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691D00" w14:textId="51E0DDA6" w:rsidR="00EE61F7" w:rsidRDefault="006F75E6" w:rsidP="006F75E6">
      <w:pPr>
        <w:pStyle w:val="Ttulo"/>
        <w:spacing w:after="0" w:line="360" w:lineRule="auto"/>
        <w:rPr>
          <w:rFonts w:ascii="Times New Roman" w:eastAsia="Times New Roman" w:hAnsi="Times New Roman" w:cs="Times New Roman"/>
        </w:rPr>
      </w:pPr>
      <w:r>
        <w:rPr>
          <w:rFonts w:ascii="Times New Roman" w:eastAsia="Times New Roman" w:hAnsi="Times New Roman" w:cs="Times New Roman"/>
        </w:rPr>
        <w:t>Propuesta para la implementación de Estrategias  de Responsabilidad Social Empresarial para la Compañía Azul K S.A.S</w:t>
      </w:r>
    </w:p>
    <w:p w14:paraId="6A8A7D10" w14:textId="77777777" w:rsidR="00EE61F7" w:rsidRDefault="00EE61F7" w:rsidP="00EE61F7">
      <w:pPr>
        <w:spacing w:line="360" w:lineRule="auto"/>
        <w:rPr>
          <w:rFonts w:ascii="Times New Roman" w:eastAsia="Times New Roman" w:hAnsi="Times New Roman"/>
        </w:rPr>
      </w:pPr>
    </w:p>
    <w:p w14:paraId="67398307" w14:textId="77777777" w:rsidR="00EE61F7" w:rsidRDefault="00EE61F7" w:rsidP="00EE61F7">
      <w:pPr>
        <w:spacing w:line="360" w:lineRule="auto"/>
        <w:rPr>
          <w:rFonts w:ascii="Times New Roman" w:eastAsia="Times New Roman" w:hAnsi="Times New Roman"/>
        </w:rPr>
      </w:pPr>
    </w:p>
    <w:p w14:paraId="24648DCB" w14:textId="77777777" w:rsidR="00EE61F7" w:rsidRDefault="00EE61F7" w:rsidP="00EE61F7">
      <w:pPr>
        <w:spacing w:line="360" w:lineRule="auto"/>
        <w:rPr>
          <w:rFonts w:ascii="Times New Roman" w:eastAsia="Times New Roman" w:hAnsi="Times New Roman"/>
        </w:rPr>
      </w:pPr>
    </w:p>
    <w:p w14:paraId="3B0BB1CF" w14:textId="77777777" w:rsidR="00EE61F7" w:rsidRPr="00EE61F7" w:rsidRDefault="00EE61F7" w:rsidP="00EE61F7"/>
    <w:p w14:paraId="65A6EEDF" w14:textId="77777777" w:rsidR="00EE61F7" w:rsidRDefault="00EE61F7" w:rsidP="00EE61F7"/>
    <w:p w14:paraId="5026DAEB" w14:textId="77777777" w:rsidR="00EE61F7" w:rsidRDefault="00EE61F7" w:rsidP="00EE61F7">
      <w:pPr>
        <w:pStyle w:val="Ttulo"/>
        <w:spacing w:after="0" w:line="360" w:lineRule="auto"/>
        <w:rPr>
          <w:rFonts w:ascii="Times New Roman" w:eastAsia="Times New Roman" w:hAnsi="Times New Roman" w:cs="Times New Roman"/>
        </w:rPr>
      </w:pPr>
      <w:r>
        <w:rPr>
          <w:rFonts w:ascii="Times New Roman" w:eastAsia="Times New Roman" w:hAnsi="Times New Roman" w:cs="Times New Roman"/>
        </w:rPr>
        <w:t>Andrea Yurani Salcedo Cuadros C.C 1007325003</w:t>
      </w:r>
    </w:p>
    <w:p w14:paraId="7DA95783" w14:textId="77777777" w:rsidR="00EE61F7" w:rsidRDefault="00EE61F7" w:rsidP="00EE61F7">
      <w:pPr>
        <w:pStyle w:val="Ttulo"/>
        <w:spacing w:after="0" w:line="360" w:lineRule="auto"/>
        <w:rPr>
          <w:rFonts w:ascii="Times New Roman" w:eastAsia="Times New Roman" w:hAnsi="Times New Roman" w:cs="Times New Roman"/>
        </w:rPr>
      </w:pPr>
    </w:p>
    <w:p w14:paraId="648F3D3D" w14:textId="77777777" w:rsidR="00EE61F7" w:rsidRDefault="00EE61F7" w:rsidP="00EE61F7">
      <w:pPr>
        <w:pStyle w:val="Ttulo"/>
        <w:spacing w:after="0" w:line="360" w:lineRule="auto"/>
        <w:rPr>
          <w:rFonts w:ascii="Times New Roman" w:eastAsia="Times New Roman" w:hAnsi="Times New Roman" w:cs="Times New Roman"/>
        </w:rPr>
      </w:pPr>
    </w:p>
    <w:p w14:paraId="7F912100" w14:textId="77777777" w:rsidR="0023381E" w:rsidRPr="0023381E" w:rsidRDefault="0023381E" w:rsidP="0023381E"/>
    <w:p w14:paraId="55D94EAC" w14:textId="77777777" w:rsidR="00EE61F7" w:rsidRDefault="00EE61F7" w:rsidP="00EE61F7"/>
    <w:p w14:paraId="0CABF9EC" w14:textId="77777777" w:rsidR="00EE61F7" w:rsidRDefault="00EE61F7" w:rsidP="00EE61F7">
      <w:pPr>
        <w:pStyle w:val="Ttulo"/>
        <w:spacing w:after="0" w:line="360" w:lineRule="auto"/>
        <w:rPr>
          <w:rFonts w:ascii="Times New Roman" w:eastAsia="Times New Roman" w:hAnsi="Times New Roman" w:cs="Times New Roman"/>
        </w:rPr>
      </w:pPr>
    </w:p>
    <w:p w14:paraId="3C9F999E" w14:textId="77777777" w:rsidR="00EE61F7" w:rsidRDefault="00EE61F7" w:rsidP="00EE61F7"/>
    <w:p w14:paraId="740A7F6D" w14:textId="77777777" w:rsidR="00EE61F7" w:rsidRDefault="00EE61F7" w:rsidP="00EE61F7"/>
    <w:p w14:paraId="51C76DA3" w14:textId="77777777" w:rsidR="00EE61F7" w:rsidRDefault="00EE61F7" w:rsidP="00EE61F7"/>
    <w:p w14:paraId="6AC5D590" w14:textId="77777777" w:rsidR="00EE61F7" w:rsidRDefault="00EE61F7" w:rsidP="00EE61F7">
      <w:pPr>
        <w:pStyle w:val="Ttulo"/>
        <w:spacing w:after="0" w:line="360" w:lineRule="auto"/>
        <w:rPr>
          <w:rFonts w:ascii="Times New Roman" w:eastAsia="Times New Roman" w:hAnsi="Times New Roman" w:cs="Times New Roman"/>
        </w:rPr>
      </w:pPr>
      <w:r>
        <w:rPr>
          <w:rFonts w:ascii="Times New Roman" w:eastAsia="Times New Roman" w:hAnsi="Times New Roman" w:cs="Times New Roman"/>
        </w:rPr>
        <w:t>Universidad Popular del Cesar, Seccional Aguachica</w:t>
      </w:r>
    </w:p>
    <w:p w14:paraId="429EDCDD" w14:textId="77777777" w:rsidR="00EE61F7" w:rsidRDefault="00EE61F7" w:rsidP="00EE61F7">
      <w:pPr>
        <w:pStyle w:val="Ttulo"/>
        <w:spacing w:after="0" w:line="360" w:lineRule="auto"/>
        <w:rPr>
          <w:rFonts w:ascii="Times New Roman" w:eastAsia="Times New Roman" w:hAnsi="Times New Roman" w:cs="Times New Roman"/>
        </w:rPr>
      </w:pPr>
      <w:r>
        <w:rPr>
          <w:rFonts w:ascii="Times New Roman" w:eastAsia="Times New Roman" w:hAnsi="Times New Roman" w:cs="Times New Roman"/>
        </w:rPr>
        <w:t>Dirección de Ciencias Administrativas, Contables y Económicas</w:t>
      </w:r>
    </w:p>
    <w:p w14:paraId="638BE552" w14:textId="77777777" w:rsidR="00EE61F7" w:rsidRDefault="00EE61F7" w:rsidP="00EE61F7">
      <w:pPr>
        <w:pStyle w:val="Ttulo"/>
        <w:spacing w:after="0" w:line="360" w:lineRule="auto"/>
        <w:rPr>
          <w:rFonts w:ascii="Times New Roman" w:eastAsia="Times New Roman" w:hAnsi="Times New Roman" w:cs="Times New Roman"/>
        </w:rPr>
      </w:pPr>
      <w:r>
        <w:rPr>
          <w:rFonts w:ascii="Times New Roman" w:eastAsia="Times New Roman" w:hAnsi="Times New Roman" w:cs="Times New Roman"/>
        </w:rPr>
        <w:t>Programa de Administración de Empresas</w:t>
      </w:r>
    </w:p>
    <w:p w14:paraId="08E96F3B" w14:textId="77777777" w:rsidR="00EE61F7" w:rsidRDefault="00EE61F7" w:rsidP="00EE61F7">
      <w:pPr>
        <w:pStyle w:val="Ttulo"/>
        <w:spacing w:after="0" w:line="360" w:lineRule="auto"/>
        <w:rPr>
          <w:rFonts w:ascii="Times New Roman" w:eastAsia="Times New Roman" w:hAnsi="Times New Roman" w:cs="Times New Roman"/>
        </w:rPr>
      </w:pPr>
      <w:r>
        <w:rPr>
          <w:rFonts w:ascii="Times New Roman" w:eastAsia="Times New Roman" w:hAnsi="Times New Roman" w:cs="Times New Roman"/>
        </w:rPr>
        <w:t>Aguachica, Cesar</w:t>
      </w:r>
    </w:p>
    <w:p w14:paraId="7E5CE83F" w14:textId="77777777" w:rsidR="00EE61F7" w:rsidRDefault="00EE61F7" w:rsidP="00EE61F7">
      <w:pPr>
        <w:pStyle w:val="Ttulo"/>
        <w:spacing w:after="0" w:line="360" w:lineRule="auto"/>
        <w:rPr>
          <w:rFonts w:ascii="Times New Roman" w:eastAsia="Times New Roman" w:hAnsi="Times New Roman" w:cs="Times New Roman"/>
        </w:rPr>
      </w:pPr>
      <w:r>
        <w:rPr>
          <w:rFonts w:ascii="Times New Roman" w:eastAsia="Times New Roman" w:hAnsi="Times New Roman" w:cs="Times New Roman"/>
        </w:rPr>
        <w:t>2022</w:t>
      </w:r>
    </w:p>
    <w:p w14:paraId="4D46B378" w14:textId="77777777" w:rsidR="00EE61F7" w:rsidRDefault="00EE61F7" w:rsidP="00EE61F7">
      <w:pPr>
        <w:spacing w:line="360" w:lineRule="auto"/>
        <w:rPr>
          <w:rFonts w:ascii="Times New Roman" w:eastAsia="Times New Roman" w:hAnsi="Times New Roman"/>
        </w:rPr>
      </w:pPr>
      <w:r>
        <w:br w:type="page"/>
      </w:r>
    </w:p>
    <w:p w14:paraId="10CA92E1" w14:textId="58459373" w:rsidR="00EE61F7" w:rsidRDefault="00147176" w:rsidP="00147176">
      <w:pPr>
        <w:pStyle w:val="Ttulo"/>
        <w:spacing w:line="360" w:lineRule="auto"/>
        <w:rPr>
          <w:rFonts w:ascii="Times New Roman" w:eastAsia="Times New Roman" w:hAnsi="Times New Roman" w:cs="Times New Roman"/>
        </w:rPr>
      </w:pPr>
      <w:r>
        <w:rPr>
          <w:rFonts w:ascii="Times New Roman" w:eastAsia="Times New Roman" w:hAnsi="Times New Roman" w:cs="Times New Roman"/>
        </w:rPr>
        <w:t>Propuesta para la implementación de Estrategias  de Responsabilidad Social Empresarial para la Compañía Azul K S.A.S</w:t>
      </w:r>
    </w:p>
    <w:p w14:paraId="4671792F" w14:textId="77777777" w:rsidR="00EE61F7" w:rsidRDefault="00EE61F7" w:rsidP="00EE61F7">
      <w:pPr>
        <w:spacing w:line="360" w:lineRule="auto"/>
        <w:rPr>
          <w:rFonts w:ascii="Times New Roman" w:eastAsia="Times New Roman" w:hAnsi="Times New Roman"/>
        </w:rPr>
      </w:pPr>
    </w:p>
    <w:p w14:paraId="26A97127" w14:textId="77777777" w:rsidR="0023381E" w:rsidRDefault="0023381E" w:rsidP="00EE61F7">
      <w:pPr>
        <w:spacing w:line="360" w:lineRule="auto"/>
        <w:rPr>
          <w:rFonts w:ascii="Times New Roman" w:eastAsia="Times New Roman" w:hAnsi="Times New Roman"/>
        </w:rPr>
      </w:pPr>
    </w:p>
    <w:p w14:paraId="0A42E9CD" w14:textId="77777777" w:rsidR="00EE61F7" w:rsidRDefault="00EE61F7" w:rsidP="00EE61F7">
      <w:pPr>
        <w:pStyle w:val="Ttulo"/>
        <w:spacing w:after="0" w:line="360" w:lineRule="auto"/>
        <w:rPr>
          <w:rFonts w:ascii="Times New Roman" w:eastAsia="Times New Roman" w:hAnsi="Times New Roman" w:cs="Times New Roman"/>
        </w:rPr>
      </w:pPr>
    </w:p>
    <w:p w14:paraId="44101C43" w14:textId="77777777" w:rsidR="00EE61F7" w:rsidRDefault="00EE61F7" w:rsidP="00EE61F7">
      <w:pPr>
        <w:pStyle w:val="Ttulo"/>
        <w:spacing w:after="0" w:line="360" w:lineRule="auto"/>
        <w:rPr>
          <w:rFonts w:ascii="Times New Roman" w:eastAsia="Times New Roman" w:hAnsi="Times New Roman" w:cs="Times New Roman"/>
        </w:rPr>
      </w:pPr>
      <w:r>
        <w:rPr>
          <w:rFonts w:ascii="Times New Roman" w:eastAsia="Times New Roman" w:hAnsi="Times New Roman" w:cs="Times New Roman"/>
        </w:rPr>
        <w:t>Andrea Yurani Salcedo Cuadros C.C 1007325003</w:t>
      </w:r>
    </w:p>
    <w:p w14:paraId="77EBB637" w14:textId="77777777" w:rsidR="0023381E" w:rsidRDefault="0023381E" w:rsidP="00EE61F7"/>
    <w:p w14:paraId="7102F2CD" w14:textId="77777777" w:rsidR="00EE61F7" w:rsidRDefault="00EE61F7" w:rsidP="00EE61F7">
      <w:pPr>
        <w:pStyle w:val="Ttulo"/>
        <w:spacing w:line="360" w:lineRule="auto"/>
        <w:jc w:val="both"/>
        <w:rPr>
          <w:rFonts w:ascii="Times New Roman" w:eastAsia="Times New Roman" w:hAnsi="Times New Roman" w:cs="Times New Roman"/>
        </w:rPr>
      </w:pPr>
    </w:p>
    <w:p w14:paraId="7DAC0225" w14:textId="77777777" w:rsidR="0023381E" w:rsidRPr="0023381E" w:rsidRDefault="0023381E" w:rsidP="0023381E"/>
    <w:p w14:paraId="192990D8" w14:textId="77777777" w:rsidR="00EE61F7" w:rsidRDefault="00EE61F7" w:rsidP="00EE61F7">
      <w:pPr>
        <w:spacing w:line="360" w:lineRule="auto"/>
        <w:jc w:val="center"/>
        <w:rPr>
          <w:rFonts w:ascii="Times New Roman" w:eastAsia="Times New Roman" w:hAnsi="Times New Roman"/>
          <w:b/>
          <w:sz w:val="28"/>
          <w:szCs w:val="28"/>
        </w:rPr>
      </w:pPr>
      <w:r>
        <w:rPr>
          <w:rFonts w:ascii="Times New Roman" w:eastAsia="Times New Roman" w:hAnsi="Times New Roman"/>
          <w:b/>
          <w:sz w:val="28"/>
          <w:szCs w:val="28"/>
        </w:rPr>
        <w:t>Asesor</w:t>
      </w:r>
    </w:p>
    <w:p w14:paraId="300D1949" w14:textId="4ADB3D1A" w:rsidR="00EE61F7" w:rsidRPr="0023381E" w:rsidRDefault="00EE61F7" w:rsidP="0023381E">
      <w:pPr>
        <w:spacing w:line="360" w:lineRule="auto"/>
        <w:jc w:val="center"/>
        <w:rPr>
          <w:rFonts w:ascii="Times New Roman" w:eastAsia="Times New Roman" w:hAnsi="Times New Roman"/>
          <w:b/>
          <w:sz w:val="28"/>
          <w:szCs w:val="28"/>
        </w:rPr>
      </w:pPr>
      <w:r>
        <w:rPr>
          <w:rFonts w:ascii="Times New Roman" w:eastAsia="Times New Roman" w:hAnsi="Times New Roman"/>
          <w:b/>
          <w:sz w:val="28"/>
          <w:szCs w:val="28"/>
        </w:rPr>
        <w:t>Liliana María Casteblanco  Martínez</w:t>
      </w:r>
    </w:p>
    <w:p w14:paraId="018FE50F" w14:textId="77777777" w:rsidR="00EE61F7" w:rsidRDefault="00EE61F7" w:rsidP="00EE61F7">
      <w:pPr>
        <w:spacing w:line="360" w:lineRule="auto"/>
        <w:rPr>
          <w:rFonts w:ascii="Times New Roman" w:eastAsia="Times New Roman" w:hAnsi="Times New Roman"/>
        </w:rPr>
      </w:pPr>
    </w:p>
    <w:p w14:paraId="08531445" w14:textId="77777777" w:rsidR="00EE61F7" w:rsidRDefault="00EE61F7" w:rsidP="00EE61F7">
      <w:pPr>
        <w:spacing w:line="360" w:lineRule="auto"/>
        <w:rPr>
          <w:rFonts w:ascii="Times New Roman" w:eastAsia="Times New Roman" w:hAnsi="Times New Roman"/>
        </w:rPr>
      </w:pPr>
    </w:p>
    <w:p w14:paraId="763D47CC" w14:textId="77777777" w:rsidR="00EE61F7" w:rsidRDefault="00EE61F7" w:rsidP="00EE61F7">
      <w:pPr>
        <w:spacing w:line="360" w:lineRule="auto"/>
        <w:rPr>
          <w:rFonts w:ascii="Times New Roman" w:eastAsia="Times New Roman" w:hAnsi="Times New Roman"/>
        </w:rPr>
      </w:pPr>
    </w:p>
    <w:p w14:paraId="27F85350" w14:textId="77777777" w:rsidR="00EE61F7" w:rsidRDefault="00EE61F7" w:rsidP="00EE61F7">
      <w:pPr>
        <w:pStyle w:val="Ttulo"/>
        <w:spacing w:after="0" w:line="360" w:lineRule="auto"/>
        <w:rPr>
          <w:rFonts w:ascii="Times New Roman" w:eastAsia="Times New Roman" w:hAnsi="Times New Roman" w:cs="Times New Roman"/>
        </w:rPr>
      </w:pPr>
      <w:r>
        <w:rPr>
          <w:rFonts w:ascii="Times New Roman" w:eastAsia="Times New Roman" w:hAnsi="Times New Roman" w:cs="Times New Roman"/>
        </w:rPr>
        <w:t>Universidad Popular del Cesar, Seccional Aguachica</w:t>
      </w:r>
    </w:p>
    <w:p w14:paraId="7CA0D909" w14:textId="77777777" w:rsidR="00EE61F7" w:rsidRDefault="00EE61F7" w:rsidP="00EE61F7">
      <w:pPr>
        <w:pStyle w:val="Ttulo"/>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Dirección de Ciencias Administrativas, Contables y Económicas </w:t>
      </w:r>
    </w:p>
    <w:p w14:paraId="41B31838" w14:textId="77777777" w:rsidR="00EE61F7" w:rsidRDefault="00EE61F7" w:rsidP="00EE61F7">
      <w:pPr>
        <w:pStyle w:val="Ttulo"/>
        <w:spacing w:after="0" w:line="360" w:lineRule="auto"/>
        <w:rPr>
          <w:rFonts w:ascii="Times New Roman" w:eastAsia="Times New Roman" w:hAnsi="Times New Roman" w:cs="Times New Roman"/>
        </w:rPr>
      </w:pPr>
      <w:r>
        <w:rPr>
          <w:rFonts w:ascii="Times New Roman" w:eastAsia="Times New Roman" w:hAnsi="Times New Roman" w:cs="Times New Roman"/>
        </w:rPr>
        <w:t>Programa de Administración de Empresas</w:t>
      </w:r>
    </w:p>
    <w:p w14:paraId="0EB4F031" w14:textId="77777777" w:rsidR="00EE61F7" w:rsidRDefault="00EE61F7" w:rsidP="00EE61F7">
      <w:pPr>
        <w:pStyle w:val="Ttulo"/>
        <w:spacing w:after="0" w:line="360" w:lineRule="auto"/>
        <w:rPr>
          <w:rFonts w:ascii="Times New Roman" w:eastAsia="Times New Roman" w:hAnsi="Times New Roman" w:cs="Times New Roman"/>
        </w:rPr>
      </w:pPr>
      <w:r>
        <w:rPr>
          <w:rFonts w:ascii="Times New Roman" w:eastAsia="Times New Roman" w:hAnsi="Times New Roman" w:cs="Times New Roman"/>
        </w:rPr>
        <w:t>Aguachica, Cesar</w:t>
      </w:r>
    </w:p>
    <w:p w14:paraId="1DBA7387" w14:textId="5B3B6CDC" w:rsidR="00EE61F7" w:rsidRPr="0023381E" w:rsidRDefault="00EE61F7" w:rsidP="0023381E">
      <w:pPr>
        <w:pStyle w:val="Ttulo"/>
        <w:spacing w:line="360" w:lineRule="auto"/>
        <w:rPr>
          <w:rFonts w:ascii="Times New Roman" w:eastAsia="Times New Roman" w:hAnsi="Times New Roman" w:cs="Times New Roman"/>
        </w:rPr>
      </w:pPr>
      <w:r>
        <w:rPr>
          <w:rFonts w:ascii="Times New Roman" w:eastAsia="Times New Roman" w:hAnsi="Times New Roman" w:cs="Times New Roman"/>
        </w:rPr>
        <w:t>2022</w:t>
      </w:r>
    </w:p>
    <w:sdt>
      <w:sdtPr>
        <w:rPr>
          <w:rFonts w:ascii="Arial" w:eastAsia="Arial" w:hAnsi="Arial"/>
          <w:b w:val="0"/>
          <w:bCs w:val="0"/>
          <w:color w:val="auto"/>
          <w:sz w:val="24"/>
          <w:szCs w:val="24"/>
          <w:lang w:val="es-CO" w:eastAsia="en-US"/>
        </w:rPr>
        <w:id w:val="648101578"/>
        <w:docPartObj>
          <w:docPartGallery w:val="Table of Contents"/>
          <w:docPartUnique/>
        </w:docPartObj>
      </w:sdtPr>
      <w:sdtEndPr>
        <w:rPr>
          <w:rFonts w:eastAsia="Calibri"/>
          <w:szCs w:val="22"/>
        </w:rPr>
      </w:sdtEndPr>
      <w:sdtContent>
        <w:p w14:paraId="14EEB24D" w14:textId="617BFC31" w:rsidR="00EE61F7" w:rsidRPr="0012794D" w:rsidRDefault="0012794D" w:rsidP="0012794D">
          <w:pPr>
            <w:pStyle w:val="TtuloTDC"/>
            <w:numPr>
              <w:ilvl w:val="0"/>
              <w:numId w:val="0"/>
            </w:numPr>
            <w:spacing w:line="360" w:lineRule="auto"/>
            <w:ind w:left="432" w:hanging="432"/>
            <w:jc w:val="both"/>
            <w:rPr>
              <w:color w:val="auto"/>
            </w:rPr>
          </w:pPr>
          <w:r w:rsidRPr="0012794D">
            <w:rPr>
              <w:color w:val="auto"/>
            </w:rPr>
            <w:t>TABLA DE CONTENIDO</w:t>
          </w:r>
        </w:p>
        <w:p w14:paraId="5E626D8C" w14:textId="77777777" w:rsidR="0012794D" w:rsidRPr="0012794D" w:rsidRDefault="0012794D" w:rsidP="0012794D">
          <w:pPr>
            <w:rPr>
              <w:lang w:val="es-ES" w:eastAsia="es-ES"/>
            </w:rPr>
          </w:pPr>
        </w:p>
        <w:p w14:paraId="371B0454" w14:textId="77777777" w:rsidR="00D11571" w:rsidRPr="0012794D" w:rsidRDefault="00EE61F7" w:rsidP="0012794D">
          <w:pPr>
            <w:pStyle w:val="TDC1"/>
            <w:tabs>
              <w:tab w:val="right" w:leader="dot" w:pos="9352"/>
            </w:tabs>
            <w:spacing w:line="360" w:lineRule="auto"/>
            <w:rPr>
              <w:rFonts w:ascii="Times New Roman" w:eastAsiaTheme="minorEastAsia" w:hAnsi="Times New Roman"/>
              <w:noProof/>
              <w:sz w:val="22"/>
              <w:lang w:val="es-CO" w:eastAsia="es-CO"/>
            </w:rPr>
          </w:pPr>
          <w:r w:rsidRPr="006532CF">
            <w:rPr>
              <w:rFonts w:ascii="Times New Roman" w:hAnsi="Times New Roman"/>
              <w:b/>
              <w:bCs/>
            </w:rPr>
            <w:fldChar w:fldCharType="begin"/>
          </w:r>
          <w:r w:rsidRPr="006532CF">
            <w:rPr>
              <w:rFonts w:ascii="Times New Roman" w:hAnsi="Times New Roman"/>
              <w:b/>
              <w:bCs/>
            </w:rPr>
            <w:instrText xml:space="preserve"> TOC \o "1-3" \h \z \u </w:instrText>
          </w:r>
          <w:r w:rsidRPr="006532CF">
            <w:rPr>
              <w:rFonts w:ascii="Times New Roman" w:hAnsi="Times New Roman"/>
              <w:b/>
              <w:bCs/>
            </w:rPr>
            <w:fldChar w:fldCharType="separate"/>
          </w:r>
          <w:hyperlink w:anchor="_Toc106136896" w:history="1">
            <w:r w:rsidR="00D11571" w:rsidRPr="0012794D">
              <w:rPr>
                <w:rStyle w:val="Hipervnculo"/>
                <w:rFonts w:ascii="Times New Roman" w:hAnsi="Times New Roman"/>
                <w:noProof/>
              </w:rPr>
              <w:t>INTRODUCCIÓN</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_Toc106136896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8</w:t>
            </w:r>
            <w:r w:rsidR="00D11571" w:rsidRPr="0012794D">
              <w:rPr>
                <w:rFonts w:ascii="Times New Roman" w:hAnsi="Times New Roman"/>
                <w:noProof/>
                <w:webHidden/>
              </w:rPr>
              <w:fldChar w:fldCharType="end"/>
            </w:r>
          </w:hyperlink>
        </w:p>
        <w:p w14:paraId="2281D90B" w14:textId="77777777" w:rsidR="00D11571" w:rsidRPr="0012794D" w:rsidRDefault="00025D43" w:rsidP="0012794D">
          <w:pPr>
            <w:pStyle w:val="TDC1"/>
            <w:tabs>
              <w:tab w:val="right" w:leader="dot" w:pos="9352"/>
            </w:tabs>
            <w:spacing w:line="360" w:lineRule="auto"/>
            <w:rPr>
              <w:rFonts w:ascii="Times New Roman" w:eastAsiaTheme="minorEastAsia" w:hAnsi="Times New Roman"/>
              <w:noProof/>
              <w:sz w:val="22"/>
              <w:lang w:val="es-CO" w:eastAsia="es-CO"/>
            </w:rPr>
          </w:pPr>
          <w:hyperlink w:anchor="_Toc106136897" w:history="1">
            <w:r w:rsidR="00D11571" w:rsidRPr="0012794D">
              <w:rPr>
                <w:rStyle w:val="Hipervnculo"/>
                <w:rFonts w:ascii="Times New Roman" w:hAnsi="Times New Roman"/>
                <w:noProof/>
              </w:rPr>
              <w:t>CAPÍTULO 1</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_Toc106136897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9</w:t>
            </w:r>
            <w:r w:rsidR="00D11571" w:rsidRPr="0012794D">
              <w:rPr>
                <w:rFonts w:ascii="Times New Roman" w:hAnsi="Times New Roman"/>
                <w:noProof/>
                <w:webHidden/>
              </w:rPr>
              <w:fldChar w:fldCharType="end"/>
            </w:r>
          </w:hyperlink>
        </w:p>
        <w:p w14:paraId="6A703C42" w14:textId="77777777" w:rsidR="00D11571" w:rsidRPr="0012794D" w:rsidRDefault="00025D43" w:rsidP="0012794D">
          <w:pPr>
            <w:pStyle w:val="TDC2"/>
            <w:rPr>
              <w:rFonts w:ascii="Times New Roman" w:eastAsiaTheme="minorEastAsia" w:hAnsi="Times New Roman"/>
              <w:noProof/>
              <w:sz w:val="22"/>
              <w:lang w:val="es-CO" w:eastAsia="es-CO"/>
            </w:rPr>
          </w:pPr>
          <w:hyperlink w:anchor="_Toc106136898" w:history="1">
            <w:r w:rsidR="00D11571" w:rsidRPr="0012794D">
              <w:rPr>
                <w:rStyle w:val="Hipervnculo"/>
                <w:rFonts w:ascii="Times New Roman" w:hAnsi="Times New Roman"/>
                <w:noProof/>
              </w:rPr>
              <w:t>1.1</w:t>
            </w:r>
            <w:r w:rsidR="00D11571" w:rsidRPr="0012794D">
              <w:rPr>
                <w:rFonts w:ascii="Times New Roman" w:eastAsiaTheme="minorEastAsia" w:hAnsi="Times New Roman"/>
                <w:noProof/>
                <w:sz w:val="22"/>
                <w:lang w:val="es-CO" w:eastAsia="es-CO"/>
              </w:rPr>
              <w:tab/>
            </w:r>
            <w:r w:rsidR="00D11571" w:rsidRPr="0012794D">
              <w:rPr>
                <w:rStyle w:val="Hipervnculo"/>
                <w:rFonts w:ascii="Times New Roman" w:hAnsi="Times New Roman"/>
                <w:noProof/>
              </w:rPr>
              <w:t>Aspectos Básicos de la Empresa</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_Toc106136898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9</w:t>
            </w:r>
            <w:r w:rsidR="00D11571" w:rsidRPr="0012794D">
              <w:rPr>
                <w:rFonts w:ascii="Times New Roman" w:hAnsi="Times New Roman"/>
                <w:noProof/>
                <w:webHidden/>
              </w:rPr>
              <w:fldChar w:fldCharType="end"/>
            </w:r>
          </w:hyperlink>
        </w:p>
        <w:p w14:paraId="6EC491D5" w14:textId="77777777" w:rsidR="00D11571" w:rsidRPr="0012794D" w:rsidRDefault="00025D43" w:rsidP="0012794D">
          <w:pPr>
            <w:pStyle w:val="TDC2"/>
            <w:rPr>
              <w:rFonts w:ascii="Times New Roman" w:eastAsiaTheme="minorEastAsia" w:hAnsi="Times New Roman"/>
              <w:noProof/>
              <w:sz w:val="22"/>
              <w:lang w:val="es-CO" w:eastAsia="es-CO"/>
            </w:rPr>
          </w:pPr>
          <w:hyperlink w:anchor="_Toc106136899" w:history="1">
            <w:r w:rsidR="00D11571" w:rsidRPr="0012794D">
              <w:rPr>
                <w:rStyle w:val="Hipervnculo"/>
                <w:rFonts w:ascii="Times New Roman" w:hAnsi="Times New Roman"/>
                <w:noProof/>
              </w:rPr>
              <w:t>1.2</w:t>
            </w:r>
            <w:r w:rsidR="00D11571" w:rsidRPr="0012794D">
              <w:rPr>
                <w:rFonts w:ascii="Times New Roman" w:eastAsiaTheme="minorEastAsia" w:hAnsi="Times New Roman"/>
                <w:noProof/>
                <w:sz w:val="22"/>
                <w:lang w:val="es-CO" w:eastAsia="es-CO"/>
              </w:rPr>
              <w:tab/>
            </w:r>
            <w:r w:rsidR="00D11571" w:rsidRPr="0012794D">
              <w:rPr>
                <w:rStyle w:val="Hipervnculo"/>
                <w:rFonts w:ascii="Times New Roman" w:hAnsi="Times New Roman"/>
                <w:noProof/>
              </w:rPr>
              <w:t>Actividad Económica que Desarrolla la Empresa</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_Toc106136899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10</w:t>
            </w:r>
            <w:r w:rsidR="00D11571" w:rsidRPr="0012794D">
              <w:rPr>
                <w:rFonts w:ascii="Times New Roman" w:hAnsi="Times New Roman"/>
                <w:noProof/>
                <w:webHidden/>
              </w:rPr>
              <w:fldChar w:fldCharType="end"/>
            </w:r>
          </w:hyperlink>
        </w:p>
        <w:p w14:paraId="061B7AC3" w14:textId="77777777" w:rsidR="00D11571" w:rsidRPr="0012794D" w:rsidRDefault="00025D43" w:rsidP="0012794D">
          <w:pPr>
            <w:pStyle w:val="TDC2"/>
            <w:rPr>
              <w:rFonts w:ascii="Times New Roman" w:eastAsiaTheme="minorEastAsia" w:hAnsi="Times New Roman"/>
              <w:noProof/>
              <w:sz w:val="22"/>
              <w:lang w:val="es-CO" w:eastAsia="es-CO"/>
            </w:rPr>
          </w:pPr>
          <w:hyperlink w:anchor="_Toc106136900" w:history="1">
            <w:r w:rsidR="00D11571" w:rsidRPr="0012794D">
              <w:rPr>
                <w:rStyle w:val="Hipervnculo"/>
                <w:rFonts w:ascii="Times New Roman" w:hAnsi="Times New Roman"/>
                <w:noProof/>
              </w:rPr>
              <w:t>1.3</w:t>
            </w:r>
            <w:r w:rsidR="00D11571" w:rsidRPr="0012794D">
              <w:rPr>
                <w:rFonts w:ascii="Times New Roman" w:eastAsiaTheme="minorEastAsia" w:hAnsi="Times New Roman"/>
                <w:noProof/>
                <w:sz w:val="22"/>
                <w:lang w:val="es-CO" w:eastAsia="es-CO"/>
              </w:rPr>
              <w:tab/>
            </w:r>
            <w:r w:rsidR="00D11571" w:rsidRPr="0012794D">
              <w:rPr>
                <w:rStyle w:val="Hipervnculo"/>
                <w:rFonts w:ascii="Times New Roman" w:hAnsi="Times New Roman"/>
                <w:noProof/>
              </w:rPr>
              <w:t>Misión</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_Toc106136900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12</w:t>
            </w:r>
            <w:r w:rsidR="00D11571" w:rsidRPr="0012794D">
              <w:rPr>
                <w:rFonts w:ascii="Times New Roman" w:hAnsi="Times New Roman"/>
                <w:noProof/>
                <w:webHidden/>
              </w:rPr>
              <w:fldChar w:fldCharType="end"/>
            </w:r>
          </w:hyperlink>
        </w:p>
        <w:p w14:paraId="67415158" w14:textId="77777777" w:rsidR="00D11571" w:rsidRPr="0012794D" w:rsidRDefault="00025D43" w:rsidP="0012794D">
          <w:pPr>
            <w:pStyle w:val="TDC2"/>
            <w:rPr>
              <w:rFonts w:ascii="Times New Roman" w:eastAsiaTheme="minorEastAsia" w:hAnsi="Times New Roman"/>
              <w:noProof/>
              <w:sz w:val="22"/>
              <w:lang w:val="es-CO" w:eastAsia="es-CO"/>
            </w:rPr>
          </w:pPr>
          <w:hyperlink w:anchor="_Toc106136901" w:history="1">
            <w:r w:rsidR="00D11571" w:rsidRPr="0012794D">
              <w:rPr>
                <w:rStyle w:val="Hipervnculo"/>
                <w:rFonts w:ascii="Times New Roman" w:hAnsi="Times New Roman"/>
                <w:noProof/>
              </w:rPr>
              <w:t>1.4</w:t>
            </w:r>
            <w:r w:rsidR="00D11571" w:rsidRPr="0012794D">
              <w:rPr>
                <w:rFonts w:ascii="Times New Roman" w:eastAsiaTheme="minorEastAsia" w:hAnsi="Times New Roman"/>
                <w:noProof/>
                <w:sz w:val="22"/>
                <w:lang w:val="es-CO" w:eastAsia="es-CO"/>
              </w:rPr>
              <w:tab/>
            </w:r>
            <w:r w:rsidR="00D11571" w:rsidRPr="0012794D">
              <w:rPr>
                <w:rStyle w:val="Hipervnculo"/>
                <w:rFonts w:ascii="Times New Roman" w:hAnsi="Times New Roman"/>
                <w:noProof/>
              </w:rPr>
              <w:t>Visión</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_Toc106136901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13</w:t>
            </w:r>
            <w:r w:rsidR="00D11571" w:rsidRPr="0012794D">
              <w:rPr>
                <w:rFonts w:ascii="Times New Roman" w:hAnsi="Times New Roman"/>
                <w:noProof/>
                <w:webHidden/>
              </w:rPr>
              <w:fldChar w:fldCharType="end"/>
            </w:r>
          </w:hyperlink>
        </w:p>
        <w:p w14:paraId="4FDA9A40" w14:textId="77777777" w:rsidR="00D11571" w:rsidRPr="0012794D" w:rsidRDefault="00025D43" w:rsidP="0012794D">
          <w:pPr>
            <w:pStyle w:val="TDC2"/>
            <w:rPr>
              <w:rFonts w:ascii="Times New Roman" w:eastAsiaTheme="minorEastAsia" w:hAnsi="Times New Roman"/>
              <w:noProof/>
              <w:sz w:val="22"/>
              <w:lang w:val="es-CO" w:eastAsia="es-CO"/>
            </w:rPr>
          </w:pPr>
          <w:hyperlink w:anchor="_Toc106136902" w:history="1">
            <w:r w:rsidR="00D11571" w:rsidRPr="0012794D">
              <w:rPr>
                <w:rStyle w:val="Hipervnculo"/>
                <w:rFonts w:ascii="Times New Roman" w:hAnsi="Times New Roman"/>
                <w:noProof/>
              </w:rPr>
              <w:t>1.5</w:t>
            </w:r>
            <w:r w:rsidR="00D11571" w:rsidRPr="0012794D">
              <w:rPr>
                <w:rFonts w:ascii="Times New Roman" w:eastAsiaTheme="minorEastAsia" w:hAnsi="Times New Roman"/>
                <w:noProof/>
                <w:sz w:val="22"/>
                <w:lang w:val="es-CO" w:eastAsia="es-CO"/>
              </w:rPr>
              <w:tab/>
            </w:r>
            <w:r w:rsidR="00D11571" w:rsidRPr="0012794D">
              <w:rPr>
                <w:rStyle w:val="Hipervnculo"/>
                <w:rFonts w:ascii="Times New Roman" w:hAnsi="Times New Roman"/>
                <w:noProof/>
              </w:rPr>
              <w:t>Políticas</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_Toc106136902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15</w:t>
            </w:r>
            <w:r w:rsidR="00D11571" w:rsidRPr="0012794D">
              <w:rPr>
                <w:rFonts w:ascii="Times New Roman" w:hAnsi="Times New Roman"/>
                <w:noProof/>
                <w:webHidden/>
              </w:rPr>
              <w:fldChar w:fldCharType="end"/>
            </w:r>
          </w:hyperlink>
        </w:p>
        <w:p w14:paraId="105C57B4" w14:textId="77777777" w:rsidR="00D11571" w:rsidRPr="0012794D" w:rsidRDefault="00025D43" w:rsidP="0012794D">
          <w:pPr>
            <w:pStyle w:val="TDC2"/>
            <w:rPr>
              <w:rFonts w:ascii="Times New Roman" w:eastAsiaTheme="minorEastAsia" w:hAnsi="Times New Roman"/>
              <w:noProof/>
              <w:sz w:val="22"/>
              <w:lang w:val="es-CO" w:eastAsia="es-CO"/>
            </w:rPr>
          </w:pPr>
          <w:hyperlink w:anchor="_Toc106136903" w:history="1">
            <w:r w:rsidR="00D11571" w:rsidRPr="0012794D">
              <w:rPr>
                <w:rStyle w:val="Hipervnculo"/>
                <w:rFonts w:ascii="Times New Roman" w:hAnsi="Times New Roman"/>
                <w:noProof/>
              </w:rPr>
              <w:t>1.6</w:t>
            </w:r>
            <w:r w:rsidR="00D11571" w:rsidRPr="0012794D">
              <w:rPr>
                <w:rFonts w:ascii="Times New Roman" w:eastAsiaTheme="minorEastAsia" w:hAnsi="Times New Roman"/>
                <w:noProof/>
                <w:sz w:val="22"/>
                <w:lang w:val="es-CO" w:eastAsia="es-CO"/>
              </w:rPr>
              <w:tab/>
            </w:r>
            <w:r w:rsidR="00D11571" w:rsidRPr="0012794D">
              <w:rPr>
                <w:rStyle w:val="Hipervnculo"/>
                <w:rFonts w:ascii="Times New Roman" w:hAnsi="Times New Roman"/>
                <w:noProof/>
              </w:rPr>
              <w:t>Valores</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_Toc106136903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21</w:t>
            </w:r>
            <w:r w:rsidR="00D11571" w:rsidRPr="0012794D">
              <w:rPr>
                <w:rFonts w:ascii="Times New Roman" w:hAnsi="Times New Roman"/>
                <w:noProof/>
                <w:webHidden/>
              </w:rPr>
              <w:fldChar w:fldCharType="end"/>
            </w:r>
          </w:hyperlink>
        </w:p>
        <w:p w14:paraId="419D4EAF" w14:textId="77777777" w:rsidR="00D11571" w:rsidRPr="0012794D" w:rsidRDefault="00025D43" w:rsidP="0012794D">
          <w:pPr>
            <w:pStyle w:val="TDC2"/>
            <w:rPr>
              <w:rFonts w:ascii="Times New Roman" w:eastAsiaTheme="minorEastAsia" w:hAnsi="Times New Roman"/>
              <w:noProof/>
              <w:sz w:val="22"/>
              <w:lang w:val="es-CO" w:eastAsia="es-CO"/>
            </w:rPr>
          </w:pPr>
          <w:hyperlink w:anchor="_Toc106136904" w:history="1">
            <w:r w:rsidR="00D11571" w:rsidRPr="0012794D">
              <w:rPr>
                <w:rStyle w:val="Hipervnculo"/>
                <w:rFonts w:ascii="Times New Roman" w:hAnsi="Times New Roman"/>
                <w:noProof/>
              </w:rPr>
              <w:t>1.7</w:t>
            </w:r>
            <w:r w:rsidR="00D11571" w:rsidRPr="0012794D">
              <w:rPr>
                <w:rFonts w:ascii="Times New Roman" w:eastAsiaTheme="minorEastAsia" w:hAnsi="Times New Roman"/>
                <w:noProof/>
                <w:sz w:val="22"/>
                <w:lang w:val="es-CO" w:eastAsia="es-CO"/>
              </w:rPr>
              <w:tab/>
            </w:r>
            <w:r w:rsidR="00D11571" w:rsidRPr="0012794D">
              <w:rPr>
                <w:rStyle w:val="Hipervnculo"/>
                <w:rFonts w:ascii="Times New Roman" w:hAnsi="Times New Roman"/>
                <w:noProof/>
              </w:rPr>
              <w:t>Organigrama</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_Toc106136904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22</w:t>
            </w:r>
            <w:r w:rsidR="00D11571" w:rsidRPr="0012794D">
              <w:rPr>
                <w:rFonts w:ascii="Times New Roman" w:hAnsi="Times New Roman"/>
                <w:noProof/>
                <w:webHidden/>
              </w:rPr>
              <w:fldChar w:fldCharType="end"/>
            </w:r>
          </w:hyperlink>
        </w:p>
        <w:p w14:paraId="4AE0758D" w14:textId="77777777" w:rsidR="00D11571" w:rsidRPr="0012794D" w:rsidRDefault="00025D43" w:rsidP="0012794D">
          <w:pPr>
            <w:pStyle w:val="TDC2"/>
            <w:rPr>
              <w:rFonts w:ascii="Times New Roman" w:eastAsiaTheme="minorEastAsia" w:hAnsi="Times New Roman"/>
              <w:noProof/>
              <w:sz w:val="22"/>
              <w:lang w:val="es-CO" w:eastAsia="es-CO"/>
            </w:rPr>
          </w:pPr>
          <w:hyperlink w:anchor="_Toc106136905" w:history="1">
            <w:r w:rsidR="00D11571" w:rsidRPr="0012794D">
              <w:rPr>
                <w:rStyle w:val="Hipervnculo"/>
                <w:rFonts w:ascii="Times New Roman" w:hAnsi="Times New Roman"/>
                <w:noProof/>
              </w:rPr>
              <w:t>1.8</w:t>
            </w:r>
            <w:r w:rsidR="00D11571" w:rsidRPr="0012794D">
              <w:rPr>
                <w:rFonts w:ascii="Times New Roman" w:eastAsiaTheme="minorEastAsia" w:hAnsi="Times New Roman"/>
                <w:noProof/>
                <w:sz w:val="22"/>
                <w:lang w:val="es-CO" w:eastAsia="es-CO"/>
              </w:rPr>
              <w:tab/>
            </w:r>
            <w:r w:rsidR="00D11571" w:rsidRPr="0012794D">
              <w:rPr>
                <w:rStyle w:val="Hipervnculo"/>
                <w:rFonts w:ascii="Times New Roman" w:hAnsi="Times New Roman"/>
                <w:noProof/>
              </w:rPr>
              <w:t>Área Específica de la Práctica</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_Toc106136905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26</w:t>
            </w:r>
            <w:r w:rsidR="00D11571" w:rsidRPr="0012794D">
              <w:rPr>
                <w:rFonts w:ascii="Times New Roman" w:hAnsi="Times New Roman"/>
                <w:noProof/>
                <w:webHidden/>
              </w:rPr>
              <w:fldChar w:fldCharType="end"/>
            </w:r>
          </w:hyperlink>
        </w:p>
        <w:p w14:paraId="200A843B" w14:textId="77777777" w:rsidR="00D11571" w:rsidRPr="0012794D" w:rsidRDefault="00025D43" w:rsidP="0012794D">
          <w:pPr>
            <w:pStyle w:val="TDC1"/>
            <w:tabs>
              <w:tab w:val="right" w:leader="dot" w:pos="9352"/>
            </w:tabs>
            <w:spacing w:line="360" w:lineRule="auto"/>
            <w:rPr>
              <w:rFonts w:ascii="Times New Roman" w:eastAsiaTheme="minorEastAsia" w:hAnsi="Times New Roman"/>
              <w:noProof/>
              <w:sz w:val="22"/>
              <w:lang w:val="es-CO" w:eastAsia="es-CO"/>
            </w:rPr>
          </w:pPr>
          <w:hyperlink w:anchor="_Toc106136906" w:history="1">
            <w:r w:rsidR="00D11571" w:rsidRPr="0012794D">
              <w:rPr>
                <w:rStyle w:val="Hipervnculo"/>
                <w:rFonts w:ascii="Times New Roman" w:hAnsi="Times New Roman"/>
                <w:noProof/>
              </w:rPr>
              <w:t>CAPÍTULO 2</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_Toc106136906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30</w:t>
            </w:r>
            <w:r w:rsidR="00D11571" w:rsidRPr="0012794D">
              <w:rPr>
                <w:rFonts w:ascii="Times New Roman" w:hAnsi="Times New Roman"/>
                <w:noProof/>
                <w:webHidden/>
              </w:rPr>
              <w:fldChar w:fldCharType="end"/>
            </w:r>
          </w:hyperlink>
        </w:p>
        <w:p w14:paraId="4E7F9563" w14:textId="77777777" w:rsidR="00D11571" w:rsidRPr="0012794D" w:rsidRDefault="00025D43" w:rsidP="0012794D">
          <w:pPr>
            <w:pStyle w:val="TDC2"/>
            <w:rPr>
              <w:rFonts w:ascii="Times New Roman" w:eastAsiaTheme="minorEastAsia" w:hAnsi="Times New Roman"/>
              <w:noProof/>
              <w:sz w:val="22"/>
              <w:lang w:val="es-CO" w:eastAsia="es-CO"/>
            </w:rPr>
          </w:pPr>
          <w:hyperlink w:anchor="_Toc106136907" w:history="1">
            <w:r w:rsidR="00D11571" w:rsidRPr="0012794D">
              <w:rPr>
                <w:rStyle w:val="Hipervnculo"/>
                <w:rFonts w:ascii="Times New Roman" w:hAnsi="Times New Roman"/>
                <w:noProof/>
              </w:rPr>
              <w:t>2.1</w:t>
            </w:r>
            <w:r w:rsidR="00D11571" w:rsidRPr="0012794D">
              <w:rPr>
                <w:rFonts w:ascii="Times New Roman" w:eastAsiaTheme="minorEastAsia" w:hAnsi="Times New Roman"/>
                <w:noProof/>
                <w:sz w:val="22"/>
                <w:lang w:val="es-CO" w:eastAsia="es-CO"/>
              </w:rPr>
              <w:tab/>
            </w:r>
            <w:r w:rsidR="00D11571" w:rsidRPr="0012794D">
              <w:rPr>
                <w:rStyle w:val="Hipervnculo"/>
                <w:rFonts w:ascii="Times New Roman" w:hAnsi="Times New Roman"/>
                <w:noProof/>
              </w:rPr>
              <w:t>Plan de Trabajo</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_Toc106136907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30</w:t>
            </w:r>
            <w:r w:rsidR="00D11571" w:rsidRPr="0012794D">
              <w:rPr>
                <w:rFonts w:ascii="Times New Roman" w:hAnsi="Times New Roman"/>
                <w:noProof/>
                <w:webHidden/>
              </w:rPr>
              <w:fldChar w:fldCharType="end"/>
            </w:r>
          </w:hyperlink>
        </w:p>
        <w:p w14:paraId="0F92DB86" w14:textId="77777777" w:rsidR="00D11571" w:rsidRPr="0012794D" w:rsidRDefault="00025D43" w:rsidP="0012794D">
          <w:pPr>
            <w:pStyle w:val="TDC3"/>
            <w:spacing w:line="360" w:lineRule="auto"/>
            <w:rPr>
              <w:rFonts w:ascii="Times New Roman" w:eastAsiaTheme="minorEastAsia" w:hAnsi="Times New Roman"/>
              <w:noProof/>
              <w:sz w:val="22"/>
              <w:lang w:eastAsia="es-CO"/>
            </w:rPr>
          </w:pPr>
          <w:hyperlink w:anchor="_Toc106136908" w:history="1">
            <w:r w:rsidR="00D11571" w:rsidRPr="0012794D">
              <w:rPr>
                <w:rStyle w:val="Hipervnculo"/>
                <w:rFonts w:ascii="Times New Roman" w:hAnsi="Times New Roman"/>
                <w:noProof/>
              </w:rPr>
              <w:t>2.1.1</w:t>
            </w:r>
            <w:r w:rsidR="00D11571" w:rsidRPr="0012794D">
              <w:rPr>
                <w:rFonts w:ascii="Times New Roman" w:eastAsiaTheme="minorEastAsia" w:hAnsi="Times New Roman"/>
                <w:noProof/>
                <w:sz w:val="22"/>
                <w:lang w:eastAsia="es-CO"/>
              </w:rPr>
              <w:tab/>
            </w:r>
            <w:r w:rsidR="00D11571" w:rsidRPr="0012794D">
              <w:rPr>
                <w:rStyle w:val="Hipervnculo"/>
                <w:rFonts w:ascii="Times New Roman" w:hAnsi="Times New Roman"/>
                <w:noProof/>
              </w:rPr>
              <w:t>Nombre del trabajo.</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_Toc106136908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30</w:t>
            </w:r>
            <w:r w:rsidR="00D11571" w:rsidRPr="0012794D">
              <w:rPr>
                <w:rFonts w:ascii="Times New Roman" w:hAnsi="Times New Roman"/>
                <w:noProof/>
                <w:webHidden/>
              </w:rPr>
              <w:fldChar w:fldCharType="end"/>
            </w:r>
          </w:hyperlink>
        </w:p>
        <w:p w14:paraId="0FFC4E04" w14:textId="77777777" w:rsidR="00D11571" w:rsidRPr="0012794D" w:rsidRDefault="00025D43" w:rsidP="0012794D">
          <w:pPr>
            <w:pStyle w:val="TDC3"/>
            <w:spacing w:line="360" w:lineRule="auto"/>
            <w:rPr>
              <w:rFonts w:ascii="Times New Roman" w:eastAsiaTheme="minorEastAsia" w:hAnsi="Times New Roman"/>
              <w:noProof/>
              <w:sz w:val="22"/>
              <w:lang w:eastAsia="es-CO"/>
            </w:rPr>
          </w:pPr>
          <w:hyperlink w:anchor="_Toc106136909" w:history="1">
            <w:r w:rsidR="00D11571" w:rsidRPr="0012794D">
              <w:rPr>
                <w:rStyle w:val="Hipervnculo"/>
                <w:rFonts w:ascii="Times New Roman" w:hAnsi="Times New Roman"/>
                <w:noProof/>
              </w:rPr>
              <w:t>2.1.2 Diagnóstico.</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_Toc106136909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30</w:t>
            </w:r>
            <w:r w:rsidR="00D11571" w:rsidRPr="0012794D">
              <w:rPr>
                <w:rFonts w:ascii="Times New Roman" w:hAnsi="Times New Roman"/>
                <w:noProof/>
                <w:webHidden/>
              </w:rPr>
              <w:fldChar w:fldCharType="end"/>
            </w:r>
          </w:hyperlink>
        </w:p>
        <w:p w14:paraId="5D49BAFB" w14:textId="77777777" w:rsidR="00D11571" w:rsidRPr="0012794D" w:rsidRDefault="00025D43" w:rsidP="0012794D">
          <w:pPr>
            <w:pStyle w:val="TDC3"/>
            <w:spacing w:line="360" w:lineRule="auto"/>
            <w:rPr>
              <w:rFonts w:ascii="Times New Roman" w:eastAsiaTheme="minorEastAsia" w:hAnsi="Times New Roman"/>
              <w:noProof/>
              <w:sz w:val="22"/>
              <w:lang w:eastAsia="es-CO"/>
            </w:rPr>
          </w:pPr>
          <w:hyperlink w:anchor="_Toc106136910" w:history="1">
            <w:r w:rsidR="00D11571" w:rsidRPr="0012794D">
              <w:rPr>
                <w:rStyle w:val="Hipervnculo"/>
                <w:rFonts w:ascii="Times New Roman" w:hAnsi="Times New Roman"/>
                <w:noProof/>
              </w:rPr>
              <w:t>2.1.2</w:t>
            </w:r>
            <w:r w:rsidR="00D11571" w:rsidRPr="0012794D">
              <w:rPr>
                <w:rFonts w:ascii="Times New Roman" w:eastAsiaTheme="minorEastAsia" w:hAnsi="Times New Roman"/>
                <w:noProof/>
                <w:sz w:val="22"/>
                <w:lang w:eastAsia="es-CO"/>
              </w:rPr>
              <w:tab/>
            </w:r>
            <w:r w:rsidR="00D11571" w:rsidRPr="0012794D">
              <w:rPr>
                <w:rStyle w:val="Hipervnculo"/>
                <w:rFonts w:ascii="Times New Roman" w:hAnsi="Times New Roman"/>
                <w:noProof/>
              </w:rPr>
              <w:t>Justificación.</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_Toc106136910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35</w:t>
            </w:r>
            <w:r w:rsidR="00D11571" w:rsidRPr="0012794D">
              <w:rPr>
                <w:rFonts w:ascii="Times New Roman" w:hAnsi="Times New Roman"/>
                <w:noProof/>
                <w:webHidden/>
              </w:rPr>
              <w:fldChar w:fldCharType="end"/>
            </w:r>
          </w:hyperlink>
        </w:p>
        <w:p w14:paraId="70970C9E" w14:textId="77777777" w:rsidR="00D11571" w:rsidRPr="0012794D" w:rsidRDefault="00025D43" w:rsidP="0012794D">
          <w:pPr>
            <w:pStyle w:val="TDC3"/>
            <w:spacing w:line="360" w:lineRule="auto"/>
            <w:rPr>
              <w:rFonts w:ascii="Times New Roman" w:eastAsiaTheme="minorEastAsia" w:hAnsi="Times New Roman"/>
              <w:noProof/>
              <w:sz w:val="22"/>
              <w:lang w:eastAsia="es-CO"/>
            </w:rPr>
          </w:pPr>
          <w:hyperlink w:anchor="_Toc106136911" w:history="1">
            <w:r w:rsidR="00D11571" w:rsidRPr="0012794D">
              <w:rPr>
                <w:rStyle w:val="Hipervnculo"/>
                <w:rFonts w:ascii="Times New Roman" w:hAnsi="Times New Roman"/>
                <w:noProof/>
              </w:rPr>
              <w:t>2.1.4</w:t>
            </w:r>
            <w:r w:rsidR="00D11571" w:rsidRPr="0012794D">
              <w:rPr>
                <w:rFonts w:ascii="Times New Roman" w:eastAsiaTheme="minorEastAsia" w:hAnsi="Times New Roman"/>
                <w:noProof/>
                <w:sz w:val="22"/>
                <w:lang w:eastAsia="es-CO"/>
              </w:rPr>
              <w:tab/>
            </w:r>
            <w:r w:rsidR="00D11571" w:rsidRPr="0012794D">
              <w:rPr>
                <w:rStyle w:val="Hipervnculo"/>
                <w:rFonts w:ascii="Times New Roman" w:hAnsi="Times New Roman"/>
                <w:noProof/>
              </w:rPr>
              <w:t>Objetivos.</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_Toc106136911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37</w:t>
            </w:r>
            <w:r w:rsidR="00D11571" w:rsidRPr="0012794D">
              <w:rPr>
                <w:rFonts w:ascii="Times New Roman" w:hAnsi="Times New Roman"/>
                <w:noProof/>
                <w:webHidden/>
              </w:rPr>
              <w:fldChar w:fldCharType="end"/>
            </w:r>
          </w:hyperlink>
        </w:p>
        <w:p w14:paraId="6DCBF6A4" w14:textId="77777777" w:rsidR="00D11571" w:rsidRPr="0012794D" w:rsidRDefault="00025D43" w:rsidP="0012794D">
          <w:pPr>
            <w:pStyle w:val="TDC3"/>
            <w:spacing w:line="360" w:lineRule="auto"/>
            <w:rPr>
              <w:rFonts w:ascii="Times New Roman" w:eastAsiaTheme="minorEastAsia" w:hAnsi="Times New Roman"/>
              <w:noProof/>
              <w:sz w:val="22"/>
              <w:lang w:eastAsia="es-CO"/>
            </w:rPr>
          </w:pPr>
          <w:hyperlink w:anchor="_Toc106136912" w:history="1">
            <w:r w:rsidR="00D11571" w:rsidRPr="0012794D">
              <w:rPr>
                <w:rStyle w:val="Hipervnculo"/>
                <w:rFonts w:ascii="Times New Roman" w:hAnsi="Times New Roman"/>
                <w:noProof/>
              </w:rPr>
              <w:t>2.1.5</w:t>
            </w:r>
            <w:r w:rsidR="00D11571" w:rsidRPr="0012794D">
              <w:rPr>
                <w:rFonts w:ascii="Times New Roman" w:eastAsiaTheme="minorEastAsia" w:hAnsi="Times New Roman"/>
                <w:noProof/>
                <w:sz w:val="22"/>
                <w:lang w:eastAsia="es-CO"/>
              </w:rPr>
              <w:tab/>
            </w:r>
            <w:r w:rsidR="00D11571" w:rsidRPr="0012794D">
              <w:rPr>
                <w:rStyle w:val="Hipervnculo"/>
                <w:rFonts w:ascii="Times New Roman" w:hAnsi="Times New Roman"/>
                <w:noProof/>
              </w:rPr>
              <w:t>Plan de actividades.</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_Toc106136912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38</w:t>
            </w:r>
            <w:r w:rsidR="00D11571" w:rsidRPr="0012794D">
              <w:rPr>
                <w:rFonts w:ascii="Times New Roman" w:hAnsi="Times New Roman"/>
                <w:noProof/>
                <w:webHidden/>
              </w:rPr>
              <w:fldChar w:fldCharType="end"/>
            </w:r>
          </w:hyperlink>
        </w:p>
        <w:p w14:paraId="44C1EB7D" w14:textId="77777777" w:rsidR="00D11571" w:rsidRPr="0012794D" w:rsidRDefault="00025D43" w:rsidP="0012794D">
          <w:pPr>
            <w:pStyle w:val="TDC1"/>
            <w:tabs>
              <w:tab w:val="right" w:leader="dot" w:pos="9352"/>
            </w:tabs>
            <w:spacing w:line="360" w:lineRule="auto"/>
            <w:rPr>
              <w:rFonts w:ascii="Times New Roman" w:eastAsiaTheme="minorEastAsia" w:hAnsi="Times New Roman"/>
              <w:noProof/>
              <w:sz w:val="22"/>
              <w:lang w:val="es-CO" w:eastAsia="es-CO"/>
            </w:rPr>
          </w:pPr>
          <w:hyperlink w:anchor="_Toc106136913" w:history="1">
            <w:r w:rsidR="00D11571" w:rsidRPr="0012794D">
              <w:rPr>
                <w:rStyle w:val="Hipervnculo"/>
                <w:rFonts w:ascii="Times New Roman" w:hAnsi="Times New Roman"/>
                <w:noProof/>
              </w:rPr>
              <w:t>CAPITULO 3</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_Toc106136913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40</w:t>
            </w:r>
            <w:r w:rsidR="00D11571" w:rsidRPr="0012794D">
              <w:rPr>
                <w:rFonts w:ascii="Times New Roman" w:hAnsi="Times New Roman"/>
                <w:noProof/>
                <w:webHidden/>
              </w:rPr>
              <w:fldChar w:fldCharType="end"/>
            </w:r>
          </w:hyperlink>
        </w:p>
        <w:p w14:paraId="5E73E244" w14:textId="77777777" w:rsidR="00D11571" w:rsidRPr="0012794D" w:rsidRDefault="00025D43" w:rsidP="0012794D">
          <w:pPr>
            <w:pStyle w:val="TDC2"/>
            <w:rPr>
              <w:rFonts w:ascii="Times New Roman" w:eastAsiaTheme="minorEastAsia" w:hAnsi="Times New Roman"/>
              <w:noProof/>
              <w:sz w:val="22"/>
              <w:lang w:val="es-CO" w:eastAsia="es-CO"/>
            </w:rPr>
          </w:pPr>
          <w:hyperlink w:anchor="_Toc106136914" w:history="1">
            <w:r w:rsidR="00D11571" w:rsidRPr="0012794D">
              <w:rPr>
                <w:rStyle w:val="Hipervnculo"/>
                <w:rFonts w:ascii="Times New Roman" w:hAnsi="Times New Roman"/>
                <w:noProof/>
              </w:rPr>
              <w:t>3.1</w:t>
            </w:r>
            <w:r w:rsidR="00D11571" w:rsidRPr="0012794D">
              <w:rPr>
                <w:rFonts w:ascii="Times New Roman" w:eastAsiaTheme="minorEastAsia" w:hAnsi="Times New Roman"/>
                <w:noProof/>
                <w:sz w:val="22"/>
                <w:lang w:val="es-CO" w:eastAsia="es-CO"/>
              </w:rPr>
              <w:tab/>
            </w:r>
            <w:r w:rsidR="00D11571" w:rsidRPr="0012794D">
              <w:rPr>
                <w:rStyle w:val="Hipervnculo"/>
                <w:rFonts w:ascii="Times New Roman" w:hAnsi="Times New Roman"/>
                <w:noProof/>
              </w:rPr>
              <w:t>Desarrollo de la</w:t>
            </w:r>
            <w:r w:rsidR="00D11571" w:rsidRPr="0012794D">
              <w:rPr>
                <w:rStyle w:val="Hipervnculo"/>
                <w:rFonts w:ascii="Times New Roman" w:hAnsi="Times New Roman"/>
                <w:noProof/>
                <w:spacing w:val="-7"/>
              </w:rPr>
              <w:t xml:space="preserve"> </w:t>
            </w:r>
            <w:r w:rsidR="00D11571" w:rsidRPr="0012794D">
              <w:rPr>
                <w:rStyle w:val="Hipervnculo"/>
                <w:rFonts w:ascii="Times New Roman" w:hAnsi="Times New Roman"/>
                <w:noProof/>
              </w:rPr>
              <w:t>Práctica</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_Toc106136914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40</w:t>
            </w:r>
            <w:r w:rsidR="00D11571" w:rsidRPr="0012794D">
              <w:rPr>
                <w:rFonts w:ascii="Times New Roman" w:hAnsi="Times New Roman"/>
                <w:noProof/>
                <w:webHidden/>
              </w:rPr>
              <w:fldChar w:fldCharType="end"/>
            </w:r>
          </w:hyperlink>
        </w:p>
        <w:p w14:paraId="1EBC2BF6" w14:textId="77777777" w:rsidR="00D11571" w:rsidRPr="0012794D" w:rsidRDefault="00025D43" w:rsidP="0012794D">
          <w:pPr>
            <w:pStyle w:val="TDC3"/>
            <w:spacing w:line="360" w:lineRule="auto"/>
            <w:rPr>
              <w:rFonts w:ascii="Times New Roman" w:eastAsiaTheme="minorEastAsia" w:hAnsi="Times New Roman"/>
              <w:noProof/>
              <w:sz w:val="22"/>
              <w:lang w:eastAsia="es-CO"/>
            </w:rPr>
          </w:pPr>
          <w:hyperlink w:anchor="_Toc106136915" w:history="1">
            <w:r w:rsidR="00D11571" w:rsidRPr="0012794D">
              <w:rPr>
                <w:rStyle w:val="Hipervnculo"/>
                <w:rFonts w:ascii="Times New Roman" w:hAnsi="Times New Roman"/>
                <w:noProof/>
              </w:rPr>
              <w:t>3.1.1 Verificar la aplicación de las dimensiones de la responsabilidad empresarial de la compañía Azul K S.A.S.</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_Toc106136915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40</w:t>
            </w:r>
            <w:r w:rsidR="00D11571" w:rsidRPr="0012794D">
              <w:rPr>
                <w:rFonts w:ascii="Times New Roman" w:hAnsi="Times New Roman"/>
                <w:noProof/>
                <w:webHidden/>
              </w:rPr>
              <w:fldChar w:fldCharType="end"/>
            </w:r>
          </w:hyperlink>
        </w:p>
        <w:p w14:paraId="33EF4D5E" w14:textId="77777777" w:rsidR="00D11571" w:rsidRPr="0012794D" w:rsidRDefault="00025D43" w:rsidP="0012794D">
          <w:pPr>
            <w:pStyle w:val="TDC3"/>
            <w:spacing w:line="360" w:lineRule="auto"/>
            <w:rPr>
              <w:rFonts w:ascii="Times New Roman" w:eastAsiaTheme="minorEastAsia" w:hAnsi="Times New Roman"/>
              <w:noProof/>
              <w:sz w:val="22"/>
              <w:lang w:eastAsia="es-CO"/>
            </w:rPr>
          </w:pPr>
          <w:hyperlink w:anchor="_Toc106136916" w:history="1">
            <w:r w:rsidR="00D11571" w:rsidRPr="0012794D">
              <w:rPr>
                <w:rStyle w:val="Hipervnculo"/>
                <w:rFonts w:ascii="Times New Roman" w:hAnsi="Times New Roman"/>
                <w:noProof/>
              </w:rPr>
              <w:t>3.1.2</w:t>
            </w:r>
            <w:r w:rsidR="00D11571" w:rsidRPr="0012794D">
              <w:rPr>
                <w:rFonts w:ascii="Times New Roman" w:eastAsiaTheme="minorEastAsia" w:hAnsi="Times New Roman"/>
                <w:noProof/>
                <w:sz w:val="22"/>
                <w:lang w:eastAsia="es-CO"/>
              </w:rPr>
              <w:tab/>
            </w:r>
            <w:r w:rsidR="00D11571" w:rsidRPr="0012794D">
              <w:rPr>
                <w:rStyle w:val="Hipervnculo"/>
                <w:rFonts w:ascii="Times New Roman" w:hAnsi="Times New Roman"/>
                <w:noProof/>
              </w:rPr>
              <w:t>Analizar el uso de la normativa relacionada con la  responsabilidad social empresarial.</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_Toc106136916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59</w:t>
            </w:r>
            <w:r w:rsidR="00D11571" w:rsidRPr="0012794D">
              <w:rPr>
                <w:rFonts w:ascii="Times New Roman" w:hAnsi="Times New Roman"/>
                <w:noProof/>
                <w:webHidden/>
              </w:rPr>
              <w:fldChar w:fldCharType="end"/>
            </w:r>
          </w:hyperlink>
        </w:p>
        <w:p w14:paraId="7E77D02F" w14:textId="77777777" w:rsidR="00D11571" w:rsidRPr="0012794D" w:rsidRDefault="00025D43" w:rsidP="0012794D">
          <w:pPr>
            <w:pStyle w:val="TDC3"/>
            <w:spacing w:line="360" w:lineRule="auto"/>
            <w:rPr>
              <w:rFonts w:ascii="Times New Roman" w:eastAsiaTheme="minorEastAsia" w:hAnsi="Times New Roman"/>
              <w:noProof/>
              <w:sz w:val="22"/>
              <w:lang w:eastAsia="es-CO"/>
            </w:rPr>
          </w:pPr>
          <w:hyperlink w:anchor="_Toc106136917" w:history="1">
            <w:r w:rsidR="00D11571" w:rsidRPr="0012794D">
              <w:rPr>
                <w:rStyle w:val="Hipervnculo"/>
                <w:rFonts w:ascii="Times New Roman" w:hAnsi="Times New Roman"/>
                <w:noProof/>
              </w:rPr>
              <w:t>3.1.3</w:t>
            </w:r>
            <w:r w:rsidR="00D11571" w:rsidRPr="0012794D">
              <w:rPr>
                <w:rFonts w:ascii="Times New Roman" w:eastAsiaTheme="minorEastAsia" w:hAnsi="Times New Roman"/>
                <w:noProof/>
                <w:sz w:val="22"/>
                <w:lang w:eastAsia="es-CO"/>
              </w:rPr>
              <w:tab/>
            </w:r>
            <w:r w:rsidR="00D11571" w:rsidRPr="0012794D">
              <w:rPr>
                <w:rStyle w:val="Hipervnculo"/>
                <w:rFonts w:ascii="Times New Roman" w:hAnsi="Times New Roman"/>
                <w:noProof/>
              </w:rPr>
              <w:t>Plantear las estrategias de seguimiento para el fortalecimiento de la responsabilidad social en la empresa Azul K S.A.S</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_Toc106136917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62</w:t>
            </w:r>
            <w:r w:rsidR="00D11571" w:rsidRPr="0012794D">
              <w:rPr>
                <w:rFonts w:ascii="Times New Roman" w:hAnsi="Times New Roman"/>
                <w:noProof/>
                <w:webHidden/>
              </w:rPr>
              <w:fldChar w:fldCharType="end"/>
            </w:r>
          </w:hyperlink>
        </w:p>
        <w:p w14:paraId="557A8E63" w14:textId="77777777" w:rsidR="00D11571" w:rsidRPr="0012794D" w:rsidRDefault="00025D43" w:rsidP="0012794D">
          <w:pPr>
            <w:pStyle w:val="TDC1"/>
            <w:tabs>
              <w:tab w:val="right" w:leader="dot" w:pos="9352"/>
            </w:tabs>
            <w:spacing w:line="360" w:lineRule="auto"/>
            <w:rPr>
              <w:rFonts w:ascii="Times New Roman" w:eastAsiaTheme="minorEastAsia" w:hAnsi="Times New Roman"/>
              <w:noProof/>
              <w:sz w:val="22"/>
              <w:lang w:val="es-CO" w:eastAsia="es-CO"/>
            </w:rPr>
          </w:pPr>
          <w:hyperlink w:anchor="_Toc106136918" w:history="1">
            <w:r w:rsidR="00D11571" w:rsidRPr="0012794D">
              <w:rPr>
                <w:rStyle w:val="Hipervnculo"/>
                <w:rFonts w:ascii="Times New Roman" w:hAnsi="Times New Roman"/>
                <w:noProof/>
              </w:rPr>
              <w:t>CONCLUSIONES</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_Toc106136918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65</w:t>
            </w:r>
            <w:r w:rsidR="00D11571" w:rsidRPr="0012794D">
              <w:rPr>
                <w:rFonts w:ascii="Times New Roman" w:hAnsi="Times New Roman"/>
                <w:noProof/>
                <w:webHidden/>
              </w:rPr>
              <w:fldChar w:fldCharType="end"/>
            </w:r>
          </w:hyperlink>
        </w:p>
        <w:p w14:paraId="59B55AC8" w14:textId="77777777" w:rsidR="00D11571" w:rsidRPr="0012794D" w:rsidRDefault="00025D43" w:rsidP="0012794D">
          <w:pPr>
            <w:pStyle w:val="TDC1"/>
            <w:tabs>
              <w:tab w:val="right" w:leader="dot" w:pos="9352"/>
            </w:tabs>
            <w:spacing w:line="360" w:lineRule="auto"/>
            <w:rPr>
              <w:rFonts w:ascii="Times New Roman" w:eastAsiaTheme="minorEastAsia" w:hAnsi="Times New Roman"/>
              <w:noProof/>
              <w:sz w:val="22"/>
              <w:lang w:val="es-CO" w:eastAsia="es-CO"/>
            </w:rPr>
          </w:pPr>
          <w:hyperlink w:anchor="_Toc106136919" w:history="1">
            <w:r w:rsidR="00D11571" w:rsidRPr="0012794D">
              <w:rPr>
                <w:rStyle w:val="Hipervnculo"/>
                <w:rFonts w:ascii="Times New Roman" w:hAnsi="Times New Roman"/>
                <w:noProof/>
              </w:rPr>
              <w:t>RECOMENDACIONES</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_Toc106136919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67</w:t>
            </w:r>
            <w:r w:rsidR="00D11571" w:rsidRPr="0012794D">
              <w:rPr>
                <w:rFonts w:ascii="Times New Roman" w:hAnsi="Times New Roman"/>
                <w:noProof/>
                <w:webHidden/>
              </w:rPr>
              <w:fldChar w:fldCharType="end"/>
            </w:r>
          </w:hyperlink>
        </w:p>
        <w:p w14:paraId="1D689D4D" w14:textId="77777777" w:rsidR="00D11571" w:rsidRDefault="00025D43" w:rsidP="0012794D">
          <w:pPr>
            <w:pStyle w:val="TDC1"/>
            <w:tabs>
              <w:tab w:val="right" w:leader="dot" w:pos="9352"/>
            </w:tabs>
            <w:spacing w:line="360" w:lineRule="auto"/>
            <w:rPr>
              <w:rFonts w:asciiTheme="minorHAnsi" w:eastAsiaTheme="minorEastAsia" w:hAnsiTheme="minorHAnsi" w:cstheme="minorBidi"/>
              <w:noProof/>
              <w:sz w:val="22"/>
              <w:lang w:val="es-CO" w:eastAsia="es-CO"/>
            </w:rPr>
          </w:pPr>
          <w:hyperlink w:anchor="_Toc106136920" w:history="1">
            <w:r w:rsidR="00D11571" w:rsidRPr="0012794D">
              <w:rPr>
                <w:rStyle w:val="Hipervnculo"/>
                <w:rFonts w:ascii="Times New Roman" w:hAnsi="Times New Roman"/>
                <w:noProof/>
              </w:rPr>
              <w:t>BIBLIOGRAFÍA</w:t>
            </w:r>
            <w:r w:rsidR="00D11571" w:rsidRPr="0012794D">
              <w:rPr>
                <w:rFonts w:ascii="Times New Roman" w:hAnsi="Times New Roman"/>
                <w:noProof/>
                <w:webHidden/>
              </w:rPr>
              <w:tab/>
            </w:r>
            <w:r w:rsidR="00D11571" w:rsidRPr="0012794D">
              <w:rPr>
                <w:rFonts w:ascii="Times New Roman" w:hAnsi="Times New Roman"/>
                <w:noProof/>
                <w:webHidden/>
              </w:rPr>
              <w:fldChar w:fldCharType="begin"/>
            </w:r>
            <w:r w:rsidR="00D11571" w:rsidRPr="0012794D">
              <w:rPr>
                <w:rFonts w:ascii="Times New Roman" w:hAnsi="Times New Roman"/>
                <w:noProof/>
                <w:webHidden/>
              </w:rPr>
              <w:instrText xml:space="preserve"> PAGEREF _Toc106136920 \h </w:instrText>
            </w:r>
            <w:r w:rsidR="00D11571" w:rsidRPr="0012794D">
              <w:rPr>
                <w:rFonts w:ascii="Times New Roman" w:hAnsi="Times New Roman"/>
                <w:noProof/>
                <w:webHidden/>
              </w:rPr>
            </w:r>
            <w:r w:rsidR="00D11571" w:rsidRPr="0012794D">
              <w:rPr>
                <w:rFonts w:ascii="Times New Roman" w:hAnsi="Times New Roman"/>
                <w:noProof/>
                <w:webHidden/>
              </w:rPr>
              <w:fldChar w:fldCharType="separate"/>
            </w:r>
            <w:r w:rsidR="00D11571" w:rsidRPr="0012794D">
              <w:rPr>
                <w:rFonts w:ascii="Times New Roman" w:hAnsi="Times New Roman"/>
                <w:noProof/>
                <w:webHidden/>
              </w:rPr>
              <w:t>68</w:t>
            </w:r>
            <w:r w:rsidR="00D11571" w:rsidRPr="0012794D">
              <w:rPr>
                <w:rFonts w:ascii="Times New Roman" w:hAnsi="Times New Roman"/>
                <w:noProof/>
                <w:webHidden/>
              </w:rPr>
              <w:fldChar w:fldCharType="end"/>
            </w:r>
          </w:hyperlink>
        </w:p>
        <w:p w14:paraId="1012B8E5" w14:textId="5F7D3DE0" w:rsidR="00EE61F7" w:rsidRPr="0023381E" w:rsidRDefault="00EE61F7" w:rsidP="0012794D">
          <w:pPr>
            <w:spacing w:line="360" w:lineRule="auto"/>
            <w:rPr>
              <w:rFonts w:ascii="Times New Roman" w:hAnsi="Times New Roman"/>
              <w:b/>
              <w:bCs/>
            </w:rPr>
          </w:pPr>
          <w:r w:rsidRPr="006532CF">
            <w:rPr>
              <w:rFonts w:ascii="Times New Roman" w:hAnsi="Times New Roman"/>
              <w:b/>
              <w:bCs/>
            </w:rPr>
            <w:fldChar w:fldCharType="end"/>
          </w:r>
        </w:p>
      </w:sdtContent>
    </w:sdt>
    <w:p w14:paraId="6C86BBEA" w14:textId="77777777" w:rsidR="0012794D" w:rsidRDefault="0012794D" w:rsidP="0023381E">
      <w:pPr>
        <w:pStyle w:val="Default"/>
        <w:spacing w:line="360" w:lineRule="auto"/>
        <w:rPr>
          <w:rFonts w:ascii="Times New Roman" w:hAnsi="Times New Roman" w:cs="Times New Roman"/>
          <w:b/>
        </w:rPr>
      </w:pPr>
    </w:p>
    <w:p w14:paraId="07E3F13A" w14:textId="77777777" w:rsidR="0012794D" w:rsidRDefault="0012794D" w:rsidP="0023381E">
      <w:pPr>
        <w:pStyle w:val="Default"/>
        <w:spacing w:line="360" w:lineRule="auto"/>
        <w:rPr>
          <w:rFonts w:ascii="Times New Roman" w:hAnsi="Times New Roman" w:cs="Times New Roman"/>
          <w:b/>
        </w:rPr>
      </w:pPr>
    </w:p>
    <w:p w14:paraId="4EAA033B" w14:textId="77777777" w:rsidR="0012794D" w:rsidRDefault="0012794D" w:rsidP="0023381E">
      <w:pPr>
        <w:pStyle w:val="Default"/>
        <w:spacing w:line="360" w:lineRule="auto"/>
        <w:rPr>
          <w:rFonts w:ascii="Times New Roman" w:hAnsi="Times New Roman" w:cs="Times New Roman"/>
          <w:b/>
        </w:rPr>
      </w:pPr>
    </w:p>
    <w:p w14:paraId="6B4ABB02" w14:textId="77777777" w:rsidR="0012794D" w:rsidRDefault="0012794D" w:rsidP="0023381E">
      <w:pPr>
        <w:pStyle w:val="Default"/>
        <w:spacing w:line="360" w:lineRule="auto"/>
        <w:rPr>
          <w:rFonts w:ascii="Times New Roman" w:hAnsi="Times New Roman" w:cs="Times New Roman"/>
          <w:b/>
        </w:rPr>
      </w:pPr>
    </w:p>
    <w:p w14:paraId="2CF52DFE" w14:textId="77777777" w:rsidR="0012794D" w:rsidRDefault="0012794D" w:rsidP="0023381E">
      <w:pPr>
        <w:pStyle w:val="Default"/>
        <w:spacing w:line="360" w:lineRule="auto"/>
        <w:rPr>
          <w:rFonts w:ascii="Times New Roman" w:hAnsi="Times New Roman" w:cs="Times New Roman"/>
          <w:b/>
        </w:rPr>
      </w:pPr>
    </w:p>
    <w:p w14:paraId="54F24343" w14:textId="77777777" w:rsidR="0012794D" w:rsidRDefault="0012794D" w:rsidP="0023381E">
      <w:pPr>
        <w:pStyle w:val="Default"/>
        <w:spacing w:line="360" w:lineRule="auto"/>
        <w:rPr>
          <w:rFonts w:ascii="Times New Roman" w:hAnsi="Times New Roman" w:cs="Times New Roman"/>
          <w:b/>
        </w:rPr>
      </w:pPr>
    </w:p>
    <w:p w14:paraId="6D0B40F2" w14:textId="77777777" w:rsidR="0012794D" w:rsidRDefault="0012794D" w:rsidP="0023381E">
      <w:pPr>
        <w:pStyle w:val="Default"/>
        <w:spacing w:line="360" w:lineRule="auto"/>
        <w:rPr>
          <w:rFonts w:ascii="Times New Roman" w:hAnsi="Times New Roman" w:cs="Times New Roman"/>
          <w:b/>
        </w:rPr>
      </w:pPr>
    </w:p>
    <w:p w14:paraId="63C77B6C" w14:textId="77777777" w:rsidR="0012794D" w:rsidRDefault="0012794D" w:rsidP="0023381E">
      <w:pPr>
        <w:pStyle w:val="Default"/>
        <w:spacing w:line="360" w:lineRule="auto"/>
        <w:rPr>
          <w:rFonts w:ascii="Times New Roman" w:hAnsi="Times New Roman" w:cs="Times New Roman"/>
          <w:b/>
        </w:rPr>
      </w:pPr>
    </w:p>
    <w:p w14:paraId="76D6D3A5" w14:textId="77777777" w:rsidR="0012794D" w:rsidRDefault="0012794D" w:rsidP="0023381E">
      <w:pPr>
        <w:pStyle w:val="Default"/>
        <w:spacing w:line="360" w:lineRule="auto"/>
        <w:rPr>
          <w:rFonts w:ascii="Times New Roman" w:hAnsi="Times New Roman" w:cs="Times New Roman"/>
          <w:b/>
        </w:rPr>
      </w:pPr>
    </w:p>
    <w:p w14:paraId="2A8252FC" w14:textId="77777777" w:rsidR="0012794D" w:rsidRDefault="0012794D" w:rsidP="0023381E">
      <w:pPr>
        <w:pStyle w:val="Default"/>
        <w:spacing w:line="360" w:lineRule="auto"/>
        <w:rPr>
          <w:rFonts w:ascii="Times New Roman" w:hAnsi="Times New Roman" w:cs="Times New Roman"/>
          <w:b/>
        </w:rPr>
      </w:pPr>
    </w:p>
    <w:p w14:paraId="64B652B4" w14:textId="77777777" w:rsidR="0012794D" w:rsidRDefault="0012794D" w:rsidP="0023381E">
      <w:pPr>
        <w:pStyle w:val="Default"/>
        <w:spacing w:line="360" w:lineRule="auto"/>
        <w:rPr>
          <w:rFonts w:ascii="Times New Roman" w:hAnsi="Times New Roman" w:cs="Times New Roman"/>
          <w:b/>
        </w:rPr>
      </w:pPr>
    </w:p>
    <w:p w14:paraId="418FB655" w14:textId="77777777" w:rsidR="0012794D" w:rsidRDefault="0012794D" w:rsidP="0023381E">
      <w:pPr>
        <w:pStyle w:val="Default"/>
        <w:spacing w:line="360" w:lineRule="auto"/>
        <w:rPr>
          <w:rFonts w:ascii="Times New Roman" w:hAnsi="Times New Roman" w:cs="Times New Roman"/>
          <w:b/>
        </w:rPr>
      </w:pPr>
    </w:p>
    <w:p w14:paraId="4152A6C8" w14:textId="77777777" w:rsidR="0012794D" w:rsidRDefault="0012794D" w:rsidP="0023381E">
      <w:pPr>
        <w:pStyle w:val="Default"/>
        <w:spacing w:line="360" w:lineRule="auto"/>
        <w:rPr>
          <w:rFonts w:ascii="Times New Roman" w:hAnsi="Times New Roman" w:cs="Times New Roman"/>
          <w:b/>
        </w:rPr>
      </w:pPr>
    </w:p>
    <w:p w14:paraId="1AD52093" w14:textId="77777777" w:rsidR="0012794D" w:rsidRDefault="0012794D" w:rsidP="0023381E">
      <w:pPr>
        <w:pStyle w:val="Default"/>
        <w:spacing w:line="360" w:lineRule="auto"/>
        <w:rPr>
          <w:rFonts w:ascii="Times New Roman" w:hAnsi="Times New Roman" w:cs="Times New Roman"/>
          <w:b/>
        </w:rPr>
      </w:pPr>
    </w:p>
    <w:p w14:paraId="7D4F59AD" w14:textId="77777777" w:rsidR="0012794D" w:rsidRDefault="0012794D" w:rsidP="0023381E">
      <w:pPr>
        <w:pStyle w:val="Default"/>
        <w:spacing w:line="360" w:lineRule="auto"/>
        <w:rPr>
          <w:rFonts w:ascii="Times New Roman" w:hAnsi="Times New Roman" w:cs="Times New Roman"/>
          <w:b/>
        </w:rPr>
      </w:pPr>
    </w:p>
    <w:p w14:paraId="68303D7A" w14:textId="77777777" w:rsidR="0012794D" w:rsidRDefault="0012794D" w:rsidP="0023381E">
      <w:pPr>
        <w:pStyle w:val="Default"/>
        <w:spacing w:line="360" w:lineRule="auto"/>
        <w:rPr>
          <w:rFonts w:ascii="Times New Roman" w:hAnsi="Times New Roman" w:cs="Times New Roman"/>
          <w:b/>
        </w:rPr>
      </w:pPr>
    </w:p>
    <w:p w14:paraId="5B27F44E" w14:textId="77777777" w:rsidR="0023381E" w:rsidRDefault="00EE61F7" w:rsidP="0023381E">
      <w:pPr>
        <w:pStyle w:val="Default"/>
        <w:spacing w:line="360" w:lineRule="auto"/>
        <w:rPr>
          <w:rFonts w:ascii="Times New Roman" w:hAnsi="Times New Roman" w:cs="Times New Roman"/>
          <w:b/>
        </w:rPr>
      </w:pPr>
      <w:r w:rsidRPr="00301FEA">
        <w:rPr>
          <w:rFonts w:ascii="Times New Roman" w:hAnsi="Times New Roman" w:cs="Times New Roman"/>
          <w:b/>
        </w:rPr>
        <w:t>Lista de Ilustraciones</w:t>
      </w:r>
    </w:p>
    <w:p w14:paraId="3228F215" w14:textId="26D43D3D" w:rsidR="00EE61F7" w:rsidRPr="0023381E" w:rsidRDefault="00EE61F7" w:rsidP="0023381E">
      <w:pPr>
        <w:pStyle w:val="Default"/>
        <w:spacing w:line="360" w:lineRule="auto"/>
        <w:rPr>
          <w:rFonts w:ascii="Times New Roman" w:hAnsi="Times New Roman" w:cs="Times New Roman"/>
          <w:b/>
        </w:rPr>
      </w:pPr>
      <w:r w:rsidRPr="0078549F">
        <w:rPr>
          <w:rFonts w:ascii="Times New Roman" w:hAnsi="Times New Roman" w:cs="Times New Roman"/>
          <w:lang w:val="es-CO" w:bidi="es-CO"/>
        </w:rPr>
        <w:fldChar w:fldCharType="begin"/>
      </w:r>
      <w:r w:rsidRPr="0078549F">
        <w:rPr>
          <w:rFonts w:ascii="Times New Roman" w:hAnsi="Times New Roman" w:cs="Times New Roman"/>
          <w:lang w:val="es-CO" w:bidi="es-CO"/>
        </w:rPr>
        <w:instrText xml:space="preserve"> TOC \h \z \c "Ilustración" </w:instrText>
      </w:r>
      <w:r w:rsidRPr="0078549F">
        <w:rPr>
          <w:rFonts w:ascii="Times New Roman" w:hAnsi="Times New Roman" w:cs="Times New Roman"/>
          <w:lang w:val="es-CO" w:bidi="es-CO"/>
        </w:rPr>
        <w:fldChar w:fldCharType="separate"/>
      </w:r>
    </w:p>
    <w:p w14:paraId="67DBDD2D" w14:textId="77777777" w:rsidR="00EE61F7" w:rsidRPr="0078549F" w:rsidRDefault="00025D43" w:rsidP="00EE61F7">
      <w:pPr>
        <w:pStyle w:val="Tabladeilustraciones"/>
        <w:tabs>
          <w:tab w:val="right" w:leader="dot" w:pos="9352"/>
        </w:tabs>
        <w:spacing w:line="360" w:lineRule="auto"/>
        <w:rPr>
          <w:rFonts w:ascii="Times New Roman" w:hAnsi="Times New Roman"/>
          <w:noProof/>
        </w:rPr>
      </w:pPr>
      <w:hyperlink r:id="rId8" w:anchor="_Toc105864909" w:history="1">
        <w:r w:rsidR="00EE61F7" w:rsidRPr="0078549F">
          <w:rPr>
            <w:rStyle w:val="Hipervnculo"/>
            <w:rFonts w:ascii="Times New Roman" w:hAnsi="Times New Roman"/>
            <w:noProof/>
          </w:rPr>
          <w:t>Ilustración 1. Organigrama Azul K S.A.S</w:t>
        </w:r>
        <w:r w:rsidR="00EE61F7" w:rsidRPr="0078549F">
          <w:rPr>
            <w:rFonts w:ascii="Times New Roman" w:hAnsi="Times New Roman"/>
            <w:noProof/>
            <w:webHidden/>
          </w:rPr>
          <w:tab/>
        </w:r>
        <w:r w:rsidR="00EE61F7" w:rsidRPr="0078549F">
          <w:rPr>
            <w:rFonts w:ascii="Times New Roman" w:hAnsi="Times New Roman"/>
            <w:noProof/>
            <w:webHidden/>
          </w:rPr>
          <w:fldChar w:fldCharType="begin"/>
        </w:r>
        <w:r w:rsidR="00EE61F7" w:rsidRPr="0078549F">
          <w:rPr>
            <w:rFonts w:ascii="Times New Roman" w:hAnsi="Times New Roman"/>
            <w:noProof/>
            <w:webHidden/>
          </w:rPr>
          <w:instrText xml:space="preserve"> PAGEREF _Toc105864909 \h </w:instrText>
        </w:r>
        <w:r w:rsidR="00EE61F7" w:rsidRPr="0078549F">
          <w:rPr>
            <w:rFonts w:ascii="Times New Roman" w:hAnsi="Times New Roman"/>
            <w:noProof/>
            <w:webHidden/>
          </w:rPr>
        </w:r>
        <w:r w:rsidR="00EE61F7" w:rsidRPr="0078549F">
          <w:rPr>
            <w:rFonts w:ascii="Times New Roman" w:hAnsi="Times New Roman"/>
            <w:noProof/>
            <w:webHidden/>
          </w:rPr>
          <w:fldChar w:fldCharType="separate"/>
        </w:r>
        <w:r w:rsidR="00EE61F7" w:rsidRPr="0078549F">
          <w:rPr>
            <w:rFonts w:ascii="Times New Roman" w:hAnsi="Times New Roman"/>
            <w:noProof/>
            <w:webHidden/>
          </w:rPr>
          <w:t>23</w:t>
        </w:r>
        <w:r w:rsidR="00EE61F7" w:rsidRPr="0078549F">
          <w:rPr>
            <w:rFonts w:ascii="Times New Roman" w:hAnsi="Times New Roman"/>
            <w:noProof/>
            <w:webHidden/>
          </w:rPr>
          <w:fldChar w:fldCharType="end"/>
        </w:r>
      </w:hyperlink>
    </w:p>
    <w:p w14:paraId="78C10779" w14:textId="77777777" w:rsidR="00EE61F7" w:rsidRPr="0078549F" w:rsidRDefault="00025D43" w:rsidP="00EE61F7">
      <w:pPr>
        <w:pStyle w:val="Tabladeilustraciones"/>
        <w:tabs>
          <w:tab w:val="right" w:leader="dot" w:pos="9352"/>
        </w:tabs>
        <w:spacing w:line="360" w:lineRule="auto"/>
        <w:rPr>
          <w:rFonts w:ascii="Times New Roman" w:hAnsi="Times New Roman"/>
          <w:noProof/>
        </w:rPr>
      </w:pPr>
      <w:hyperlink r:id="rId9" w:anchor="_Toc105864910" w:history="1">
        <w:r w:rsidR="00EE61F7" w:rsidRPr="0078549F">
          <w:rPr>
            <w:rStyle w:val="Hipervnculo"/>
            <w:rFonts w:ascii="Times New Roman" w:hAnsi="Times New Roman"/>
            <w:noProof/>
          </w:rPr>
          <w:t>Ilustración 2. Organigrama área cartera Azul K S.A.S</w:t>
        </w:r>
        <w:r w:rsidR="00EE61F7" w:rsidRPr="0078549F">
          <w:rPr>
            <w:rFonts w:ascii="Times New Roman" w:hAnsi="Times New Roman"/>
            <w:noProof/>
            <w:webHidden/>
          </w:rPr>
          <w:tab/>
        </w:r>
        <w:r w:rsidR="00EE61F7" w:rsidRPr="0078549F">
          <w:rPr>
            <w:rFonts w:ascii="Times New Roman" w:hAnsi="Times New Roman"/>
            <w:noProof/>
            <w:webHidden/>
          </w:rPr>
          <w:fldChar w:fldCharType="begin"/>
        </w:r>
        <w:r w:rsidR="00EE61F7" w:rsidRPr="0078549F">
          <w:rPr>
            <w:rFonts w:ascii="Times New Roman" w:hAnsi="Times New Roman"/>
            <w:noProof/>
            <w:webHidden/>
          </w:rPr>
          <w:instrText xml:space="preserve"> PAGEREF _Toc105864910 \h </w:instrText>
        </w:r>
        <w:r w:rsidR="00EE61F7" w:rsidRPr="0078549F">
          <w:rPr>
            <w:rFonts w:ascii="Times New Roman" w:hAnsi="Times New Roman"/>
            <w:noProof/>
            <w:webHidden/>
          </w:rPr>
        </w:r>
        <w:r w:rsidR="00EE61F7" w:rsidRPr="0078549F">
          <w:rPr>
            <w:rFonts w:ascii="Times New Roman" w:hAnsi="Times New Roman"/>
            <w:noProof/>
            <w:webHidden/>
          </w:rPr>
          <w:fldChar w:fldCharType="separate"/>
        </w:r>
        <w:r w:rsidR="00EE61F7" w:rsidRPr="0078549F">
          <w:rPr>
            <w:rFonts w:ascii="Times New Roman" w:hAnsi="Times New Roman"/>
            <w:noProof/>
            <w:webHidden/>
          </w:rPr>
          <w:t>27</w:t>
        </w:r>
        <w:r w:rsidR="00EE61F7" w:rsidRPr="0078549F">
          <w:rPr>
            <w:rFonts w:ascii="Times New Roman" w:hAnsi="Times New Roman"/>
            <w:noProof/>
            <w:webHidden/>
          </w:rPr>
          <w:fldChar w:fldCharType="end"/>
        </w:r>
      </w:hyperlink>
    </w:p>
    <w:p w14:paraId="20489E07" w14:textId="77777777" w:rsidR="00EE61F7" w:rsidRPr="0078549F" w:rsidRDefault="00025D43" w:rsidP="00EE61F7">
      <w:pPr>
        <w:pStyle w:val="Tabladeilustraciones"/>
        <w:tabs>
          <w:tab w:val="right" w:leader="dot" w:pos="9352"/>
        </w:tabs>
        <w:spacing w:line="360" w:lineRule="auto"/>
        <w:rPr>
          <w:rFonts w:ascii="Times New Roman" w:hAnsi="Times New Roman"/>
          <w:noProof/>
        </w:rPr>
      </w:pPr>
      <w:hyperlink r:id="rId10" w:anchor="_Toc105864911" w:history="1">
        <w:r w:rsidR="00EE61F7" w:rsidRPr="0078549F">
          <w:rPr>
            <w:rStyle w:val="Hipervnculo"/>
            <w:rFonts w:ascii="Times New Roman" w:hAnsi="Times New Roman"/>
            <w:noProof/>
          </w:rPr>
          <w:t>Ilustración 3. Matriz DOFA</w:t>
        </w:r>
        <w:r w:rsidR="00EE61F7" w:rsidRPr="0078549F">
          <w:rPr>
            <w:rFonts w:ascii="Times New Roman" w:hAnsi="Times New Roman"/>
            <w:noProof/>
            <w:webHidden/>
          </w:rPr>
          <w:tab/>
        </w:r>
        <w:r w:rsidR="00EE61F7" w:rsidRPr="0078549F">
          <w:rPr>
            <w:rFonts w:ascii="Times New Roman" w:hAnsi="Times New Roman"/>
            <w:noProof/>
            <w:webHidden/>
          </w:rPr>
          <w:fldChar w:fldCharType="begin"/>
        </w:r>
        <w:r w:rsidR="00EE61F7" w:rsidRPr="0078549F">
          <w:rPr>
            <w:rFonts w:ascii="Times New Roman" w:hAnsi="Times New Roman"/>
            <w:noProof/>
            <w:webHidden/>
          </w:rPr>
          <w:instrText xml:space="preserve"> PAGEREF _Toc105864911 \h </w:instrText>
        </w:r>
        <w:r w:rsidR="00EE61F7" w:rsidRPr="0078549F">
          <w:rPr>
            <w:rFonts w:ascii="Times New Roman" w:hAnsi="Times New Roman"/>
            <w:noProof/>
            <w:webHidden/>
          </w:rPr>
        </w:r>
        <w:r w:rsidR="00EE61F7" w:rsidRPr="0078549F">
          <w:rPr>
            <w:rFonts w:ascii="Times New Roman" w:hAnsi="Times New Roman"/>
            <w:noProof/>
            <w:webHidden/>
          </w:rPr>
          <w:fldChar w:fldCharType="separate"/>
        </w:r>
        <w:r w:rsidR="00EE61F7" w:rsidRPr="0078549F">
          <w:rPr>
            <w:rFonts w:ascii="Times New Roman" w:hAnsi="Times New Roman"/>
            <w:noProof/>
            <w:webHidden/>
          </w:rPr>
          <w:t>34</w:t>
        </w:r>
        <w:r w:rsidR="00EE61F7" w:rsidRPr="0078549F">
          <w:rPr>
            <w:rFonts w:ascii="Times New Roman" w:hAnsi="Times New Roman"/>
            <w:noProof/>
            <w:webHidden/>
          </w:rPr>
          <w:fldChar w:fldCharType="end"/>
        </w:r>
      </w:hyperlink>
    </w:p>
    <w:p w14:paraId="1CE329C5" w14:textId="77777777" w:rsidR="00EE61F7" w:rsidRPr="0078549F" w:rsidRDefault="00EE61F7" w:rsidP="00EE61F7">
      <w:pPr>
        <w:spacing w:line="360" w:lineRule="auto"/>
        <w:rPr>
          <w:rFonts w:ascii="Times New Roman" w:hAnsi="Times New Roman"/>
          <w:lang w:eastAsia="es-CO" w:bidi="es-CO"/>
        </w:rPr>
      </w:pPr>
      <w:r w:rsidRPr="0078549F">
        <w:rPr>
          <w:rFonts w:ascii="Times New Roman" w:hAnsi="Times New Roman"/>
          <w:lang w:eastAsia="es-CO" w:bidi="es-CO"/>
        </w:rPr>
        <w:fldChar w:fldCharType="end"/>
      </w:r>
    </w:p>
    <w:p w14:paraId="51C61905" w14:textId="77777777" w:rsidR="00EE61F7" w:rsidRDefault="00EE61F7" w:rsidP="00EE61F7">
      <w:pPr>
        <w:spacing w:line="360" w:lineRule="auto"/>
        <w:rPr>
          <w:rFonts w:ascii="Times New Roman" w:hAnsi="Times New Roman"/>
          <w:lang w:eastAsia="es-CO" w:bidi="es-CO"/>
        </w:rPr>
      </w:pPr>
    </w:p>
    <w:p w14:paraId="37BAC655" w14:textId="77777777" w:rsidR="00EE61F7" w:rsidRDefault="00EE61F7" w:rsidP="00EE61F7">
      <w:pPr>
        <w:spacing w:line="360" w:lineRule="auto"/>
        <w:rPr>
          <w:lang w:eastAsia="es-CO" w:bidi="es-CO"/>
        </w:rPr>
      </w:pPr>
      <w:r>
        <w:rPr>
          <w:lang w:eastAsia="es-CO" w:bidi="es-CO"/>
        </w:rPr>
        <w:br w:type="page"/>
      </w:r>
    </w:p>
    <w:p w14:paraId="13578BD7" w14:textId="77777777" w:rsidR="00EE61F7" w:rsidRDefault="00EE61F7" w:rsidP="00EE61F7">
      <w:pPr>
        <w:pStyle w:val="Default"/>
        <w:spacing w:line="360" w:lineRule="auto"/>
        <w:rPr>
          <w:rFonts w:ascii="Times New Roman" w:hAnsi="Times New Roman" w:cs="Times New Roman"/>
          <w:b/>
        </w:rPr>
      </w:pPr>
      <w:r w:rsidRPr="00301FEA">
        <w:rPr>
          <w:rFonts w:ascii="Times New Roman" w:hAnsi="Times New Roman" w:cs="Times New Roman"/>
          <w:b/>
        </w:rPr>
        <w:t xml:space="preserve">Lista de </w:t>
      </w:r>
      <w:r>
        <w:rPr>
          <w:rFonts w:ascii="Times New Roman" w:hAnsi="Times New Roman" w:cs="Times New Roman"/>
          <w:b/>
        </w:rPr>
        <w:t xml:space="preserve">Tablas </w:t>
      </w:r>
    </w:p>
    <w:p w14:paraId="209C6C3B" w14:textId="77777777" w:rsidR="00EE61F7" w:rsidRDefault="00EE61F7" w:rsidP="00EE61F7">
      <w:pPr>
        <w:pStyle w:val="Default"/>
        <w:spacing w:line="360" w:lineRule="auto"/>
        <w:rPr>
          <w:rFonts w:ascii="Times New Roman" w:hAnsi="Times New Roman" w:cs="Times New Roman"/>
          <w:b/>
        </w:rPr>
      </w:pPr>
    </w:p>
    <w:p w14:paraId="2BF0E4F5" w14:textId="77777777" w:rsidR="00EE61F7" w:rsidRPr="0012794D" w:rsidRDefault="00EE61F7" w:rsidP="0012794D">
      <w:pPr>
        <w:pStyle w:val="Tabladeilustraciones"/>
        <w:tabs>
          <w:tab w:val="right" w:leader="dot" w:pos="9352"/>
        </w:tabs>
        <w:spacing w:line="360" w:lineRule="auto"/>
        <w:rPr>
          <w:rFonts w:ascii="Times New Roman" w:eastAsiaTheme="minorEastAsia" w:hAnsi="Times New Roman"/>
          <w:noProof/>
          <w:sz w:val="22"/>
          <w:lang w:eastAsia="es-CO"/>
        </w:rPr>
      </w:pPr>
      <w:r w:rsidRPr="0012794D">
        <w:rPr>
          <w:rFonts w:ascii="Times New Roman" w:hAnsi="Times New Roman"/>
          <w:b/>
        </w:rPr>
        <w:fldChar w:fldCharType="begin"/>
      </w:r>
      <w:r w:rsidRPr="0012794D">
        <w:rPr>
          <w:rFonts w:ascii="Times New Roman" w:hAnsi="Times New Roman"/>
          <w:b/>
        </w:rPr>
        <w:instrText xml:space="preserve"> TOC \h \z \c "Tabla" </w:instrText>
      </w:r>
      <w:r w:rsidRPr="0012794D">
        <w:rPr>
          <w:rFonts w:ascii="Times New Roman" w:hAnsi="Times New Roman"/>
          <w:b/>
        </w:rPr>
        <w:fldChar w:fldCharType="separate"/>
      </w:r>
      <w:hyperlink w:anchor="_Toc105864982" w:history="1">
        <w:r w:rsidRPr="0012794D">
          <w:rPr>
            <w:rStyle w:val="Hipervnculo"/>
            <w:rFonts w:ascii="Times New Roman" w:hAnsi="Times New Roman"/>
            <w:noProof/>
          </w:rPr>
          <w:t>Tabla 1. Aspectos básicos de la compañía</w:t>
        </w:r>
        <w:r w:rsidRPr="0012794D">
          <w:rPr>
            <w:rFonts w:ascii="Times New Roman" w:hAnsi="Times New Roman"/>
            <w:noProof/>
            <w:webHidden/>
          </w:rPr>
          <w:tab/>
        </w:r>
        <w:r w:rsidRPr="0012794D">
          <w:rPr>
            <w:rFonts w:ascii="Times New Roman" w:hAnsi="Times New Roman"/>
            <w:noProof/>
            <w:webHidden/>
          </w:rPr>
          <w:fldChar w:fldCharType="begin"/>
        </w:r>
        <w:r w:rsidRPr="0012794D">
          <w:rPr>
            <w:rFonts w:ascii="Times New Roman" w:hAnsi="Times New Roman"/>
            <w:noProof/>
            <w:webHidden/>
          </w:rPr>
          <w:instrText xml:space="preserve"> PAGEREF _Toc105864982 \h </w:instrText>
        </w:r>
        <w:r w:rsidRPr="0012794D">
          <w:rPr>
            <w:rFonts w:ascii="Times New Roman" w:hAnsi="Times New Roman"/>
            <w:noProof/>
            <w:webHidden/>
          </w:rPr>
        </w:r>
        <w:r w:rsidRPr="0012794D">
          <w:rPr>
            <w:rFonts w:ascii="Times New Roman" w:hAnsi="Times New Roman"/>
            <w:noProof/>
            <w:webHidden/>
          </w:rPr>
          <w:fldChar w:fldCharType="separate"/>
        </w:r>
        <w:r w:rsidRPr="0012794D">
          <w:rPr>
            <w:rFonts w:ascii="Times New Roman" w:hAnsi="Times New Roman"/>
            <w:noProof/>
            <w:webHidden/>
          </w:rPr>
          <w:t>10</w:t>
        </w:r>
        <w:r w:rsidRPr="0012794D">
          <w:rPr>
            <w:rFonts w:ascii="Times New Roman" w:hAnsi="Times New Roman"/>
            <w:noProof/>
            <w:webHidden/>
          </w:rPr>
          <w:fldChar w:fldCharType="end"/>
        </w:r>
      </w:hyperlink>
    </w:p>
    <w:p w14:paraId="538C5675" w14:textId="77777777" w:rsidR="00EE61F7" w:rsidRPr="0012794D" w:rsidRDefault="00025D43" w:rsidP="0012794D">
      <w:pPr>
        <w:pStyle w:val="Tabladeilustraciones"/>
        <w:tabs>
          <w:tab w:val="right" w:leader="dot" w:pos="9352"/>
        </w:tabs>
        <w:spacing w:line="360" w:lineRule="auto"/>
        <w:rPr>
          <w:rFonts w:ascii="Times New Roman" w:eastAsiaTheme="minorEastAsia" w:hAnsi="Times New Roman"/>
          <w:noProof/>
          <w:sz w:val="22"/>
          <w:lang w:eastAsia="es-CO"/>
        </w:rPr>
      </w:pPr>
      <w:hyperlink r:id="rId11" w:anchor="_Toc105864983" w:history="1">
        <w:r w:rsidR="00EE61F7" w:rsidRPr="0012794D">
          <w:rPr>
            <w:rStyle w:val="Hipervnculo"/>
            <w:rFonts w:ascii="Times New Roman" w:hAnsi="Times New Roman"/>
            <w:noProof/>
          </w:rPr>
          <w:t>Tabla 2. Plan de actividades</w:t>
        </w:r>
        <w:r w:rsidR="00EE61F7" w:rsidRPr="0012794D">
          <w:rPr>
            <w:rFonts w:ascii="Times New Roman" w:hAnsi="Times New Roman"/>
            <w:noProof/>
            <w:webHidden/>
          </w:rPr>
          <w:tab/>
        </w:r>
        <w:r w:rsidR="00EE61F7" w:rsidRPr="0012794D">
          <w:rPr>
            <w:rFonts w:ascii="Times New Roman" w:hAnsi="Times New Roman"/>
            <w:noProof/>
            <w:webHidden/>
          </w:rPr>
          <w:fldChar w:fldCharType="begin"/>
        </w:r>
        <w:r w:rsidR="00EE61F7" w:rsidRPr="0012794D">
          <w:rPr>
            <w:rFonts w:ascii="Times New Roman" w:hAnsi="Times New Roman"/>
            <w:noProof/>
            <w:webHidden/>
          </w:rPr>
          <w:instrText xml:space="preserve"> PAGEREF _Toc105864983 \h </w:instrText>
        </w:r>
        <w:r w:rsidR="00EE61F7" w:rsidRPr="0012794D">
          <w:rPr>
            <w:rFonts w:ascii="Times New Roman" w:hAnsi="Times New Roman"/>
            <w:noProof/>
            <w:webHidden/>
          </w:rPr>
        </w:r>
        <w:r w:rsidR="00EE61F7" w:rsidRPr="0012794D">
          <w:rPr>
            <w:rFonts w:ascii="Times New Roman" w:hAnsi="Times New Roman"/>
            <w:noProof/>
            <w:webHidden/>
          </w:rPr>
          <w:fldChar w:fldCharType="separate"/>
        </w:r>
        <w:r w:rsidR="00EE61F7" w:rsidRPr="0012794D">
          <w:rPr>
            <w:rFonts w:ascii="Times New Roman" w:hAnsi="Times New Roman"/>
            <w:noProof/>
            <w:webHidden/>
          </w:rPr>
          <w:t>39</w:t>
        </w:r>
        <w:r w:rsidR="00EE61F7" w:rsidRPr="0012794D">
          <w:rPr>
            <w:rFonts w:ascii="Times New Roman" w:hAnsi="Times New Roman"/>
            <w:noProof/>
            <w:webHidden/>
          </w:rPr>
          <w:fldChar w:fldCharType="end"/>
        </w:r>
      </w:hyperlink>
    </w:p>
    <w:p w14:paraId="49DD9CF9" w14:textId="77777777" w:rsidR="00EE61F7" w:rsidRPr="0012794D" w:rsidRDefault="00025D43" w:rsidP="0012794D">
      <w:pPr>
        <w:pStyle w:val="Tabladeilustraciones"/>
        <w:tabs>
          <w:tab w:val="right" w:leader="dot" w:pos="9352"/>
        </w:tabs>
        <w:spacing w:line="360" w:lineRule="auto"/>
        <w:rPr>
          <w:rFonts w:ascii="Times New Roman" w:eastAsiaTheme="minorEastAsia" w:hAnsi="Times New Roman"/>
          <w:noProof/>
          <w:sz w:val="22"/>
          <w:lang w:eastAsia="es-CO"/>
        </w:rPr>
      </w:pPr>
      <w:hyperlink w:anchor="_Toc105864984" w:history="1">
        <w:r w:rsidR="00EE61F7" w:rsidRPr="0012794D">
          <w:rPr>
            <w:rStyle w:val="Hipervnculo"/>
            <w:rFonts w:ascii="Times New Roman" w:hAnsi="Times New Roman"/>
            <w:noProof/>
          </w:rPr>
          <w:t>Tabla 3. Lista de chequeo de Gobernanza de la Organización</w:t>
        </w:r>
        <w:r w:rsidR="00EE61F7" w:rsidRPr="0012794D">
          <w:rPr>
            <w:rFonts w:ascii="Times New Roman" w:hAnsi="Times New Roman"/>
            <w:noProof/>
            <w:webHidden/>
          </w:rPr>
          <w:tab/>
        </w:r>
        <w:r w:rsidR="00EE61F7" w:rsidRPr="0012794D">
          <w:rPr>
            <w:rFonts w:ascii="Times New Roman" w:hAnsi="Times New Roman"/>
            <w:noProof/>
            <w:webHidden/>
          </w:rPr>
          <w:fldChar w:fldCharType="begin"/>
        </w:r>
        <w:r w:rsidR="00EE61F7" w:rsidRPr="0012794D">
          <w:rPr>
            <w:rFonts w:ascii="Times New Roman" w:hAnsi="Times New Roman"/>
            <w:noProof/>
            <w:webHidden/>
          </w:rPr>
          <w:instrText xml:space="preserve"> PAGEREF _Toc105864984 \h </w:instrText>
        </w:r>
        <w:r w:rsidR="00EE61F7" w:rsidRPr="0012794D">
          <w:rPr>
            <w:rFonts w:ascii="Times New Roman" w:hAnsi="Times New Roman"/>
            <w:noProof/>
            <w:webHidden/>
          </w:rPr>
        </w:r>
        <w:r w:rsidR="00EE61F7" w:rsidRPr="0012794D">
          <w:rPr>
            <w:rFonts w:ascii="Times New Roman" w:hAnsi="Times New Roman"/>
            <w:noProof/>
            <w:webHidden/>
          </w:rPr>
          <w:fldChar w:fldCharType="separate"/>
        </w:r>
        <w:r w:rsidR="00EE61F7" w:rsidRPr="0012794D">
          <w:rPr>
            <w:rFonts w:ascii="Times New Roman" w:hAnsi="Times New Roman"/>
            <w:noProof/>
            <w:webHidden/>
          </w:rPr>
          <w:t>41</w:t>
        </w:r>
        <w:r w:rsidR="00EE61F7" w:rsidRPr="0012794D">
          <w:rPr>
            <w:rFonts w:ascii="Times New Roman" w:hAnsi="Times New Roman"/>
            <w:noProof/>
            <w:webHidden/>
          </w:rPr>
          <w:fldChar w:fldCharType="end"/>
        </w:r>
      </w:hyperlink>
    </w:p>
    <w:p w14:paraId="55DBC776" w14:textId="77777777" w:rsidR="00EE61F7" w:rsidRPr="0012794D" w:rsidRDefault="00025D43" w:rsidP="0012794D">
      <w:pPr>
        <w:pStyle w:val="Tabladeilustraciones"/>
        <w:tabs>
          <w:tab w:val="right" w:leader="dot" w:pos="9352"/>
        </w:tabs>
        <w:spacing w:line="360" w:lineRule="auto"/>
        <w:rPr>
          <w:rFonts w:ascii="Times New Roman" w:eastAsiaTheme="minorEastAsia" w:hAnsi="Times New Roman"/>
          <w:noProof/>
          <w:sz w:val="22"/>
          <w:lang w:eastAsia="es-CO"/>
        </w:rPr>
      </w:pPr>
      <w:hyperlink w:anchor="_Toc105864985" w:history="1">
        <w:r w:rsidR="00EE61F7" w:rsidRPr="0012794D">
          <w:rPr>
            <w:rStyle w:val="Hipervnculo"/>
            <w:rFonts w:ascii="Times New Roman" w:hAnsi="Times New Roman"/>
            <w:noProof/>
          </w:rPr>
          <w:t>Tabla 4. Lista de chequeo de Derechos Humanos</w:t>
        </w:r>
        <w:r w:rsidR="00EE61F7" w:rsidRPr="0012794D">
          <w:rPr>
            <w:rFonts w:ascii="Times New Roman" w:hAnsi="Times New Roman"/>
            <w:noProof/>
            <w:webHidden/>
          </w:rPr>
          <w:tab/>
        </w:r>
        <w:r w:rsidR="00EE61F7" w:rsidRPr="0012794D">
          <w:rPr>
            <w:rFonts w:ascii="Times New Roman" w:hAnsi="Times New Roman"/>
            <w:noProof/>
            <w:webHidden/>
          </w:rPr>
          <w:fldChar w:fldCharType="begin"/>
        </w:r>
        <w:r w:rsidR="00EE61F7" w:rsidRPr="0012794D">
          <w:rPr>
            <w:rFonts w:ascii="Times New Roman" w:hAnsi="Times New Roman"/>
            <w:noProof/>
            <w:webHidden/>
          </w:rPr>
          <w:instrText xml:space="preserve"> PAGEREF _Toc105864985 \h </w:instrText>
        </w:r>
        <w:r w:rsidR="00EE61F7" w:rsidRPr="0012794D">
          <w:rPr>
            <w:rFonts w:ascii="Times New Roman" w:hAnsi="Times New Roman"/>
            <w:noProof/>
            <w:webHidden/>
          </w:rPr>
        </w:r>
        <w:r w:rsidR="00EE61F7" w:rsidRPr="0012794D">
          <w:rPr>
            <w:rFonts w:ascii="Times New Roman" w:hAnsi="Times New Roman"/>
            <w:noProof/>
            <w:webHidden/>
          </w:rPr>
          <w:fldChar w:fldCharType="separate"/>
        </w:r>
        <w:r w:rsidR="00EE61F7" w:rsidRPr="0012794D">
          <w:rPr>
            <w:rFonts w:ascii="Times New Roman" w:hAnsi="Times New Roman"/>
            <w:noProof/>
            <w:webHidden/>
          </w:rPr>
          <w:t>43</w:t>
        </w:r>
        <w:r w:rsidR="00EE61F7" w:rsidRPr="0012794D">
          <w:rPr>
            <w:rFonts w:ascii="Times New Roman" w:hAnsi="Times New Roman"/>
            <w:noProof/>
            <w:webHidden/>
          </w:rPr>
          <w:fldChar w:fldCharType="end"/>
        </w:r>
      </w:hyperlink>
    </w:p>
    <w:p w14:paraId="6B7FCCE3" w14:textId="77777777" w:rsidR="00EE61F7" w:rsidRPr="0012794D" w:rsidRDefault="00025D43" w:rsidP="0012794D">
      <w:pPr>
        <w:pStyle w:val="Tabladeilustraciones"/>
        <w:tabs>
          <w:tab w:val="right" w:leader="dot" w:pos="9352"/>
        </w:tabs>
        <w:spacing w:line="360" w:lineRule="auto"/>
        <w:rPr>
          <w:rFonts w:ascii="Times New Roman" w:eastAsiaTheme="minorEastAsia" w:hAnsi="Times New Roman"/>
          <w:noProof/>
          <w:sz w:val="22"/>
          <w:lang w:eastAsia="es-CO"/>
        </w:rPr>
      </w:pPr>
      <w:hyperlink w:anchor="_Toc105864986" w:history="1">
        <w:r w:rsidR="00EE61F7" w:rsidRPr="0012794D">
          <w:rPr>
            <w:rStyle w:val="Hipervnculo"/>
            <w:rFonts w:ascii="Times New Roman" w:hAnsi="Times New Roman"/>
            <w:noProof/>
          </w:rPr>
          <w:t>Tabla 5. Lista de chequeo de Prácticas Laborales</w:t>
        </w:r>
        <w:r w:rsidR="00EE61F7" w:rsidRPr="0012794D">
          <w:rPr>
            <w:rFonts w:ascii="Times New Roman" w:hAnsi="Times New Roman"/>
            <w:noProof/>
            <w:webHidden/>
          </w:rPr>
          <w:tab/>
        </w:r>
        <w:r w:rsidR="00EE61F7" w:rsidRPr="0012794D">
          <w:rPr>
            <w:rFonts w:ascii="Times New Roman" w:hAnsi="Times New Roman"/>
            <w:noProof/>
            <w:webHidden/>
          </w:rPr>
          <w:fldChar w:fldCharType="begin"/>
        </w:r>
        <w:r w:rsidR="00EE61F7" w:rsidRPr="0012794D">
          <w:rPr>
            <w:rFonts w:ascii="Times New Roman" w:hAnsi="Times New Roman"/>
            <w:noProof/>
            <w:webHidden/>
          </w:rPr>
          <w:instrText xml:space="preserve"> PAGEREF _Toc105864986 \h </w:instrText>
        </w:r>
        <w:r w:rsidR="00EE61F7" w:rsidRPr="0012794D">
          <w:rPr>
            <w:rFonts w:ascii="Times New Roman" w:hAnsi="Times New Roman"/>
            <w:noProof/>
            <w:webHidden/>
          </w:rPr>
        </w:r>
        <w:r w:rsidR="00EE61F7" w:rsidRPr="0012794D">
          <w:rPr>
            <w:rFonts w:ascii="Times New Roman" w:hAnsi="Times New Roman"/>
            <w:noProof/>
            <w:webHidden/>
          </w:rPr>
          <w:fldChar w:fldCharType="separate"/>
        </w:r>
        <w:r w:rsidR="00EE61F7" w:rsidRPr="0012794D">
          <w:rPr>
            <w:rFonts w:ascii="Times New Roman" w:hAnsi="Times New Roman"/>
            <w:noProof/>
            <w:webHidden/>
          </w:rPr>
          <w:t>46</w:t>
        </w:r>
        <w:r w:rsidR="00EE61F7" w:rsidRPr="0012794D">
          <w:rPr>
            <w:rFonts w:ascii="Times New Roman" w:hAnsi="Times New Roman"/>
            <w:noProof/>
            <w:webHidden/>
          </w:rPr>
          <w:fldChar w:fldCharType="end"/>
        </w:r>
      </w:hyperlink>
    </w:p>
    <w:p w14:paraId="20E40432" w14:textId="77777777" w:rsidR="00EE61F7" w:rsidRPr="0012794D" w:rsidRDefault="00025D43" w:rsidP="0012794D">
      <w:pPr>
        <w:pStyle w:val="Tabladeilustraciones"/>
        <w:tabs>
          <w:tab w:val="right" w:leader="dot" w:pos="9352"/>
        </w:tabs>
        <w:spacing w:line="360" w:lineRule="auto"/>
        <w:rPr>
          <w:rFonts w:ascii="Times New Roman" w:eastAsiaTheme="minorEastAsia" w:hAnsi="Times New Roman"/>
          <w:noProof/>
          <w:sz w:val="22"/>
          <w:lang w:eastAsia="es-CO"/>
        </w:rPr>
      </w:pPr>
      <w:hyperlink w:anchor="_Toc105864987" w:history="1">
        <w:r w:rsidR="00EE61F7" w:rsidRPr="0012794D">
          <w:rPr>
            <w:rStyle w:val="Hipervnculo"/>
            <w:rFonts w:ascii="Times New Roman" w:hAnsi="Times New Roman"/>
            <w:noProof/>
          </w:rPr>
          <w:t>Tabla 6. Lista de chequeo Ambiental</w:t>
        </w:r>
        <w:r w:rsidR="00EE61F7" w:rsidRPr="0012794D">
          <w:rPr>
            <w:rFonts w:ascii="Times New Roman" w:hAnsi="Times New Roman"/>
            <w:noProof/>
            <w:webHidden/>
          </w:rPr>
          <w:tab/>
        </w:r>
        <w:r w:rsidR="00EE61F7" w:rsidRPr="0012794D">
          <w:rPr>
            <w:rFonts w:ascii="Times New Roman" w:hAnsi="Times New Roman"/>
            <w:noProof/>
            <w:webHidden/>
          </w:rPr>
          <w:fldChar w:fldCharType="begin"/>
        </w:r>
        <w:r w:rsidR="00EE61F7" w:rsidRPr="0012794D">
          <w:rPr>
            <w:rFonts w:ascii="Times New Roman" w:hAnsi="Times New Roman"/>
            <w:noProof/>
            <w:webHidden/>
          </w:rPr>
          <w:instrText xml:space="preserve"> PAGEREF _Toc105864987 \h </w:instrText>
        </w:r>
        <w:r w:rsidR="00EE61F7" w:rsidRPr="0012794D">
          <w:rPr>
            <w:rFonts w:ascii="Times New Roman" w:hAnsi="Times New Roman"/>
            <w:noProof/>
            <w:webHidden/>
          </w:rPr>
        </w:r>
        <w:r w:rsidR="00EE61F7" w:rsidRPr="0012794D">
          <w:rPr>
            <w:rFonts w:ascii="Times New Roman" w:hAnsi="Times New Roman"/>
            <w:noProof/>
            <w:webHidden/>
          </w:rPr>
          <w:fldChar w:fldCharType="separate"/>
        </w:r>
        <w:r w:rsidR="00EE61F7" w:rsidRPr="0012794D">
          <w:rPr>
            <w:rFonts w:ascii="Times New Roman" w:hAnsi="Times New Roman"/>
            <w:noProof/>
            <w:webHidden/>
          </w:rPr>
          <w:t>49</w:t>
        </w:r>
        <w:r w:rsidR="00EE61F7" w:rsidRPr="0012794D">
          <w:rPr>
            <w:rFonts w:ascii="Times New Roman" w:hAnsi="Times New Roman"/>
            <w:noProof/>
            <w:webHidden/>
          </w:rPr>
          <w:fldChar w:fldCharType="end"/>
        </w:r>
      </w:hyperlink>
    </w:p>
    <w:p w14:paraId="6681C302" w14:textId="77777777" w:rsidR="00EE61F7" w:rsidRPr="0012794D" w:rsidRDefault="00025D43" w:rsidP="0012794D">
      <w:pPr>
        <w:pStyle w:val="Tabladeilustraciones"/>
        <w:tabs>
          <w:tab w:val="right" w:leader="dot" w:pos="9352"/>
        </w:tabs>
        <w:spacing w:line="360" w:lineRule="auto"/>
        <w:rPr>
          <w:rFonts w:ascii="Times New Roman" w:eastAsiaTheme="minorEastAsia" w:hAnsi="Times New Roman"/>
          <w:noProof/>
          <w:sz w:val="22"/>
          <w:lang w:eastAsia="es-CO"/>
        </w:rPr>
      </w:pPr>
      <w:hyperlink w:anchor="_Toc105864988" w:history="1">
        <w:r w:rsidR="00EE61F7" w:rsidRPr="0012794D">
          <w:rPr>
            <w:rStyle w:val="Hipervnculo"/>
            <w:rFonts w:ascii="Times New Roman" w:hAnsi="Times New Roman"/>
            <w:noProof/>
          </w:rPr>
          <w:t>Tabla 7. Lista de chequeo de Prácticas de Justa Operación</w:t>
        </w:r>
        <w:r w:rsidR="00EE61F7" w:rsidRPr="0012794D">
          <w:rPr>
            <w:rFonts w:ascii="Times New Roman" w:hAnsi="Times New Roman"/>
            <w:noProof/>
            <w:webHidden/>
          </w:rPr>
          <w:tab/>
        </w:r>
        <w:r w:rsidR="00EE61F7" w:rsidRPr="0012794D">
          <w:rPr>
            <w:rFonts w:ascii="Times New Roman" w:hAnsi="Times New Roman"/>
            <w:noProof/>
            <w:webHidden/>
          </w:rPr>
          <w:fldChar w:fldCharType="begin"/>
        </w:r>
        <w:r w:rsidR="00EE61F7" w:rsidRPr="0012794D">
          <w:rPr>
            <w:rFonts w:ascii="Times New Roman" w:hAnsi="Times New Roman"/>
            <w:noProof/>
            <w:webHidden/>
          </w:rPr>
          <w:instrText xml:space="preserve"> PAGEREF _Toc105864988 \h </w:instrText>
        </w:r>
        <w:r w:rsidR="00EE61F7" w:rsidRPr="0012794D">
          <w:rPr>
            <w:rFonts w:ascii="Times New Roman" w:hAnsi="Times New Roman"/>
            <w:noProof/>
            <w:webHidden/>
          </w:rPr>
        </w:r>
        <w:r w:rsidR="00EE61F7" w:rsidRPr="0012794D">
          <w:rPr>
            <w:rFonts w:ascii="Times New Roman" w:hAnsi="Times New Roman"/>
            <w:noProof/>
            <w:webHidden/>
          </w:rPr>
          <w:fldChar w:fldCharType="separate"/>
        </w:r>
        <w:r w:rsidR="00EE61F7" w:rsidRPr="0012794D">
          <w:rPr>
            <w:rFonts w:ascii="Times New Roman" w:hAnsi="Times New Roman"/>
            <w:noProof/>
            <w:webHidden/>
          </w:rPr>
          <w:t>52</w:t>
        </w:r>
        <w:r w:rsidR="00EE61F7" w:rsidRPr="0012794D">
          <w:rPr>
            <w:rFonts w:ascii="Times New Roman" w:hAnsi="Times New Roman"/>
            <w:noProof/>
            <w:webHidden/>
          </w:rPr>
          <w:fldChar w:fldCharType="end"/>
        </w:r>
      </w:hyperlink>
    </w:p>
    <w:p w14:paraId="1B23238F" w14:textId="77777777" w:rsidR="00EE61F7" w:rsidRPr="0012794D" w:rsidRDefault="00025D43" w:rsidP="0012794D">
      <w:pPr>
        <w:pStyle w:val="Tabladeilustraciones"/>
        <w:tabs>
          <w:tab w:val="right" w:leader="dot" w:pos="9352"/>
        </w:tabs>
        <w:spacing w:line="360" w:lineRule="auto"/>
        <w:rPr>
          <w:rFonts w:ascii="Times New Roman" w:eastAsiaTheme="minorEastAsia" w:hAnsi="Times New Roman"/>
          <w:noProof/>
          <w:sz w:val="22"/>
          <w:lang w:eastAsia="es-CO"/>
        </w:rPr>
      </w:pPr>
      <w:hyperlink w:anchor="_Toc105864989" w:history="1">
        <w:r w:rsidR="00EE61F7" w:rsidRPr="0012794D">
          <w:rPr>
            <w:rStyle w:val="Hipervnculo"/>
            <w:rFonts w:ascii="Times New Roman" w:hAnsi="Times New Roman"/>
            <w:noProof/>
          </w:rPr>
          <w:t>Tabla 8. Lista de chequeo de Practicas con Comunidad</w:t>
        </w:r>
        <w:r w:rsidR="00EE61F7" w:rsidRPr="0012794D">
          <w:rPr>
            <w:rFonts w:ascii="Times New Roman" w:hAnsi="Times New Roman"/>
            <w:noProof/>
            <w:webHidden/>
          </w:rPr>
          <w:tab/>
        </w:r>
        <w:r w:rsidR="00EE61F7" w:rsidRPr="0012794D">
          <w:rPr>
            <w:rFonts w:ascii="Times New Roman" w:hAnsi="Times New Roman"/>
            <w:noProof/>
            <w:webHidden/>
          </w:rPr>
          <w:fldChar w:fldCharType="begin"/>
        </w:r>
        <w:r w:rsidR="00EE61F7" w:rsidRPr="0012794D">
          <w:rPr>
            <w:rFonts w:ascii="Times New Roman" w:hAnsi="Times New Roman"/>
            <w:noProof/>
            <w:webHidden/>
          </w:rPr>
          <w:instrText xml:space="preserve"> PAGEREF _Toc105864989 \h </w:instrText>
        </w:r>
        <w:r w:rsidR="00EE61F7" w:rsidRPr="0012794D">
          <w:rPr>
            <w:rFonts w:ascii="Times New Roman" w:hAnsi="Times New Roman"/>
            <w:noProof/>
            <w:webHidden/>
          </w:rPr>
        </w:r>
        <w:r w:rsidR="00EE61F7" w:rsidRPr="0012794D">
          <w:rPr>
            <w:rFonts w:ascii="Times New Roman" w:hAnsi="Times New Roman"/>
            <w:noProof/>
            <w:webHidden/>
          </w:rPr>
          <w:fldChar w:fldCharType="separate"/>
        </w:r>
        <w:r w:rsidR="00EE61F7" w:rsidRPr="0012794D">
          <w:rPr>
            <w:rFonts w:ascii="Times New Roman" w:hAnsi="Times New Roman"/>
            <w:noProof/>
            <w:webHidden/>
          </w:rPr>
          <w:t>55</w:t>
        </w:r>
        <w:r w:rsidR="00EE61F7" w:rsidRPr="0012794D">
          <w:rPr>
            <w:rFonts w:ascii="Times New Roman" w:hAnsi="Times New Roman"/>
            <w:noProof/>
            <w:webHidden/>
          </w:rPr>
          <w:fldChar w:fldCharType="end"/>
        </w:r>
      </w:hyperlink>
    </w:p>
    <w:p w14:paraId="2E17D3C8" w14:textId="77777777" w:rsidR="00EE61F7" w:rsidRPr="0012794D" w:rsidRDefault="00025D43" w:rsidP="0012794D">
      <w:pPr>
        <w:pStyle w:val="Tabladeilustraciones"/>
        <w:tabs>
          <w:tab w:val="right" w:leader="dot" w:pos="9352"/>
        </w:tabs>
        <w:spacing w:line="360" w:lineRule="auto"/>
        <w:rPr>
          <w:rFonts w:ascii="Times New Roman" w:eastAsiaTheme="minorEastAsia" w:hAnsi="Times New Roman"/>
          <w:noProof/>
          <w:sz w:val="22"/>
          <w:lang w:eastAsia="es-CO"/>
        </w:rPr>
      </w:pPr>
      <w:hyperlink w:anchor="_Toc105864990" w:history="1">
        <w:r w:rsidR="00EE61F7" w:rsidRPr="0012794D">
          <w:rPr>
            <w:rStyle w:val="Hipervnculo"/>
            <w:rFonts w:ascii="Times New Roman" w:hAnsi="Times New Roman"/>
            <w:noProof/>
          </w:rPr>
          <w:t>Tabla 9. Lista de chequeo de Practicas con clientes</w:t>
        </w:r>
        <w:r w:rsidR="00EE61F7" w:rsidRPr="0012794D">
          <w:rPr>
            <w:rFonts w:ascii="Times New Roman" w:hAnsi="Times New Roman"/>
            <w:noProof/>
            <w:webHidden/>
          </w:rPr>
          <w:tab/>
        </w:r>
        <w:r w:rsidR="00EE61F7" w:rsidRPr="0012794D">
          <w:rPr>
            <w:rFonts w:ascii="Times New Roman" w:hAnsi="Times New Roman"/>
            <w:noProof/>
            <w:webHidden/>
          </w:rPr>
          <w:fldChar w:fldCharType="begin"/>
        </w:r>
        <w:r w:rsidR="00EE61F7" w:rsidRPr="0012794D">
          <w:rPr>
            <w:rFonts w:ascii="Times New Roman" w:hAnsi="Times New Roman"/>
            <w:noProof/>
            <w:webHidden/>
          </w:rPr>
          <w:instrText xml:space="preserve"> PAGEREF _Toc105864990 \h </w:instrText>
        </w:r>
        <w:r w:rsidR="00EE61F7" w:rsidRPr="0012794D">
          <w:rPr>
            <w:rFonts w:ascii="Times New Roman" w:hAnsi="Times New Roman"/>
            <w:noProof/>
            <w:webHidden/>
          </w:rPr>
        </w:r>
        <w:r w:rsidR="00EE61F7" w:rsidRPr="0012794D">
          <w:rPr>
            <w:rFonts w:ascii="Times New Roman" w:hAnsi="Times New Roman"/>
            <w:noProof/>
            <w:webHidden/>
          </w:rPr>
          <w:fldChar w:fldCharType="separate"/>
        </w:r>
        <w:r w:rsidR="00EE61F7" w:rsidRPr="0012794D">
          <w:rPr>
            <w:rFonts w:ascii="Times New Roman" w:hAnsi="Times New Roman"/>
            <w:noProof/>
            <w:webHidden/>
          </w:rPr>
          <w:t>57</w:t>
        </w:r>
        <w:r w:rsidR="00EE61F7" w:rsidRPr="0012794D">
          <w:rPr>
            <w:rFonts w:ascii="Times New Roman" w:hAnsi="Times New Roman"/>
            <w:noProof/>
            <w:webHidden/>
          </w:rPr>
          <w:fldChar w:fldCharType="end"/>
        </w:r>
      </w:hyperlink>
    </w:p>
    <w:p w14:paraId="63246749" w14:textId="77777777" w:rsidR="00EE61F7" w:rsidRDefault="00EE61F7" w:rsidP="0012794D">
      <w:pPr>
        <w:pStyle w:val="Default"/>
        <w:spacing w:line="360" w:lineRule="auto"/>
        <w:rPr>
          <w:rFonts w:ascii="Times New Roman" w:hAnsi="Times New Roman" w:cs="Times New Roman"/>
          <w:b/>
        </w:rPr>
      </w:pPr>
      <w:r w:rsidRPr="0012794D">
        <w:rPr>
          <w:rFonts w:ascii="Times New Roman" w:hAnsi="Times New Roman" w:cs="Times New Roman"/>
          <w:b/>
        </w:rPr>
        <w:fldChar w:fldCharType="end"/>
      </w:r>
    </w:p>
    <w:p w14:paraId="069B4E3D" w14:textId="77777777" w:rsidR="00EE61F7" w:rsidRDefault="00EE61F7" w:rsidP="00EE61F7">
      <w:pPr>
        <w:rPr>
          <w:rFonts w:ascii="Times New Roman" w:hAnsi="Times New Roman"/>
          <w:lang w:eastAsia="es-CO" w:bidi="es-CO"/>
        </w:rPr>
      </w:pPr>
    </w:p>
    <w:p w14:paraId="4F61772D" w14:textId="373E0C07" w:rsidR="00207FBC" w:rsidRPr="003509BE" w:rsidRDefault="00EE61F7" w:rsidP="00EE61F7">
      <w:pPr>
        <w:spacing w:after="0" w:line="360" w:lineRule="auto"/>
        <w:jc w:val="left"/>
        <w:rPr>
          <w:rFonts w:ascii="Times New Roman" w:hAnsi="Times New Roman"/>
        </w:rPr>
      </w:pPr>
      <w:r>
        <w:rPr>
          <w:lang w:eastAsia="es-CO" w:bidi="es-CO"/>
        </w:rPr>
        <w:br w:type="page"/>
      </w:r>
    </w:p>
    <w:p w14:paraId="7E65791D" w14:textId="7E3E0E8D" w:rsidR="000C3E3C" w:rsidRPr="000C3E3C" w:rsidRDefault="000C3E3C" w:rsidP="000C3E3C">
      <w:pPr>
        <w:rPr>
          <w:rFonts w:ascii="Times New Roman" w:hAnsi="Times New Roman"/>
          <w:b/>
          <w:lang w:eastAsia="es-CO" w:bidi="es-CO"/>
        </w:rPr>
      </w:pPr>
      <w:r w:rsidRPr="006532CF">
        <w:rPr>
          <w:rFonts w:ascii="Times New Roman" w:hAnsi="Times New Roman"/>
          <w:b/>
        </w:rPr>
        <w:t xml:space="preserve">GLOSARIO: </w:t>
      </w:r>
    </w:p>
    <w:p w14:paraId="718748FD" w14:textId="2DC13F12" w:rsidR="000C3E3C" w:rsidRPr="00A302F4" w:rsidRDefault="000C3E3C" w:rsidP="000C3E3C">
      <w:pPr>
        <w:spacing w:line="360" w:lineRule="auto"/>
        <w:rPr>
          <w:rFonts w:ascii="Times New Roman" w:eastAsia="Times New Roman" w:hAnsi="Times New Roman"/>
          <w:szCs w:val="23"/>
        </w:rPr>
      </w:pPr>
      <w:r w:rsidRPr="00A302F4">
        <w:rPr>
          <w:rFonts w:ascii="Times New Roman" w:eastAsia="Times New Roman" w:hAnsi="Times New Roman"/>
          <w:b/>
        </w:rPr>
        <w:t xml:space="preserve">BPM: </w:t>
      </w:r>
      <w:r w:rsidRPr="00A302F4">
        <w:rPr>
          <w:rFonts w:ascii="Times New Roman" w:eastAsia="Times New Roman" w:hAnsi="Times New Roman"/>
        </w:rPr>
        <w:t>Son las buenas prácticas de manufactura que cuenta con principios básicos de higiene en la manipulación, preparación</w:t>
      </w:r>
      <w:r w:rsidRPr="00A302F4">
        <w:rPr>
          <w:rFonts w:ascii="Times New Roman" w:eastAsia="Times New Roman" w:hAnsi="Times New Roman"/>
          <w:highlight w:val="white"/>
        </w:rPr>
        <w:t>, procesamiento, envasado, almacenamiento, transporte y distribución de alimentos o productos</w:t>
      </w:r>
      <w:r w:rsidRPr="00A302F4">
        <w:rPr>
          <w:rFonts w:ascii="Times New Roman" w:eastAsia="Times New Roman" w:hAnsi="Times New Roman"/>
        </w:rPr>
        <w:t xml:space="preserve">. En otras palabras, </w:t>
      </w:r>
      <w:r w:rsidRPr="00A302F4">
        <w:rPr>
          <w:rFonts w:ascii="Times New Roman" w:eastAsia="Times New Roman" w:hAnsi="Times New Roman"/>
          <w:szCs w:val="23"/>
        </w:rPr>
        <w:t xml:space="preserve">el objetivo de las BMP es garantizar que los productos se fabriquen en condiciones sanitarias adecuadas y se disminuyan los riesgos inherentes en la producción y distribución. </w:t>
      </w:r>
      <w:sdt>
        <w:sdtPr>
          <w:rPr>
            <w:rFonts w:ascii="Times New Roman" w:eastAsia="Times New Roman" w:hAnsi="Times New Roman"/>
            <w:szCs w:val="23"/>
          </w:rPr>
          <w:id w:val="396553698"/>
          <w:citation/>
        </w:sdtPr>
        <w:sdtEndPr/>
        <w:sdtContent>
          <w:r w:rsidRPr="00A302F4">
            <w:rPr>
              <w:rFonts w:ascii="Times New Roman" w:eastAsia="Times New Roman" w:hAnsi="Times New Roman"/>
              <w:szCs w:val="23"/>
            </w:rPr>
            <w:fldChar w:fldCharType="begin"/>
          </w:r>
          <w:r w:rsidRPr="00A302F4">
            <w:rPr>
              <w:rFonts w:ascii="Times New Roman" w:eastAsia="Times New Roman" w:hAnsi="Times New Roman"/>
              <w:szCs w:val="23"/>
            </w:rPr>
            <w:instrText xml:space="preserve"> CITATION Int \l 3082 </w:instrText>
          </w:r>
          <w:r w:rsidRPr="00A302F4">
            <w:rPr>
              <w:rFonts w:ascii="Times New Roman" w:eastAsia="Times New Roman" w:hAnsi="Times New Roman"/>
              <w:szCs w:val="23"/>
            </w:rPr>
            <w:fldChar w:fldCharType="separate"/>
          </w:r>
          <w:r w:rsidRPr="00A302F4">
            <w:rPr>
              <w:rFonts w:ascii="Times New Roman" w:eastAsia="Times New Roman" w:hAnsi="Times New Roman"/>
              <w:noProof/>
              <w:szCs w:val="23"/>
            </w:rPr>
            <w:t>(International Dynamic Advisors)</w:t>
          </w:r>
          <w:r w:rsidRPr="00A302F4">
            <w:rPr>
              <w:rFonts w:ascii="Times New Roman" w:eastAsia="Times New Roman" w:hAnsi="Times New Roman"/>
              <w:szCs w:val="23"/>
            </w:rPr>
            <w:fldChar w:fldCharType="end"/>
          </w:r>
        </w:sdtContent>
      </w:sdt>
    </w:p>
    <w:p w14:paraId="462A5A2D" w14:textId="699D5527" w:rsidR="000C3E3C" w:rsidRPr="00A302F4" w:rsidRDefault="000C3E3C" w:rsidP="000C3E3C">
      <w:pPr>
        <w:spacing w:line="360" w:lineRule="auto"/>
        <w:rPr>
          <w:rFonts w:ascii="Times New Roman" w:eastAsia="Times New Roman" w:hAnsi="Times New Roman"/>
        </w:rPr>
      </w:pPr>
      <w:r w:rsidRPr="00A302F4">
        <w:rPr>
          <w:rFonts w:ascii="Times New Roman" w:eastAsia="Times New Roman" w:hAnsi="Times New Roman"/>
          <w:b/>
          <w:sz w:val="23"/>
          <w:szCs w:val="23"/>
        </w:rPr>
        <w:t>PNC:</w:t>
      </w:r>
      <w:r w:rsidRPr="00A302F4">
        <w:rPr>
          <w:rFonts w:ascii="Times New Roman" w:eastAsia="Times New Roman" w:hAnsi="Times New Roman"/>
        </w:rPr>
        <w:t xml:space="preserve"> Es el producto no conforme es decir, no cumple con los requisitos de cliente, de ley, de la entidad, de normas y los específicos relacionados según el tipo de producto o servicio identificado en el portafolio de servicios. </w:t>
      </w:r>
      <w:sdt>
        <w:sdtPr>
          <w:rPr>
            <w:rFonts w:ascii="Times New Roman" w:eastAsia="Times New Roman" w:hAnsi="Times New Roman"/>
          </w:rPr>
          <w:id w:val="2076936040"/>
          <w:citation/>
        </w:sdtPr>
        <w:sdtEndPr/>
        <w:sdtContent>
          <w:r w:rsidRPr="00A302F4">
            <w:rPr>
              <w:rFonts w:ascii="Times New Roman" w:eastAsia="Times New Roman" w:hAnsi="Times New Roman"/>
            </w:rPr>
            <w:fldChar w:fldCharType="begin"/>
          </w:r>
          <w:r w:rsidRPr="00A302F4">
            <w:rPr>
              <w:rFonts w:ascii="Times New Roman" w:eastAsia="Times New Roman" w:hAnsi="Times New Roman"/>
            </w:rPr>
            <w:instrText xml:space="preserve"> CITATION Dep13 \l 3082 </w:instrText>
          </w:r>
          <w:r w:rsidRPr="00A302F4">
            <w:rPr>
              <w:rFonts w:ascii="Times New Roman" w:eastAsia="Times New Roman" w:hAnsi="Times New Roman"/>
            </w:rPr>
            <w:fldChar w:fldCharType="separate"/>
          </w:r>
          <w:r w:rsidRPr="00A302F4">
            <w:rPr>
              <w:rFonts w:ascii="Times New Roman" w:eastAsia="Times New Roman" w:hAnsi="Times New Roman"/>
              <w:noProof/>
            </w:rPr>
            <w:t>(Departamento Administrativo de la Funcion Publica, 2013)</w:t>
          </w:r>
          <w:r w:rsidRPr="00A302F4">
            <w:rPr>
              <w:rFonts w:ascii="Times New Roman" w:eastAsia="Times New Roman" w:hAnsi="Times New Roman"/>
            </w:rPr>
            <w:fldChar w:fldCharType="end"/>
          </w:r>
        </w:sdtContent>
      </w:sdt>
    </w:p>
    <w:p w14:paraId="5C88D8B1" w14:textId="53D89B2C" w:rsidR="000C3E3C" w:rsidRPr="00A302F4" w:rsidRDefault="000C3E3C" w:rsidP="000C3E3C">
      <w:pPr>
        <w:spacing w:line="360" w:lineRule="auto"/>
        <w:rPr>
          <w:rFonts w:ascii="Times New Roman" w:eastAsia="Times New Roman" w:hAnsi="Times New Roman"/>
          <w:highlight w:val="white"/>
        </w:rPr>
      </w:pPr>
      <w:r w:rsidRPr="00A302F4">
        <w:rPr>
          <w:rFonts w:ascii="Times New Roman" w:eastAsia="Times New Roman" w:hAnsi="Times New Roman"/>
          <w:b/>
        </w:rPr>
        <w:t>ISO:</w:t>
      </w:r>
      <w:r w:rsidRPr="00A302F4">
        <w:rPr>
          <w:rFonts w:ascii="Times New Roman" w:eastAsia="Times New Roman" w:hAnsi="Times New Roman"/>
        </w:rPr>
        <w:t xml:space="preserve"> Es un conjunto de </w:t>
      </w:r>
      <w:r w:rsidRPr="00A302F4">
        <w:rPr>
          <w:highlight w:val="white"/>
        </w:rPr>
        <w:t xml:space="preserve"> </w:t>
      </w:r>
      <w:r w:rsidRPr="00A302F4">
        <w:rPr>
          <w:rFonts w:ascii="Times New Roman" w:eastAsia="Times New Roman" w:hAnsi="Times New Roman"/>
          <w:highlight w:val="white"/>
        </w:rPr>
        <w:t>estándares con reconocimiento internacional que surgieron con el objetivo de ayudar a las empresas a establecer unos niveles de homogeneidad en relación con la gestión, prestación de servicios y desarrollo de productos en la industria.</w:t>
      </w:r>
      <w:sdt>
        <w:sdtPr>
          <w:rPr>
            <w:rFonts w:ascii="Times New Roman" w:eastAsia="Times New Roman" w:hAnsi="Times New Roman"/>
            <w:highlight w:val="white"/>
          </w:rPr>
          <w:id w:val="-1219510109"/>
          <w:citation/>
        </w:sdtPr>
        <w:sdtEndPr/>
        <w:sdtContent>
          <w:r w:rsidRPr="00A302F4">
            <w:rPr>
              <w:rFonts w:ascii="Times New Roman" w:eastAsia="Times New Roman" w:hAnsi="Times New Roman"/>
              <w:highlight w:val="white"/>
            </w:rPr>
            <w:fldChar w:fldCharType="begin"/>
          </w:r>
          <w:r w:rsidRPr="00A302F4">
            <w:rPr>
              <w:rFonts w:ascii="Times New Roman" w:eastAsia="Times New Roman" w:hAnsi="Times New Roman"/>
              <w:highlight w:val="white"/>
            </w:rPr>
            <w:instrText xml:space="preserve"> CITATION Glo20 \l 3082 </w:instrText>
          </w:r>
          <w:r w:rsidRPr="00A302F4">
            <w:rPr>
              <w:rFonts w:ascii="Times New Roman" w:eastAsia="Times New Roman" w:hAnsi="Times New Roman"/>
              <w:highlight w:val="white"/>
            </w:rPr>
            <w:fldChar w:fldCharType="separate"/>
          </w:r>
          <w:r w:rsidRPr="00A302F4">
            <w:rPr>
              <w:rFonts w:ascii="Times New Roman" w:eastAsia="Times New Roman" w:hAnsi="Times New Roman"/>
              <w:noProof/>
              <w:highlight w:val="white"/>
            </w:rPr>
            <w:t xml:space="preserve"> (GlobalSuite, 2020)</w:t>
          </w:r>
          <w:r w:rsidRPr="00A302F4">
            <w:rPr>
              <w:rFonts w:ascii="Times New Roman" w:eastAsia="Times New Roman" w:hAnsi="Times New Roman"/>
              <w:highlight w:val="white"/>
            </w:rPr>
            <w:fldChar w:fldCharType="end"/>
          </w:r>
        </w:sdtContent>
      </w:sdt>
    </w:p>
    <w:p w14:paraId="2B6C4201" w14:textId="37C5D74D" w:rsidR="000C3E3C" w:rsidRPr="00A302F4" w:rsidRDefault="000C3E3C" w:rsidP="000C3E3C">
      <w:pPr>
        <w:spacing w:line="360" w:lineRule="auto"/>
        <w:rPr>
          <w:rFonts w:ascii="Times New Roman" w:eastAsia="Times New Roman" w:hAnsi="Times New Roman"/>
          <w:highlight w:val="white"/>
        </w:rPr>
      </w:pPr>
      <w:r w:rsidRPr="00A302F4">
        <w:rPr>
          <w:rFonts w:ascii="Times New Roman" w:eastAsia="Times New Roman" w:hAnsi="Times New Roman"/>
          <w:b/>
          <w:highlight w:val="white"/>
        </w:rPr>
        <w:t>Matriz IPEVR:</w:t>
      </w:r>
      <w:r w:rsidRPr="00A302F4">
        <w:rPr>
          <w:rFonts w:ascii="Times New Roman" w:eastAsia="Times New Roman" w:hAnsi="Times New Roman"/>
          <w:highlight w:val="white"/>
        </w:rPr>
        <w:t xml:space="preserve"> Es una guía de orientación técnica donde se registran todos los peligros que pueden ocasionar daño a los colaboradores (accidente de trabajo y enfermedad laboral), y donde se debe iniciar la gestión sobre estos. </w:t>
      </w:r>
      <w:sdt>
        <w:sdtPr>
          <w:rPr>
            <w:rFonts w:ascii="Times New Roman" w:eastAsia="Times New Roman" w:hAnsi="Times New Roman"/>
            <w:highlight w:val="white"/>
          </w:rPr>
          <w:id w:val="1001787172"/>
          <w:citation/>
        </w:sdtPr>
        <w:sdtEndPr/>
        <w:sdtContent>
          <w:r w:rsidRPr="00A302F4">
            <w:rPr>
              <w:rFonts w:ascii="Times New Roman" w:eastAsia="Times New Roman" w:hAnsi="Times New Roman"/>
              <w:highlight w:val="white"/>
            </w:rPr>
            <w:fldChar w:fldCharType="begin"/>
          </w:r>
          <w:r w:rsidRPr="00A302F4">
            <w:rPr>
              <w:rFonts w:ascii="Times New Roman" w:eastAsia="Times New Roman" w:hAnsi="Times New Roman"/>
              <w:highlight w:val="white"/>
            </w:rPr>
            <w:instrText xml:space="preserve"> CITATION SUR \l 3082 </w:instrText>
          </w:r>
          <w:r w:rsidRPr="00A302F4">
            <w:rPr>
              <w:rFonts w:ascii="Times New Roman" w:eastAsia="Times New Roman" w:hAnsi="Times New Roman"/>
              <w:highlight w:val="white"/>
            </w:rPr>
            <w:fldChar w:fldCharType="separate"/>
          </w:r>
          <w:r w:rsidRPr="00A302F4">
            <w:rPr>
              <w:rFonts w:ascii="Times New Roman" w:eastAsia="Times New Roman" w:hAnsi="Times New Roman"/>
              <w:noProof/>
              <w:highlight w:val="white"/>
            </w:rPr>
            <w:t>(SURA ARL)</w:t>
          </w:r>
          <w:r w:rsidRPr="00A302F4">
            <w:rPr>
              <w:rFonts w:ascii="Times New Roman" w:eastAsia="Times New Roman" w:hAnsi="Times New Roman"/>
              <w:highlight w:val="white"/>
            </w:rPr>
            <w:fldChar w:fldCharType="end"/>
          </w:r>
        </w:sdtContent>
      </w:sdt>
    </w:p>
    <w:p w14:paraId="1E7EFA76" w14:textId="3BE18987" w:rsidR="000C3E3C" w:rsidRPr="00A302F4" w:rsidRDefault="000C3E3C" w:rsidP="000C3E3C">
      <w:pPr>
        <w:spacing w:line="360" w:lineRule="auto"/>
        <w:rPr>
          <w:rFonts w:ascii="Times New Roman" w:eastAsia="Times New Roman" w:hAnsi="Times New Roman"/>
        </w:rPr>
      </w:pPr>
      <w:r w:rsidRPr="00A302F4">
        <w:rPr>
          <w:rFonts w:ascii="Times New Roman" w:eastAsia="Times New Roman" w:hAnsi="Times New Roman"/>
          <w:b/>
          <w:highlight w:val="white"/>
        </w:rPr>
        <w:t>Maquiladora:</w:t>
      </w:r>
      <w:r w:rsidRPr="00A302F4">
        <w:rPr>
          <w:rFonts w:ascii="Times New Roman" w:eastAsia="Times New Roman" w:hAnsi="Times New Roman"/>
          <w:highlight w:val="white"/>
        </w:rPr>
        <w:t xml:space="preserve"> Es la </w:t>
      </w:r>
      <w:r w:rsidRPr="00A302F4">
        <w:rPr>
          <w:rFonts w:ascii="Times New Roman" w:eastAsia="Times New Roman" w:hAnsi="Times New Roman"/>
        </w:rPr>
        <w:t xml:space="preserve">delegación a un tercero la fabricación de los productos que el contratante no puede o desea elaborar, bajo las especificaciones y características que él impone, para posteriormente solo comercializarlos. </w:t>
      </w:r>
      <w:sdt>
        <w:sdtPr>
          <w:rPr>
            <w:rFonts w:ascii="Times New Roman" w:eastAsia="Times New Roman" w:hAnsi="Times New Roman"/>
          </w:rPr>
          <w:id w:val="-1480378135"/>
          <w:citation/>
        </w:sdtPr>
        <w:sdtEndPr/>
        <w:sdtContent>
          <w:r w:rsidRPr="00A302F4">
            <w:rPr>
              <w:rFonts w:ascii="Times New Roman" w:eastAsia="Times New Roman" w:hAnsi="Times New Roman"/>
            </w:rPr>
            <w:fldChar w:fldCharType="begin"/>
          </w:r>
          <w:r w:rsidRPr="00A302F4">
            <w:rPr>
              <w:rFonts w:ascii="Times New Roman" w:eastAsia="Times New Roman" w:hAnsi="Times New Roman"/>
            </w:rPr>
            <w:instrText xml:space="preserve"> CITATION Ind \l 3082 </w:instrText>
          </w:r>
          <w:r w:rsidRPr="00A302F4">
            <w:rPr>
              <w:rFonts w:ascii="Times New Roman" w:eastAsia="Times New Roman" w:hAnsi="Times New Roman"/>
            </w:rPr>
            <w:fldChar w:fldCharType="separate"/>
          </w:r>
          <w:r w:rsidRPr="00A302F4">
            <w:rPr>
              <w:rFonts w:ascii="Times New Roman" w:eastAsia="Times New Roman" w:hAnsi="Times New Roman"/>
              <w:noProof/>
            </w:rPr>
            <w:t>(Indubriz)</w:t>
          </w:r>
          <w:r w:rsidRPr="00A302F4">
            <w:rPr>
              <w:rFonts w:ascii="Times New Roman" w:eastAsia="Times New Roman" w:hAnsi="Times New Roman"/>
            </w:rPr>
            <w:fldChar w:fldCharType="end"/>
          </w:r>
        </w:sdtContent>
      </w:sdt>
    </w:p>
    <w:p w14:paraId="085B55EA" w14:textId="77777777" w:rsidR="000C3E3C" w:rsidRPr="00A302F4" w:rsidRDefault="000C3E3C" w:rsidP="000C3E3C">
      <w:pPr>
        <w:spacing w:line="360" w:lineRule="auto"/>
        <w:rPr>
          <w:rFonts w:ascii="Times New Roman" w:eastAsia="Times New Roman" w:hAnsi="Times New Roman"/>
        </w:rPr>
      </w:pPr>
      <w:r w:rsidRPr="00A302F4">
        <w:rPr>
          <w:rFonts w:ascii="Times New Roman" w:eastAsia="Times New Roman" w:hAnsi="Times New Roman"/>
          <w:b/>
        </w:rPr>
        <w:t>Políticas Empresariales:</w:t>
      </w:r>
      <w:r w:rsidRPr="00A302F4">
        <w:rPr>
          <w:rFonts w:ascii="Times New Roman" w:eastAsia="Times New Roman" w:hAnsi="Times New Roman"/>
        </w:rPr>
        <w:t xml:space="preserve"> Son decisiones corporativas mediante las cuales se definen los criterios y se establecen los marcos de actuación que orientan la gestión de todos los niveles de la Sociedad en aspectos específicos. </w:t>
      </w:r>
      <w:sdt>
        <w:sdtPr>
          <w:rPr>
            <w:rFonts w:ascii="Times New Roman" w:eastAsia="Times New Roman" w:hAnsi="Times New Roman"/>
          </w:rPr>
          <w:id w:val="1110702331"/>
          <w:citation/>
        </w:sdtPr>
        <w:sdtEndPr/>
        <w:sdtContent>
          <w:r w:rsidRPr="00A302F4">
            <w:rPr>
              <w:rFonts w:ascii="Times New Roman" w:eastAsia="Times New Roman" w:hAnsi="Times New Roman"/>
            </w:rPr>
            <w:fldChar w:fldCharType="begin"/>
          </w:r>
          <w:r w:rsidRPr="00A302F4">
            <w:rPr>
              <w:rFonts w:ascii="Times New Roman" w:eastAsia="Times New Roman" w:hAnsi="Times New Roman"/>
            </w:rPr>
            <w:instrText xml:space="preserve"> CITATION Ill \l 3082 </w:instrText>
          </w:r>
          <w:r w:rsidRPr="00A302F4">
            <w:rPr>
              <w:rFonts w:ascii="Times New Roman" w:eastAsia="Times New Roman" w:hAnsi="Times New Roman"/>
            </w:rPr>
            <w:fldChar w:fldCharType="separate"/>
          </w:r>
          <w:r w:rsidRPr="00A302F4">
            <w:rPr>
              <w:rFonts w:ascii="Times New Roman" w:eastAsia="Times New Roman" w:hAnsi="Times New Roman"/>
              <w:noProof/>
            </w:rPr>
            <w:t>(Illera &amp; Illera )</w:t>
          </w:r>
          <w:r w:rsidRPr="00A302F4">
            <w:rPr>
              <w:rFonts w:ascii="Times New Roman" w:eastAsia="Times New Roman" w:hAnsi="Times New Roman"/>
            </w:rPr>
            <w:fldChar w:fldCharType="end"/>
          </w:r>
        </w:sdtContent>
      </w:sdt>
    </w:p>
    <w:p w14:paraId="32FBABB4" w14:textId="77777777" w:rsidR="000C3E3C" w:rsidRPr="00A302F4" w:rsidRDefault="000C3E3C" w:rsidP="000C3E3C">
      <w:pPr>
        <w:spacing w:line="360" w:lineRule="auto"/>
        <w:rPr>
          <w:rFonts w:ascii="Times New Roman" w:eastAsia="Times New Roman" w:hAnsi="Times New Roman"/>
        </w:rPr>
      </w:pPr>
    </w:p>
    <w:p w14:paraId="4AEE5C28" w14:textId="5665D0BD" w:rsidR="000C3E3C" w:rsidRPr="00A302F4" w:rsidRDefault="000C3E3C" w:rsidP="000C3E3C">
      <w:pPr>
        <w:spacing w:line="360" w:lineRule="auto"/>
        <w:rPr>
          <w:rFonts w:ascii="Times New Roman" w:eastAsia="Times New Roman" w:hAnsi="Times New Roman"/>
          <w:b/>
          <w:highlight w:val="white"/>
        </w:rPr>
      </w:pPr>
      <w:r w:rsidRPr="00A302F4">
        <w:rPr>
          <w:rFonts w:ascii="Times New Roman" w:eastAsia="Times New Roman" w:hAnsi="Times New Roman"/>
          <w:b/>
        </w:rPr>
        <w:t>Responsabilidad Social Empresarial:</w:t>
      </w:r>
      <w:r w:rsidRPr="00A302F4">
        <w:rPr>
          <w:rFonts w:ascii="Times New Roman" w:eastAsia="Times New Roman" w:hAnsi="Times New Roman"/>
        </w:rPr>
        <w:t xml:space="preserve"> Es el compromiso de </w:t>
      </w:r>
      <w:r w:rsidRPr="00A302F4">
        <w:rPr>
          <w:rFonts w:ascii="Times New Roman" w:eastAsia="Times New Roman" w:hAnsi="Times New Roman"/>
          <w:highlight w:val="white"/>
        </w:rPr>
        <w:t>gestión mediante el cual las empresas integran las preocupaciones sociales y ambientales en sus operaciones comerciales e interacciones con sus partes interesadas. En pocas palabras, es la manera en que una empresa logra un equilibrio de las exigencias económicas, ambientales y sociales, al mismo tiempo que aborda las expectativas de los accionistas y las partes interesadas.</w:t>
      </w:r>
      <w:r w:rsidRPr="00A302F4">
        <w:rPr>
          <w:rFonts w:ascii="Times New Roman" w:eastAsia="Times New Roman" w:hAnsi="Times New Roman"/>
          <w:b/>
          <w:highlight w:val="white"/>
        </w:rPr>
        <w:t xml:space="preserve"> </w:t>
      </w:r>
      <w:sdt>
        <w:sdtPr>
          <w:rPr>
            <w:rFonts w:ascii="Times New Roman" w:eastAsia="Times New Roman" w:hAnsi="Times New Roman"/>
            <w:b/>
            <w:highlight w:val="white"/>
          </w:rPr>
          <w:id w:val="870802930"/>
          <w:citation/>
        </w:sdtPr>
        <w:sdtEndPr/>
        <w:sdtContent>
          <w:r w:rsidRPr="00A302F4">
            <w:rPr>
              <w:rFonts w:ascii="Times New Roman" w:eastAsia="Times New Roman" w:hAnsi="Times New Roman"/>
              <w:b/>
              <w:highlight w:val="white"/>
            </w:rPr>
            <w:fldChar w:fldCharType="begin"/>
          </w:r>
          <w:r w:rsidRPr="00A302F4">
            <w:rPr>
              <w:rFonts w:ascii="Times New Roman" w:eastAsia="Times New Roman" w:hAnsi="Times New Roman"/>
              <w:b/>
              <w:highlight w:val="white"/>
            </w:rPr>
            <w:instrText xml:space="preserve"> CITATION Red18 \l 3082 </w:instrText>
          </w:r>
          <w:r w:rsidRPr="00A302F4">
            <w:rPr>
              <w:rFonts w:ascii="Times New Roman" w:eastAsia="Times New Roman" w:hAnsi="Times New Roman"/>
              <w:b/>
              <w:highlight w:val="white"/>
            </w:rPr>
            <w:fldChar w:fldCharType="separate"/>
          </w:r>
          <w:r w:rsidRPr="00A302F4">
            <w:rPr>
              <w:rFonts w:ascii="Times New Roman" w:eastAsia="Times New Roman" w:hAnsi="Times New Roman"/>
              <w:noProof/>
              <w:highlight w:val="white"/>
            </w:rPr>
            <w:t>(Red de Arboles, 2018)</w:t>
          </w:r>
          <w:r w:rsidRPr="00A302F4">
            <w:rPr>
              <w:rFonts w:ascii="Times New Roman" w:eastAsia="Times New Roman" w:hAnsi="Times New Roman"/>
              <w:b/>
              <w:highlight w:val="white"/>
            </w:rPr>
            <w:fldChar w:fldCharType="end"/>
          </w:r>
        </w:sdtContent>
      </w:sdt>
    </w:p>
    <w:p w14:paraId="3301208F" w14:textId="1B05D48E" w:rsidR="000C3E3C" w:rsidRPr="00A302F4" w:rsidRDefault="000C3E3C" w:rsidP="000C3E3C">
      <w:pPr>
        <w:spacing w:line="360" w:lineRule="auto"/>
        <w:rPr>
          <w:rFonts w:ascii="Times New Roman" w:eastAsia="Times New Roman" w:hAnsi="Times New Roman"/>
        </w:rPr>
      </w:pPr>
      <w:r w:rsidRPr="00A302F4">
        <w:rPr>
          <w:rFonts w:ascii="Times New Roman" w:eastAsia="Times New Roman" w:hAnsi="Times New Roman"/>
          <w:b/>
          <w:highlight w:val="white"/>
        </w:rPr>
        <w:t>COPASST:</w:t>
      </w:r>
      <w:r w:rsidRPr="00A302F4">
        <w:rPr>
          <w:rFonts w:ascii="Times New Roman" w:eastAsia="Times New Roman" w:hAnsi="Times New Roman"/>
        </w:rPr>
        <w:t xml:space="preserve"> Es un organismo de promoción y vigilancia de las normas y reglamentos de Seguridad y Salud en el Trabajo dentro de la Institución, a través de actividades de promoción, información y divulgación. </w:t>
      </w:r>
      <w:sdt>
        <w:sdtPr>
          <w:rPr>
            <w:rFonts w:ascii="Times New Roman" w:eastAsia="Times New Roman" w:hAnsi="Times New Roman"/>
          </w:rPr>
          <w:id w:val="-438070134"/>
          <w:citation/>
        </w:sdtPr>
        <w:sdtEndPr/>
        <w:sdtContent>
          <w:r w:rsidRPr="00A302F4">
            <w:rPr>
              <w:rFonts w:ascii="Times New Roman" w:eastAsia="Times New Roman" w:hAnsi="Times New Roman"/>
            </w:rPr>
            <w:fldChar w:fldCharType="begin"/>
          </w:r>
          <w:r w:rsidRPr="00A302F4">
            <w:rPr>
              <w:rFonts w:ascii="Times New Roman" w:eastAsia="Times New Roman" w:hAnsi="Times New Roman"/>
            </w:rPr>
            <w:instrText xml:space="preserve"> CITATION Mar \l 3082 </w:instrText>
          </w:r>
          <w:r w:rsidRPr="00A302F4">
            <w:rPr>
              <w:rFonts w:ascii="Times New Roman" w:eastAsia="Times New Roman" w:hAnsi="Times New Roman"/>
            </w:rPr>
            <w:fldChar w:fldCharType="separate"/>
          </w:r>
          <w:r w:rsidRPr="00A302F4">
            <w:rPr>
              <w:rFonts w:ascii="Times New Roman" w:eastAsia="Times New Roman" w:hAnsi="Times New Roman"/>
              <w:noProof/>
            </w:rPr>
            <w:t>(Maria Cano Fundacion Universitaria)</w:t>
          </w:r>
          <w:r w:rsidRPr="00A302F4">
            <w:rPr>
              <w:rFonts w:ascii="Times New Roman" w:eastAsia="Times New Roman" w:hAnsi="Times New Roman"/>
            </w:rPr>
            <w:fldChar w:fldCharType="end"/>
          </w:r>
        </w:sdtContent>
      </w:sdt>
    </w:p>
    <w:p w14:paraId="4E013E2D" w14:textId="49B802A8" w:rsidR="000C3E3C" w:rsidRPr="00A302F4" w:rsidRDefault="000C3E3C" w:rsidP="000C3E3C">
      <w:pPr>
        <w:spacing w:line="360" w:lineRule="auto"/>
        <w:rPr>
          <w:rFonts w:ascii="Times New Roman" w:eastAsia="Times New Roman" w:hAnsi="Times New Roman"/>
        </w:rPr>
      </w:pPr>
      <w:r w:rsidRPr="00A302F4">
        <w:rPr>
          <w:rFonts w:ascii="Times New Roman" w:eastAsia="Times New Roman" w:hAnsi="Times New Roman"/>
          <w:b/>
          <w:highlight w:val="white"/>
        </w:rPr>
        <w:t>Bienestar Social:</w:t>
      </w:r>
      <w:r w:rsidRPr="00A302F4">
        <w:rPr>
          <w:rFonts w:ascii="Times New Roman" w:eastAsia="Times New Roman" w:hAnsi="Times New Roman"/>
        </w:rPr>
        <w:t xml:space="preserve"> Es la satisfacción conjunta de una serie de factores, que responden a la </w:t>
      </w:r>
      <w:hyperlink r:id="rId12">
        <w:r w:rsidRPr="00A302F4">
          <w:rPr>
            <w:rFonts w:ascii="Times New Roman" w:eastAsia="Times New Roman" w:hAnsi="Times New Roman"/>
          </w:rPr>
          <w:t>calidad de vida</w:t>
        </w:r>
      </w:hyperlink>
      <w:r w:rsidRPr="00A302F4">
        <w:rPr>
          <w:rFonts w:ascii="Times New Roman" w:eastAsia="Times New Roman" w:hAnsi="Times New Roman"/>
        </w:rPr>
        <w:t xml:space="preserve"> del ser humano en sociedad. </w:t>
      </w:r>
      <w:sdt>
        <w:sdtPr>
          <w:rPr>
            <w:rFonts w:ascii="Times New Roman" w:eastAsia="Times New Roman" w:hAnsi="Times New Roman"/>
          </w:rPr>
          <w:id w:val="-1083524135"/>
          <w:citation/>
        </w:sdtPr>
        <w:sdtEndPr/>
        <w:sdtContent>
          <w:r w:rsidRPr="00A302F4">
            <w:rPr>
              <w:rFonts w:ascii="Times New Roman" w:eastAsia="Times New Roman" w:hAnsi="Times New Roman"/>
            </w:rPr>
            <w:fldChar w:fldCharType="begin"/>
          </w:r>
          <w:r w:rsidRPr="00A302F4">
            <w:rPr>
              <w:rFonts w:ascii="Times New Roman" w:eastAsia="Times New Roman" w:hAnsi="Times New Roman"/>
            </w:rPr>
            <w:instrText xml:space="preserve"> CITATION For19 \l 3082 </w:instrText>
          </w:r>
          <w:r w:rsidRPr="00A302F4">
            <w:rPr>
              <w:rFonts w:ascii="Times New Roman" w:eastAsia="Times New Roman" w:hAnsi="Times New Roman"/>
            </w:rPr>
            <w:fldChar w:fldCharType="separate"/>
          </w:r>
          <w:r w:rsidRPr="00A302F4">
            <w:rPr>
              <w:rFonts w:ascii="Times New Roman" w:eastAsia="Times New Roman" w:hAnsi="Times New Roman"/>
              <w:noProof/>
            </w:rPr>
            <w:t>(Fortun , 2019)</w:t>
          </w:r>
          <w:r w:rsidRPr="00A302F4">
            <w:rPr>
              <w:rFonts w:ascii="Times New Roman" w:eastAsia="Times New Roman" w:hAnsi="Times New Roman"/>
            </w:rPr>
            <w:fldChar w:fldCharType="end"/>
          </w:r>
        </w:sdtContent>
      </w:sdt>
    </w:p>
    <w:p w14:paraId="20BB1533" w14:textId="77777777" w:rsidR="000C3E3C" w:rsidRPr="00A302F4" w:rsidRDefault="000C3E3C" w:rsidP="000C3E3C">
      <w:pPr>
        <w:spacing w:line="360" w:lineRule="auto"/>
        <w:rPr>
          <w:rFonts w:ascii="Times New Roman" w:eastAsia="Times New Roman" w:hAnsi="Times New Roman"/>
        </w:rPr>
      </w:pPr>
      <w:r w:rsidRPr="00A302F4">
        <w:rPr>
          <w:rFonts w:ascii="Times New Roman" w:eastAsia="Times New Roman" w:hAnsi="Times New Roman"/>
          <w:b/>
          <w:highlight w:val="white"/>
        </w:rPr>
        <w:t xml:space="preserve">Ventaja Competitiva: </w:t>
      </w:r>
      <w:r w:rsidRPr="00A302F4">
        <w:rPr>
          <w:rFonts w:ascii="Times New Roman" w:eastAsia="Times New Roman" w:hAnsi="Times New Roman"/>
        </w:rPr>
        <w:t xml:space="preserve">Es cualquier característica de una empresa que la diferencia de otras colocando en una posición relativa superior para competir. Es decir, cualquier atributo que la haga más competitiva que las demás. </w:t>
      </w:r>
      <w:sdt>
        <w:sdtPr>
          <w:rPr>
            <w:rFonts w:ascii="Times New Roman" w:eastAsia="Times New Roman" w:hAnsi="Times New Roman"/>
          </w:rPr>
          <w:id w:val="75562555"/>
          <w:citation/>
        </w:sdtPr>
        <w:sdtEndPr/>
        <w:sdtContent>
          <w:r w:rsidRPr="00A302F4">
            <w:rPr>
              <w:rFonts w:ascii="Times New Roman" w:eastAsia="Times New Roman" w:hAnsi="Times New Roman"/>
            </w:rPr>
            <w:fldChar w:fldCharType="begin"/>
          </w:r>
          <w:r w:rsidRPr="00A302F4">
            <w:rPr>
              <w:rFonts w:ascii="Times New Roman" w:eastAsia="Times New Roman" w:hAnsi="Times New Roman"/>
            </w:rPr>
            <w:instrText xml:space="preserve"> CITATION Sev16 \l 3082 </w:instrText>
          </w:r>
          <w:r w:rsidRPr="00A302F4">
            <w:rPr>
              <w:rFonts w:ascii="Times New Roman" w:eastAsia="Times New Roman" w:hAnsi="Times New Roman"/>
            </w:rPr>
            <w:fldChar w:fldCharType="separate"/>
          </w:r>
          <w:r w:rsidRPr="00A302F4">
            <w:rPr>
              <w:rFonts w:ascii="Times New Roman" w:eastAsia="Times New Roman" w:hAnsi="Times New Roman"/>
              <w:noProof/>
            </w:rPr>
            <w:t>(Sevilla , 2016)</w:t>
          </w:r>
          <w:r w:rsidRPr="00A302F4">
            <w:rPr>
              <w:rFonts w:ascii="Times New Roman" w:eastAsia="Times New Roman" w:hAnsi="Times New Roman"/>
            </w:rPr>
            <w:fldChar w:fldCharType="end"/>
          </w:r>
        </w:sdtContent>
      </w:sdt>
    </w:p>
    <w:p w14:paraId="4428F8A1" w14:textId="77777777" w:rsidR="000C3E3C" w:rsidRDefault="000C3E3C" w:rsidP="000C3E3C">
      <w:r>
        <w:br w:type="page"/>
      </w:r>
    </w:p>
    <w:p w14:paraId="3F34BA35" w14:textId="353BF85F" w:rsidR="000C3E3C" w:rsidRPr="0023381E" w:rsidRDefault="000C3E3C" w:rsidP="0023381E">
      <w:pPr>
        <w:pStyle w:val="Ttulo1"/>
        <w:numPr>
          <w:ilvl w:val="0"/>
          <w:numId w:val="0"/>
        </w:numPr>
      </w:pPr>
      <w:bookmarkStart w:id="0" w:name="_Toc105847525"/>
      <w:bookmarkStart w:id="1" w:name="_Toc106136896"/>
      <w:r w:rsidRPr="0023381E">
        <w:t>INTRODUCCIÓN</w:t>
      </w:r>
      <w:bookmarkEnd w:id="0"/>
      <w:bookmarkEnd w:id="1"/>
    </w:p>
    <w:p w14:paraId="5972CAAB" w14:textId="22A06F5A" w:rsidR="000C3E3C" w:rsidRDefault="000C3E3C" w:rsidP="000C3E3C">
      <w:pPr>
        <w:spacing w:line="360" w:lineRule="auto"/>
        <w:rPr>
          <w:rFonts w:ascii="Times New Roman" w:hAnsi="Times New Roman"/>
        </w:rPr>
      </w:pPr>
      <w:r>
        <w:rPr>
          <w:rFonts w:ascii="Times New Roman" w:hAnsi="Times New Roman"/>
        </w:rPr>
        <w:t xml:space="preserve">La responsabilidad social empresarial ha ido tomando una creciente relevancia a nivel mundial, lo que ha conllevado a que las organizaciones estén más conscientes ante la magnitud de los problemas sociales y el impacto de sus actividades. Es por ello que la idea principal que abarca la </w:t>
      </w:r>
      <w:r w:rsidR="00526257">
        <w:rPr>
          <w:rFonts w:ascii="Times New Roman" w:hAnsi="Times New Roman"/>
        </w:rPr>
        <w:t>presente propuesta es realizar</w:t>
      </w:r>
      <w:r>
        <w:rPr>
          <w:rFonts w:ascii="Times New Roman" w:hAnsi="Times New Roman"/>
        </w:rPr>
        <w:t xml:space="preserve"> un seguimiento a la responsabilidad social empresarial ejercida por la compañía Azul K, para que de este modo se logre un fortalecimiento de la misma. Por lo tanto, el presente trabajo consta de un primer capítulo en que se realizó un contexto y presentación de la compañía, dando a conocer sus generalidades como su misión, visión, valores, organigrama, productos y ubicación. </w:t>
      </w:r>
    </w:p>
    <w:p w14:paraId="60416892" w14:textId="7DE656B6" w:rsidR="000C3E3C" w:rsidRDefault="000C3E3C" w:rsidP="000C3E3C">
      <w:pPr>
        <w:spacing w:line="360" w:lineRule="auto"/>
        <w:rPr>
          <w:rFonts w:ascii="Times New Roman" w:hAnsi="Times New Roman"/>
        </w:rPr>
      </w:pPr>
      <w:r>
        <w:rPr>
          <w:rFonts w:ascii="Times New Roman" w:hAnsi="Times New Roman"/>
        </w:rPr>
        <w:t xml:space="preserve">El segundo capítulo consta de un análisis externo e interno de la compañía Azul K con el propósito de conocer a fondo sus fortalezas y sus puntos débiles, para que esos puntos débiles sean el enfoque del trabajo, en virtud de conseguir un mejoramiento en la compañía. De este modo, en el capítulo dos se desarrolla la estructura metodológica del trabajo, reuniendo allí el objetivo general y los objetivos específicos y las actividades que se desarrollaran. </w:t>
      </w:r>
    </w:p>
    <w:p w14:paraId="485588DF" w14:textId="78F4A299" w:rsidR="000C3E3C" w:rsidRDefault="000C3E3C" w:rsidP="000C3E3C">
      <w:pPr>
        <w:spacing w:line="360" w:lineRule="auto"/>
        <w:rPr>
          <w:rFonts w:ascii="Times New Roman" w:hAnsi="Times New Roman"/>
        </w:rPr>
      </w:pPr>
      <w:r>
        <w:rPr>
          <w:rFonts w:ascii="Times New Roman" w:hAnsi="Times New Roman"/>
        </w:rPr>
        <w:t xml:space="preserve">El tercer objetivo contempla el desarrollo de los objetivos específicos. Por tanto en dicho apartado se aborda el proceso de ejecución de la verificación de las dimensiones de responsabilidad social empresarial en la compañía Azul K, usando como herramienta principal la lista de chequeo con los componentes de gobernanza, derechos humanos, ambiente, justa operación, comunidad y sociedad, y por </w:t>
      </w:r>
      <w:r w:rsidR="00526257">
        <w:rPr>
          <w:rFonts w:ascii="Times New Roman" w:hAnsi="Times New Roman"/>
        </w:rPr>
        <w:t>último</w:t>
      </w:r>
      <w:r>
        <w:rPr>
          <w:rFonts w:ascii="Times New Roman" w:hAnsi="Times New Roman"/>
        </w:rPr>
        <w:t xml:space="preserve"> clientes. Posteriormente se realiza un análisis del uso de la normativa relacionada con la responsabilidad social empresarial, por lo que se toma en consideración la normativa colombiana y la normativa internacional. Y por último, se realizó la formulación de estrategias de seguimiento para el fortalecimiento de RSE mediante el uso de indicadores y ciertas acciones puntuales. </w:t>
      </w:r>
    </w:p>
    <w:p w14:paraId="1470B911" w14:textId="77777777" w:rsidR="000C3E3C" w:rsidRDefault="000C3E3C" w:rsidP="000C3E3C">
      <w:pPr>
        <w:spacing w:line="360" w:lineRule="auto"/>
        <w:rPr>
          <w:rFonts w:ascii="Times New Roman" w:hAnsi="Times New Roman"/>
        </w:rPr>
      </w:pPr>
    </w:p>
    <w:p w14:paraId="568643D2" w14:textId="77777777" w:rsidR="000C3E3C" w:rsidRDefault="000C3E3C" w:rsidP="000C3E3C"/>
    <w:p w14:paraId="1C769EE6" w14:textId="37C208AD" w:rsidR="000C3E3C" w:rsidRPr="000C3E3C" w:rsidRDefault="000C3E3C" w:rsidP="0023381E">
      <w:pPr>
        <w:pStyle w:val="Ttulo1"/>
        <w:numPr>
          <w:ilvl w:val="0"/>
          <w:numId w:val="0"/>
        </w:numPr>
      </w:pPr>
      <w:bookmarkStart w:id="2" w:name="_Toc106136897"/>
      <w:r w:rsidRPr="0023381E">
        <w:t>CAPÍTULO</w:t>
      </w:r>
      <w:r>
        <w:t xml:space="preserve"> 1</w:t>
      </w:r>
      <w:bookmarkEnd w:id="2"/>
    </w:p>
    <w:p w14:paraId="4D1506A4" w14:textId="29D3B907" w:rsidR="000C3E3C" w:rsidRDefault="000C3E3C" w:rsidP="000C3E3C">
      <w:pPr>
        <w:widowControl w:val="0"/>
        <w:pBdr>
          <w:top w:val="nil"/>
          <w:left w:val="nil"/>
          <w:bottom w:val="nil"/>
          <w:right w:val="nil"/>
          <w:between w:val="nil"/>
        </w:pBdr>
        <w:spacing w:line="360" w:lineRule="auto"/>
        <w:rPr>
          <w:rFonts w:ascii="Times New Roman" w:eastAsia="Times New Roman" w:hAnsi="Times New Roman"/>
          <w:color w:val="000000"/>
        </w:rPr>
      </w:pPr>
      <w:r>
        <w:rPr>
          <w:rFonts w:ascii="Times New Roman" w:eastAsia="Times New Roman" w:hAnsi="Times New Roman"/>
          <w:color w:val="000000"/>
        </w:rPr>
        <w:t>El capítulo 1 incluye los siguientes aspectos:</w:t>
      </w:r>
    </w:p>
    <w:p w14:paraId="0CB05414" w14:textId="2A395B79" w:rsidR="000C3E3C" w:rsidRPr="0023381E" w:rsidRDefault="0023381E" w:rsidP="0023381E">
      <w:pPr>
        <w:pStyle w:val="Ttulo2"/>
      </w:pPr>
      <w:bookmarkStart w:id="3" w:name="_Toc106136898"/>
      <w:r>
        <w:rPr>
          <w:caps w:val="0"/>
        </w:rPr>
        <w:t>Aspectos Básicos de la Empresa</w:t>
      </w:r>
      <w:bookmarkEnd w:id="3"/>
    </w:p>
    <w:p w14:paraId="63963CBC" w14:textId="77777777" w:rsidR="000C3E3C" w:rsidRPr="00095728" w:rsidRDefault="000C3E3C" w:rsidP="000C3E3C">
      <w:pPr>
        <w:pStyle w:val="Descripcin"/>
        <w:keepNext/>
        <w:rPr>
          <w:rFonts w:ascii="Times New Roman" w:hAnsi="Times New Roman" w:cs="Times New Roman"/>
          <w:sz w:val="20"/>
        </w:rPr>
      </w:pPr>
      <w:bookmarkStart w:id="4" w:name="_Toc105864982"/>
      <w:r w:rsidRPr="00095728">
        <w:rPr>
          <w:rFonts w:ascii="Times New Roman" w:hAnsi="Times New Roman" w:cs="Times New Roman"/>
          <w:sz w:val="20"/>
        </w:rPr>
        <w:t xml:space="preserve">Tabla </w:t>
      </w:r>
      <w:r w:rsidRPr="00095728">
        <w:rPr>
          <w:rFonts w:ascii="Times New Roman" w:hAnsi="Times New Roman" w:cs="Times New Roman"/>
          <w:sz w:val="20"/>
        </w:rPr>
        <w:fldChar w:fldCharType="begin"/>
      </w:r>
      <w:r w:rsidRPr="00095728">
        <w:rPr>
          <w:rFonts w:ascii="Times New Roman" w:hAnsi="Times New Roman" w:cs="Times New Roman"/>
          <w:sz w:val="20"/>
        </w:rPr>
        <w:instrText xml:space="preserve"> SEQ Tabla \* ARABIC </w:instrText>
      </w:r>
      <w:r w:rsidRPr="00095728">
        <w:rPr>
          <w:rFonts w:ascii="Times New Roman" w:hAnsi="Times New Roman" w:cs="Times New Roman"/>
          <w:sz w:val="20"/>
        </w:rPr>
        <w:fldChar w:fldCharType="separate"/>
      </w:r>
      <w:r>
        <w:rPr>
          <w:rFonts w:ascii="Times New Roman" w:hAnsi="Times New Roman" w:cs="Times New Roman"/>
          <w:noProof/>
          <w:sz w:val="20"/>
        </w:rPr>
        <w:t>1</w:t>
      </w:r>
      <w:r w:rsidRPr="00095728">
        <w:rPr>
          <w:rFonts w:ascii="Times New Roman" w:hAnsi="Times New Roman" w:cs="Times New Roman"/>
          <w:sz w:val="20"/>
        </w:rPr>
        <w:fldChar w:fldCharType="end"/>
      </w:r>
      <w:r w:rsidRPr="00095728">
        <w:rPr>
          <w:rFonts w:ascii="Times New Roman" w:hAnsi="Times New Roman" w:cs="Times New Roman"/>
          <w:sz w:val="20"/>
        </w:rPr>
        <w:t>. Aspectos básicos de la compañía</w:t>
      </w:r>
      <w:bookmarkEnd w:id="4"/>
    </w:p>
    <w:tbl>
      <w:tblPr>
        <w:tblStyle w:val="Tablaconcuadrcula6concolores-nfasis1"/>
        <w:tblW w:w="9299" w:type="dxa"/>
        <w:tblLayout w:type="fixed"/>
        <w:tblLook w:val="04A0" w:firstRow="1" w:lastRow="0" w:firstColumn="1" w:lastColumn="0" w:noHBand="0" w:noVBand="1"/>
      </w:tblPr>
      <w:tblGrid>
        <w:gridCol w:w="2815"/>
        <w:gridCol w:w="6484"/>
      </w:tblGrid>
      <w:tr w:rsidR="000C3E3C" w14:paraId="3153CD89" w14:textId="77777777" w:rsidTr="006265F9">
        <w:trPr>
          <w:cnfStyle w:val="100000000000" w:firstRow="1" w:lastRow="0" w:firstColumn="0" w:lastColumn="0" w:oddVBand="0" w:evenVBand="0" w:oddHBand="0" w:evenHBand="0" w:firstRowFirstColumn="0" w:firstRowLastColumn="0" w:lastRowFirstColumn="0" w:lastRowLastColumn="0"/>
          <w:trHeight w:val="589"/>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15A4DE5A" w14:textId="77777777" w:rsidR="000C3E3C" w:rsidRDefault="000C3E3C" w:rsidP="006265F9">
            <w:pPr>
              <w:jc w:val="left"/>
              <w:rPr>
                <w:rFonts w:ascii="Times New Roman" w:eastAsia="Times New Roman" w:hAnsi="Times New Roman"/>
                <w:color w:val="000000"/>
              </w:rPr>
            </w:pPr>
            <w:r>
              <w:rPr>
                <w:rFonts w:ascii="Times New Roman" w:eastAsia="Times New Roman" w:hAnsi="Times New Roman"/>
                <w:color w:val="000000"/>
              </w:rPr>
              <w:t>Nombre</w:t>
            </w:r>
          </w:p>
        </w:tc>
        <w:tc>
          <w:tcPr>
            <w:tcW w:w="6522" w:type="dxa"/>
            <w:vAlign w:val="center"/>
          </w:tcPr>
          <w:p w14:paraId="70F2E54E" w14:textId="77777777" w:rsidR="000C3E3C" w:rsidRDefault="000C3E3C" w:rsidP="006265F9">
            <w:pPr>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olor w:val="000000"/>
              </w:rPr>
            </w:pPr>
            <w:r>
              <w:rPr>
                <w:rFonts w:ascii="Times New Roman" w:eastAsia="Times New Roman" w:hAnsi="Times New Roman"/>
                <w:color w:val="000000"/>
              </w:rPr>
              <w:t>Azul k S.A.S</w:t>
            </w:r>
          </w:p>
        </w:tc>
      </w:tr>
      <w:tr w:rsidR="000C3E3C" w14:paraId="412ACD4F" w14:textId="77777777" w:rsidTr="006265F9">
        <w:trPr>
          <w:cnfStyle w:val="000000100000" w:firstRow="0" w:lastRow="0" w:firstColumn="0" w:lastColumn="0" w:oddVBand="0" w:evenVBand="0" w:oddHBand="1" w:evenHBand="0" w:firstRowFirstColumn="0" w:firstRowLastColumn="0" w:lastRowFirstColumn="0" w:lastRowLastColumn="0"/>
          <w:trHeight w:val="609"/>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7700BF55" w14:textId="77777777" w:rsidR="000C3E3C" w:rsidRDefault="000C3E3C" w:rsidP="006265F9">
            <w:pPr>
              <w:jc w:val="left"/>
              <w:rPr>
                <w:rFonts w:ascii="Times New Roman" w:eastAsia="Times New Roman" w:hAnsi="Times New Roman"/>
                <w:color w:val="000000"/>
              </w:rPr>
            </w:pPr>
            <w:r>
              <w:rPr>
                <w:rFonts w:ascii="Times New Roman" w:eastAsia="Times New Roman" w:hAnsi="Times New Roman"/>
                <w:color w:val="000000"/>
              </w:rPr>
              <w:t>NIT</w:t>
            </w:r>
          </w:p>
        </w:tc>
        <w:tc>
          <w:tcPr>
            <w:tcW w:w="6522" w:type="dxa"/>
            <w:vAlign w:val="center"/>
          </w:tcPr>
          <w:p w14:paraId="72B9136A" w14:textId="77777777" w:rsidR="000C3E3C" w:rsidRDefault="000C3E3C" w:rsidP="006265F9">
            <w:pPr>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rPr>
            </w:pPr>
            <w:r>
              <w:rPr>
                <w:rFonts w:ascii="Times New Roman" w:eastAsia="Times New Roman" w:hAnsi="Times New Roman"/>
                <w:color w:val="000000"/>
              </w:rPr>
              <w:t>860000135-6</w:t>
            </w:r>
          </w:p>
        </w:tc>
      </w:tr>
      <w:tr w:rsidR="000C3E3C" w14:paraId="5F30CFC7" w14:textId="77777777" w:rsidTr="006265F9">
        <w:trPr>
          <w:trHeight w:val="589"/>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221316A9" w14:textId="77777777" w:rsidR="000C3E3C" w:rsidRDefault="000C3E3C" w:rsidP="006265F9">
            <w:pPr>
              <w:jc w:val="left"/>
              <w:rPr>
                <w:rFonts w:ascii="Times New Roman" w:eastAsia="Times New Roman" w:hAnsi="Times New Roman"/>
                <w:color w:val="000000"/>
              </w:rPr>
            </w:pPr>
            <w:r>
              <w:rPr>
                <w:rFonts w:ascii="Times New Roman" w:eastAsia="Times New Roman" w:hAnsi="Times New Roman"/>
                <w:color w:val="000000"/>
              </w:rPr>
              <w:t>Dirección</w:t>
            </w:r>
          </w:p>
        </w:tc>
        <w:tc>
          <w:tcPr>
            <w:tcW w:w="6522" w:type="dxa"/>
            <w:vAlign w:val="center"/>
          </w:tcPr>
          <w:p w14:paraId="51590565" w14:textId="77777777" w:rsidR="000C3E3C" w:rsidRDefault="000C3E3C" w:rsidP="006265F9">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rPr>
            </w:pPr>
            <w:r>
              <w:rPr>
                <w:rFonts w:ascii="Times New Roman" w:eastAsia="Times New Roman" w:hAnsi="Times New Roman"/>
                <w:color w:val="000000"/>
              </w:rPr>
              <w:t>Cra. 17 # 58-60 Centro Logístico Metropolitano</w:t>
            </w:r>
          </w:p>
        </w:tc>
      </w:tr>
      <w:tr w:rsidR="000C3E3C" w14:paraId="7CBCE569" w14:textId="77777777" w:rsidTr="006265F9">
        <w:trPr>
          <w:cnfStyle w:val="000000100000" w:firstRow="0" w:lastRow="0" w:firstColumn="0" w:lastColumn="0" w:oddVBand="0" w:evenVBand="0" w:oddHBand="1" w:evenHBand="0" w:firstRowFirstColumn="0" w:firstRowLastColumn="0" w:lastRowFirstColumn="0" w:lastRowLastColumn="0"/>
          <w:trHeight w:val="589"/>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6E9FE832" w14:textId="77777777" w:rsidR="000C3E3C" w:rsidRDefault="000C3E3C" w:rsidP="006265F9">
            <w:pPr>
              <w:jc w:val="left"/>
              <w:rPr>
                <w:rFonts w:ascii="Times New Roman" w:eastAsia="Times New Roman" w:hAnsi="Times New Roman"/>
                <w:color w:val="000000"/>
              </w:rPr>
            </w:pPr>
            <w:r>
              <w:rPr>
                <w:rFonts w:ascii="Times New Roman" w:eastAsia="Times New Roman" w:hAnsi="Times New Roman"/>
                <w:color w:val="000000"/>
              </w:rPr>
              <w:t>Teléfono (Fax)</w:t>
            </w:r>
          </w:p>
        </w:tc>
        <w:tc>
          <w:tcPr>
            <w:tcW w:w="6522" w:type="dxa"/>
            <w:vAlign w:val="center"/>
          </w:tcPr>
          <w:p w14:paraId="079BBD61" w14:textId="77777777" w:rsidR="000C3E3C" w:rsidRDefault="000C3E3C" w:rsidP="006265F9">
            <w:pPr>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rPr>
            </w:pPr>
            <w:r>
              <w:rPr>
                <w:rFonts w:ascii="Times New Roman" w:eastAsia="Times New Roman" w:hAnsi="Times New Roman"/>
                <w:color w:val="000000"/>
              </w:rPr>
              <w:t>(1) 2302160</w:t>
            </w:r>
          </w:p>
        </w:tc>
      </w:tr>
      <w:tr w:rsidR="000C3E3C" w14:paraId="35FE2F2E" w14:textId="77777777" w:rsidTr="006265F9">
        <w:trPr>
          <w:trHeight w:val="589"/>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75B9EFAB" w14:textId="77777777" w:rsidR="000C3E3C" w:rsidRDefault="000C3E3C" w:rsidP="006265F9">
            <w:pPr>
              <w:jc w:val="left"/>
              <w:rPr>
                <w:rFonts w:ascii="Times New Roman" w:eastAsia="Times New Roman" w:hAnsi="Times New Roman"/>
                <w:color w:val="000000"/>
              </w:rPr>
            </w:pPr>
            <w:r>
              <w:rPr>
                <w:rFonts w:ascii="Times New Roman" w:eastAsia="Times New Roman" w:hAnsi="Times New Roman"/>
                <w:color w:val="000000"/>
              </w:rPr>
              <w:t>Teléfono Celular</w:t>
            </w:r>
          </w:p>
        </w:tc>
        <w:tc>
          <w:tcPr>
            <w:tcW w:w="6522" w:type="dxa"/>
            <w:vAlign w:val="center"/>
          </w:tcPr>
          <w:p w14:paraId="792C5D24" w14:textId="77777777" w:rsidR="000C3E3C" w:rsidRDefault="000C3E3C" w:rsidP="006265F9">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rPr>
            </w:pPr>
            <w:r>
              <w:rPr>
                <w:rFonts w:ascii="Times New Roman" w:eastAsia="Times New Roman" w:hAnsi="Times New Roman"/>
                <w:color w:val="000000"/>
              </w:rPr>
              <w:t>3202755955</w:t>
            </w:r>
          </w:p>
        </w:tc>
      </w:tr>
      <w:tr w:rsidR="000C3E3C" w14:paraId="137E8F7C" w14:textId="77777777" w:rsidTr="006265F9">
        <w:trPr>
          <w:cnfStyle w:val="000000100000" w:firstRow="0" w:lastRow="0" w:firstColumn="0" w:lastColumn="0" w:oddVBand="0" w:evenVBand="0" w:oddHBand="1" w:evenHBand="0" w:firstRowFirstColumn="0" w:firstRowLastColumn="0" w:lastRowFirstColumn="0" w:lastRowLastColumn="0"/>
          <w:trHeight w:val="571"/>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7364D059" w14:textId="77777777" w:rsidR="000C3E3C" w:rsidRDefault="000C3E3C" w:rsidP="006265F9">
            <w:pPr>
              <w:jc w:val="left"/>
              <w:rPr>
                <w:rFonts w:ascii="Times New Roman" w:eastAsia="Times New Roman" w:hAnsi="Times New Roman"/>
                <w:color w:val="000000"/>
              </w:rPr>
            </w:pPr>
            <w:r>
              <w:rPr>
                <w:rFonts w:ascii="Times New Roman" w:eastAsia="Times New Roman" w:hAnsi="Times New Roman"/>
                <w:color w:val="000000"/>
              </w:rPr>
              <w:t>Correo Electrónico</w:t>
            </w:r>
          </w:p>
        </w:tc>
        <w:tc>
          <w:tcPr>
            <w:tcW w:w="6522" w:type="dxa"/>
            <w:vAlign w:val="center"/>
          </w:tcPr>
          <w:p w14:paraId="7D99E1F6" w14:textId="77777777" w:rsidR="000C3E3C" w:rsidRDefault="000C3E3C" w:rsidP="006265F9">
            <w:pPr>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rPr>
            </w:pPr>
            <w:r>
              <w:rPr>
                <w:rFonts w:ascii="Times New Roman" w:eastAsia="Times New Roman" w:hAnsi="Times New Roman"/>
                <w:color w:val="000000"/>
              </w:rPr>
              <w:t>hogarazulk@azulk.com</w:t>
            </w:r>
          </w:p>
        </w:tc>
      </w:tr>
      <w:tr w:rsidR="000C3E3C" w14:paraId="64E65C7B" w14:textId="77777777" w:rsidTr="006265F9">
        <w:trPr>
          <w:trHeight w:val="589"/>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795337EC" w14:textId="77777777" w:rsidR="000C3E3C" w:rsidRDefault="000C3E3C" w:rsidP="006265F9">
            <w:pPr>
              <w:jc w:val="left"/>
              <w:rPr>
                <w:rFonts w:ascii="Times New Roman" w:eastAsia="Times New Roman" w:hAnsi="Times New Roman"/>
                <w:color w:val="000000"/>
              </w:rPr>
            </w:pPr>
            <w:r>
              <w:rPr>
                <w:rFonts w:ascii="Times New Roman" w:eastAsia="Times New Roman" w:hAnsi="Times New Roman"/>
                <w:color w:val="000000"/>
              </w:rPr>
              <w:t>Ciudad</w:t>
            </w:r>
          </w:p>
        </w:tc>
        <w:tc>
          <w:tcPr>
            <w:tcW w:w="6522" w:type="dxa"/>
            <w:vAlign w:val="center"/>
          </w:tcPr>
          <w:p w14:paraId="08955B90" w14:textId="77777777" w:rsidR="000C3E3C" w:rsidRDefault="000C3E3C" w:rsidP="006265F9">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rPr>
            </w:pPr>
            <w:r>
              <w:rPr>
                <w:rFonts w:ascii="Times New Roman" w:eastAsia="Times New Roman" w:hAnsi="Times New Roman"/>
                <w:color w:val="000000"/>
              </w:rPr>
              <w:t>Bucaramanga</w:t>
            </w:r>
          </w:p>
        </w:tc>
      </w:tr>
      <w:tr w:rsidR="000C3E3C" w14:paraId="3DA08D08" w14:textId="77777777" w:rsidTr="006265F9">
        <w:trPr>
          <w:cnfStyle w:val="000000100000" w:firstRow="0" w:lastRow="0" w:firstColumn="0" w:lastColumn="0" w:oddVBand="0" w:evenVBand="0" w:oddHBand="1" w:evenHBand="0" w:firstRowFirstColumn="0" w:firstRowLastColumn="0" w:lastRowFirstColumn="0" w:lastRowLastColumn="0"/>
          <w:trHeight w:val="589"/>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7476CB39" w14:textId="77777777" w:rsidR="000C3E3C" w:rsidRDefault="000C3E3C" w:rsidP="006265F9">
            <w:pPr>
              <w:jc w:val="left"/>
              <w:rPr>
                <w:rFonts w:ascii="Times New Roman" w:eastAsia="Times New Roman" w:hAnsi="Times New Roman"/>
                <w:color w:val="000000"/>
              </w:rPr>
            </w:pPr>
            <w:r>
              <w:rPr>
                <w:rFonts w:ascii="Times New Roman" w:eastAsia="Times New Roman" w:hAnsi="Times New Roman"/>
                <w:color w:val="000000"/>
              </w:rPr>
              <w:t>Representado Legal</w:t>
            </w:r>
          </w:p>
        </w:tc>
        <w:tc>
          <w:tcPr>
            <w:tcW w:w="6522" w:type="dxa"/>
            <w:vAlign w:val="center"/>
          </w:tcPr>
          <w:p w14:paraId="0C5F432B" w14:textId="77777777" w:rsidR="000C3E3C" w:rsidRDefault="000C3E3C" w:rsidP="006265F9">
            <w:pPr>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rPr>
            </w:pPr>
            <w:r>
              <w:rPr>
                <w:rFonts w:ascii="Times New Roman" w:eastAsia="Times New Roman" w:hAnsi="Times New Roman"/>
                <w:color w:val="000000"/>
              </w:rPr>
              <w:t>Mauricio Vanegas Merino</w:t>
            </w:r>
          </w:p>
        </w:tc>
      </w:tr>
      <w:tr w:rsidR="000C3E3C" w14:paraId="493CFDEA" w14:textId="77777777" w:rsidTr="006265F9">
        <w:trPr>
          <w:trHeight w:val="466"/>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534F3F86" w14:textId="77777777" w:rsidR="000C3E3C" w:rsidRDefault="000C3E3C" w:rsidP="006265F9">
            <w:pPr>
              <w:jc w:val="left"/>
              <w:rPr>
                <w:rFonts w:ascii="Times New Roman" w:eastAsia="Times New Roman" w:hAnsi="Times New Roman"/>
                <w:color w:val="000000"/>
              </w:rPr>
            </w:pPr>
            <w:r>
              <w:rPr>
                <w:rFonts w:ascii="Times New Roman" w:eastAsia="Times New Roman" w:hAnsi="Times New Roman"/>
                <w:color w:val="000000"/>
              </w:rPr>
              <w:t>Clase O Tipo De Riesgo</w:t>
            </w:r>
          </w:p>
        </w:tc>
        <w:tc>
          <w:tcPr>
            <w:tcW w:w="6522" w:type="dxa"/>
            <w:vAlign w:val="center"/>
          </w:tcPr>
          <w:p w14:paraId="2244ECCB" w14:textId="77777777" w:rsidR="000C3E3C" w:rsidRDefault="000C3E3C" w:rsidP="006265F9">
            <w:pPr>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olor w:val="000000"/>
              </w:rPr>
            </w:pPr>
            <w:r>
              <w:rPr>
                <w:rFonts w:ascii="Times New Roman" w:eastAsia="Times New Roman" w:hAnsi="Times New Roman"/>
                <w:color w:val="000000"/>
              </w:rPr>
              <w:t>I</w:t>
            </w:r>
          </w:p>
        </w:tc>
      </w:tr>
      <w:tr w:rsidR="000C3E3C" w14:paraId="22A21999" w14:textId="77777777" w:rsidTr="006265F9">
        <w:trPr>
          <w:cnfStyle w:val="000000100000" w:firstRow="0" w:lastRow="0" w:firstColumn="0" w:lastColumn="0" w:oddVBand="0" w:evenVBand="0" w:oddHBand="1" w:evenHBand="0" w:firstRowFirstColumn="0" w:firstRowLastColumn="0" w:lastRowFirstColumn="0" w:lastRowLastColumn="0"/>
          <w:trHeight w:val="612"/>
        </w:trPr>
        <w:tc>
          <w:tcPr>
            <w:cnfStyle w:val="001000000000" w:firstRow="0" w:lastRow="0" w:firstColumn="1" w:lastColumn="0" w:oddVBand="0" w:evenVBand="0" w:oddHBand="0" w:evenHBand="0" w:firstRowFirstColumn="0" w:firstRowLastColumn="0" w:lastRowFirstColumn="0" w:lastRowLastColumn="0"/>
            <w:tcW w:w="2830" w:type="dxa"/>
            <w:vAlign w:val="center"/>
          </w:tcPr>
          <w:p w14:paraId="43E5CF80" w14:textId="77777777" w:rsidR="000C3E3C" w:rsidRDefault="000C3E3C" w:rsidP="006265F9">
            <w:pPr>
              <w:jc w:val="left"/>
              <w:rPr>
                <w:rFonts w:ascii="Times New Roman" w:eastAsia="Times New Roman" w:hAnsi="Times New Roman"/>
                <w:color w:val="000000"/>
              </w:rPr>
            </w:pPr>
            <w:r>
              <w:rPr>
                <w:rFonts w:ascii="Times New Roman" w:eastAsia="Times New Roman" w:hAnsi="Times New Roman"/>
                <w:color w:val="000000"/>
              </w:rPr>
              <w:t>Actividad Económica</w:t>
            </w:r>
          </w:p>
        </w:tc>
        <w:tc>
          <w:tcPr>
            <w:tcW w:w="6522" w:type="dxa"/>
            <w:vAlign w:val="center"/>
          </w:tcPr>
          <w:p w14:paraId="62564501" w14:textId="77777777" w:rsidR="000C3E3C" w:rsidRDefault="000C3E3C" w:rsidP="006265F9">
            <w:pPr>
              <w:jc w:val="lef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olor w:val="000000"/>
              </w:rPr>
            </w:pPr>
            <w:r>
              <w:rPr>
                <w:rFonts w:ascii="Times New Roman" w:eastAsia="Times New Roman" w:hAnsi="Times New Roman"/>
                <w:color w:val="000000"/>
              </w:rPr>
              <w:t>Fabricación de jabones y detergentes preparados para limpiar y pulir perfumes y preparados de tocador.</w:t>
            </w:r>
          </w:p>
        </w:tc>
      </w:tr>
    </w:tbl>
    <w:p w14:paraId="4661C675" w14:textId="7576F3B7" w:rsidR="000C3E3C" w:rsidRPr="0023381E" w:rsidRDefault="000C3E3C" w:rsidP="000C3E3C">
      <w:pPr>
        <w:spacing w:line="360" w:lineRule="auto"/>
        <w:rPr>
          <w:rFonts w:ascii="Times New Roman" w:hAnsi="Times New Roman"/>
        </w:rPr>
      </w:pPr>
      <w:r w:rsidRPr="00095728">
        <w:rPr>
          <w:rFonts w:ascii="Times New Roman" w:hAnsi="Times New Roman"/>
          <w:sz w:val="20"/>
        </w:rPr>
        <w:t>Fuente: Elaboración Propia</w:t>
      </w:r>
    </w:p>
    <w:p w14:paraId="226E7F7B" w14:textId="3A6E15C3" w:rsidR="000C3E3C" w:rsidRDefault="000C3E3C" w:rsidP="000C3E3C">
      <w:pPr>
        <w:widowControl w:val="0"/>
        <w:pBdr>
          <w:top w:val="nil"/>
          <w:left w:val="nil"/>
          <w:bottom w:val="nil"/>
          <w:right w:val="nil"/>
          <w:between w:val="nil"/>
        </w:pBdr>
        <w:spacing w:line="360" w:lineRule="auto"/>
        <w:ind w:firstLine="720"/>
        <w:rPr>
          <w:rFonts w:ascii="Times New Roman" w:eastAsia="Times New Roman" w:hAnsi="Times New Roman"/>
          <w:color w:val="000000"/>
        </w:rPr>
      </w:pPr>
      <w:r>
        <w:rPr>
          <w:rFonts w:ascii="Times New Roman" w:eastAsia="Times New Roman" w:hAnsi="Times New Roman"/>
          <w:color w:val="000000"/>
        </w:rPr>
        <w:t xml:space="preserve">Azul K, es una sociedad por acciones simplificadas 100% colombiana, netamente dedicada a la fabricación y comercialización de productos de aseo personal, de las prendas y del hogar, con una trayectoria de 63 años, en los cuales ha sorteado por situaciones difíciles y adversas de las que ha salido victoriosa debido a la excelente gestión de sus dirigentes que siempre han sido miembros de una misma familia. Logrando destacarse por su inigualable capacidad para generar soluciones a las necesidades de los hogares colombianos, convirtiéndose en una de las marcas más reconocidas por su calidad, seguridad, funcionalidad, compromiso latente por cuidado ambiental y  su responsabilidad por el cumplimiento de la legislación vigente del país. </w:t>
      </w:r>
    </w:p>
    <w:p w14:paraId="74B9079F" w14:textId="2C45B9F9" w:rsidR="000C3E3C" w:rsidRPr="000C3E3C" w:rsidRDefault="000C3E3C" w:rsidP="000C3E3C">
      <w:pPr>
        <w:widowControl w:val="0"/>
        <w:pBdr>
          <w:top w:val="nil"/>
          <w:left w:val="nil"/>
          <w:bottom w:val="nil"/>
          <w:right w:val="nil"/>
          <w:between w:val="nil"/>
        </w:pBdr>
        <w:spacing w:line="360" w:lineRule="auto"/>
        <w:ind w:firstLine="720"/>
        <w:rPr>
          <w:rFonts w:ascii="Times New Roman" w:eastAsia="Times New Roman" w:hAnsi="Times New Roman"/>
          <w:color w:val="000000"/>
        </w:rPr>
      </w:pPr>
      <w:r>
        <w:rPr>
          <w:rFonts w:ascii="Times New Roman" w:eastAsia="Times New Roman" w:hAnsi="Times New Roman"/>
          <w:color w:val="000000"/>
        </w:rPr>
        <w:t>La gerencia de la compañía está a cargo del señor Mauricio Vanegas Merino miembro de la familia fundadora de la empresa; sin lugar a dudas un excelente líder que ha logrado mantener el legado familiar, con artículos de limpieza innovadores que han ido surgiendo y evolucionando de acuerdo a las tendencias, los nuevos hábitos y composiciones de los hogares. Actualmente manejan 12 marcas y más de 60 referencias, y una infraestructura moderna que tiene la capacidad de abastecer a toda Colombia. Destacándose por emplear como estrategia el conocer cómo viven los colombianos para comprender sus necesidades y lograr adaptarse a ellas, con el objetivo de ofrecer excelentes productos que satisfagan sus necesidades y les faciliten la vida a ca</w:t>
      </w:r>
      <w:r>
        <w:rPr>
          <w:rFonts w:ascii="Times New Roman" w:eastAsia="Times New Roman" w:hAnsi="Times New Roman"/>
        </w:rPr>
        <w:t>d</w:t>
      </w:r>
      <w:r>
        <w:rPr>
          <w:rFonts w:ascii="Times New Roman" w:eastAsia="Times New Roman" w:hAnsi="Times New Roman"/>
          <w:color w:val="000000"/>
        </w:rPr>
        <w:t>a colombiano.</w:t>
      </w:r>
      <w:r>
        <w:rPr>
          <w:rFonts w:ascii="Open Sans" w:eastAsia="Open Sans" w:hAnsi="Open Sans" w:cs="Open Sans"/>
          <w:color w:val="000000"/>
        </w:rPr>
        <w:t xml:space="preserve"> </w:t>
      </w:r>
      <w:r>
        <w:rPr>
          <w:rFonts w:ascii="Times New Roman" w:eastAsia="Times New Roman" w:hAnsi="Times New Roman"/>
          <w:color w:val="000000"/>
        </w:rPr>
        <w:t>Es ahí donde, precisamente, yace la fórmula del éxito de esta compañía.</w:t>
      </w:r>
    </w:p>
    <w:p w14:paraId="6433FF7B" w14:textId="09FC6106" w:rsidR="000C3E3C" w:rsidRDefault="000C3E3C" w:rsidP="000C3E3C">
      <w:pPr>
        <w:widowControl w:val="0"/>
        <w:pBdr>
          <w:top w:val="nil"/>
          <w:left w:val="nil"/>
          <w:bottom w:val="nil"/>
          <w:right w:val="nil"/>
          <w:between w:val="nil"/>
        </w:pBdr>
        <w:spacing w:line="360" w:lineRule="auto"/>
        <w:ind w:firstLine="426"/>
        <w:rPr>
          <w:rFonts w:ascii="Times New Roman" w:eastAsia="Times New Roman" w:hAnsi="Times New Roman"/>
          <w:color w:val="000000"/>
        </w:rPr>
      </w:pPr>
      <w:r>
        <w:rPr>
          <w:rFonts w:ascii="Times New Roman" w:eastAsia="Times New Roman" w:hAnsi="Times New Roman"/>
          <w:color w:val="000000"/>
        </w:rPr>
        <w:t xml:space="preserve">Como se ha mencionado anteriormente, Azul K es una compañía familiar que ha sobrevivido de una generación a otra, logrando trascender en el tiempo, llevando su eslogan “un futuro limpio” a cada rincón del territorio colombiano, y comprometiéndose con la fabricación de productos más sostenibles y respetuosos del medio ambiente, mediante la búsqueda e implementación de tecnologías limpias y eficientes, que van desde la manufactura hasta los empaques, y de la misma manera en las actividades comerciales, publicitarias y manejo de residuos. </w:t>
      </w:r>
    </w:p>
    <w:p w14:paraId="70CA85B8" w14:textId="410CB5BE" w:rsidR="000C3E3C" w:rsidRPr="000C3E3C" w:rsidRDefault="0023381E" w:rsidP="0023381E">
      <w:pPr>
        <w:pStyle w:val="Ttulo2"/>
      </w:pPr>
      <w:bookmarkStart w:id="5" w:name="_Toc106136899"/>
      <w:r>
        <w:rPr>
          <w:caps w:val="0"/>
        </w:rPr>
        <w:t>Actividad Económica que Desarrolla la Empresa</w:t>
      </w:r>
      <w:bookmarkEnd w:id="5"/>
    </w:p>
    <w:p w14:paraId="4D9AA90E" w14:textId="20C14C14" w:rsidR="000C3E3C" w:rsidRDefault="000C3E3C" w:rsidP="000C3E3C">
      <w:pPr>
        <w:spacing w:line="360" w:lineRule="auto"/>
        <w:ind w:firstLine="426"/>
        <w:rPr>
          <w:rFonts w:ascii="Times New Roman" w:eastAsia="Times New Roman" w:hAnsi="Times New Roman"/>
        </w:rPr>
      </w:pPr>
      <w:r>
        <w:rPr>
          <w:rFonts w:ascii="Times New Roman" w:eastAsia="Times New Roman" w:hAnsi="Times New Roman"/>
        </w:rPr>
        <w:t>Azul K es una compañía de sociedad por acciones simplificadas, conformada por tres accionistas y la cual tiene como actividad principal identificada con el código 2023, se denomina como, fabricación de jabones y detergentes preparados para limpiar y pulir perfumes y preparados de tocador.  Dicha actividad corresponde a la 103 conocida como industrias, más exactamente en la Sección C de Industrias Manufactureras que se compone de las divisiones de las 10 a la 33. Es así, que la actividad de la compañía Azul K se ubica en la división 20, la cual corresponde a fabricación de sustancias y productos químicos.</w:t>
      </w:r>
    </w:p>
    <w:p w14:paraId="59BB67EB" w14:textId="32904FF1"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 xml:space="preserve">Por tanto, el ámbito de la operación de Azul K está comprendido es la elaboración, producción, exportación, importación, distribución y venta de toda clase de productos para el aseo personal y del hogar e instituciones tales personal, como jabones y sus similares, cosméticos, detergentes sintéticos y sus similares y las mezclas de estos con otros productos, glicerina en todas sus formas y características, perfumes, cosméticos y todos aquellos productos directamente relacionados con los anteriores nombrados. Siendo así, que su capital está compuesto de la siguiente manera: </w:t>
      </w:r>
    </w:p>
    <w:p w14:paraId="058E8488" w14:textId="77777777" w:rsidR="000C3E3C" w:rsidRDefault="000C3E3C" w:rsidP="00431D3A">
      <w:pPr>
        <w:numPr>
          <w:ilvl w:val="0"/>
          <w:numId w:val="6"/>
        </w:numPr>
        <w:pBdr>
          <w:top w:val="nil"/>
          <w:left w:val="nil"/>
          <w:bottom w:val="nil"/>
          <w:right w:val="nil"/>
          <w:between w:val="nil"/>
        </w:pBdr>
        <w:spacing w:after="200" w:line="360" w:lineRule="auto"/>
        <w:rPr>
          <w:rFonts w:ascii="Times New Roman" w:eastAsia="Times New Roman" w:hAnsi="Times New Roman"/>
          <w:b/>
          <w:color w:val="000000"/>
        </w:rPr>
      </w:pPr>
      <w:r>
        <w:rPr>
          <w:rFonts w:ascii="Times New Roman" w:eastAsia="Times New Roman" w:hAnsi="Times New Roman"/>
          <w:b/>
          <w:color w:val="000000"/>
        </w:rPr>
        <w:t xml:space="preserve">Capital autorizado </w:t>
      </w:r>
    </w:p>
    <w:p w14:paraId="477F06EF" w14:textId="77777777" w:rsidR="000C3E3C" w:rsidRDefault="000C3E3C" w:rsidP="000C3E3C">
      <w:pPr>
        <w:spacing w:line="360" w:lineRule="auto"/>
        <w:rPr>
          <w:rFonts w:ascii="Times New Roman" w:eastAsia="Times New Roman" w:hAnsi="Times New Roman"/>
        </w:rPr>
      </w:pPr>
      <w:r>
        <w:rPr>
          <w:rFonts w:ascii="Times New Roman" w:eastAsia="Times New Roman" w:hAnsi="Times New Roman"/>
        </w:rPr>
        <w:t xml:space="preserve">Valor: $12.000.000.000,00 </w:t>
      </w:r>
    </w:p>
    <w:p w14:paraId="6F39DB22" w14:textId="77777777" w:rsidR="000C3E3C" w:rsidRDefault="000C3E3C" w:rsidP="000C3E3C">
      <w:pPr>
        <w:spacing w:line="360" w:lineRule="auto"/>
        <w:rPr>
          <w:rFonts w:ascii="Times New Roman" w:eastAsia="Times New Roman" w:hAnsi="Times New Roman"/>
        </w:rPr>
      </w:pPr>
      <w:r>
        <w:rPr>
          <w:rFonts w:ascii="Times New Roman" w:eastAsia="Times New Roman" w:hAnsi="Times New Roman"/>
        </w:rPr>
        <w:t xml:space="preserve">No. de acciones: 12.000.000,00 </w:t>
      </w:r>
    </w:p>
    <w:p w14:paraId="19989F2A" w14:textId="77777777" w:rsidR="000C3E3C" w:rsidRDefault="000C3E3C" w:rsidP="000C3E3C">
      <w:pPr>
        <w:spacing w:line="360" w:lineRule="auto"/>
        <w:rPr>
          <w:rFonts w:ascii="Times New Roman" w:eastAsia="Times New Roman" w:hAnsi="Times New Roman"/>
        </w:rPr>
      </w:pPr>
      <w:r>
        <w:rPr>
          <w:rFonts w:ascii="Times New Roman" w:eastAsia="Times New Roman" w:hAnsi="Times New Roman"/>
        </w:rPr>
        <w:t xml:space="preserve">Valor nominal: $1.000,00 </w:t>
      </w:r>
    </w:p>
    <w:p w14:paraId="0F1ED2D2" w14:textId="77777777" w:rsidR="000C3E3C" w:rsidRDefault="000C3E3C" w:rsidP="00431D3A">
      <w:pPr>
        <w:numPr>
          <w:ilvl w:val="0"/>
          <w:numId w:val="6"/>
        </w:numPr>
        <w:pBdr>
          <w:top w:val="nil"/>
          <w:left w:val="nil"/>
          <w:bottom w:val="nil"/>
          <w:right w:val="nil"/>
          <w:between w:val="nil"/>
        </w:pBdr>
        <w:spacing w:after="200" w:line="360" w:lineRule="auto"/>
        <w:rPr>
          <w:rFonts w:ascii="Times New Roman" w:eastAsia="Times New Roman" w:hAnsi="Times New Roman"/>
          <w:b/>
          <w:color w:val="000000"/>
        </w:rPr>
      </w:pPr>
      <w:r>
        <w:rPr>
          <w:rFonts w:ascii="Times New Roman" w:eastAsia="Times New Roman" w:hAnsi="Times New Roman"/>
          <w:b/>
          <w:color w:val="000000"/>
        </w:rPr>
        <w:t xml:space="preserve">Capital suscrito </w:t>
      </w:r>
    </w:p>
    <w:p w14:paraId="2C8A7D7C" w14:textId="77777777" w:rsidR="000C3E3C" w:rsidRDefault="000C3E3C" w:rsidP="000C3E3C">
      <w:pPr>
        <w:spacing w:line="360" w:lineRule="auto"/>
        <w:rPr>
          <w:rFonts w:ascii="Times New Roman" w:eastAsia="Times New Roman" w:hAnsi="Times New Roman"/>
        </w:rPr>
      </w:pPr>
      <w:r>
        <w:rPr>
          <w:rFonts w:ascii="Times New Roman" w:eastAsia="Times New Roman" w:hAnsi="Times New Roman"/>
        </w:rPr>
        <w:t xml:space="preserve">Valor: $7.999.228.000,00 </w:t>
      </w:r>
    </w:p>
    <w:p w14:paraId="57FCC48E" w14:textId="77777777" w:rsidR="000C3E3C" w:rsidRDefault="000C3E3C" w:rsidP="000C3E3C">
      <w:pPr>
        <w:spacing w:line="360" w:lineRule="auto"/>
        <w:rPr>
          <w:rFonts w:ascii="Times New Roman" w:eastAsia="Times New Roman" w:hAnsi="Times New Roman"/>
        </w:rPr>
      </w:pPr>
      <w:r>
        <w:rPr>
          <w:rFonts w:ascii="Times New Roman" w:eastAsia="Times New Roman" w:hAnsi="Times New Roman"/>
        </w:rPr>
        <w:t xml:space="preserve">No. de acciones: 7.999.228,00 </w:t>
      </w:r>
    </w:p>
    <w:p w14:paraId="170D5281" w14:textId="77777777" w:rsidR="000C3E3C" w:rsidRDefault="000C3E3C" w:rsidP="000C3E3C">
      <w:pPr>
        <w:spacing w:line="360" w:lineRule="auto"/>
        <w:rPr>
          <w:rFonts w:ascii="Times New Roman" w:eastAsia="Times New Roman" w:hAnsi="Times New Roman"/>
        </w:rPr>
      </w:pPr>
      <w:r>
        <w:rPr>
          <w:rFonts w:ascii="Times New Roman" w:eastAsia="Times New Roman" w:hAnsi="Times New Roman"/>
        </w:rPr>
        <w:t xml:space="preserve">Valor nominal: $1.000,00 </w:t>
      </w:r>
    </w:p>
    <w:p w14:paraId="7522ED4F" w14:textId="77777777" w:rsidR="000C3E3C" w:rsidRDefault="000C3E3C" w:rsidP="00431D3A">
      <w:pPr>
        <w:numPr>
          <w:ilvl w:val="0"/>
          <w:numId w:val="6"/>
        </w:numPr>
        <w:pBdr>
          <w:top w:val="nil"/>
          <w:left w:val="nil"/>
          <w:bottom w:val="nil"/>
          <w:right w:val="nil"/>
          <w:between w:val="nil"/>
        </w:pBdr>
        <w:spacing w:after="200" w:line="360" w:lineRule="auto"/>
        <w:rPr>
          <w:rFonts w:ascii="Times New Roman" w:eastAsia="Times New Roman" w:hAnsi="Times New Roman"/>
          <w:b/>
          <w:color w:val="000000"/>
        </w:rPr>
      </w:pPr>
      <w:r>
        <w:rPr>
          <w:rFonts w:ascii="Times New Roman" w:eastAsia="Times New Roman" w:hAnsi="Times New Roman"/>
          <w:b/>
          <w:color w:val="000000"/>
        </w:rPr>
        <w:t xml:space="preserve">Capital pagado </w:t>
      </w:r>
    </w:p>
    <w:p w14:paraId="57F6F6B8" w14:textId="77777777" w:rsidR="000C3E3C" w:rsidRDefault="000C3E3C" w:rsidP="000C3E3C">
      <w:pPr>
        <w:spacing w:line="360" w:lineRule="auto"/>
        <w:rPr>
          <w:rFonts w:ascii="Times New Roman" w:eastAsia="Times New Roman" w:hAnsi="Times New Roman"/>
        </w:rPr>
      </w:pPr>
      <w:r>
        <w:rPr>
          <w:rFonts w:ascii="Times New Roman" w:eastAsia="Times New Roman" w:hAnsi="Times New Roman"/>
        </w:rPr>
        <w:t xml:space="preserve">Valor: $7.999.228.000,00 </w:t>
      </w:r>
    </w:p>
    <w:p w14:paraId="3863D6F9" w14:textId="77777777" w:rsidR="000C3E3C" w:rsidRDefault="000C3E3C" w:rsidP="000C3E3C">
      <w:pPr>
        <w:spacing w:line="360" w:lineRule="auto"/>
        <w:rPr>
          <w:rFonts w:ascii="Times New Roman" w:eastAsia="Times New Roman" w:hAnsi="Times New Roman"/>
        </w:rPr>
      </w:pPr>
      <w:r>
        <w:rPr>
          <w:rFonts w:ascii="Times New Roman" w:eastAsia="Times New Roman" w:hAnsi="Times New Roman"/>
        </w:rPr>
        <w:t xml:space="preserve">No. de acciones: 7.999.228,00 </w:t>
      </w:r>
    </w:p>
    <w:p w14:paraId="117EB959" w14:textId="65579EA0" w:rsidR="000C3E3C" w:rsidRDefault="000C3E3C" w:rsidP="000C3E3C">
      <w:pPr>
        <w:spacing w:line="360" w:lineRule="auto"/>
        <w:rPr>
          <w:rFonts w:ascii="Times New Roman" w:eastAsia="Times New Roman" w:hAnsi="Times New Roman"/>
        </w:rPr>
      </w:pPr>
      <w:r>
        <w:rPr>
          <w:rFonts w:ascii="Times New Roman" w:eastAsia="Times New Roman" w:hAnsi="Times New Roman"/>
        </w:rPr>
        <w:t>Valor nominal: $1.000,00</w:t>
      </w:r>
    </w:p>
    <w:p w14:paraId="24C32916" w14:textId="6D6D444D" w:rsidR="000C3E3C" w:rsidRDefault="000C3E3C" w:rsidP="000C3E3C">
      <w:pPr>
        <w:spacing w:line="360" w:lineRule="auto"/>
        <w:ind w:firstLine="720"/>
        <w:rPr>
          <w:rFonts w:ascii="Times New Roman" w:eastAsia="Times New Roman" w:hAnsi="Times New Roman"/>
        </w:rPr>
      </w:pPr>
      <w:r>
        <w:rPr>
          <w:rFonts w:ascii="Times New Roman" w:eastAsia="Times New Roman" w:hAnsi="Times New Roman"/>
        </w:rPr>
        <w:t xml:space="preserve">Es así que Azul K se ha logrado el tamaño de gran contribuyente, siendo la compañía es una de las principales </w:t>
      </w:r>
      <w:r>
        <w:rPr>
          <w:rFonts w:ascii="Times New Roman" w:eastAsia="Times New Roman" w:hAnsi="Times New Roman"/>
          <w:highlight w:val="white"/>
        </w:rPr>
        <w:t xml:space="preserve">maquiladoras de jabón de tocador, detergente, lavaloza líquido y jabón de lavar del país. </w:t>
      </w:r>
      <w:r>
        <w:rPr>
          <w:rFonts w:ascii="Times New Roman" w:eastAsia="Times New Roman" w:hAnsi="Times New Roman"/>
        </w:rPr>
        <w:t xml:space="preserve">La compañía cuenta con dos importantes plantas modernas de producción en el distrito capital, Bogotá y de igual manera, cuenta con cinco centros de distribución nacional, ubicados en las ciudades de Barranquilla, Cali, Medellín, Pereira y Bucaramanga. Dichos centros regionales les permiten distribuir de manera eficiente cada uno de sus productos. </w:t>
      </w:r>
    </w:p>
    <w:p w14:paraId="26521A60" w14:textId="00570169" w:rsidR="0023381E" w:rsidRPr="0023381E" w:rsidRDefault="0023381E" w:rsidP="0023381E">
      <w:pPr>
        <w:pStyle w:val="Ttulo2"/>
        <w:rPr>
          <w:caps w:val="0"/>
        </w:rPr>
      </w:pPr>
      <w:bookmarkStart w:id="6" w:name="_Toc106136900"/>
      <w:r>
        <w:rPr>
          <w:caps w:val="0"/>
        </w:rPr>
        <w:t>Misión</w:t>
      </w:r>
      <w:bookmarkEnd w:id="6"/>
    </w:p>
    <w:p w14:paraId="5B2DFB32" w14:textId="13E2388F" w:rsidR="000C3E3C" w:rsidRDefault="000C3E3C" w:rsidP="000C3E3C">
      <w:pPr>
        <w:widowControl w:val="0"/>
        <w:pBdr>
          <w:top w:val="nil"/>
          <w:left w:val="nil"/>
          <w:bottom w:val="nil"/>
          <w:right w:val="nil"/>
          <w:between w:val="nil"/>
        </w:pBdr>
        <w:spacing w:line="360" w:lineRule="auto"/>
        <w:ind w:firstLine="426"/>
        <w:rPr>
          <w:rFonts w:ascii="Times New Roman" w:eastAsia="Times New Roman" w:hAnsi="Times New Roman"/>
          <w:color w:val="000000"/>
          <w:highlight w:val="white"/>
        </w:rPr>
      </w:pPr>
      <w:r>
        <w:rPr>
          <w:rFonts w:ascii="Times New Roman" w:eastAsia="Times New Roman" w:hAnsi="Times New Roman"/>
          <w:color w:val="000000"/>
          <w:highlight w:val="white"/>
        </w:rPr>
        <w:t>Aumentar nuestra participación en el mercado nacional e ingresar a otros mercados que generen mayor valor económico logrando posicionar nuestras principales marcas entre las primeras de alta recordación, llegando a ser una de las primeras empresas de productos de aseo hogar, cuidado de las prendas y cuidado personal, fabricando a la vez marcas para terceros; siendo reconocida como una organización socialmente responsable para generar utilidades crecientes y beneficios para nuestros accionistas, proveedores, clientes, empleados , usuarios, comunidad y estado.</w:t>
      </w:r>
    </w:p>
    <w:p w14:paraId="480EDED3" w14:textId="68A07FB7" w:rsidR="000C3E3C" w:rsidRDefault="000C3E3C" w:rsidP="000C3E3C">
      <w:pPr>
        <w:widowControl w:val="0"/>
        <w:pBdr>
          <w:top w:val="nil"/>
          <w:left w:val="nil"/>
          <w:bottom w:val="nil"/>
          <w:right w:val="nil"/>
          <w:between w:val="nil"/>
        </w:pBdr>
        <w:spacing w:line="360" w:lineRule="auto"/>
        <w:ind w:firstLine="426"/>
        <w:rPr>
          <w:rFonts w:ascii="Times New Roman" w:eastAsia="Times New Roman" w:hAnsi="Times New Roman"/>
          <w:color w:val="000000"/>
        </w:rPr>
      </w:pPr>
      <w:r>
        <w:rPr>
          <w:rFonts w:ascii="Times New Roman" w:eastAsia="Times New Roman" w:hAnsi="Times New Roman"/>
          <w:color w:val="000000"/>
          <w:highlight w:val="white"/>
        </w:rPr>
        <w:t xml:space="preserve">Se puede considerar que la misión de la empresa Azul k cumple a cabalidad con la definición de Chiavenato donde expresa que la misión </w:t>
      </w:r>
      <w:r>
        <w:rPr>
          <w:rFonts w:ascii="Times New Roman" w:eastAsia="Times New Roman" w:hAnsi="Times New Roman"/>
          <w:color w:val="000000"/>
        </w:rPr>
        <w:t xml:space="preserve">es la declaración del propósito y el alcance de la empresa en términos del producto y del mercado. La misión define el papel de la organización dentro de la sociedad en la que se encuentra, y significa su razón de ser (Chiavenato, 2018). En otras palabras la misión de la compañía Azul k, refleja su esencia y el motivo de su existencia que evidentemente funcionan como referente en la toma de decisiones empresariales, convirtiéndose en un elemento fundamental de su planificación estratégica. </w:t>
      </w:r>
    </w:p>
    <w:p w14:paraId="43255F65" w14:textId="38EC389C" w:rsidR="000C3E3C" w:rsidRDefault="000C3E3C" w:rsidP="000C3E3C">
      <w:pPr>
        <w:widowControl w:val="0"/>
        <w:pBdr>
          <w:top w:val="nil"/>
          <w:left w:val="nil"/>
          <w:bottom w:val="nil"/>
          <w:right w:val="nil"/>
          <w:between w:val="nil"/>
        </w:pBdr>
        <w:spacing w:line="360" w:lineRule="auto"/>
        <w:ind w:firstLine="426"/>
        <w:rPr>
          <w:rFonts w:ascii="Times New Roman" w:eastAsia="Times New Roman" w:hAnsi="Times New Roman"/>
          <w:color w:val="000000"/>
        </w:rPr>
      </w:pPr>
      <w:r>
        <w:rPr>
          <w:rFonts w:ascii="Times New Roman" w:eastAsia="Times New Roman" w:hAnsi="Times New Roman"/>
          <w:color w:val="000000"/>
        </w:rPr>
        <w:t xml:space="preserve">Es de igual importancia resaltar que la misión de Azul K utiliza un lenguaje claro con el que hacen precisión a lo que se desea transmitir, porque como ha señalado Peter Senge, uno de los principales obstáculos para comprender la misión de las organizaciones es el lenguaje que utilizan en </w:t>
      </w:r>
      <w:r w:rsidR="00D64194">
        <w:rPr>
          <w:rFonts w:ascii="Times New Roman" w:eastAsia="Times New Roman" w:hAnsi="Times New Roman"/>
          <w:color w:val="000000"/>
        </w:rPr>
        <w:t>él</w:t>
      </w:r>
      <w:r>
        <w:rPr>
          <w:rFonts w:ascii="Times New Roman" w:eastAsia="Times New Roman" w:hAnsi="Times New Roman"/>
          <w:color w:val="000000"/>
        </w:rPr>
        <w:t xml:space="preserve">, el cual </w:t>
      </w:r>
      <w:r>
        <w:rPr>
          <w:rFonts w:ascii="Times New Roman" w:eastAsia="Times New Roman" w:hAnsi="Times New Roman"/>
        </w:rPr>
        <w:t>frecuentemente</w:t>
      </w:r>
      <w:r>
        <w:rPr>
          <w:rFonts w:ascii="Times New Roman" w:eastAsia="Times New Roman" w:hAnsi="Times New Roman"/>
          <w:color w:val="000000"/>
        </w:rPr>
        <w:t xml:space="preserve"> es confuso. Y en contraste a ellos, la mayoría de la misión son un grupo de palabras que suelen sonar muy lindas, pero que escasamente puede comunicar a la sociedad. Por lo que se hace crucial dejar en claro que la misión debe ser la base de la organización, en la que se implique la democracia y el apersonamiento de la misión empresarial. (Sange, 1998).</w:t>
      </w:r>
    </w:p>
    <w:p w14:paraId="4BC6DABC" w14:textId="5DE71B45" w:rsidR="000C3E3C" w:rsidRPr="000C3E3C" w:rsidRDefault="000C3E3C" w:rsidP="000C3E3C">
      <w:pPr>
        <w:widowControl w:val="0"/>
        <w:pBdr>
          <w:top w:val="nil"/>
          <w:left w:val="nil"/>
          <w:bottom w:val="nil"/>
          <w:right w:val="nil"/>
          <w:between w:val="nil"/>
        </w:pBdr>
        <w:spacing w:line="360" w:lineRule="auto"/>
        <w:ind w:firstLine="284"/>
        <w:rPr>
          <w:rFonts w:ascii="Times New Roman" w:eastAsia="Times New Roman" w:hAnsi="Times New Roman"/>
          <w:color w:val="000000"/>
        </w:rPr>
      </w:pPr>
      <w:r>
        <w:rPr>
          <w:rFonts w:ascii="Times New Roman" w:eastAsia="Times New Roman" w:hAnsi="Times New Roman"/>
          <w:color w:val="000000"/>
        </w:rPr>
        <w:t>En recopilación a lo que se ha mencionado anteriormente, la misión es el propósito, el fin o la razón de ser de una organización porque es en la que se establece lo que pretende cumplir, lo que planea hacer y a su vez, define para quien lo va a hacer. Por tanto se infiere que la compañía Azul K tiene una misión que se ajusta a los conceptos de lo que es ideal para tener una buena misión, así mismo, encaja con la definición de los autores Thompson y Strickland, quienes afirman que lo que una compañía trata de hacer en la actualidad por sus clientes a menudo se califica como la misión de la compañía. Una exposición de la misma a menudo es útil para ponderar el negocio en el cual se encuentra la compañía y las necesidades de los clientes a quienes trata de servir (Thompson &amp; Strickland, 2001).</w:t>
      </w:r>
    </w:p>
    <w:p w14:paraId="031BB1F6" w14:textId="48D2B350" w:rsidR="000C3E3C" w:rsidRPr="000C3E3C" w:rsidRDefault="0023381E" w:rsidP="0023381E">
      <w:pPr>
        <w:pStyle w:val="Ttulo2"/>
      </w:pPr>
      <w:bookmarkStart w:id="7" w:name="_Toc106136901"/>
      <w:r>
        <w:rPr>
          <w:caps w:val="0"/>
        </w:rPr>
        <w:t>Visión</w:t>
      </w:r>
      <w:bookmarkEnd w:id="7"/>
    </w:p>
    <w:p w14:paraId="489D7D48" w14:textId="5B0D053A" w:rsidR="000C3E3C" w:rsidRDefault="000C3E3C" w:rsidP="000C3E3C">
      <w:pPr>
        <w:spacing w:line="360" w:lineRule="auto"/>
        <w:ind w:firstLine="284"/>
        <w:rPr>
          <w:rFonts w:ascii="Times New Roman" w:eastAsia="Times New Roman" w:hAnsi="Times New Roman"/>
          <w:highlight w:val="white"/>
        </w:rPr>
      </w:pPr>
      <w:r>
        <w:rPr>
          <w:rFonts w:ascii="Times New Roman" w:eastAsia="Times New Roman" w:hAnsi="Times New Roman"/>
          <w:highlight w:val="white"/>
        </w:rPr>
        <w:t>Ser la Compañía Nacional experta en limpieza con presencia de nuestras marcas en la mayoría de los hogares colombianos e incursionar en nuevos mercados, generando una poderosa relación de fidelidad con el consumidor, facilitando las labores del hogar con productos de alta calidad y eficiencia, lo cual se traduce en un aumento de participación en el mercado, produciendo el mayor valor económico para nuestros relacionados siendo reconocida como una empresa social y ambientalmente responsable.</w:t>
      </w:r>
    </w:p>
    <w:p w14:paraId="5CDC0DF8" w14:textId="77777777" w:rsidR="000C3E3C" w:rsidRDefault="000C3E3C" w:rsidP="000C3E3C">
      <w:pPr>
        <w:spacing w:line="360" w:lineRule="auto"/>
        <w:ind w:firstLine="284"/>
        <w:rPr>
          <w:rFonts w:ascii="Times New Roman" w:eastAsia="Times New Roman" w:hAnsi="Times New Roman"/>
        </w:rPr>
      </w:pPr>
      <w:r>
        <w:rPr>
          <w:rFonts w:ascii="Times New Roman" w:eastAsia="Times New Roman" w:hAnsi="Times New Roman"/>
          <w:highlight w:val="white"/>
        </w:rPr>
        <w:t xml:space="preserve">La visión de la empresa Azul k refleja lo que quieren ser en el futuro, siendo realistas sin dejar atrás una pequeña proporción de ambición que puede motivar al equipo e incluyen metas que pueden lograr para que cada miembro de la compañía se proyecte a plantearle cara a alcanzar los objetivos propuestos. Lo que a su vez concuerda con la definición de </w:t>
      </w:r>
      <w:r>
        <w:rPr>
          <w:rFonts w:ascii="Times New Roman" w:eastAsia="Times New Roman" w:hAnsi="Times New Roman"/>
        </w:rPr>
        <w:t xml:space="preserve">Mintzberg donde afirma que la visión sirve como inspiración y también proporciona un sentido de lo que necesita hacerse: una idea orientadora. La visión suele tender más a ser una especie de imagen que un plan completamente articulado (en palabras y en cifras); Esto le permite flexibilidad </w:t>
      </w:r>
      <w:r>
        <w:rPr>
          <w:rFonts w:ascii="Times New Roman" w:eastAsia="Times New Roman" w:hAnsi="Times New Roman"/>
          <w:highlight w:val="white"/>
        </w:rPr>
        <w:t>(Mintzberg, 2008).</w:t>
      </w:r>
    </w:p>
    <w:p w14:paraId="0110C2A2" w14:textId="77777777" w:rsidR="000C3E3C" w:rsidRDefault="000C3E3C" w:rsidP="000C3E3C">
      <w:pPr>
        <w:spacing w:line="360" w:lineRule="auto"/>
        <w:rPr>
          <w:rFonts w:ascii="Times New Roman" w:eastAsia="Times New Roman" w:hAnsi="Times New Roman"/>
          <w:highlight w:val="white"/>
        </w:rPr>
      </w:pPr>
    </w:p>
    <w:p w14:paraId="65ADC737" w14:textId="1D8E7516" w:rsidR="000C3E3C" w:rsidRDefault="000C3E3C" w:rsidP="000C3E3C">
      <w:pPr>
        <w:spacing w:line="360" w:lineRule="auto"/>
        <w:ind w:firstLine="284"/>
        <w:rPr>
          <w:rFonts w:ascii="Times New Roman" w:eastAsia="Times New Roman" w:hAnsi="Times New Roman"/>
          <w:highlight w:val="white"/>
        </w:rPr>
      </w:pPr>
      <w:r>
        <w:rPr>
          <w:rFonts w:ascii="Times New Roman" w:eastAsia="Times New Roman" w:hAnsi="Times New Roman"/>
          <w:highlight w:val="white"/>
        </w:rPr>
        <w:t xml:space="preserve">Por tanto, la visión demuestra lo que la empresa quiere en el futuro, pero para ello es necesario comprender qué ha ocurrido en la historia, al igual que lo entender lo que se está haciendo en el presente, para que de esta manera se pueda planificar hacia donde se necesita dirigir la empresa y también se pueda derivar los objetivos en el corto, mediano y largo plazo. En otras palabras, la visión se convierte en una ruta o camino para el futuro que se ha planificado (Quigley, 1993).  </w:t>
      </w:r>
    </w:p>
    <w:p w14:paraId="31E032D1" w14:textId="7D2E9FDC" w:rsidR="000C3E3C" w:rsidRDefault="000C3E3C" w:rsidP="000C3E3C">
      <w:pPr>
        <w:spacing w:line="360" w:lineRule="auto"/>
        <w:ind w:firstLine="284"/>
        <w:rPr>
          <w:rFonts w:ascii="Times New Roman" w:eastAsia="Times New Roman" w:hAnsi="Times New Roman"/>
          <w:highlight w:val="white"/>
        </w:rPr>
      </w:pPr>
      <w:r>
        <w:rPr>
          <w:rFonts w:ascii="Times New Roman" w:eastAsia="Times New Roman" w:hAnsi="Times New Roman"/>
          <w:highlight w:val="white"/>
        </w:rPr>
        <w:t xml:space="preserve">En otras palabras la visión es el conjunto de sueños de una empresa que funciona como inspiración y como guía para que cada una de las actividades que se realicen dentro y fuera de la organización vayan alineadas con lo que se quiere lograr, es por ello que cuando se tiene una visión clara, produce un fortalecimiento en la toma de decisiones mediante la claridad del futuro que se desea alcanzar, y desde el cual se parte con una gran capacidad de dirección, conducción y ejecución. Con lo que se concuerda con Peter Senge, porque para que una empresa consiga que cada uno de sus miembros y colaboradores adopten una visión y se apropien de ella se debe considerar y comprender que la visión es una imagen del futuro que deseamos. </w:t>
      </w:r>
    </w:p>
    <w:p w14:paraId="058046C2" w14:textId="00B7B715" w:rsidR="000C3E3C" w:rsidRDefault="000C3E3C" w:rsidP="000C3E3C">
      <w:pPr>
        <w:spacing w:line="360" w:lineRule="auto"/>
        <w:ind w:firstLine="284"/>
        <w:rPr>
          <w:rFonts w:ascii="Times New Roman" w:eastAsia="Times New Roman" w:hAnsi="Times New Roman"/>
          <w:highlight w:val="white"/>
        </w:rPr>
      </w:pPr>
      <w:r>
        <w:rPr>
          <w:rFonts w:ascii="Times New Roman" w:eastAsia="Times New Roman" w:hAnsi="Times New Roman"/>
          <w:highlight w:val="white"/>
        </w:rPr>
        <w:t xml:space="preserve">La visión como se ha mencionado anteriormente, funciona como guía para indicarnos a donde se quiere llegar transportando de esta forma al futuro y es de suma importancia que la visión sea creada en conjunto, escuchando todas las voces de los miembros de la compañía y tomadas en cuenta, sin excluir a ninguno, por lo que cada uno pueden participar en la justa medida que lo quieran; y esto se debe realizar para que todos los miembros de la organización tengan una imagen similar y un interés compartido de cómo y a dónde se quiere llegar como empresa, despertando el compromiso de los colaboradores, porque la visión refleja a lograr los mejores resultados para todos. (Sange, 1998). </w:t>
      </w:r>
    </w:p>
    <w:p w14:paraId="6A91055C" w14:textId="22F7535C" w:rsidR="000C3E3C" w:rsidRDefault="000C3E3C" w:rsidP="000C3E3C">
      <w:pPr>
        <w:spacing w:line="360" w:lineRule="auto"/>
        <w:ind w:firstLine="284"/>
        <w:rPr>
          <w:rFonts w:ascii="Times New Roman" w:eastAsia="Times New Roman" w:hAnsi="Times New Roman"/>
          <w:highlight w:val="white"/>
        </w:rPr>
      </w:pPr>
      <w:r>
        <w:rPr>
          <w:rFonts w:ascii="Times New Roman" w:eastAsia="Times New Roman" w:hAnsi="Times New Roman"/>
          <w:highlight w:val="white"/>
        </w:rPr>
        <w:t xml:space="preserve">Siguiendo estos lineamientos de Peter Sange, la visión debe ser un proceso infinito debido a que cuando se consigue la primera meta, ya se debe estar planificando la próxima meta, por lo que se convierte en un proceso constante de cambio que permite que cada persona que vincule a la organización, también se pueda incorporar y apropiarse de la visión. Es por ello que es válido afirmar que la compañía Azul K sigue a cabalidad con estos principios se logrará un gran afianzamiento y compromiso con la organización y su visión (Sange, 1998). </w:t>
      </w:r>
    </w:p>
    <w:p w14:paraId="64CF5312" w14:textId="314204A3" w:rsidR="000C3E3C" w:rsidRPr="000C3E3C" w:rsidRDefault="0023381E" w:rsidP="0023381E">
      <w:pPr>
        <w:pStyle w:val="Ttulo2"/>
      </w:pPr>
      <w:bookmarkStart w:id="8" w:name="_Toc106136902"/>
      <w:r>
        <w:rPr>
          <w:caps w:val="0"/>
        </w:rPr>
        <w:t>Políticas</w:t>
      </w:r>
      <w:bookmarkEnd w:id="8"/>
    </w:p>
    <w:p w14:paraId="6510C575" w14:textId="0C1A5AD1"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 xml:space="preserve">Azul K SAS maneja una Política Integral de Calidad, con la que busca satisfacer a sus relacionados con productos y servicios que cumplen con sus con expectativas; manteniendo un compromiso la implementación de: </w:t>
      </w:r>
    </w:p>
    <w:p w14:paraId="4F7400FB" w14:textId="77777777" w:rsidR="000C3E3C" w:rsidRDefault="000C3E3C" w:rsidP="00431D3A">
      <w:pPr>
        <w:numPr>
          <w:ilvl w:val="0"/>
          <w:numId w:val="6"/>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SIG (Sistema Integrado de Gestión)</w:t>
      </w:r>
    </w:p>
    <w:p w14:paraId="30567C92" w14:textId="77777777" w:rsidR="000C3E3C" w:rsidRDefault="000C3E3C" w:rsidP="00431D3A">
      <w:pPr>
        <w:numPr>
          <w:ilvl w:val="0"/>
          <w:numId w:val="6"/>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 xml:space="preserve">SG-SST (Seguridad y salud en el trabajo) </w:t>
      </w:r>
    </w:p>
    <w:p w14:paraId="00F5A949" w14:textId="77777777" w:rsidR="000C3E3C" w:rsidRDefault="000C3E3C" w:rsidP="00431D3A">
      <w:pPr>
        <w:numPr>
          <w:ilvl w:val="0"/>
          <w:numId w:val="6"/>
        </w:numPr>
        <w:pBdr>
          <w:top w:val="nil"/>
          <w:left w:val="nil"/>
          <w:bottom w:val="nil"/>
          <w:right w:val="nil"/>
          <w:between w:val="nil"/>
        </w:pBdr>
        <w:spacing w:after="200" w:line="360" w:lineRule="auto"/>
        <w:rPr>
          <w:rFonts w:ascii="Times New Roman" w:eastAsia="Times New Roman" w:hAnsi="Times New Roman"/>
          <w:color w:val="000000"/>
        </w:rPr>
      </w:pPr>
      <w:r>
        <w:rPr>
          <w:rFonts w:ascii="Times New Roman" w:eastAsia="Times New Roman" w:hAnsi="Times New Roman"/>
          <w:color w:val="000000"/>
        </w:rPr>
        <w:t xml:space="preserve">Ambiente y desarrollo sostenible. </w:t>
      </w:r>
    </w:p>
    <w:p w14:paraId="2ADB6DBA" w14:textId="6A1AC376"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Las políticas empresariales son los lineamientos de conducta que se deben determinar con el fin de lograr los objetivos de la organización. Las cuales deben orientar al personal directivo de las empresas, a que el proceso de toma de decisiones sea claro, independientemente de la situación, debido a que se espera que las políticas sirvan de base para configurar apropiadamente cada una de las diversas situaciones que pueden presentarse en las organizaciones. Es así que se puede definir las políticas como una guía que muestra el camino para facilitar las decisiones. En otras palabras, las políticas componen una orden indirecta mediante la cual los niveles superiores de la organización tratan de determinar la conducta de los niveles inferiores. (Arias &amp; Heredia , 2000)</w:t>
      </w:r>
    </w:p>
    <w:p w14:paraId="782E90B7" w14:textId="61A2CB29" w:rsidR="000C3E3C" w:rsidRDefault="000C3E3C" w:rsidP="0023381E">
      <w:pPr>
        <w:spacing w:line="360" w:lineRule="auto"/>
        <w:ind w:firstLine="360"/>
        <w:rPr>
          <w:rFonts w:ascii="Times New Roman" w:eastAsia="Times New Roman" w:hAnsi="Times New Roman"/>
        </w:rPr>
      </w:pPr>
      <w:r>
        <w:rPr>
          <w:rFonts w:ascii="Times New Roman" w:eastAsia="Times New Roman" w:hAnsi="Times New Roman"/>
        </w:rPr>
        <w:t>Es acertado afirmar que definir políticas no es difícil, la complicación ocurre en cumplirlas. Sin políticas las organizaciones no pueden controlar su futuro, consiguiendo un desperdicio de recursos y de esfuerzo individual lo que evidentemente provocará el agotamiento y el desastre. Sin embargo la compañía Azul k, está comprometida con el cumplimiento de Política Integral de Calidad, mediante los tres componentes que la definen, por tanto, a continuación se detallará la manera en la llevan al</w:t>
      </w:r>
      <w:r w:rsidR="0023381E">
        <w:rPr>
          <w:rFonts w:ascii="Times New Roman" w:eastAsia="Times New Roman" w:hAnsi="Times New Roman"/>
        </w:rPr>
        <w:t xml:space="preserve"> cumplimiento cada componente. </w:t>
      </w:r>
    </w:p>
    <w:p w14:paraId="27330683" w14:textId="1FC98745"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 xml:space="preserve">El componente de Sistema Integral de Gestión, es la política integral de Azul K que mantiene un claro compromiso con la reducción de la duplicidad del trabajo para mejorar la eficiencia. Es decir, que es una herramienta a través de la cual se plasma el protocolo que se debe seguir en todo momento cuando se realice cualquier actividad de la empresa. Dicho sistema está integrado por la disciplina de BPM y la norma ISO 9001. La primera de ellas, es el conjunto de normas, procesos, recurso humano, infraestructura y procedimientos técnicos, cuya aplicación debe garantizar la calidad y la producción controlada de cada lote de productos cosméticos, minimizando los factores de contaminación dentro de la cadena productiva con el fin de obtener un producto seguro para ser usado por el ser humano. </w:t>
      </w:r>
    </w:p>
    <w:p w14:paraId="3017C745" w14:textId="59447896"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 xml:space="preserve">Sin lugar a dudas, para la compañía Azul K el primer objetivo de la aplicación de la BPM, es evitar contaminaciones mediante el cumplimiento de buenas prácticas de higiene y limpieza el cual se aplica en la personas con el lavado de manos, el cambio de ropa de calle por ropa de trabajo, el lavado de uniformes, la limpieza del cuerpo, con agua y jabón, el no consumo de alimentos en los sitios de trabajo, el no uso joyas ni maquillaje, a su vez que el uso adecuado del uniforme. Y esta también se aplica a los procesos llevados a cabo en la organización, mediante la no utilización del celular ni dispositivos electrónicos, la limpieza de equipos y áreas, la rotación de sanitizante, la realización de despeje de línea para evitar PNC (Producto No Conforme) y también el uso adecuado de los casilleros (limpieza interna). </w:t>
      </w:r>
    </w:p>
    <w:p w14:paraId="2BA8D818" w14:textId="58DEB942"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 xml:space="preserve">El segundo objetivo de la aplicación de la BMP, es evitar las confusiones, por medio del cumplimiento de las buenas prácticas de documentación, con la cual se vela para que la información sea completa, cierta, exacta, permanente, legible, puntual y directa. </w:t>
      </w:r>
    </w:p>
    <w:p w14:paraId="776A891E" w14:textId="7375ED31"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 xml:space="preserve">Dentro del sistema integral de gestión la compañía Azul K, también se encuentra conformado por la norma ISO 9001, la cual es una norma de tipo internacional, que se utiliza para demostrar la capacidad que tienen las organizaciones en producir productos que satisfagan cada uno de los requisitos del cliente y de la misma manera puedan satisfacer los reglamentos aplicables. Es fundamental resaltar que Azul K S.A.S está en la obligación de cumplir a cabalidad con la ISO 9001 porque tomó la decisión de llevar a cabo los requisitos de la norma, buscando la certificación y el aumento de la competitividad, de igual forma busca fortalecer la introducción a mercados extranjeros para fortalecer las exportaciones. </w:t>
      </w:r>
    </w:p>
    <w:p w14:paraId="2B525CB6" w14:textId="0E19774D"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 xml:space="preserve">El componente de Sistema de Gestión de Seguridad y Salud en el trabajo SG-SST, es la política integral de Azul K que como la define el Ministerio de Trabajo, es el desarrollo de un proceso lógico y por etapas, el cual se basa en la mejora continua con el principal objetivo de anticipar, reconocer, evaluar y controlar los riesgos que puedan afectar la seguridad y salud en el trabajo. Y con el cual Azul K, busca mejorar el ambiente de trabajo, el bienestar y la calidad de vida laboral. De forma paralela busca disminuir la tasa de ausentismo por enfermedad, reducir la tasa de accidentalidad y mortalidad ocasionada por accidentes de trabajo y a su vez, el aumento de la productividad (Ministerio del trabajo, 2015). </w:t>
      </w:r>
    </w:p>
    <w:p w14:paraId="5E0160B5" w14:textId="02027A40"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 xml:space="preserve">Para Azul K es sumamente necesario, mantener un compromiso con el Sistema de Gestión de Seguridad y Salud en el trabajo, dentro de una cultura de mejoramiento continuo, por medio del cumplimiento de requisitos legales y los requisitos propios de la organización, adicionalmente de proveedores confiables, seguridad y confiabilidad de la información, protección del ambiente, identificación de peligros, evaluación y valoración de riesgos, el respeto a los derechos y un excelente comportamiento ético y por último, la participación activa en el crecimiento social y económico del país. </w:t>
      </w:r>
    </w:p>
    <w:p w14:paraId="5CA735F7" w14:textId="3418A259" w:rsidR="000C3E3C" w:rsidRDefault="000C3E3C" w:rsidP="000C3E3C">
      <w:pPr>
        <w:pBdr>
          <w:top w:val="nil"/>
          <w:left w:val="nil"/>
          <w:bottom w:val="nil"/>
          <w:right w:val="nil"/>
          <w:between w:val="nil"/>
        </w:pBdr>
        <w:shd w:val="clear" w:color="auto" w:fill="FFFFFF"/>
        <w:spacing w:after="135" w:line="360" w:lineRule="auto"/>
        <w:ind w:firstLine="360"/>
        <w:rPr>
          <w:rFonts w:ascii="Times New Roman" w:eastAsia="Times New Roman" w:hAnsi="Times New Roman"/>
        </w:rPr>
      </w:pPr>
      <w:r>
        <w:rPr>
          <w:rFonts w:ascii="Times New Roman" w:eastAsia="Times New Roman" w:hAnsi="Times New Roman"/>
          <w:color w:val="000000"/>
        </w:rPr>
        <w:t xml:space="preserve">Es oportuno adicionar que la compañía Azul K, tiene identificada la matriz de IPEVR, la cual es una guía de orientación técnica donde se registran cada uno de los peligros que pueden llegar a ocasionar algún tipo de daño en los empleados, lo que indudablemente permite establecer medida de control que contribuyan a reducir riesgos </w:t>
      </w:r>
      <w:r>
        <w:rPr>
          <w:rFonts w:ascii="Times New Roman" w:eastAsia="Times New Roman" w:hAnsi="Times New Roman"/>
        </w:rPr>
        <w:t>laborales</w:t>
      </w:r>
      <w:r>
        <w:rPr>
          <w:rFonts w:ascii="Times New Roman" w:eastAsia="Times New Roman" w:hAnsi="Times New Roman"/>
          <w:color w:val="000000"/>
        </w:rPr>
        <w:t xml:space="preserve">. Por tanto, esta debe tener un alcance sobre todos los procesos y actividades </w:t>
      </w:r>
      <w:r>
        <w:rPr>
          <w:rFonts w:ascii="Times New Roman" w:eastAsia="Times New Roman" w:hAnsi="Times New Roman"/>
          <w:color w:val="000000"/>
          <w:sz w:val="22"/>
        </w:rPr>
        <w:t>rutinarias y no rutinarias, internas o externas, máquinas y equipos, todos los centros de trabajo y todos los trabajadores independientemente de su forma de contratación y vinculación</w:t>
      </w:r>
      <w:r>
        <w:rPr>
          <w:color w:val="666666"/>
          <w:sz w:val="20"/>
          <w:szCs w:val="20"/>
        </w:rPr>
        <w:t xml:space="preserve"> </w:t>
      </w:r>
      <w:r>
        <w:rPr>
          <w:rFonts w:ascii="Times New Roman" w:eastAsia="Times New Roman" w:hAnsi="Times New Roman"/>
          <w:color w:val="000000"/>
        </w:rPr>
        <w:t xml:space="preserve">(ARL SURA, 2022). </w:t>
      </w:r>
    </w:p>
    <w:p w14:paraId="202410F4" w14:textId="3018F38C"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Consecuentemente, Azul K cuenta con un COPASST que es un comité paritario de seguridad y salud en el trabajo, el cual es el organismo encargado de la promoción y vigilancia de las normas, fundamentos y demás disposiciones que tengan que ver con la seguridad y salud dentro de la organización, y cumple funciones como proponer a la alta gerencia de la adopción de medidas que  velen y mantengan la salud en todos los lugares y ambientes de trabajo; ejercer vigilancia en el cumplimento del reglamento de higiene, seguridad industrial y las normas vigentes; coordinar entre empleados y empleado en la solución de problemáticas en relación  a la salud ocupacional; Proponer y participar en actividades de capacitación en salud ocupacional que deben ser dirigidas a cada uno de los miembros de la organización  (Uniagraria, 2021).</w:t>
      </w:r>
    </w:p>
    <w:p w14:paraId="1B4EB09F" w14:textId="484409B7"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 xml:space="preserve">A su vez, Azul K cuenta con dos programas institucionales que se denominan Komparendos y Kuentanos, con los cuales buscan el mejoramiento de las condiciones de seguridad y salud en el trabajo. Komparendos se trata de una medida no disciplinaria que pretende corregir los actos inseguros de las personas en el desarrollo de las actividades de la organización y Kuentanos es un programa de autoreporte de condiciones inseguras, es decir, cualquier miembro de la organización que identifique una condición insegura podrá reportarlo al área de seguridad y salud en el trabajo. </w:t>
      </w:r>
    </w:p>
    <w:p w14:paraId="3CD5288E" w14:textId="753592BC" w:rsidR="000C3E3C" w:rsidRDefault="000C3E3C" w:rsidP="000C3E3C">
      <w:pPr>
        <w:spacing w:line="360" w:lineRule="auto"/>
        <w:ind w:firstLine="360"/>
        <w:rPr>
          <w:rFonts w:ascii="Times New Roman" w:eastAsia="Times New Roman" w:hAnsi="Times New Roman"/>
          <w:highlight w:val="white"/>
        </w:rPr>
      </w:pPr>
      <w:r>
        <w:rPr>
          <w:rFonts w:ascii="Times New Roman" w:eastAsia="Times New Roman" w:hAnsi="Times New Roman"/>
        </w:rPr>
        <w:t xml:space="preserve">Es así que la compañía busca mejorar las condiciones laborales de sus colaboradores, mediante </w:t>
      </w:r>
      <w:r>
        <w:rPr>
          <w:color w:val="4B4B4B"/>
          <w:highlight w:val="white"/>
        </w:rPr>
        <w:t> </w:t>
      </w:r>
      <w:r>
        <w:rPr>
          <w:rFonts w:ascii="Times New Roman" w:eastAsia="Times New Roman" w:hAnsi="Times New Roman"/>
          <w:highlight w:val="white"/>
        </w:rPr>
        <w:t>la organización, la planificación, la aplicación, la evaluación, la auditoría y las acciones de mejora que conlleve al bienestar físico, mental y social de los empleados, acogiéndose a lo establece el Decreto único del sector Trabajo 1072 de 2015, estableció en su Libro 2, Parte 2, Título 4, Capítulo 6, porque para la compañía es de suma importancia el bienestar físico y mental de cada uno de sus empleados. (Minambiente, 2022).</w:t>
      </w:r>
    </w:p>
    <w:p w14:paraId="01F444C6" w14:textId="1096256C" w:rsidR="000C3E3C" w:rsidRDefault="000C3E3C" w:rsidP="0023381E">
      <w:pPr>
        <w:spacing w:line="360" w:lineRule="auto"/>
        <w:ind w:firstLine="360"/>
        <w:rPr>
          <w:rFonts w:ascii="Times New Roman" w:eastAsia="Times New Roman" w:hAnsi="Times New Roman"/>
        </w:rPr>
      </w:pPr>
      <w:r>
        <w:rPr>
          <w:rFonts w:ascii="Times New Roman" w:eastAsia="Times New Roman" w:hAnsi="Times New Roman"/>
        </w:rPr>
        <w:t>El componente de Gestión Ambiente y desarrollo sostenible, es la política integral de Azul K, que se fundamente en el proceso de resolver, mitigar y prevenir problemas de carácter ambiental, con el fin de conseguir un desarrollo sostenible, entendido este como aquel que le permite al ser humano el desarrollo de sus potenciales y su patrimonio biofísico y cultural, garantizando su permanencia en el espacio y tiempo (RDS). Siendo así, la compañía ha establecido que los objetivos de su gestión ambiental sean, el cumplimiento de todos los requisitos legales, la protección del medio ambiente, la prevención de la contaminación que puedan generar los procesos industriales y productos, y minimizar los impactos ambientales priorizando los significativos como lo son los generados por emisiones, vertimientos, residuos y el c</w:t>
      </w:r>
      <w:r w:rsidR="0023381E">
        <w:rPr>
          <w:rFonts w:ascii="Times New Roman" w:eastAsia="Times New Roman" w:hAnsi="Times New Roman"/>
        </w:rPr>
        <w:t xml:space="preserve">onsumo de recursos naturales.  </w:t>
      </w:r>
    </w:p>
    <w:p w14:paraId="5D33DE7E" w14:textId="234B2DA9"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 xml:space="preserve">Para el logro de los objetivos de la gestión ambiental, Azul K ha decido crear planes y programas, con el plan de gestión integral de residuos convencionales, el plan de gestión integral de residuos peligrosos, el plan de contingencias para los sistemas de control de emisiones atmosféricas y el plan de contingencias para el control de derrames de hidrocarburos, derivados y sustancias nocivas. Y cuenta con programas como, de ahorro y uso de energía eficiente que se basa en apagar los equipos cuando no se estén usando, el uso racional de energía, el mantenimiento de la luminaria y la compra de equipos eficientes. A su vez tiene el programa de ahorro y uso eficiente de agua, que se lleva a cabo mediante la disminución del tiempo de lavado de manos, el cerrado adecuado de las llaves, la reutilización del agua, el mantenimiento periódico de las tuberías y el reporte oportuno de fugas o escapes.  </w:t>
      </w:r>
    </w:p>
    <w:p w14:paraId="45857BC9" w14:textId="16236D83"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 xml:space="preserve">De igual manera, la compañía Azul K cuenta con una PTAR Planta de Tratamiento de Agua Residuales, la cual es una unidad de control que le permite a la compañía la notoria disminución de cargas contaminantes de las aguas residuales de la organización, con lo cual garantizan el cumplimiento de los requerimientos legales aplicables al proceso de producción en materia al medio ambiental.  De forma adicional, Azul K cuenta con la campaña “Lava tus manos con agua y jabón” la cual consiste en realizar visitas en instituciones y/o fundaciones que hagan previamente la solicitud correspondiente, dicha campaña se basa en la ejecución de actividades que permitan el reconocimiento de la importancia del lavado de manos y  la entrega de kits de jabón que realiza la compañía. </w:t>
      </w:r>
    </w:p>
    <w:p w14:paraId="416D1223" w14:textId="36AB92B5" w:rsidR="000C3E3C" w:rsidRDefault="000C3E3C" w:rsidP="0023381E">
      <w:pPr>
        <w:spacing w:line="360" w:lineRule="auto"/>
        <w:ind w:firstLine="360"/>
        <w:rPr>
          <w:rFonts w:ascii="Times New Roman" w:eastAsia="Times New Roman" w:hAnsi="Times New Roman"/>
        </w:rPr>
      </w:pPr>
      <w:r>
        <w:rPr>
          <w:rFonts w:ascii="Times New Roman" w:eastAsia="Times New Roman" w:hAnsi="Times New Roman"/>
        </w:rPr>
        <w:t>Por toda Gestión Ambiental que realiza la compañía Azul K logrando una contribución con la mejora social, económica y ambiental, por lo que el Programa de Excelencia Ambiental Distrital PREAD, le ha otorgado a Azul K el Reconocimiento en Categoría Elite, por nueve años consecutivos, demostrando la excelencia en procedimientos y prácticas ambientales, convirtiéndose de esta manera en un ejemplo para muchas empresas  colombianas que al igual que Azul K buscan incansablemente una mejora en</w:t>
      </w:r>
      <w:r w:rsidR="0023381E">
        <w:rPr>
          <w:rFonts w:ascii="Times New Roman" w:eastAsia="Times New Roman" w:hAnsi="Times New Roman"/>
        </w:rPr>
        <w:t xml:space="preserve"> el ámbito ambiental y social. </w:t>
      </w:r>
    </w:p>
    <w:p w14:paraId="72E456BF" w14:textId="682CE825"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 xml:space="preserve">En este punto en el que previamente se ha hecho una minuciosa presentación y descripción de la política de la compañía Azul k, se observa que pese a que es una sola, tiene tres componentes que logran un gran beneficio para la organización, porque es de aclarar que las políticas organizacionales son fundamentales debido a que se tratan de principios creados por los directivos y aceptados por todos los miembros con la finalidad de lograr una excelente gestión que permita el alcance de grandes resultados. Y esto se debe a que con la determinación de políticas se homogeneizan las decisiones y los protocolos en el actuar de cada uno de los ámbitos de la empresa. Es decir, con la Política Integral de Calidad de Azul K, cada uno de sus colaboradores sabe cómo actuar en cada momento en relación a las normas de la compañía. </w:t>
      </w:r>
    </w:p>
    <w:p w14:paraId="18FDE30D" w14:textId="1DD2BE11"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No obstante, se considera también esencial la aplicación de otra política empresarial, por lo que se sugiere la Política de Responsabilidad Social, basada en la norma ISO 26001. Debido a que la responsabilidad social es una importante herramienta para las empresas, porque representa múltiples beneficios en reputación y reconocimiento. La norma ISO 26000 es una guía que apoya a las empresas para que puedan implementar los marcos de responsabilidad social, mediante la promoción, la incentivación y el desarrollo del talento humano permitiendo que se encuentre a la altura de servir a las necesidades de la comunidad. En este sentido, con la sugerencia de la Política de Responsabilidad Social bajo el amparo de la norma ISO 26000 se pretende promover las buenas prácticas, que contribuyan a la salud y bienestar de la sociedad, por lo que la norma se convierte en una herramienta que garantiza el aumento de resultados en el entorno social, cabe resaltar que su objetivo principal es concientizar la  necesidad de un comportamiento corporativo que sea responsable socialmente para así, aportar al desarrollo sostenible. (ISO, 2014)</w:t>
      </w:r>
    </w:p>
    <w:p w14:paraId="0BB37FC7" w14:textId="38D257DC" w:rsidR="000C3E3C" w:rsidRP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 xml:space="preserve">En relación a lo anterior, se considera que actualmente es sumamente fundamental que las organizaciones tengan un programa de responsabilidad social, porque sin lugar a dudas, este se basa en los aspectos positivos que  resaltan a las organizaciones en cuanto a la percepción de los clientes, el mercado, proveedores, distribuidores y demás vinculados a la organización, aspecto que aumentará el valor de la compañía en mención, puesto que una política de responsabilidad social ejecutará acciones que permitan el aumento del reconocimiento de organización responsable brindando seguridad y confianza. Por la parte interna de la compañía, es esencial reforzar el sentido de pertenencia de cada uno de los colaboradores, debido a que esto estimulará un aumento de la productividad con productos y/o servicios de alta calidad, y se puede desarrollar mediante la implementación de iniciativas, actividades y prácticas de responsabilidad social. </w:t>
      </w:r>
    </w:p>
    <w:p w14:paraId="3E62C6DE" w14:textId="788169E9"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 xml:space="preserve">Por último, es de considerar que previamente a la implantación de la política responsabilidad social que se está sugiriendo, se debe realizar un análisis interno con la normatividad 26000 para determinar si realizando una responsabilidad social efectiva, y en caso de que sea así, se pasará a establecerse en las políticas, y realizar un posterior seguimiento para verificar que cumplan con los 10 factores principales de la normatividad. Sin embargo, en el caso que no se evidencie la aplicación de ningún tipo de responsabilidad social en la compañía se entrará a sugerir un plan de acción con estrategias eficientes y eficaces para la implementación de la norma ISO 26000. </w:t>
      </w:r>
    </w:p>
    <w:p w14:paraId="76F001DE" w14:textId="1E34512B" w:rsidR="000C3E3C" w:rsidRPr="000C3E3C" w:rsidRDefault="0023381E" w:rsidP="0023381E">
      <w:pPr>
        <w:pStyle w:val="Ttulo2"/>
      </w:pPr>
      <w:bookmarkStart w:id="9" w:name="_Toc106136903"/>
      <w:r>
        <w:rPr>
          <w:caps w:val="0"/>
        </w:rPr>
        <w:t>Valores</w:t>
      </w:r>
      <w:bookmarkEnd w:id="9"/>
    </w:p>
    <w:p w14:paraId="70849F00" w14:textId="77777777"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La compañía Azul k ha establecido como sus valores fundamentales:</w:t>
      </w:r>
    </w:p>
    <w:p w14:paraId="2AD4BEDC" w14:textId="77777777" w:rsidR="000C3E3C" w:rsidRDefault="000C3E3C" w:rsidP="00431D3A">
      <w:pPr>
        <w:numPr>
          <w:ilvl w:val="0"/>
          <w:numId w:val="7"/>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Responsabilidad</w:t>
      </w:r>
    </w:p>
    <w:p w14:paraId="3EAABB24" w14:textId="77777777" w:rsidR="000C3E3C" w:rsidRDefault="000C3E3C" w:rsidP="00431D3A">
      <w:pPr>
        <w:numPr>
          <w:ilvl w:val="0"/>
          <w:numId w:val="7"/>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Respeto</w:t>
      </w:r>
    </w:p>
    <w:p w14:paraId="36DA16EA" w14:textId="77777777" w:rsidR="000C3E3C" w:rsidRDefault="000C3E3C" w:rsidP="00431D3A">
      <w:pPr>
        <w:numPr>
          <w:ilvl w:val="0"/>
          <w:numId w:val="7"/>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Confianza</w:t>
      </w:r>
    </w:p>
    <w:p w14:paraId="67ADE9BE" w14:textId="77777777" w:rsidR="000C3E3C" w:rsidRDefault="000C3E3C" w:rsidP="00431D3A">
      <w:pPr>
        <w:numPr>
          <w:ilvl w:val="0"/>
          <w:numId w:val="7"/>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Compromiso</w:t>
      </w:r>
    </w:p>
    <w:p w14:paraId="15ED1CF4" w14:textId="77777777" w:rsidR="000C3E3C" w:rsidRDefault="000C3E3C" w:rsidP="00431D3A">
      <w:pPr>
        <w:numPr>
          <w:ilvl w:val="0"/>
          <w:numId w:val="7"/>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Justicia</w:t>
      </w:r>
    </w:p>
    <w:p w14:paraId="447C8AF1" w14:textId="77777777" w:rsidR="000C3E3C" w:rsidRDefault="000C3E3C" w:rsidP="00431D3A">
      <w:pPr>
        <w:numPr>
          <w:ilvl w:val="0"/>
          <w:numId w:val="7"/>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 xml:space="preserve">Integridad </w:t>
      </w:r>
    </w:p>
    <w:p w14:paraId="78EB1245" w14:textId="77777777" w:rsidR="000C3E3C" w:rsidRDefault="000C3E3C" w:rsidP="00431D3A">
      <w:pPr>
        <w:numPr>
          <w:ilvl w:val="0"/>
          <w:numId w:val="7"/>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Honestidad</w:t>
      </w:r>
    </w:p>
    <w:p w14:paraId="6D28CF49" w14:textId="77777777" w:rsidR="000C3E3C" w:rsidRDefault="000C3E3C" w:rsidP="00431D3A">
      <w:pPr>
        <w:numPr>
          <w:ilvl w:val="0"/>
          <w:numId w:val="7"/>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 xml:space="preserve">Franqueza </w:t>
      </w:r>
    </w:p>
    <w:p w14:paraId="51A504DA" w14:textId="77777777" w:rsidR="000C3E3C" w:rsidRDefault="000C3E3C" w:rsidP="00431D3A">
      <w:pPr>
        <w:numPr>
          <w:ilvl w:val="0"/>
          <w:numId w:val="7"/>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 xml:space="preserve">Pertenencia </w:t>
      </w:r>
    </w:p>
    <w:p w14:paraId="42B7F73C" w14:textId="77777777" w:rsidR="000C3E3C" w:rsidRDefault="000C3E3C" w:rsidP="00431D3A">
      <w:pPr>
        <w:numPr>
          <w:ilvl w:val="0"/>
          <w:numId w:val="7"/>
        </w:numPr>
        <w:pBdr>
          <w:top w:val="nil"/>
          <w:left w:val="nil"/>
          <w:bottom w:val="nil"/>
          <w:right w:val="nil"/>
          <w:between w:val="nil"/>
        </w:pBdr>
        <w:spacing w:after="200" w:line="360" w:lineRule="auto"/>
        <w:rPr>
          <w:rFonts w:ascii="Times New Roman" w:eastAsia="Times New Roman" w:hAnsi="Times New Roman"/>
          <w:color w:val="000000"/>
        </w:rPr>
      </w:pPr>
      <w:r>
        <w:rPr>
          <w:rFonts w:ascii="Times New Roman" w:eastAsia="Times New Roman" w:hAnsi="Times New Roman"/>
          <w:color w:val="000000"/>
        </w:rPr>
        <w:t>Liderazgo</w:t>
      </w:r>
    </w:p>
    <w:p w14:paraId="2F3FCC91" w14:textId="662296C9" w:rsidR="000C3E3C" w:rsidRDefault="000C3E3C" w:rsidP="0023381E">
      <w:pPr>
        <w:spacing w:line="360" w:lineRule="auto"/>
        <w:ind w:firstLine="360"/>
        <w:rPr>
          <w:rFonts w:ascii="Times New Roman" w:eastAsia="Times New Roman" w:hAnsi="Times New Roman"/>
        </w:rPr>
      </w:pPr>
      <w:r>
        <w:rPr>
          <w:rFonts w:ascii="Times New Roman" w:eastAsia="Times New Roman" w:hAnsi="Times New Roman"/>
        </w:rPr>
        <w:t>Los valores corporativos de la empresa Azul k son los pilares de la compañía, reflejan el cómo hacen las cosas, y se ha evidenciado que realmente los practican, se han responsabilizados por mantenerlos, promoverlos y divulgarlos en todo momento.  Es decir que Azul k ha demostrado homogeneidad en el momento de actuar teniendo en cuenta cada uno de los valores que definen la organización. Por tanto con los valores antes mencionados la compañía está comunicando a las personas en general la manera en que considera que se reali</w:t>
      </w:r>
      <w:r w:rsidR="0023381E">
        <w:rPr>
          <w:rFonts w:ascii="Times New Roman" w:eastAsia="Times New Roman" w:hAnsi="Times New Roman"/>
        </w:rPr>
        <w:t xml:space="preserve">zan cada una de sus funciones. </w:t>
      </w:r>
    </w:p>
    <w:p w14:paraId="7C450D30" w14:textId="4B1EC995"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 xml:space="preserve">Es fundamental resaltar que los valores varían de acuerdo a la organización, al igual que a ciertas características demográficas como la nacionalidad, edad, educación. Es por ello que como lo afirmó Hofstede, las empresas contratan a sus colaboradores teniendo en cuenta sus valores, los cuales deben tenerlos firmemente asentados, porque los adultos no suelen cambiar sus valores en el ámbito organizativo, solamente varían sus prácticas.  Es así que los valores se convierten como una herramienta de la estrategia empresarial con la cual una empresa tiene la posibilidad de mejorar considerablemente su adaptación al entorno en el cual funciona, logrando mantener unidos a sus miembros por medio de dichos valores compartidos. </w:t>
      </w:r>
    </w:p>
    <w:p w14:paraId="2DDCA692" w14:textId="7728427A" w:rsidR="000C3E3C" w:rsidRDefault="000C3E3C" w:rsidP="000C3E3C">
      <w:pPr>
        <w:spacing w:line="360" w:lineRule="auto"/>
        <w:ind w:firstLine="360"/>
        <w:rPr>
          <w:rFonts w:ascii="Times New Roman" w:eastAsia="Times New Roman" w:hAnsi="Times New Roman"/>
        </w:rPr>
      </w:pPr>
      <w:r>
        <w:rPr>
          <w:rFonts w:ascii="Times New Roman" w:eastAsia="Times New Roman" w:hAnsi="Times New Roman"/>
        </w:rPr>
        <w:t xml:space="preserve">En otras palabras, los valores corporativos reflejan el núcleo desde el cual cada miembro de la organización debe actuar. Es tan fundamental que por eso se considera que las organizaciones que tienen éxito son las que tienen los valores divulgados, aplicados y compartidos con todos y cada uno de los miembros que laboran en la organización; del mismo modo, en los procesos de direccionamiento empresarial, los valores son fundamentales para guiar a los colaboradores en su actuar dentro de un contexto racional y moral. En concordancia con la anterior, los valores individuales de la alta gerencia tienen una amplia influencia en las estrategias empresariales. </w:t>
      </w:r>
    </w:p>
    <w:p w14:paraId="5CD6515A" w14:textId="348052DE" w:rsidR="000C3E3C" w:rsidRPr="0023381E" w:rsidRDefault="0023381E" w:rsidP="0023381E">
      <w:pPr>
        <w:pStyle w:val="Ttulo2"/>
      </w:pPr>
      <w:bookmarkStart w:id="10" w:name="_Toc106136904"/>
      <w:r>
        <w:rPr>
          <w:caps w:val="0"/>
        </w:rPr>
        <w:t>Organigrama</w:t>
      </w:r>
      <w:bookmarkEnd w:id="10"/>
      <w:r>
        <w:rPr>
          <w:caps w:val="0"/>
        </w:rPr>
        <w:t xml:space="preserve"> </w:t>
      </w:r>
    </w:p>
    <w:p w14:paraId="6E549937" w14:textId="032891ED" w:rsidR="000C3E3C" w:rsidRDefault="000C3E3C" w:rsidP="0023381E">
      <w:pPr>
        <w:spacing w:line="360" w:lineRule="auto"/>
        <w:ind w:firstLine="426"/>
        <w:rPr>
          <w:rFonts w:ascii="Times New Roman" w:eastAsia="Times New Roman" w:hAnsi="Times New Roman"/>
        </w:rPr>
      </w:pPr>
      <w:r>
        <w:rPr>
          <w:rFonts w:ascii="Times New Roman" w:eastAsia="Times New Roman" w:hAnsi="Times New Roman"/>
        </w:rPr>
        <w:t>Los organigramas son un diagrama de la estructura de una empresa, en la que se debe visualizar claramente las funciones, la posición de las áreas que conforman la organización, los niveles jerárquicos, las líneas de autoridad y de asesoría (Fleitman, 2000). Por eso es válido afirmar que los organigramas ayudan a plantear la estructura de la empresa de acuerdo a como se quiere que siga creciendo. Lo que de forma consecuente permitirá establecer la posición en la que se deben desempeñar todos los colaboradores de la empresa. Y de esta manera el organigrama va a evitar la existencia de superposición de funciones y responsabilidades, para que cada miembro de la organización pueda concentrar sus esfuerzos en las func</w:t>
      </w:r>
      <w:r w:rsidR="0023381E">
        <w:rPr>
          <w:rFonts w:ascii="Times New Roman" w:eastAsia="Times New Roman" w:hAnsi="Times New Roman"/>
        </w:rPr>
        <w:t xml:space="preserve">iones que le fueron asignadas. </w:t>
      </w:r>
    </w:p>
    <w:p w14:paraId="3E86D7C1" w14:textId="77777777" w:rsidR="000C3E3C" w:rsidRDefault="000C3E3C" w:rsidP="000C3E3C">
      <w:pPr>
        <w:spacing w:line="360" w:lineRule="auto"/>
        <w:ind w:firstLine="426"/>
        <w:rPr>
          <w:rFonts w:ascii="Times New Roman" w:eastAsia="Times New Roman" w:hAnsi="Times New Roman"/>
        </w:rPr>
        <w:sectPr w:rsidR="000C3E3C">
          <w:headerReference w:type="default" r:id="rId13"/>
          <w:footerReference w:type="default" r:id="rId14"/>
          <w:pgSz w:w="12242" w:h="15840"/>
          <w:pgMar w:top="1440" w:right="1440" w:bottom="1440" w:left="1440" w:header="289" w:footer="885" w:gutter="0"/>
          <w:pgNumType w:start="1"/>
          <w:cols w:space="720"/>
        </w:sectPr>
      </w:pPr>
      <w:r>
        <w:rPr>
          <w:rFonts w:ascii="Times New Roman" w:eastAsia="Times New Roman" w:hAnsi="Times New Roman"/>
        </w:rPr>
        <w:t xml:space="preserve">Por tanto, para que una organización funcione de manera adecuada y óptima es primordial tener de forma organizada todas las acciones que se deben realizar dentro de la actividad económica que cumple la organización. Lo que le va a permitir a cada uno de los colaboradores trabajar en pro del bien organizacional, para así ejercer planes efectivos para el avance eficiente de la misma. Por tal motivo, la compañía nacional Azul K S.A.S tiene su organigrama, que se visualizará a continuación, donde se evidencia quienes son los líderes del equipo de Azul K, permitiendo una gran transparencia en la proyección profesional. </w:t>
      </w:r>
    </w:p>
    <w:p w14:paraId="560FDBDB" w14:textId="77777777" w:rsidR="000C3E3C" w:rsidRDefault="000C3E3C" w:rsidP="000C3E3C">
      <w:pPr>
        <w:tabs>
          <w:tab w:val="left" w:pos="2774"/>
        </w:tabs>
        <w:jc w:val="left"/>
        <w:rPr>
          <w:rFonts w:ascii="Times New Roman" w:eastAsia="Times New Roman" w:hAnsi="Times New Roman"/>
        </w:rPr>
      </w:pPr>
      <w:r>
        <w:rPr>
          <w:noProof/>
          <w:lang w:eastAsia="es-CO"/>
        </w:rPr>
        <w:drawing>
          <wp:anchor distT="0" distB="0" distL="0" distR="0" simplePos="0" relativeHeight="251659264" behindDoc="1" locked="0" layoutInCell="1" hidden="0" allowOverlap="1" wp14:anchorId="43E96ABB" wp14:editId="074F4E28">
            <wp:simplePos x="0" y="0"/>
            <wp:positionH relativeFrom="margin">
              <wp:posOffset>152400</wp:posOffset>
            </wp:positionH>
            <wp:positionV relativeFrom="paragraph">
              <wp:posOffset>-171450</wp:posOffset>
            </wp:positionV>
            <wp:extent cx="7867650" cy="5343525"/>
            <wp:effectExtent l="0" t="0" r="0" b="9525"/>
            <wp:wrapNone/>
            <wp:docPr id="151"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15"/>
                    <a:srcRect/>
                    <a:stretch>
                      <a:fillRect/>
                    </a:stretch>
                  </pic:blipFill>
                  <pic:spPr>
                    <a:xfrm>
                      <a:off x="0" y="0"/>
                      <a:ext cx="7867650" cy="5343525"/>
                    </a:xfrm>
                    <a:prstGeom prst="rect">
                      <a:avLst/>
                    </a:prstGeom>
                    <a:ln/>
                  </pic:spPr>
                </pic:pic>
              </a:graphicData>
            </a:graphic>
            <wp14:sizeRelH relativeFrom="margin">
              <wp14:pctWidth>0</wp14:pctWidth>
            </wp14:sizeRelH>
            <wp14:sizeRelV relativeFrom="margin">
              <wp14:pctHeight>0</wp14:pctHeight>
            </wp14:sizeRelV>
          </wp:anchor>
        </w:drawing>
      </w:r>
      <w:r>
        <w:rPr>
          <w:noProof/>
          <w:lang w:eastAsia="es-CO"/>
        </w:rPr>
        <mc:AlternateContent>
          <mc:Choice Requires="wps">
            <w:drawing>
              <wp:anchor distT="0" distB="0" distL="114300" distR="114300" simplePos="0" relativeHeight="251666432" behindDoc="1" locked="0" layoutInCell="1" allowOverlap="1" wp14:anchorId="43C96FF1" wp14:editId="21D83F74">
                <wp:simplePos x="0" y="0"/>
                <wp:positionH relativeFrom="column">
                  <wp:posOffset>201108</wp:posOffset>
                </wp:positionH>
                <wp:positionV relativeFrom="paragraph">
                  <wp:posOffset>0</wp:posOffset>
                </wp:positionV>
                <wp:extent cx="8078470" cy="457200"/>
                <wp:effectExtent l="0" t="0" r="17780" b="0"/>
                <wp:wrapNone/>
                <wp:docPr id="45" name="Cuadro de texto 45"/>
                <wp:cNvGraphicFramePr/>
                <a:graphic xmlns:a="http://schemas.openxmlformats.org/drawingml/2006/main">
                  <a:graphicData uri="http://schemas.microsoft.com/office/word/2010/wordprocessingShape">
                    <wps:wsp>
                      <wps:cNvSpPr txBox="1"/>
                      <wps:spPr>
                        <a:xfrm>
                          <a:off x="0" y="0"/>
                          <a:ext cx="8078470" cy="457200"/>
                        </a:xfrm>
                        <a:prstGeom prst="rect">
                          <a:avLst/>
                        </a:prstGeom>
                        <a:noFill/>
                        <a:ln>
                          <a:noFill/>
                        </a:ln>
                        <a:effectLst/>
                      </wps:spPr>
                      <wps:txbx>
                        <w:txbxContent>
                          <w:p w14:paraId="53640A31" w14:textId="77777777" w:rsidR="00526257" w:rsidRPr="00095728" w:rsidRDefault="00526257" w:rsidP="000C3E3C">
                            <w:pPr>
                              <w:pStyle w:val="Descripcin"/>
                              <w:rPr>
                                <w:rFonts w:ascii="Times New Roman" w:eastAsia="Times New Roman" w:hAnsi="Times New Roman" w:cs="Times New Roman"/>
                                <w:sz w:val="28"/>
                                <w:szCs w:val="24"/>
                              </w:rPr>
                            </w:pPr>
                            <w:bookmarkStart w:id="11" w:name="_Toc105864909"/>
                            <w:r w:rsidRPr="00095728">
                              <w:rPr>
                                <w:rFonts w:ascii="Times New Roman" w:hAnsi="Times New Roman" w:cs="Times New Roman"/>
                                <w:sz w:val="20"/>
                              </w:rPr>
                              <w:t xml:space="preserve">Ilustración </w:t>
                            </w:r>
                            <w:r w:rsidRPr="00095728">
                              <w:rPr>
                                <w:rFonts w:ascii="Times New Roman" w:hAnsi="Times New Roman" w:cs="Times New Roman"/>
                                <w:sz w:val="20"/>
                              </w:rPr>
                              <w:fldChar w:fldCharType="begin"/>
                            </w:r>
                            <w:r w:rsidRPr="00095728">
                              <w:rPr>
                                <w:rFonts w:ascii="Times New Roman" w:hAnsi="Times New Roman" w:cs="Times New Roman"/>
                                <w:sz w:val="20"/>
                              </w:rPr>
                              <w:instrText xml:space="preserve"> SEQ Ilustración \* ARABIC </w:instrText>
                            </w:r>
                            <w:r w:rsidRPr="00095728">
                              <w:rPr>
                                <w:rFonts w:ascii="Times New Roman" w:hAnsi="Times New Roman" w:cs="Times New Roman"/>
                                <w:sz w:val="20"/>
                              </w:rPr>
                              <w:fldChar w:fldCharType="separate"/>
                            </w:r>
                            <w:r>
                              <w:rPr>
                                <w:rFonts w:ascii="Times New Roman" w:hAnsi="Times New Roman" w:cs="Times New Roman"/>
                                <w:noProof/>
                                <w:sz w:val="20"/>
                              </w:rPr>
                              <w:t>1</w:t>
                            </w:r>
                            <w:r w:rsidRPr="00095728">
                              <w:rPr>
                                <w:rFonts w:ascii="Times New Roman" w:hAnsi="Times New Roman" w:cs="Times New Roman"/>
                                <w:sz w:val="20"/>
                              </w:rPr>
                              <w:fldChar w:fldCharType="end"/>
                            </w:r>
                            <w:r w:rsidRPr="00095728">
                              <w:rPr>
                                <w:rFonts w:ascii="Times New Roman" w:hAnsi="Times New Roman" w:cs="Times New Roman"/>
                                <w:sz w:val="20"/>
                              </w:rPr>
                              <w:t>. Organigrama Azul K S.A.S</w:t>
                            </w:r>
                            <w:bookmarkEnd w:id="1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43C96FF1" id="_x0000_t202" coordsize="21600,21600" o:spt="202" path="m,l,21600r21600,l21600,xe">
                <v:stroke joinstyle="miter"/>
                <v:path gradientshapeok="t" o:connecttype="rect"/>
              </v:shapetype>
              <v:shape id="Cuadro de texto 45" o:spid="_x0000_s1026" type="#_x0000_t202" style="position:absolute;margin-left:15.85pt;margin-top:0;width:636.1pt;height:36pt;z-index:-251650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" filled="f" stroked="f">
                <v:textbox inset="0,0,0,0">
                  <w:txbxContent>
                    <w:p w14:paraId="53640A31" w14:textId="77777777" w:rsidR="00526257" w:rsidRPr="00095728" w:rsidRDefault="00526257" w:rsidP="000C3E3C">
                      <w:pPr>
                        <w:pStyle w:val="Descripcin"/>
                        <w:rPr>
                          <w:rFonts w:ascii="Times New Roman" w:eastAsia="Times New Roman" w:hAnsi="Times New Roman" w:cs="Times New Roman"/>
                          <w:sz w:val="28"/>
                          <w:szCs w:val="24"/>
                        </w:rPr>
                      </w:pPr>
                      <w:bookmarkStart w:id="12" w:name="_Toc105864909"/>
                      <w:r w:rsidRPr="00095728">
                        <w:rPr>
                          <w:rFonts w:ascii="Times New Roman" w:hAnsi="Times New Roman" w:cs="Times New Roman"/>
                          <w:sz w:val="20"/>
                        </w:rPr>
                        <w:t xml:space="preserve">Ilustración </w:t>
                      </w:r>
                      <w:r w:rsidRPr="00095728">
                        <w:rPr>
                          <w:rFonts w:ascii="Times New Roman" w:hAnsi="Times New Roman" w:cs="Times New Roman"/>
                          <w:sz w:val="20"/>
                        </w:rPr>
                        <w:fldChar w:fldCharType="begin"/>
                      </w:r>
                      <w:r w:rsidRPr="00095728">
                        <w:rPr>
                          <w:rFonts w:ascii="Times New Roman" w:hAnsi="Times New Roman" w:cs="Times New Roman"/>
                          <w:sz w:val="20"/>
                        </w:rPr>
                        <w:instrText xml:space="preserve"> SEQ Ilustración \* ARABIC </w:instrText>
                      </w:r>
                      <w:r w:rsidRPr="00095728">
                        <w:rPr>
                          <w:rFonts w:ascii="Times New Roman" w:hAnsi="Times New Roman" w:cs="Times New Roman"/>
                          <w:sz w:val="20"/>
                        </w:rPr>
                        <w:fldChar w:fldCharType="separate"/>
                      </w:r>
                      <w:r>
                        <w:rPr>
                          <w:rFonts w:ascii="Times New Roman" w:hAnsi="Times New Roman" w:cs="Times New Roman"/>
                          <w:noProof/>
                          <w:sz w:val="20"/>
                        </w:rPr>
                        <w:t>1</w:t>
                      </w:r>
                      <w:r w:rsidRPr="00095728">
                        <w:rPr>
                          <w:rFonts w:ascii="Times New Roman" w:hAnsi="Times New Roman" w:cs="Times New Roman"/>
                          <w:sz w:val="20"/>
                        </w:rPr>
                        <w:fldChar w:fldCharType="end"/>
                      </w:r>
                      <w:r w:rsidRPr="00095728">
                        <w:rPr>
                          <w:rFonts w:ascii="Times New Roman" w:hAnsi="Times New Roman" w:cs="Times New Roman"/>
                          <w:sz w:val="20"/>
                        </w:rPr>
                        <w:t>. Organigrama Azul K S.A.S</w:t>
                      </w:r>
                      <w:bookmarkEnd w:id="12"/>
                    </w:p>
                  </w:txbxContent>
                </v:textbox>
              </v:shape>
            </w:pict>
          </mc:Fallback>
        </mc:AlternateContent>
      </w:r>
      <w:r>
        <w:rPr>
          <w:rFonts w:ascii="Times New Roman" w:eastAsia="Times New Roman" w:hAnsi="Times New Roman"/>
        </w:rPr>
        <w:t xml:space="preserve"> </w:t>
      </w:r>
      <w:r>
        <w:rPr>
          <w:noProof/>
          <w:lang w:eastAsia="es-CO"/>
        </w:rPr>
        <mc:AlternateContent>
          <mc:Choice Requires="wps">
            <w:drawing>
              <wp:inline distT="0" distB="0" distL="0" distR="0" wp14:anchorId="000702E3" wp14:editId="2806655B">
                <wp:extent cx="323850" cy="323850"/>
                <wp:effectExtent l="0" t="0" r="0" b="0"/>
                <wp:docPr id="146" name="Rectángulo 146" descr="blob:https://web.whatsapp.com/f03aac4b-cdf4-449c-85a3-f70ac50d6b0b"/>
                <wp:cNvGraphicFramePr/>
                <a:graphic xmlns:a="http://schemas.openxmlformats.org/drawingml/2006/main">
                  <a:graphicData uri="http://schemas.microsoft.com/office/word/2010/wordprocessingShape">
                    <wps:wsp>
                      <wps:cNvSpPr/>
                      <wps:spPr>
                        <a:xfrm>
                          <a:off x="5193600" y="3627600"/>
                          <a:ext cx="304800" cy="304800"/>
                        </a:xfrm>
                        <a:prstGeom prst="rect">
                          <a:avLst/>
                        </a:prstGeom>
                        <a:noFill/>
                        <a:ln>
                          <a:noFill/>
                        </a:ln>
                      </wps:spPr>
                      <wps:txbx>
                        <w:txbxContent>
                          <w:p w14:paraId="3FE7C960" w14:textId="77777777" w:rsidR="00526257" w:rsidRDefault="00526257" w:rsidP="000C3E3C">
                            <w:pPr>
                              <w:jc w:val="left"/>
                              <w:textDirection w:val="btLr"/>
                            </w:pPr>
                          </w:p>
                        </w:txbxContent>
                      </wps:txbx>
                      <wps:bodyPr spcFirstLastPara="1" wrap="square" lIns="91425" tIns="91425" rIns="91425" bIns="91425" anchor="ctr" anchorCtr="0">
                        <a:noAutofit/>
                      </wps:bodyPr>
                    </wps:wsp>
                  </a:graphicData>
                </a:graphic>
              </wp:inline>
            </w:drawing>
          </mc:Choice>
          <mc:Fallback>
            <w:pict>
              <v:rect w14:anchorId="000702E3" id="Rectángulo 146" o:spid="_x0000_s1027" alt="blob:https://web.whatsapp.com/f03aac4b-cdf4-449c-85a3-f70ac50d6b0b" style="width:25.5pt;height:2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" filled="f" stroked="f">
                <v:textbox inset="2.53958mm,2.53958mm,2.53958mm,2.53958mm">
                  <w:txbxContent>
                    <w:p w14:paraId="3FE7C960" w14:textId="77777777" w:rsidR="00526257" w:rsidRDefault="00526257" w:rsidP="000C3E3C">
                      <w:pPr>
                        <w:jc w:val="left"/>
                        <w:textDirection w:val="btLr"/>
                      </w:pPr>
                    </w:p>
                  </w:txbxContent>
                </v:textbox>
                <w10:anchorlock/>
              </v:rect>
            </w:pict>
          </mc:Fallback>
        </mc:AlternateContent>
      </w:r>
      <w:r>
        <w:rPr>
          <w:rFonts w:ascii="Times New Roman" w:eastAsia="Times New Roman" w:hAnsi="Times New Roman"/>
        </w:rPr>
        <w:tab/>
      </w:r>
    </w:p>
    <w:p w14:paraId="39724B1B" w14:textId="77777777" w:rsidR="000C3E3C" w:rsidRDefault="000C3E3C" w:rsidP="000C3E3C">
      <w:pPr>
        <w:tabs>
          <w:tab w:val="left" w:pos="2774"/>
        </w:tabs>
        <w:jc w:val="left"/>
        <w:rPr>
          <w:rFonts w:ascii="Times New Roman" w:eastAsia="Times New Roman" w:hAnsi="Times New Roman"/>
        </w:rPr>
      </w:pPr>
    </w:p>
    <w:p w14:paraId="70B82FE2" w14:textId="77777777" w:rsidR="000C3E3C" w:rsidRDefault="000C3E3C" w:rsidP="000C3E3C">
      <w:pPr>
        <w:tabs>
          <w:tab w:val="left" w:pos="2774"/>
        </w:tabs>
        <w:jc w:val="left"/>
        <w:rPr>
          <w:rFonts w:ascii="Times New Roman" w:eastAsia="Times New Roman" w:hAnsi="Times New Roman"/>
        </w:rPr>
      </w:pPr>
    </w:p>
    <w:p w14:paraId="6511F293" w14:textId="77777777" w:rsidR="000C3E3C" w:rsidRDefault="000C3E3C" w:rsidP="000C3E3C">
      <w:pPr>
        <w:tabs>
          <w:tab w:val="left" w:pos="2774"/>
        </w:tabs>
        <w:jc w:val="left"/>
        <w:rPr>
          <w:rFonts w:ascii="Times New Roman" w:eastAsia="Times New Roman" w:hAnsi="Times New Roman"/>
        </w:rPr>
      </w:pPr>
    </w:p>
    <w:p w14:paraId="7C93ECCE" w14:textId="77777777" w:rsidR="000C3E3C" w:rsidRDefault="000C3E3C" w:rsidP="000C3E3C">
      <w:pPr>
        <w:tabs>
          <w:tab w:val="left" w:pos="2774"/>
        </w:tabs>
        <w:jc w:val="left"/>
        <w:rPr>
          <w:rFonts w:ascii="Times New Roman" w:eastAsia="Times New Roman" w:hAnsi="Times New Roman"/>
        </w:rPr>
      </w:pPr>
    </w:p>
    <w:p w14:paraId="51F0A142" w14:textId="77777777" w:rsidR="000C3E3C" w:rsidRDefault="000C3E3C" w:rsidP="000C3E3C">
      <w:pPr>
        <w:tabs>
          <w:tab w:val="left" w:pos="2774"/>
        </w:tabs>
        <w:jc w:val="left"/>
        <w:rPr>
          <w:rFonts w:ascii="Times New Roman" w:eastAsia="Times New Roman" w:hAnsi="Times New Roman"/>
        </w:rPr>
      </w:pPr>
    </w:p>
    <w:p w14:paraId="176735B9" w14:textId="77777777" w:rsidR="000C3E3C" w:rsidRDefault="000C3E3C" w:rsidP="000C3E3C">
      <w:pPr>
        <w:tabs>
          <w:tab w:val="left" w:pos="2774"/>
        </w:tabs>
        <w:jc w:val="left"/>
        <w:rPr>
          <w:rFonts w:ascii="Times New Roman" w:eastAsia="Times New Roman" w:hAnsi="Times New Roman"/>
        </w:rPr>
      </w:pPr>
    </w:p>
    <w:p w14:paraId="6D84BE64" w14:textId="77777777" w:rsidR="000C3E3C" w:rsidRDefault="000C3E3C" w:rsidP="000C3E3C">
      <w:pPr>
        <w:tabs>
          <w:tab w:val="left" w:pos="2774"/>
        </w:tabs>
        <w:jc w:val="left"/>
        <w:rPr>
          <w:rFonts w:ascii="Times New Roman" w:eastAsia="Times New Roman" w:hAnsi="Times New Roman"/>
        </w:rPr>
      </w:pPr>
    </w:p>
    <w:p w14:paraId="1888E769" w14:textId="77777777" w:rsidR="000C3E3C" w:rsidRDefault="000C3E3C" w:rsidP="000C3E3C">
      <w:pPr>
        <w:tabs>
          <w:tab w:val="left" w:pos="2774"/>
        </w:tabs>
        <w:jc w:val="left"/>
        <w:rPr>
          <w:rFonts w:ascii="Times New Roman" w:eastAsia="Times New Roman" w:hAnsi="Times New Roman"/>
        </w:rPr>
      </w:pPr>
    </w:p>
    <w:p w14:paraId="57225BF8" w14:textId="77777777" w:rsidR="000C3E3C" w:rsidRDefault="000C3E3C" w:rsidP="000C3E3C">
      <w:pPr>
        <w:tabs>
          <w:tab w:val="left" w:pos="2774"/>
        </w:tabs>
        <w:jc w:val="left"/>
        <w:rPr>
          <w:rFonts w:ascii="Times New Roman" w:eastAsia="Times New Roman" w:hAnsi="Times New Roman"/>
        </w:rPr>
      </w:pPr>
    </w:p>
    <w:p w14:paraId="5C2F151B" w14:textId="77777777" w:rsidR="000C3E3C" w:rsidRDefault="000C3E3C" w:rsidP="000C3E3C">
      <w:pPr>
        <w:tabs>
          <w:tab w:val="left" w:pos="2774"/>
        </w:tabs>
        <w:jc w:val="left"/>
        <w:rPr>
          <w:rFonts w:ascii="Times New Roman" w:eastAsia="Times New Roman" w:hAnsi="Times New Roman"/>
        </w:rPr>
      </w:pPr>
    </w:p>
    <w:p w14:paraId="350C7028" w14:textId="77777777" w:rsidR="000C3E3C" w:rsidRDefault="000C3E3C" w:rsidP="000C3E3C">
      <w:pPr>
        <w:tabs>
          <w:tab w:val="left" w:pos="2774"/>
        </w:tabs>
        <w:jc w:val="left"/>
        <w:rPr>
          <w:rFonts w:ascii="Times New Roman" w:eastAsia="Times New Roman" w:hAnsi="Times New Roman"/>
        </w:rPr>
      </w:pPr>
    </w:p>
    <w:p w14:paraId="6354D006" w14:textId="393775A4" w:rsidR="000C3E3C" w:rsidRPr="00095728" w:rsidRDefault="000C3E3C" w:rsidP="000C3E3C">
      <w:pPr>
        <w:tabs>
          <w:tab w:val="left" w:pos="2774"/>
        </w:tabs>
        <w:jc w:val="left"/>
        <w:rPr>
          <w:rFonts w:ascii="Times New Roman" w:eastAsia="Times New Roman" w:hAnsi="Times New Roman"/>
          <w:sz w:val="20"/>
        </w:rPr>
        <w:sectPr w:rsidR="000C3E3C" w:rsidRPr="00095728">
          <w:pgSz w:w="15840" w:h="12242" w:orient="landscape"/>
          <w:pgMar w:top="1440" w:right="1440" w:bottom="1440" w:left="1440" w:header="289" w:footer="885" w:gutter="0"/>
          <w:cols w:space="720"/>
        </w:sectPr>
      </w:pPr>
      <w:r>
        <w:rPr>
          <w:rFonts w:ascii="Times New Roman" w:eastAsia="Times New Roman" w:hAnsi="Times New Roman"/>
        </w:rPr>
        <w:t xml:space="preserve">    </w:t>
      </w:r>
      <w:r w:rsidRPr="00095728">
        <w:rPr>
          <w:rFonts w:ascii="Times New Roman" w:eastAsia="Times New Roman" w:hAnsi="Times New Roman"/>
          <w:sz w:val="20"/>
        </w:rPr>
        <w:t xml:space="preserve">Fuente: Azul K S.A.S </w:t>
      </w:r>
    </w:p>
    <w:p w14:paraId="47BD6F0A" w14:textId="77777777" w:rsidR="000C3E3C" w:rsidRDefault="000C3E3C" w:rsidP="000C3E3C">
      <w:pPr>
        <w:jc w:val="left"/>
        <w:rPr>
          <w:rFonts w:ascii="Times New Roman" w:eastAsia="Times New Roman" w:hAnsi="Times New Roman"/>
        </w:rPr>
      </w:pPr>
    </w:p>
    <w:p w14:paraId="4959ABF2" w14:textId="77777777" w:rsidR="000C3E3C" w:rsidRDefault="000C3E3C" w:rsidP="000C3E3C">
      <w:pPr>
        <w:pBdr>
          <w:top w:val="nil"/>
          <w:left w:val="nil"/>
          <w:bottom w:val="nil"/>
          <w:right w:val="nil"/>
          <w:between w:val="nil"/>
        </w:pBdr>
        <w:spacing w:before="280" w:after="280" w:line="360" w:lineRule="auto"/>
        <w:ind w:firstLine="720"/>
        <w:rPr>
          <w:rFonts w:ascii="Times New Roman" w:eastAsia="Times New Roman" w:hAnsi="Times New Roman"/>
          <w:color w:val="000000"/>
        </w:rPr>
      </w:pPr>
      <w:r>
        <w:rPr>
          <w:rFonts w:ascii="Times New Roman" w:eastAsia="Times New Roman" w:hAnsi="Times New Roman"/>
          <w:color w:val="000000"/>
        </w:rPr>
        <w:t xml:space="preserve">Mediante la imagen anterior del organigrama que tiene la compañía Azul K, se puede inferir que su organigrama es mixto, es decir, que maneja las dos maneras de representación, tanto de tipo plano o vertical para mostrar la jerarquía de la organización y la de tipo horizontal que sirve para mostrar los departamentos. Sin embargo, para entender de una manera más concreta, la estructura de la organización es primordial dejar en claro cada uno de los tipos. </w:t>
      </w:r>
    </w:p>
    <w:p w14:paraId="1026508A" w14:textId="77777777" w:rsidR="000C3E3C" w:rsidRDefault="000C3E3C" w:rsidP="000C3E3C">
      <w:pPr>
        <w:pBdr>
          <w:top w:val="nil"/>
          <w:left w:val="nil"/>
          <w:bottom w:val="nil"/>
          <w:right w:val="nil"/>
          <w:between w:val="nil"/>
        </w:pBdr>
        <w:spacing w:before="280" w:after="280" w:line="360" w:lineRule="auto"/>
        <w:ind w:firstLine="720"/>
        <w:rPr>
          <w:rFonts w:ascii="Times New Roman" w:eastAsia="Times New Roman" w:hAnsi="Times New Roman"/>
          <w:color w:val="000000"/>
        </w:rPr>
      </w:pPr>
      <w:r>
        <w:rPr>
          <w:rFonts w:ascii="Times New Roman" w:eastAsia="Times New Roman" w:hAnsi="Times New Roman"/>
          <w:color w:val="000000"/>
        </w:rPr>
        <w:t xml:space="preserve">La estructura plana o también conocida como vertical, son los que presentan cada una de sus unidades ramificadas de arriba hacia abajo, partiendo de la parte superior de autoridad, y en la que posteriormente se va desplegando los diversos </w:t>
      </w:r>
      <w:r>
        <w:rPr>
          <w:rFonts w:ascii="Times New Roman" w:eastAsia="Times New Roman" w:hAnsi="Times New Roman"/>
        </w:rPr>
        <w:t>niveles</w:t>
      </w:r>
      <w:r>
        <w:rPr>
          <w:rFonts w:ascii="Times New Roman" w:eastAsia="Times New Roman" w:hAnsi="Times New Roman"/>
          <w:color w:val="000000"/>
        </w:rPr>
        <w:t xml:space="preserve"> jerárquicos (Franklin, 2004). En otras palabras, este tipo de organigrama, </w:t>
      </w:r>
      <w:r>
        <w:rPr>
          <w:rFonts w:ascii="Times New Roman" w:eastAsia="Times New Roman" w:hAnsi="Times New Roman"/>
        </w:rPr>
        <w:t>enfatiza</w:t>
      </w:r>
      <w:r>
        <w:rPr>
          <w:rFonts w:ascii="Times New Roman" w:eastAsia="Times New Roman" w:hAnsi="Times New Roman"/>
          <w:color w:val="000000"/>
        </w:rPr>
        <w:t xml:space="preserve"> la dirección administrativa en la división jerárquica de las funciones por encima de las cooperaciones existentes entre los departamentos de la organización. </w:t>
      </w:r>
    </w:p>
    <w:p w14:paraId="28EC67A5" w14:textId="77777777" w:rsidR="000C3E3C" w:rsidRDefault="000C3E3C" w:rsidP="000C3E3C">
      <w:pPr>
        <w:pBdr>
          <w:top w:val="nil"/>
          <w:left w:val="nil"/>
          <w:bottom w:val="nil"/>
          <w:right w:val="nil"/>
          <w:between w:val="nil"/>
        </w:pBdr>
        <w:spacing w:before="280" w:after="280" w:line="360" w:lineRule="auto"/>
        <w:ind w:firstLine="720"/>
        <w:rPr>
          <w:rFonts w:ascii="Times New Roman" w:eastAsia="Times New Roman" w:hAnsi="Times New Roman"/>
          <w:color w:val="000000"/>
        </w:rPr>
      </w:pPr>
      <w:r>
        <w:rPr>
          <w:rFonts w:ascii="Times New Roman" w:eastAsia="Times New Roman" w:hAnsi="Times New Roman"/>
          <w:color w:val="000000"/>
        </w:rPr>
        <w:t xml:space="preserve">Siendo así, que el organigrama </w:t>
      </w:r>
      <w:r>
        <w:rPr>
          <w:rFonts w:ascii="Times New Roman" w:eastAsia="Times New Roman" w:hAnsi="Times New Roman"/>
        </w:rPr>
        <w:t>plano</w:t>
      </w:r>
      <w:r>
        <w:rPr>
          <w:rFonts w:ascii="Times New Roman" w:eastAsia="Times New Roman" w:hAnsi="Times New Roman"/>
          <w:color w:val="000000"/>
        </w:rPr>
        <w:t xml:space="preserve"> se convierte en una herramienta de sumo interés y con una filosofía de dirección organizativa que evidentemente permite un aumento significativo de la eficiencia de la empresa. Debido a que se transforma en una guía para los </w:t>
      </w:r>
      <w:r>
        <w:rPr>
          <w:rFonts w:ascii="Times New Roman" w:eastAsia="Times New Roman" w:hAnsi="Times New Roman"/>
        </w:rPr>
        <w:t>colaboradores</w:t>
      </w:r>
      <w:r>
        <w:rPr>
          <w:rFonts w:ascii="Times New Roman" w:eastAsia="Times New Roman" w:hAnsi="Times New Roman"/>
          <w:color w:val="000000"/>
        </w:rPr>
        <w:t xml:space="preserve">, directivos e inversionistas, con la cual pueden conocer a plenitud el funcionamiento de la empresa. Sin dejar de lado que también se le da relevancia a la representación gráfica sencilla, siendo este, unos de los principales aspectos a considerar por las organizaciones. Sin lugar a dudas una de las principales ventajas del organigrama plano o vertical, es la claridad en la autoridad y jerarquía. Considerando al mismo tiempo que este tipo de organigrama es con el cual los colaboradores más se encuentran familiarizados. </w:t>
      </w:r>
    </w:p>
    <w:p w14:paraId="1050F08C" w14:textId="77777777" w:rsidR="000C3E3C" w:rsidRDefault="000C3E3C" w:rsidP="000C3E3C">
      <w:pPr>
        <w:pBdr>
          <w:top w:val="nil"/>
          <w:left w:val="nil"/>
          <w:bottom w:val="nil"/>
          <w:right w:val="nil"/>
          <w:between w:val="nil"/>
        </w:pBdr>
        <w:spacing w:before="280" w:after="280" w:line="360" w:lineRule="auto"/>
        <w:ind w:firstLine="720"/>
        <w:rPr>
          <w:rFonts w:ascii="Times New Roman" w:eastAsia="Times New Roman" w:hAnsi="Times New Roman"/>
          <w:color w:val="000000"/>
        </w:rPr>
      </w:pPr>
      <w:r>
        <w:rPr>
          <w:rFonts w:ascii="Times New Roman" w:eastAsia="Times New Roman" w:hAnsi="Times New Roman"/>
          <w:color w:val="000000"/>
        </w:rPr>
        <w:t xml:space="preserve">La estructura horizontal, es en la cual se han reducido en su mayoría los niveles de mandos medios, con lo que la dirección de la organización está en continuo contacto con los trabajadores de primera línea, empleados de producción y clientes (Mejía &amp; Casquete). Por tanto, se puede </w:t>
      </w:r>
      <w:r>
        <w:rPr>
          <w:rFonts w:ascii="Times New Roman" w:eastAsia="Times New Roman" w:hAnsi="Times New Roman"/>
        </w:rPr>
        <w:t>considerar</w:t>
      </w:r>
      <w:r>
        <w:rPr>
          <w:rFonts w:ascii="Times New Roman" w:eastAsia="Times New Roman" w:hAnsi="Times New Roman"/>
          <w:color w:val="000000"/>
        </w:rPr>
        <w:t xml:space="preserve"> que en una organización que utilice la estructura horizontal, tiene una funcionalidad interrelacionada, diseñada con flujos de trabajos que van libremente de un extremo a otro, en el que fluye la información y los materiales. </w:t>
      </w:r>
    </w:p>
    <w:p w14:paraId="0C28E8E7" w14:textId="77777777" w:rsidR="000C3E3C" w:rsidRDefault="000C3E3C" w:rsidP="000C3E3C">
      <w:pPr>
        <w:pBdr>
          <w:top w:val="nil"/>
          <w:left w:val="nil"/>
          <w:bottom w:val="nil"/>
          <w:right w:val="nil"/>
          <w:between w:val="nil"/>
        </w:pBdr>
        <w:spacing w:before="280" w:after="280" w:line="360" w:lineRule="auto"/>
        <w:ind w:firstLine="720"/>
        <w:rPr>
          <w:rFonts w:ascii="Times New Roman" w:eastAsia="Times New Roman" w:hAnsi="Times New Roman"/>
          <w:color w:val="000000"/>
        </w:rPr>
      </w:pPr>
      <w:r>
        <w:rPr>
          <w:rFonts w:ascii="Times New Roman" w:eastAsia="Times New Roman" w:hAnsi="Times New Roman"/>
          <w:color w:val="000000"/>
        </w:rPr>
        <w:t xml:space="preserve">La estructura de los organigramas horizontales suele distinguirse por ser simple y entendible, con el objetivo que los miembros de la organización puedan entenderlo con facilidad y no dejar espacios a dudas o confusiones al momento de comenzar los procesos. Siendo así, que este tipo de estructura muestra cada una de sus unidades de izquierda a derecha, colocando el eje principal en la parte izquierda. Y seguidamente los niveles, procesos y/o relaciones se organizan de igual manera, ubicados con su respectivo título. </w:t>
      </w:r>
    </w:p>
    <w:p w14:paraId="187BA8AF" w14:textId="77777777" w:rsidR="000C3E3C" w:rsidRDefault="000C3E3C" w:rsidP="000C3E3C">
      <w:pPr>
        <w:pBdr>
          <w:top w:val="nil"/>
          <w:left w:val="nil"/>
          <w:bottom w:val="nil"/>
          <w:right w:val="nil"/>
          <w:between w:val="nil"/>
        </w:pBdr>
        <w:spacing w:before="280" w:after="280" w:line="360" w:lineRule="auto"/>
        <w:ind w:firstLine="720"/>
        <w:rPr>
          <w:rFonts w:ascii="Times New Roman" w:eastAsia="Times New Roman" w:hAnsi="Times New Roman"/>
          <w:color w:val="000000"/>
        </w:rPr>
      </w:pPr>
      <w:r>
        <w:rPr>
          <w:rFonts w:ascii="Times New Roman" w:eastAsia="Times New Roman" w:hAnsi="Times New Roman"/>
          <w:color w:val="000000"/>
        </w:rPr>
        <w:t xml:space="preserve">En tal sentido, la estructura horizontal les brinda a los colaboradores mayor autonomía, junto con la facilidad de coordinar esfuerzos y contribuir en una comunicación asertiva entre ellos. Es por ello, que resulta ser uno de los organigramas más usados en la actualizada por la agilidad y flexibilidad que le permite a la comunicación de información en la organización. En este punto, es comprensible el tipo de organigrama que maneja la compañía azul k, el cual tiene aspectos característicos de los antes mencionados. Lo que le permite a esta compañía de gran tamaño y que además se desempeñan diversas funciones complejas al mismo tiempo, presentar su estructura y organización de manera sencilla, logrando combinar de forma acertada los dos tipos de organigramas para ofrecer mayor claridad visual y presentar las responsabilidades de cada uno de los cargos de la compañía. </w:t>
      </w:r>
    </w:p>
    <w:p w14:paraId="5B02EEFB" w14:textId="77777777" w:rsidR="000C3E3C" w:rsidRDefault="000C3E3C" w:rsidP="000C3E3C">
      <w:pPr>
        <w:pBdr>
          <w:top w:val="nil"/>
          <w:left w:val="nil"/>
          <w:bottom w:val="nil"/>
          <w:right w:val="nil"/>
          <w:between w:val="nil"/>
        </w:pBdr>
        <w:spacing w:before="280" w:after="280" w:line="360" w:lineRule="auto"/>
        <w:ind w:firstLine="720"/>
        <w:rPr>
          <w:rFonts w:ascii="Times New Roman" w:eastAsia="Times New Roman" w:hAnsi="Times New Roman"/>
          <w:color w:val="000000"/>
        </w:rPr>
      </w:pPr>
      <w:r>
        <w:rPr>
          <w:rFonts w:ascii="Times New Roman" w:eastAsia="Times New Roman" w:hAnsi="Times New Roman"/>
          <w:color w:val="000000"/>
        </w:rPr>
        <w:t xml:space="preserve">Con el organigrama mixto la compañía Azul K, logra obtener características como los canales laterales de comunicación y un mejoramiento en la calidad de la comunicación, colaboración y confianza, reflejando un gran potencial en el trabajo eficiente y eficaz de los miembros de la compañía. Y esto no solo se debe al tipo de organigrama si no, a la manera clara, objetiva y directa en la que la organización presenta su organigrama a los miembros del equipo Azul K, logrando de este modo que cada uno pueda comprender la estructura y la cadena jerárquica por la que está compuesta el organigrama de la empresa. </w:t>
      </w:r>
    </w:p>
    <w:p w14:paraId="1A96EFDF" w14:textId="77777777" w:rsidR="000C3E3C" w:rsidRDefault="000C3E3C" w:rsidP="000C3E3C">
      <w:pPr>
        <w:pBdr>
          <w:top w:val="nil"/>
          <w:left w:val="nil"/>
          <w:bottom w:val="nil"/>
          <w:right w:val="nil"/>
          <w:between w:val="nil"/>
        </w:pBdr>
        <w:spacing w:before="280" w:after="280" w:line="360" w:lineRule="auto"/>
        <w:ind w:firstLine="625"/>
        <w:rPr>
          <w:rFonts w:ascii="Times New Roman" w:eastAsia="Times New Roman" w:hAnsi="Times New Roman"/>
          <w:color w:val="000000"/>
        </w:rPr>
      </w:pPr>
      <w:r>
        <w:rPr>
          <w:rFonts w:ascii="Times New Roman" w:eastAsia="Times New Roman" w:hAnsi="Times New Roman"/>
          <w:color w:val="000000"/>
        </w:rPr>
        <w:t xml:space="preserve">En pocas palabras, el organigrama mixto de la compañía permite tener una estructura flexible a las funciones de los miembros del equipo y de manera consecuente se relaciona con el cargo jerárquico, fortaleciendo las habilidades de comunicación interpersonal y la agilidad en los equipos de trabajo. </w:t>
      </w:r>
    </w:p>
    <w:p w14:paraId="2B7D0BF0" w14:textId="77777777" w:rsidR="000C3E3C" w:rsidRDefault="000C3E3C" w:rsidP="000C3E3C">
      <w:pPr>
        <w:spacing w:line="360" w:lineRule="auto"/>
        <w:rPr>
          <w:rFonts w:ascii="Times New Roman" w:eastAsia="Times New Roman" w:hAnsi="Times New Roman"/>
        </w:rPr>
      </w:pPr>
    </w:p>
    <w:p w14:paraId="6592746C" w14:textId="7D1BE508" w:rsidR="000C3E3C" w:rsidRPr="000C3E3C" w:rsidRDefault="0023381E" w:rsidP="0023381E">
      <w:pPr>
        <w:pStyle w:val="Ttulo2"/>
      </w:pPr>
      <w:bookmarkStart w:id="12" w:name="_Toc106136905"/>
      <w:r>
        <w:rPr>
          <w:caps w:val="0"/>
        </w:rPr>
        <w:t>Área Específica de la Práctica</w:t>
      </w:r>
      <w:bookmarkEnd w:id="12"/>
    </w:p>
    <w:p w14:paraId="306D79BF" w14:textId="360B3951" w:rsidR="000C3E3C" w:rsidRDefault="000C3E3C" w:rsidP="000C3E3C">
      <w:pPr>
        <w:spacing w:line="360" w:lineRule="auto"/>
        <w:ind w:firstLine="625"/>
        <w:rPr>
          <w:rFonts w:ascii="Times New Roman" w:eastAsia="Times New Roman" w:hAnsi="Times New Roman"/>
        </w:rPr>
      </w:pPr>
      <w:r>
        <w:rPr>
          <w:rFonts w:ascii="Times New Roman" w:eastAsia="Times New Roman" w:hAnsi="Times New Roman"/>
        </w:rPr>
        <w:t xml:space="preserve">El área donde se desarrolla la práctica es el área de cartera, el cual es el encargado del estudio y otorgación de créditos, igualmente de la realización de gestiones efectivas con el fin de mantener al día los créditos, mediante el continuo diseño de estrategias y herramientas de recaudo para reducir los índices de morosidad. En otras palabras, el área de cartera reúne a un conjunto de actividades administrativas y financieras, mediante las cuales busca mejorar la rentabilidad de la organización. Por lo tanto dicha área, se considera una de la base más elemental en el éxito de las empresas, puesto que cuando una compañía realiza la venta o la prestación de un servicio por el cual tiene ganancias, debe determinar políticas de recaudo del dinero para que el efectivo cuente con una rotación estable y por tanto el dinero que se maneja por crédito se reintegre lo más rápido posible a la empresa; para que de esta manera la organización pueda emplearlo en inversiones a corto, mediano y largo plazo. </w:t>
      </w:r>
    </w:p>
    <w:p w14:paraId="3F62C462" w14:textId="67A296EA" w:rsidR="000C3E3C" w:rsidRDefault="000C3E3C" w:rsidP="000C3E3C">
      <w:pPr>
        <w:spacing w:line="360" w:lineRule="auto"/>
        <w:ind w:firstLine="625"/>
        <w:rPr>
          <w:rFonts w:ascii="Times New Roman" w:eastAsia="Times New Roman" w:hAnsi="Times New Roman"/>
        </w:rPr>
      </w:pPr>
      <w:r>
        <w:rPr>
          <w:rFonts w:ascii="Times New Roman" w:eastAsia="Times New Roman" w:hAnsi="Times New Roman"/>
        </w:rPr>
        <w:t xml:space="preserve">El área de cartera, tiene características especiales, sus procedimientos son específicos, y se realizan por etapas, además tiene elementos que forman parte elemental de su función. Por tanto es que se exige que la administración de cartera sea eficiente, y para conseguir dicha eficiencia se debe considerar como un medio a la administración científica, en la que se integran las funciones del proceso administrativo con cada una de sus etapas, planeación, organización, ejecución, dirección y control.  Es de resaltar que los procesos administrativos que se llevan a cabo en el área de cartera de la organización deben ser ágiles, con el fin de darle al deudor un buen servicio, por medio de la oportuna respuesta a todas las inquietudes. </w:t>
      </w:r>
    </w:p>
    <w:p w14:paraId="73BA807B" w14:textId="6C85BE2C" w:rsidR="000C3E3C" w:rsidRDefault="000C3E3C" w:rsidP="000C3E3C">
      <w:pPr>
        <w:spacing w:line="360" w:lineRule="auto"/>
        <w:ind w:firstLine="625"/>
        <w:rPr>
          <w:rFonts w:ascii="Times New Roman" w:eastAsia="Times New Roman" w:hAnsi="Times New Roman"/>
        </w:rPr>
      </w:pPr>
      <w:r>
        <w:rPr>
          <w:rFonts w:ascii="Times New Roman" w:eastAsia="Times New Roman" w:hAnsi="Times New Roman"/>
        </w:rPr>
        <w:t xml:space="preserve">El área de cartera es indudablemente la principal responsable de mantener una excelente administración de las cuentas por cobrar, el otorgamiento de crédito mediante un estudio previo a cada uno de los solicitantes, con el objetivo de reducir el riesgo a futuras y posibles pérdidas. Es por ello que se puede considerar que el área de cartera tiene como propósito principal garantizar la sostenibilidad financiera de la organización, mediante la eficiente gestión administrativa y comercial, la segmentación adecuada de los clientes en el marco de las políticas previamente establecida para la realización de cobro en cuanto a forma, plazo y valor estratégico de sus clientes. </w:t>
      </w:r>
    </w:p>
    <w:p w14:paraId="3674BCFA" w14:textId="6059056E" w:rsidR="000C3E3C" w:rsidRPr="00EE61F7" w:rsidRDefault="000C3E3C" w:rsidP="00EE61F7">
      <w:pPr>
        <w:spacing w:line="360" w:lineRule="auto"/>
        <w:ind w:firstLine="625"/>
        <w:rPr>
          <w:rFonts w:ascii="Times New Roman" w:eastAsia="Times New Roman" w:hAnsi="Times New Roman"/>
        </w:rPr>
      </w:pPr>
      <w:r>
        <w:rPr>
          <w:noProof/>
          <w:lang w:eastAsia="es-CO"/>
        </w:rPr>
        <mc:AlternateContent>
          <mc:Choice Requires="wpg">
            <w:drawing>
              <wp:anchor distT="0" distB="0" distL="114300" distR="114300" simplePos="0" relativeHeight="251660288" behindDoc="0" locked="0" layoutInCell="1" hidden="0" allowOverlap="1" wp14:anchorId="34EB43B5" wp14:editId="5C09002F">
                <wp:simplePos x="0" y="0"/>
                <wp:positionH relativeFrom="page">
                  <wp:posOffset>247650</wp:posOffset>
                </wp:positionH>
                <wp:positionV relativeFrom="paragraph">
                  <wp:posOffset>3495675</wp:posOffset>
                </wp:positionV>
                <wp:extent cx="7239000" cy="3819525"/>
                <wp:effectExtent l="0" t="0" r="0" b="0"/>
                <wp:wrapTopAndBottom/>
                <wp:docPr id="143" name="Grupo 143"/>
                <wp:cNvGraphicFramePr/>
                <a:graphic xmlns:a="http://schemas.openxmlformats.org/drawingml/2006/main">
                  <a:graphicData uri="http://schemas.microsoft.com/office/word/2010/wordprocessingGroup">
                    <wpg:wgp>
                      <wpg:cNvGrpSpPr/>
                      <wpg:grpSpPr>
                        <a:xfrm>
                          <a:off x="0" y="0"/>
                          <a:ext cx="7239000" cy="3819525"/>
                          <a:chOff x="1776435" y="2139026"/>
                          <a:chExt cx="7239539" cy="4331787"/>
                        </a:xfrm>
                      </wpg:grpSpPr>
                      <wpg:grpSp>
                        <wpg:cNvPr id="6" name="Grupo 6"/>
                        <wpg:cNvGrpSpPr/>
                        <wpg:grpSpPr>
                          <a:xfrm>
                            <a:off x="1776435" y="2139026"/>
                            <a:ext cx="7239539" cy="4331787"/>
                            <a:chOff x="2310" y="440238"/>
                            <a:chExt cx="7239539" cy="4331787"/>
                          </a:xfrm>
                        </wpg:grpSpPr>
                        <wps:wsp>
                          <wps:cNvPr id="7" name="Rectángulo 7"/>
                          <wps:cNvSpPr/>
                          <wps:spPr>
                            <a:xfrm>
                              <a:off x="98099" y="466726"/>
                              <a:ext cx="7143750" cy="3574339"/>
                            </a:xfrm>
                            <a:prstGeom prst="rect">
                              <a:avLst/>
                            </a:prstGeom>
                            <a:noFill/>
                            <a:ln>
                              <a:noFill/>
                            </a:ln>
                          </wps:spPr>
                          <wps:txbx>
                            <w:txbxContent>
                              <w:p w14:paraId="2D2BD20A" w14:textId="77777777" w:rsidR="00526257" w:rsidRDefault="00526257" w:rsidP="000C3E3C">
                                <w:pPr>
                                  <w:jc w:val="left"/>
                                  <w:textDirection w:val="btLr"/>
                                </w:pPr>
                              </w:p>
                            </w:txbxContent>
                          </wps:txbx>
                          <wps:bodyPr spcFirstLastPara="1" wrap="square" lIns="91425" tIns="91425" rIns="91425" bIns="91425" anchor="ctr" anchorCtr="0">
                            <a:noAutofit/>
                          </wps:bodyPr>
                        </wps:wsp>
                        <wpg:grpSp>
                          <wpg:cNvPr id="8" name="Grupo 8"/>
                          <wpg:cNvGrpSpPr/>
                          <wpg:grpSpPr>
                            <a:xfrm>
                              <a:off x="2310" y="440238"/>
                              <a:ext cx="7181850" cy="4331787"/>
                              <a:chOff x="2310" y="440238"/>
                              <a:chExt cx="7181850" cy="4331787"/>
                            </a:xfrm>
                          </wpg:grpSpPr>
                          <wps:wsp>
                            <wps:cNvPr id="9" name="Rectángulo 9"/>
                            <wps:cNvSpPr/>
                            <wps:spPr>
                              <a:xfrm>
                                <a:off x="40410" y="609600"/>
                                <a:ext cx="7143750" cy="4162425"/>
                              </a:xfrm>
                              <a:prstGeom prst="rect">
                                <a:avLst/>
                              </a:prstGeom>
                              <a:noFill/>
                              <a:ln>
                                <a:noFill/>
                              </a:ln>
                            </wps:spPr>
                            <wps:txbx>
                              <w:txbxContent>
                                <w:p w14:paraId="0B851E1B"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0" name="Forma libre 10"/>
                            <wps:cNvSpPr/>
                            <wps:spPr>
                              <a:xfrm>
                                <a:off x="6618516" y="2969103"/>
                                <a:ext cx="91440" cy="206160"/>
                              </a:xfrm>
                              <a:custGeom>
                                <a:avLst/>
                                <a:gdLst/>
                                <a:ahLst/>
                                <a:cxnLst/>
                                <a:rect l="l" t="t" r="r" b="b"/>
                                <a:pathLst>
                                  <a:path w="120000" h="120000" extrusionOk="0">
                                    <a:moveTo>
                                      <a:pt x="60000" y="0"/>
                                    </a:moveTo>
                                    <a:lnTo>
                                      <a:pt x="60000" y="80176"/>
                                    </a:lnTo>
                                    <a:lnTo>
                                      <a:pt x="93961" y="80176"/>
                                    </a:lnTo>
                                    <a:lnTo>
                                      <a:pt x="93961"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11" name="Forma libre 11"/>
                            <wps:cNvSpPr/>
                            <wps:spPr>
                              <a:xfrm>
                                <a:off x="5336142" y="2276717"/>
                                <a:ext cx="1328094" cy="223418"/>
                              </a:xfrm>
                              <a:custGeom>
                                <a:avLst/>
                                <a:gdLst/>
                                <a:ahLst/>
                                <a:cxnLst/>
                                <a:rect l="l" t="t" r="r" b="b"/>
                                <a:pathLst>
                                  <a:path w="120000" h="120000" extrusionOk="0">
                                    <a:moveTo>
                                      <a:pt x="0" y="0"/>
                                    </a:moveTo>
                                    <a:lnTo>
                                      <a:pt x="0" y="83253"/>
                                    </a:lnTo>
                                    <a:lnTo>
                                      <a:pt x="120000" y="83253"/>
                                    </a:lnTo>
                                    <a:lnTo>
                                      <a:pt x="12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12" name="Forma libre 12"/>
                            <wps:cNvSpPr/>
                            <wps:spPr>
                              <a:xfrm>
                                <a:off x="5741746" y="2960474"/>
                                <a:ext cx="91440" cy="214789"/>
                              </a:xfrm>
                              <a:custGeom>
                                <a:avLst/>
                                <a:gdLst/>
                                <a:ahLst/>
                                <a:cxnLst/>
                                <a:rect l="l" t="t" r="r" b="b"/>
                                <a:pathLst>
                                  <a:path w="120000" h="120000" extrusionOk="0">
                                    <a:moveTo>
                                      <a:pt x="60000" y="0"/>
                                    </a:moveTo>
                                    <a:lnTo>
                                      <a:pt x="6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13" name="Forma libre 13"/>
                            <wps:cNvSpPr/>
                            <wps:spPr>
                              <a:xfrm>
                                <a:off x="5336142" y="2276717"/>
                                <a:ext cx="451324" cy="214789"/>
                              </a:xfrm>
                              <a:custGeom>
                                <a:avLst/>
                                <a:gdLst/>
                                <a:ahLst/>
                                <a:cxnLst/>
                                <a:rect l="l" t="t" r="r" b="b"/>
                                <a:pathLst>
                                  <a:path w="120000" h="120000" extrusionOk="0">
                                    <a:moveTo>
                                      <a:pt x="0" y="0"/>
                                    </a:moveTo>
                                    <a:lnTo>
                                      <a:pt x="0" y="81776"/>
                                    </a:lnTo>
                                    <a:lnTo>
                                      <a:pt x="120000" y="81776"/>
                                    </a:lnTo>
                                    <a:lnTo>
                                      <a:pt x="12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14" name="Forma libre 14"/>
                            <wps:cNvSpPr/>
                            <wps:spPr>
                              <a:xfrm>
                                <a:off x="4839098" y="2960474"/>
                                <a:ext cx="91440" cy="214789"/>
                              </a:xfrm>
                              <a:custGeom>
                                <a:avLst/>
                                <a:gdLst/>
                                <a:ahLst/>
                                <a:cxnLst/>
                                <a:rect l="l" t="t" r="r" b="b"/>
                                <a:pathLst>
                                  <a:path w="120000" h="120000" extrusionOk="0">
                                    <a:moveTo>
                                      <a:pt x="60000" y="0"/>
                                    </a:moveTo>
                                    <a:lnTo>
                                      <a:pt x="6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15" name="Forma libre 15"/>
                            <wps:cNvSpPr/>
                            <wps:spPr>
                              <a:xfrm>
                                <a:off x="4884818" y="2276717"/>
                                <a:ext cx="451324" cy="214789"/>
                              </a:xfrm>
                              <a:custGeom>
                                <a:avLst/>
                                <a:gdLst/>
                                <a:ahLst/>
                                <a:cxnLst/>
                                <a:rect l="l" t="t" r="r" b="b"/>
                                <a:pathLst>
                                  <a:path w="120000" h="120000" extrusionOk="0">
                                    <a:moveTo>
                                      <a:pt x="120000" y="0"/>
                                    </a:moveTo>
                                    <a:lnTo>
                                      <a:pt x="120000" y="81776"/>
                                    </a:lnTo>
                                    <a:lnTo>
                                      <a:pt x="0" y="81776"/>
                                    </a:lnTo>
                                    <a:lnTo>
                                      <a:pt x="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16" name="Forma libre 16"/>
                            <wps:cNvSpPr/>
                            <wps:spPr>
                              <a:xfrm>
                                <a:off x="3936449" y="2960474"/>
                                <a:ext cx="91440" cy="214789"/>
                              </a:xfrm>
                              <a:custGeom>
                                <a:avLst/>
                                <a:gdLst/>
                                <a:ahLst/>
                                <a:cxnLst/>
                                <a:rect l="l" t="t" r="r" b="b"/>
                                <a:pathLst>
                                  <a:path w="120000" h="120000" extrusionOk="0">
                                    <a:moveTo>
                                      <a:pt x="60000" y="0"/>
                                    </a:moveTo>
                                    <a:lnTo>
                                      <a:pt x="6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17" name="Forma libre 17"/>
                            <wps:cNvSpPr/>
                            <wps:spPr>
                              <a:xfrm>
                                <a:off x="3982169" y="2276717"/>
                                <a:ext cx="1353972" cy="214789"/>
                              </a:xfrm>
                              <a:custGeom>
                                <a:avLst/>
                                <a:gdLst/>
                                <a:ahLst/>
                                <a:cxnLst/>
                                <a:rect l="l" t="t" r="r" b="b"/>
                                <a:pathLst>
                                  <a:path w="120000" h="120000" extrusionOk="0">
                                    <a:moveTo>
                                      <a:pt x="120000" y="0"/>
                                    </a:moveTo>
                                    <a:lnTo>
                                      <a:pt x="120000" y="81776"/>
                                    </a:lnTo>
                                    <a:lnTo>
                                      <a:pt x="0" y="81776"/>
                                    </a:lnTo>
                                    <a:lnTo>
                                      <a:pt x="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18" name="Forma libre 18"/>
                            <wps:cNvSpPr/>
                            <wps:spPr>
                              <a:xfrm>
                                <a:off x="3501961" y="1592961"/>
                                <a:ext cx="1834180" cy="214789"/>
                              </a:xfrm>
                              <a:custGeom>
                                <a:avLst/>
                                <a:gdLst/>
                                <a:ahLst/>
                                <a:cxnLst/>
                                <a:rect l="l" t="t" r="r" b="b"/>
                                <a:pathLst>
                                  <a:path w="120000" h="120000" extrusionOk="0">
                                    <a:moveTo>
                                      <a:pt x="0" y="0"/>
                                    </a:moveTo>
                                    <a:lnTo>
                                      <a:pt x="0" y="81776"/>
                                    </a:lnTo>
                                    <a:lnTo>
                                      <a:pt x="120000" y="81776"/>
                                    </a:lnTo>
                                    <a:lnTo>
                                      <a:pt x="12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19" name="Forma libre 19"/>
                            <wps:cNvSpPr/>
                            <wps:spPr>
                              <a:xfrm>
                                <a:off x="3033801" y="2960474"/>
                                <a:ext cx="91440" cy="214789"/>
                              </a:xfrm>
                              <a:custGeom>
                                <a:avLst/>
                                <a:gdLst/>
                                <a:ahLst/>
                                <a:cxnLst/>
                                <a:rect l="l" t="t" r="r" b="b"/>
                                <a:pathLst>
                                  <a:path w="120000" h="120000" extrusionOk="0">
                                    <a:moveTo>
                                      <a:pt x="60000" y="0"/>
                                    </a:moveTo>
                                    <a:lnTo>
                                      <a:pt x="6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20" name="Forma libre 20"/>
                            <wps:cNvSpPr/>
                            <wps:spPr>
                              <a:xfrm>
                                <a:off x="1725548" y="2276717"/>
                                <a:ext cx="1353972" cy="214789"/>
                              </a:xfrm>
                              <a:custGeom>
                                <a:avLst/>
                                <a:gdLst/>
                                <a:ahLst/>
                                <a:cxnLst/>
                                <a:rect l="l" t="t" r="r" b="b"/>
                                <a:pathLst>
                                  <a:path w="120000" h="120000" extrusionOk="0">
                                    <a:moveTo>
                                      <a:pt x="0" y="0"/>
                                    </a:moveTo>
                                    <a:lnTo>
                                      <a:pt x="0" y="81776"/>
                                    </a:lnTo>
                                    <a:lnTo>
                                      <a:pt x="120000" y="81776"/>
                                    </a:lnTo>
                                    <a:lnTo>
                                      <a:pt x="12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21" name="Forma libre 21"/>
                            <wps:cNvSpPr/>
                            <wps:spPr>
                              <a:xfrm>
                                <a:off x="2131152" y="2960474"/>
                                <a:ext cx="91440" cy="214789"/>
                              </a:xfrm>
                              <a:custGeom>
                                <a:avLst/>
                                <a:gdLst/>
                                <a:ahLst/>
                                <a:cxnLst/>
                                <a:rect l="l" t="t" r="r" b="b"/>
                                <a:pathLst>
                                  <a:path w="120000" h="120000" extrusionOk="0">
                                    <a:moveTo>
                                      <a:pt x="60000" y="0"/>
                                    </a:moveTo>
                                    <a:lnTo>
                                      <a:pt x="6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22" name="Forma libre 22"/>
                            <wps:cNvSpPr/>
                            <wps:spPr>
                              <a:xfrm>
                                <a:off x="1725548" y="2276717"/>
                                <a:ext cx="451324" cy="214789"/>
                              </a:xfrm>
                              <a:custGeom>
                                <a:avLst/>
                                <a:gdLst/>
                                <a:ahLst/>
                                <a:cxnLst/>
                                <a:rect l="l" t="t" r="r" b="b"/>
                                <a:pathLst>
                                  <a:path w="120000" h="120000" extrusionOk="0">
                                    <a:moveTo>
                                      <a:pt x="0" y="0"/>
                                    </a:moveTo>
                                    <a:lnTo>
                                      <a:pt x="0" y="81776"/>
                                    </a:lnTo>
                                    <a:lnTo>
                                      <a:pt x="120000" y="81776"/>
                                    </a:lnTo>
                                    <a:lnTo>
                                      <a:pt x="12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23" name="Forma libre 23"/>
                            <wps:cNvSpPr/>
                            <wps:spPr>
                              <a:xfrm>
                                <a:off x="1228504" y="2960474"/>
                                <a:ext cx="91440" cy="214789"/>
                              </a:xfrm>
                              <a:custGeom>
                                <a:avLst/>
                                <a:gdLst/>
                                <a:ahLst/>
                                <a:cxnLst/>
                                <a:rect l="l" t="t" r="r" b="b"/>
                                <a:pathLst>
                                  <a:path w="120000" h="120000" extrusionOk="0">
                                    <a:moveTo>
                                      <a:pt x="60000" y="0"/>
                                    </a:moveTo>
                                    <a:lnTo>
                                      <a:pt x="6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24" name="Forma libre 24"/>
                            <wps:cNvSpPr/>
                            <wps:spPr>
                              <a:xfrm>
                                <a:off x="1274224" y="2276717"/>
                                <a:ext cx="451324" cy="214789"/>
                              </a:xfrm>
                              <a:custGeom>
                                <a:avLst/>
                                <a:gdLst/>
                                <a:ahLst/>
                                <a:cxnLst/>
                                <a:rect l="l" t="t" r="r" b="b"/>
                                <a:pathLst>
                                  <a:path w="120000" h="120000" extrusionOk="0">
                                    <a:moveTo>
                                      <a:pt x="120000" y="0"/>
                                    </a:moveTo>
                                    <a:lnTo>
                                      <a:pt x="120000" y="81776"/>
                                    </a:lnTo>
                                    <a:lnTo>
                                      <a:pt x="0" y="81776"/>
                                    </a:lnTo>
                                    <a:lnTo>
                                      <a:pt x="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25" name="Forma libre 25"/>
                            <wps:cNvSpPr/>
                            <wps:spPr>
                              <a:xfrm>
                                <a:off x="325856" y="2960474"/>
                                <a:ext cx="91440" cy="214789"/>
                              </a:xfrm>
                              <a:custGeom>
                                <a:avLst/>
                                <a:gdLst/>
                                <a:ahLst/>
                                <a:cxnLst/>
                                <a:rect l="l" t="t" r="r" b="b"/>
                                <a:pathLst>
                                  <a:path w="120000" h="120000" extrusionOk="0">
                                    <a:moveTo>
                                      <a:pt x="60000" y="0"/>
                                    </a:moveTo>
                                    <a:lnTo>
                                      <a:pt x="6000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26" name="Forma libre 26"/>
                            <wps:cNvSpPr/>
                            <wps:spPr>
                              <a:xfrm>
                                <a:off x="371576" y="2276717"/>
                                <a:ext cx="1353972" cy="214789"/>
                              </a:xfrm>
                              <a:custGeom>
                                <a:avLst/>
                                <a:gdLst/>
                                <a:ahLst/>
                                <a:cxnLst/>
                                <a:rect l="l" t="t" r="r" b="b"/>
                                <a:pathLst>
                                  <a:path w="120000" h="120000" extrusionOk="0">
                                    <a:moveTo>
                                      <a:pt x="120000" y="0"/>
                                    </a:moveTo>
                                    <a:lnTo>
                                      <a:pt x="120000" y="81776"/>
                                    </a:lnTo>
                                    <a:lnTo>
                                      <a:pt x="0" y="81776"/>
                                    </a:lnTo>
                                    <a:lnTo>
                                      <a:pt x="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27" name="Forma libre 27"/>
                            <wps:cNvSpPr/>
                            <wps:spPr>
                              <a:xfrm>
                                <a:off x="1725548" y="1592961"/>
                                <a:ext cx="1776412" cy="214789"/>
                              </a:xfrm>
                              <a:custGeom>
                                <a:avLst/>
                                <a:gdLst/>
                                <a:ahLst/>
                                <a:cxnLst/>
                                <a:rect l="l" t="t" r="r" b="b"/>
                                <a:pathLst>
                                  <a:path w="120000" h="120000" extrusionOk="0">
                                    <a:moveTo>
                                      <a:pt x="120000" y="0"/>
                                    </a:moveTo>
                                    <a:lnTo>
                                      <a:pt x="120000" y="81776"/>
                                    </a:lnTo>
                                    <a:lnTo>
                                      <a:pt x="0" y="81776"/>
                                    </a:lnTo>
                                    <a:lnTo>
                                      <a:pt x="0" y="120000"/>
                                    </a:lnTo>
                                  </a:path>
                                </a:pathLst>
                              </a:custGeom>
                              <a:noFill/>
                              <a:ln w="25400" cap="flat" cmpd="sng">
                                <a:solidFill>
                                  <a:srgbClr val="4674AA"/>
                                </a:solidFill>
                                <a:prstDash val="solid"/>
                                <a:round/>
                                <a:headEnd type="none" w="sm" len="sm"/>
                                <a:tailEnd type="none" w="sm" len="sm"/>
                              </a:ln>
                            </wps:spPr>
                            <wps:bodyPr spcFirstLastPara="1" wrap="square" lIns="91425" tIns="91425" rIns="91425" bIns="91425" anchor="ctr" anchorCtr="0">
                              <a:noAutofit/>
                            </wps:bodyPr>
                          </wps:wsp>
                          <wps:wsp>
                            <wps:cNvPr id="28" name="Forma libre 28"/>
                            <wps:cNvSpPr/>
                            <wps:spPr>
                              <a:xfrm>
                                <a:off x="3456241" y="909205"/>
                                <a:ext cx="91440" cy="214789"/>
                              </a:xfrm>
                              <a:custGeom>
                                <a:avLst/>
                                <a:gdLst/>
                                <a:ahLst/>
                                <a:cxnLst/>
                                <a:rect l="l" t="t" r="r" b="b"/>
                                <a:pathLst>
                                  <a:path w="120000" h="120000" extrusionOk="0">
                                    <a:moveTo>
                                      <a:pt x="60000" y="0"/>
                                    </a:moveTo>
                                    <a:lnTo>
                                      <a:pt x="60000" y="120000"/>
                                    </a:lnTo>
                                  </a:path>
                                </a:pathLst>
                              </a:custGeom>
                              <a:noFill/>
                              <a:ln w="25400" cap="flat" cmpd="sng">
                                <a:solidFill>
                                  <a:srgbClr val="3B6495"/>
                                </a:solidFill>
                                <a:prstDash val="solid"/>
                                <a:round/>
                                <a:headEnd type="none" w="sm" len="sm"/>
                                <a:tailEnd type="none" w="sm" len="sm"/>
                              </a:ln>
                            </wps:spPr>
                            <wps:bodyPr spcFirstLastPara="1" wrap="square" lIns="91425" tIns="91425" rIns="91425" bIns="91425" anchor="ctr" anchorCtr="0">
                              <a:noAutofit/>
                            </wps:bodyPr>
                          </wps:wsp>
                          <wps:wsp>
                            <wps:cNvPr id="29" name="Rectángulo redondeado 29"/>
                            <wps:cNvSpPr/>
                            <wps:spPr>
                              <a:xfrm>
                                <a:off x="3011222" y="440238"/>
                                <a:ext cx="981477"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1FB64444"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30" name="Rectángulo redondeado 30"/>
                            <wps:cNvSpPr/>
                            <wps:spPr>
                              <a:xfrm>
                                <a:off x="3093281" y="518194"/>
                                <a:ext cx="981477"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0B832344"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31" name="Rectángulo 31"/>
                            <wps:cNvSpPr/>
                            <wps:spPr>
                              <a:xfrm>
                                <a:off x="3107017" y="531930"/>
                                <a:ext cx="954005" cy="441494"/>
                              </a:xfrm>
                              <a:prstGeom prst="rect">
                                <a:avLst/>
                              </a:prstGeom>
                              <a:noFill/>
                              <a:ln>
                                <a:noFill/>
                              </a:ln>
                            </wps:spPr>
                            <wps:txbx>
                              <w:txbxContent>
                                <w:p w14:paraId="4E9A15F0" w14:textId="77777777" w:rsidR="00526257" w:rsidRDefault="00526257" w:rsidP="000C3E3C">
                                  <w:pPr>
                                    <w:spacing w:line="215" w:lineRule="auto"/>
                                    <w:jc w:val="center"/>
                                    <w:textDirection w:val="btLr"/>
                                  </w:pPr>
                                  <w:r>
                                    <w:rPr>
                                      <w:rFonts w:ascii="Times New Roman" w:eastAsia="Times New Roman" w:hAnsi="Times New Roman"/>
                                      <w:color w:val="000000"/>
                                      <w:sz w:val="16"/>
                                    </w:rPr>
                                    <w:t xml:space="preserve">Ivan de la Rocha </w:t>
                                  </w:r>
                                </w:p>
                                <w:p w14:paraId="084867FD"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Director Financiero</w:t>
                                  </w:r>
                                </w:p>
                              </w:txbxContent>
                            </wps:txbx>
                            <wps:bodyPr spcFirstLastPara="1" wrap="square" lIns="30475" tIns="30475" rIns="30475" bIns="30475" anchor="ctr" anchorCtr="0">
                              <a:noAutofit/>
                            </wps:bodyPr>
                          </wps:wsp>
                          <wps:wsp>
                            <wps:cNvPr id="96" name="Rectángulo redondeado 96"/>
                            <wps:cNvSpPr/>
                            <wps:spPr>
                              <a:xfrm>
                                <a:off x="2890218" y="1123994"/>
                                <a:ext cx="1223486"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5042D205"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97" name="Rectángulo redondeado 97"/>
                            <wps:cNvSpPr/>
                            <wps:spPr>
                              <a:xfrm>
                                <a:off x="2972277" y="1201950"/>
                                <a:ext cx="1223486"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7D897BF7"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98" name="Rectángulo 98"/>
                            <wps:cNvSpPr/>
                            <wps:spPr>
                              <a:xfrm>
                                <a:off x="2986013" y="1215686"/>
                                <a:ext cx="1196014" cy="441494"/>
                              </a:xfrm>
                              <a:prstGeom prst="rect">
                                <a:avLst/>
                              </a:prstGeom>
                              <a:noFill/>
                              <a:ln>
                                <a:noFill/>
                              </a:ln>
                            </wps:spPr>
                            <wps:txbx>
                              <w:txbxContent>
                                <w:p w14:paraId="3C52463C" w14:textId="77777777" w:rsidR="00526257" w:rsidRDefault="00526257" w:rsidP="000C3E3C">
                                  <w:pPr>
                                    <w:spacing w:line="215" w:lineRule="auto"/>
                                    <w:jc w:val="center"/>
                                    <w:textDirection w:val="btLr"/>
                                  </w:pPr>
                                  <w:r>
                                    <w:rPr>
                                      <w:rFonts w:ascii="Times New Roman" w:eastAsia="Times New Roman" w:hAnsi="Times New Roman"/>
                                      <w:color w:val="000000"/>
                                      <w:sz w:val="16"/>
                                    </w:rPr>
                                    <w:t xml:space="preserve">Jhon Fredy Barrera Rincon </w:t>
                                  </w:r>
                                </w:p>
                                <w:p w14:paraId="3B5D2D49"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Jefe de cartera Nacionak</w:t>
                                  </w:r>
                                </w:p>
                              </w:txbxContent>
                            </wps:txbx>
                            <wps:bodyPr spcFirstLastPara="1" wrap="square" lIns="30475" tIns="30475" rIns="30475" bIns="30475" anchor="ctr" anchorCtr="0">
                              <a:noAutofit/>
                            </wps:bodyPr>
                          </wps:wsp>
                          <wps:wsp>
                            <wps:cNvPr id="101" name="Rectángulo redondeado 101"/>
                            <wps:cNvSpPr/>
                            <wps:spPr>
                              <a:xfrm>
                                <a:off x="1151906" y="1807751"/>
                                <a:ext cx="1147284"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72B22263"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02" name="Rectángulo redondeado 102"/>
                            <wps:cNvSpPr/>
                            <wps:spPr>
                              <a:xfrm>
                                <a:off x="1233965" y="1885707"/>
                                <a:ext cx="1147284"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022D5E77"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03" name="Rectángulo 103"/>
                            <wps:cNvSpPr/>
                            <wps:spPr>
                              <a:xfrm>
                                <a:off x="1247701" y="1899443"/>
                                <a:ext cx="1119812" cy="441494"/>
                              </a:xfrm>
                              <a:prstGeom prst="rect">
                                <a:avLst/>
                              </a:prstGeom>
                              <a:noFill/>
                              <a:ln>
                                <a:noFill/>
                              </a:ln>
                            </wps:spPr>
                            <wps:txbx>
                              <w:txbxContent>
                                <w:p w14:paraId="557C7005" w14:textId="77777777" w:rsidR="00526257" w:rsidRDefault="00526257" w:rsidP="000C3E3C">
                                  <w:pPr>
                                    <w:spacing w:line="215" w:lineRule="auto"/>
                                    <w:jc w:val="center"/>
                                    <w:textDirection w:val="btLr"/>
                                  </w:pPr>
                                  <w:r>
                                    <w:rPr>
                                      <w:rFonts w:ascii="Times New Roman" w:eastAsia="Times New Roman" w:hAnsi="Times New Roman"/>
                                      <w:color w:val="000000"/>
                                      <w:sz w:val="16"/>
                                    </w:rPr>
                                    <w:t>Liliana Maria Carmona</w:t>
                                  </w:r>
                                </w:p>
                                <w:p w14:paraId="21E24F34"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Analista de cartera</w:t>
                                  </w:r>
                                </w:p>
                              </w:txbxContent>
                            </wps:txbx>
                            <wps:bodyPr spcFirstLastPara="1" wrap="square" lIns="30475" tIns="30475" rIns="30475" bIns="30475" anchor="ctr" anchorCtr="0">
                              <a:noAutofit/>
                            </wps:bodyPr>
                          </wps:wsp>
                          <wps:wsp>
                            <wps:cNvPr id="104" name="Rectángulo redondeado 104"/>
                            <wps:cNvSpPr/>
                            <wps:spPr>
                              <a:xfrm>
                                <a:off x="2310" y="2491507"/>
                                <a:ext cx="738530"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1D9405B1"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05" name="Rectángulo redondeado 105"/>
                            <wps:cNvSpPr/>
                            <wps:spPr>
                              <a:xfrm>
                                <a:off x="84369" y="2569463"/>
                                <a:ext cx="738530"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0933612B"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06" name="Rectángulo 106"/>
                            <wps:cNvSpPr/>
                            <wps:spPr>
                              <a:xfrm>
                                <a:off x="98105" y="2583199"/>
                                <a:ext cx="711058" cy="441494"/>
                              </a:xfrm>
                              <a:prstGeom prst="rect">
                                <a:avLst/>
                              </a:prstGeom>
                              <a:noFill/>
                              <a:ln>
                                <a:noFill/>
                              </a:ln>
                            </wps:spPr>
                            <wps:txbx>
                              <w:txbxContent>
                                <w:p w14:paraId="4D7D4184" w14:textId="77777777" w:rsidR="00526257" w:rsidRDefault="00526257" w:rsidP="000C3E3C">
                                  <w:pPr>
                                    <w:spacing w:line="215" w:lineRule="auto"/>
                                    <w:jc w:val="center"/>
                                    <w:textDirection w:val="btLr"/>
                                  </w:pPr>
                                  <w:r>
                                    <w:rPr>
                                      <w:rFonts w:ascii="Times New Roman" w:eastAsia="Times New Roman" w:hAnsi="Times New Roman"/>
                                      <w:color w:val="000000"/>
                                      <w:sz w:val="16"/>
                                    </w:rPr>
                                    <w:t>Eliana Rodriguez</w:t>
                                  </w:r>
                                </w:p>
                                <w:p w14:paraId="59473ABF"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w:t>
                                  </w:r>
                                </w:p>
                              </w:txbxContent>
                            </wps:txbx>
                            <wps:bodyPr spcFirstLastPara="1" wrap="square" lIns="30475" tIns="30475" rIns="30475" bIns="30475" anchor="ctr" anchorCtr="0">
                              <a:noAutofit/>
                            </wps:bodyPr>
                          </wps:wsp>
                          <wps:wsp>
                            <wps:cNvPr id="107" name="Rectángulo redondeado 107"/>
                            <wps:cNvSpPr/>
                            <wps:spPr>
                              <a:xfrm>
                                <a:off x="2310" y="3175263"/>
                                <a:ext cx="738530"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15BB632B"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08" name="Rectángulo redondeado 108"/>
                            <wps:cNvSpPr/>
                            <wps:spPr>
                              <a:xfrm>
                                <a:off x="84369" y="3253219"/>
                                <a:ext cx="738530"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0EB4D181"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09" name="Rectángulo 109"/>
                            <wps:cNvSpPr/>
                            <wps:spPr>
                              <a:xfrm>
                                <a:off x="98105" y="3266955"/>
                                <a:ext cx="711058" cy="441494"/>
                              </a:xfrm>
                              <a:prstGeom prst="rect">
                                <a:avLst/>
                              </a:prstGeom>
                              <a:noFill/>
                              <a:ln>
                                <a:noFill/>
                              </a:ln>
                            </wps:spPr>
                            <wps:txbx>
                              <w:txbxContent>
                                <w:p w14:paraId="33E391BB"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w:t>
                                  </w:r>
                                </w:p>
                              </w:txbxContent>
                            </wps:txbx>
                            <wps:bodyPr spcFirstLastPara="1" wrap="square" lIns="30475" tIns="30475" rIns="30475" bIns="30475" anchor="ctr" anchorCtr="0">
                              <a:noAutofit/>
                            </wps:bodyPr>
                          </wps:wsp>
                          <wps:wsp>
                            <wps:cNvPr id="110" name="Rectángulo redondeado 110"/>
                            <wps:cNvSpPr/>
                            <wps:spPr>
                              <a:xfrm>
                                <a:off x="904959" y="2491507"/>
                                <a:ext cx="738530"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76CF1102"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11" name="Rectángulo redondeado 111"/>
                            <wps:cNvSpPr/>
                            <wps:spPr>
                              <a:xfrm>
                                <a:off x="987018" y="2569463"/>
                                <a:ext cx="738530"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3C29F6C4"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12" name="Rectángulo 112"/>
                            <wps:cNvSpPr/>
                            <wps:spPr>
                              <a:xfrm>
                                <a:off x="1000754" y="2583199"/>
                                <a:ext cx="711058" cy="441494"/>
                              </a:xfrm>
                              <a:prstGeom prst="rect">
                                <a:avLst/>
                              </a:prstGeom>
                              <a:noFill/>
                              <a:ln>
                                <a:noFill/>
                              </a:ln>
                            </wps:spPr>
                            <wps:txbx>
                              <w:txbxContent>
                                <w:p w14:paraId="00D86DB6" w14:textId="77777777" w:rsidR="00526257" w:rsidRDefault="00526257" w:rsidP="000C3E3C">
                                  <w:pPr>
                                    <w:spacing w:line="215" w:lineRule="auto"/>
                                    <w:jc w:val="center"/>
                                    <w:textDirection w:val="btLr"/>
                                  </w:pPr>
                                  <w:r>
                                    <w:rPr>
                                      <w:rFonts w:ascii="Times New Roman" w:eastAsia="Times New Roman" w:hAnsi="Times New Roman"/>
                                      <w:color w:val="000000"/>
                                      <w:sz w:val="16"/>
                                    </w:rPr>
                                    <w:t xml:space="preserve">Paula Triana </w:t>
                                  </w:r>
                                </w:p>
                                <w:p w14:paraId="09F597D7"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w:t>
                                  </w:r>
                                </w:p>
                              </w:txbxContent>
                            </wps:txbx>
                            <wps:bodyPr spcFirstLastPara="1" wrap="square" lIns="30475" tIns="30475" rIns="30475" bIns="30475" anchor="ctr" anchorCtr="0">
                              <a:noAutofit/>
                            </wps:bodyPr>
                          </wps:wsp>
                          <wps:wsp>
                            <wps:cNvPr id="113" name="Rectángulo redondeado 113"/>
                            <wps:cNvSpPr/>
                            <wps:spPr>
                              <a:xfrm>
                                <a:off x="904959" y="3175263"/>
                                <a:ext cx="738530"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7387DE10"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14" name="Rectángulo redondeado 114"/>
                            <wps:cNvSpPr/>
                            <wps:spPr>
                              <a:xfrm>
                                <a:off x="987018" y="3253219"/>
                                <a:ext cx="738530"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5DFF86E0"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15" name="Rectángulo 115"/>
                            <wps:cNvSpPr/>
                            <wps:spPr>
                              <a:xfrm>
                                <a:off x="1000754" y="3266955"/>
                                <a:ext cx="711058" cy="441494"/>
                              </a:xfrm>
                              <a:prstGeom prst="rect">
                                <a:avLst/>
                              </a:prstGeom>
                              <a:noFill/>
                              <a:ln>
                                <a:noFill/>
                              </a:ln>
                            </wps:spPr>
                            <wps:txbx>
                              <w:txbxContent>
                                <w:p w14:paraId="4D22BBFD"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w:t>
                                  </w:r>
                                </w:p>
                              </w:txbxContent>
                            </wps:txbx>
                            <wps:bodyPr spcFirstLastPara="1" wrap="square" lIns="30475" tIns="30475" rIns="30475" bIns="30475" anchor="ctr" anchorCtr="0">
                              <a:noAutofit/>
                            </wps:bodyPr>
                          </wps:wsp>
                          <wps:wsp>
                            <wps:cNvPr id="116" name="Rectángulo redondeado 116"/>
                            <wps:cNvSpPr/>
                            <wps:spPr>
                              <a:xfrm>
                                <a:off x="1807607" y="2491507"/>
                                <a:ext cx="738530"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3DACAF43"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17" name="Rectángulo redondeado 117"/>
                            <wps:cNvSpPr/>
                            <wps:spPr>
                              <a:xfrm>
                                <a:off x="1889666" y="2569463"/>
                                <a:ext cx="738530"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500B33A7"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18" name="Rectángulo 118"/>
                            <wps:cNvSpPr/>
                            <wps:spPr>
                              <a:xfrm>
                                <a:off x="1903402" y="2583199"/>
                                <a:ext cx="711058" cy="441494"/>
                              </a:xfrm>
                              <a:prstGeom prst="rect">
                                <a:avLst/>
                              </a:prstGeom>
                              <a:noFill/>
                              <a:ln>
                                <a:noFill/>
                              </a:ln>
                            </wps:spPr>
                            <wps:txbx>
                              <w:txbxContent>
                                <w:p w14:paraId="443279C4" w14:textId="77777777" w:rsidR="00526257" w:rsidRDefault="00526257" w:rsidP="000C3E3C">
                                  <w:pPr>
                                    <w:spacing w:line="215" w:lineRule="auto"/>
                                    <w:jc w:val="center"/>
                                    <w:textDirection w:val="btLr"/>
                                  </w:pPr>
                                  <w:r>
                                    <w:rPr>
                                      <w:rFonts w:ascii="Times New Roman" w:eastAsia="Times New Roman" w:hAnsi="Times New Roman"/>
                                      <w:color w:val="000000"/>
                                      <w:sz w:val="16"/>
                                    </w:rPr>
                                    <w:t>Laura Durango</w:t>
                                  </w:r>
                                </w:p>
                                <w:p w14:paraId="5F762C78"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w:t>
                                  </w:r>
                                </w:p>
                              </w:txbxContent>
                            </wps:txbx>
                            <wps:bodyPr spcFirstLastPara="1" wrap="square" lIns="30475" tIns="30475" rIns="30475" bIns="30475" anchor="ctr" anchorCtr="0">
                              <a:noAutofit/>
                            </wps:bodyPr>
                          </wps:wsp>
                          <wps:wsp>
                            <wps:cNvPr id="119" name="Rectángulo redondeado 119"/>
                            <wps:cNvSpPr/>
                            <wps:spPr>
                              <a:xfrm>
                                <a:off x="1807607" y="3175263"/>
                                <a:ext cx="738530"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0F0B22CF"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20" name="Rectángulo redondeado 120"/>
                            <wps:cNvSpPr/>
                            <wps:spPr>
                              <a:xfrm>
                                <a:off x="1889666" y="3253219"/>
                                <a:ext cx="738530"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6004A7EE"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21" name="Rectángulo 121"/>
                            <wps:cNvSpPr/>
                            <wps:spPr>
                              <a:xfrm>
                                <a:off x="1903402" y="3266955"/>
                                <a:ext cx="711058" cy="441494"/>
                              </a:xfrm>
                              <a:prstGeom prst="rect">
                                <a:avLst/>
                              </a:prstGeom>
                              <a:noFill/>
                              <a:ln>
                                <a:noFill/>
                              </a:ln>
                            </wps:spPr>
                            <wps:txbx>
                              <w:txbxContent>
                                <w:p w14:paraId="1AC9B414"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w:t>
                                  </w:r>
                                </w:p>
                              </w:txbxContent>
                            </wps:txbx>
                            <wps:bodyPr spcFirstLastPara="1" wrap="square" lIns="30475" tIns="30475" rIns="30475" bIns="30475" anchor="ctr" anchorCtr="0">
                              <a:noAutofit/>
                            </wps:bodyPr>
                          </wps:wsp>
                          <wps:wsp>
                            <wps:cNvPr id="122" name="Rectángulo redondeado 122"/>
                            <wps:cNvSpPr/>
                            <wps:spPr>
                              <a:xfrm>
                                <a:off x="2710256" y="2491507"/>
                                <a:ext cx="738530"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056B2797"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23" name="Rectángulo redondeado 123"/>
                            <wps:cNvSpPr/>
                            <wps:spPr>
                              <a:xfrm>
                                <a:off x="2792315" y="2569463"/>
                                <a:ext cx="738530"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2E225138"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24" name="Rectángulo 124"/>
                            <wps:cNvSpPr/>
                            <wps:spPr>
                              <a:xfrm>
                                <a:off x="2806051" y="2583199"/>
                                <a:ext cx="711058" cy="441494"/>
                              </a:xfrm>
                              <a:prstGeom prst="rect">
                                <a:avLst/>
                              </a:prstGeom>
                              <a:noFill/>
                              <a:ln>
                                <a:noFill/>
                              </a:ln>
                            </wps:spPr>
                            <wps:txbx>
                              <w:txbxContent>
                                <w:p w14:paraId="178172F4" w14:textId="77777777" w:rsidR="00526257" w:rsidRDefault="00526257" w:rsidP="000C3E3C">
                                  <w:pPr>
                                    <w:spacing w:line="215" w:lineRule="auto"/>
                                    <w:jc w:val="center"/>
                                    <w:textDirection w:val="btLr"/>
                                  </w:pPr>
                                  <w:r>
                                    <w:rPr>
                                      <w:rFonts w:ascii="Times New Roman" w:eastAsia="Times New Roman" w:hAnsi="Times New Roman"/>
                                      <w:color w:val="000000"/>
                                      <w:sz w:val="16"/>
                                    </w:rPr>
                                    <w:t>Jeniffer Torres</w:t>
                                  </w:r>
                                </w:p>
                                <w:p w14:paraId="5C23C87D"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w:t>
                                  </w:r>
                                </w:p>
                              </w:txbxContent>
                            </wps:txbx>
                            <wps:bodyPr spcFirstLastPara="1" wrap="square" lIns="30475" tIns="30475" rIns="30475" bIns="30475" anchor="ctr" anchorCtr="0">
                              <a:noAutofit/>
                            </wps:bodyPr>
                          </wps:wsp>
                          <wps:wsp>
                            <wps:cNvPr id="125" name="Rectángulo redondeado 125"/>
                            <wps:cNvSpPr/>
                            <wps:spPr>
                              <a:xfrm>
                                <a:off x="2710256" y="3175263"/>
                                <a:ext cx="738530"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249801F2"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26" name="Rectángulo redondeado 126"/>
                            <wps:cNvSpPr/>
                            <wps:spPr>
                              <a:xfrm>
                                <a:off x="2792315" y="3253219"/>
                                <a:ext cx="738530"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746BA913"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27" name="Rectángulo 127"/>
                            <wps:cNvSpPr/>
                            <wps:spPr>
                              <a:xfrm>
                                <a:off x="2806051" y="3266955"/>
                                <a:ext cx="711058" cy="441494"/>
                              </a:xfrm>
                              <a:prstGeom prst="rect">
                                <a:avLst/>
                              </a:prstGeom>
                              <a:noFill/>
                              <a:ln>
                                <a:noFill/>
                              </a:ln>
                            </wps:spPr>
                            <wps:txbx>
                              <w:txbxContent>
                                <w:p w14:paraId="42E87F7D"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w:t>
                                  </w:r>
                                </w:p>
                              </w:txbxContent>
                            </wps:txbx>
                            <wps:bodyPr spcFirstLastPara="1" wrap="square" lIns="30475" tIns="30475" rIns="30475" bIns="30475" anchor="ctr" anchorCtr="0">
                              <a:noAutofit/>
                            </wps:bodyPr>
                          </wps:wsp>
                          <wps:wsp>
                            <wps:cNvPr id="128" name="Rectángulo redondeado 128"/>
                            <wps:cNvSpPr/>
                            <wps:spPr>
                              <a:xfrm>
                                <a:off x="4820267" y="1807751"/>
                                <a:ext cx="1031749"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17214839"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29" name="Rectángulo redondeado 129"/>
                            <wps:cNvSpPr/>
                            <wps:spPr>
                              <a:xfrm>
                                <a:off x="4902326" y="1885707"/>
                                <a:ext cx="1031749"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0F008B74"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30" name="Rectángulo 130"/>
                            <wps:cNvSpPr/>
                            <wps:spPr>
                              <a:xfrm>
                                <a:off x="4916062" y="1899443"/>
                                <a:ext cx="1004277" cy="441494"/>
                              </a:xfrm>
                              <a:prstGeom prst="rect">
                                <a:avLst/>
                              </a:prstGeom>
                              <a:noFill/>
                              <a:ln>
                                <a:noFill/>
                              </a:ln>
                            </wps:spPr>
                            <wps:txbx>
                              <w:txbxContent>
                                <w:p w14:paraId="4F30C396" w14:textId="77777777" w:rsidR="00526257" w:rsidRDefault="00526257" w:rsidP="000C3E3C">
                                  <w:pPr>
                                    <w:spacing w:line="215" w:lineRule="auto"/>
                                    <w:jc w:val="center"/>
                                    <w:textDirection w:val="btLr"/>
                                  </w:pPr>
                                  <w:r>
                                    <w:rPr>
                                      <w:rFonts w:ascii="Times New Roman" w:eastAsia="Times New Roman" w:hAnsi="Times New Roman"/>
                                      <w:color w:val="000000"/>
                                      <w:sz w:val="16"/>
                                    </w:rPr>
                                    <w:t xml:space="preserve">Juan David Valderama </w:t>
                                  </w:r>
                                </w:p>
                                <w:p w14:paraId="1CCC3B5E"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Analista de Cartera</w:t>
                                  </w:r>
                                </w:p>
                              </w:txbxContent>
                            </wps:txbx>
                            <wps:bodyPr spcFirstLastPara="1" wrap="square" lIns="30475" tIns="30475" rIns="30475" bIns="30475" anchor="ctr" anchorCtr="0">
                              <a:noAutofit/>
                            </wps:bodyPr>
                          </wps:wsp>
                          <wps:wsp>
                            <wps:cNvPr id="131" name="Rectángulo redondeado 131"/>
                            <wps:cNvSpPr/>
                            <wps:spPr>
                              <a:xfrm>
                                <a:off x="3612904" y="2491507"/>
                                <a:ext cx="738530"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5A67D836"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32" name="Rectángulo redondeado 132"/>
                            <wps:cNvSpPr/>
                            <wps:spPr>
                              <a:xfrm>
                                <a:off x="3694963" y="2569463"/>
                                <a:ext cx="738530"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6006EB0E"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33" name="Rectángulo 133"/>
                            <wps:cNvSpPr/>
                            <wps:spPr>
                              <a:xfrm>
                                <a:off x="3708699" y="2583199"/>
                                <a:ext cx="711058" cy="441494"/>
                              </a:xfrm>
                              <a:prstGeom prst="rect">
                                <a:avLst/>
                              </a:prstGeom>
                              <a:noFill/>
                              <a:ln>
                                <a:noFill/>
                              </a:ln>
                            </wps:spPr>
                            <wps:txbx>
                              <w:txbxContent>
                                <w:p w14:paraId="0179F49B" w14:textId="77777777" w:rsidR="00526257" w:rsidRDefault="00526257" w:rsidP="000C3E3C">
                                  <w:pPr>
                                    <w:spacing w:line="215" w:lineRule="auto"/>
                                    <w:jc w:val="center"/>
                                    <w:textDirection w:val="btLr"/>
                                  </w:pPr>
                                  <w:r>
                                    <w:rPr>
                                      <w:rFonts w:ascii="Times New Roman" w:eastAsia="Times New Roman" w:hAnsi="Times New Roman"/>
                                      <w:color w:val="000000"/>
                                      <w:sz w:val="16"/>
                                    </w:rPr>
                                    <w:t>Lina Marin</w:t>
                                  </w:r>
                                </w:p>
                                <w:p w14:paraId="3EA983EC"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w:t>
                                  </w:r>
                                </w:p>
                              </w:txbxContent>
                            </wps:txbx>
                            <wps:bodyPr spcFirstLastPara="1" wrap="square" lIns="30475" tIns="30475" rIns="30475" bIns="30475" anchor="ctr" anchorCtr="0">
                              <a:noAutofit/>
                            </wps:bodyPr>
                          </wps:wsp>
                          <wps:wsp>
                            <wps:cNvPr id="134" name="Rectángulo redondeado 134"/>
                            <wps:cNvSpPr/>
                            <wps:spPr>
                              <a:xfrm>
                                <a:off x="3612904" y="3175263"/>
                                <a:ext cx="738530"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3AADEE62"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35" name="Rectángulo redondeado 135"/>
                            <wps:cNvSpPr/>
                            <wps:spPr>
                              <a:xfrm>
                                <a:off x="3694963" y="3253219"/>
                                <a:ext cx="738530"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15E5D8CE"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36" name="Rectángulo 136"/>
                            <wps:cNvSpPr/>
                            <wps:spPr>
                              <a:xfrm>
                                <a:off x="3708699" y="3266955"/>
                                <a:ext cx="711058" cy="441494"/>
                              </a:xfrm>
                              <a:prstGeom prst="rect">
                                <a:avLst/>
                              </a:prstGeom>
                              <a:noFill/>
                              <a:ln>
                                <a:noFill/>
                              </a:ln>
                            </wps:spPr>
                            <wps:txbx>
                              <w:txbxContent>
                                <w:p w14:paraId="7E646FC1"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w:t>
                                  </w:r>
                                </w:p>
                              </w:txbxContent>
                            </wps:txbx>
                            <wps:bodyPr spcFirstLastPara="1" wrap="square" lIns="30475" tIns="30475" rIns="30475" bIns="30475" anchor="ctr" anchorCtr="0">
                              <a:noAutofit/>
                            </wps:bodyPr>
                          </wps:wsp>
                          <wps:wsp>
                            <wps:cNvPr id="137" name="Rectángulo redondeado 137"/>
                            <wps:cNvSpPr/>
                            <wps:spPr>
                              <a:xfrm>
                                <a:off x="4515552" y="2491507"/>
                                <a:ext cx="738530"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63D6D2DE"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38" name="Rectángulo redondeado 138"/>
                            <wps:cNvSpPr/>
                            <wps:spPr>
                              <a:xfrm>
                                <a:off x="4597611" y="2569463"/>
                                <a:ext cx="738530"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7F56C614"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39" name="Rectángulo 139"/>
                            <wps:cNvSpPr/>
                            <wps:spPr>
                              <a:xfrm>
                                <a:off x="4611347" y="2583199"/>
                                <a:ext cx="711058" cy="441494"/>
                              </a:xfrm>
                              <a:prstGeom prst="rect">
                                <a:avLst/>
                              </a:prstGeom>
                              <a:noFill/>
                              <a:ln>
                                <a:noFill/>
                              </a:ln>
                            </wps:spPr>
                            <wps:txbx>
                              <w:txbxContent>
                                <w:p w14:paraId="126045A4" w14:textId="77777777" w:rsidR="00526257" w:rsidRDefault="00526257" w:rsidP="000C3E3C">
                                  <w:pPr>
                                    <w:spacing w:line="215" w:lineRule="auto"/>
                                    <w:jc w:val="center"/>
                                    <w:textDirection w:val="btLr"/>
                                  </w:pPr>
                                  <w:r>
                                    <w:rPr>
                                      <w:rFonts w:ascii="Times New Roman" w:eastAsia="Times New Roman" w:hAnsi="Times New Roman"/>
                                      <w:color w:val="000000"/>
                                      <w:sz w:val="16"/>
                                    </w:rPr>
                                    <w:t>Arlys Sarmiento</w:t>
                                  </w:r>
                                </w:p>
                                <w:p w14:paraId="125C5E6D"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w:t>
                                  </w:r>
                                </w:p>
                              </w:txbxContent>
                            </wps:txbx>
                            <wps:bodyPr spcFirstLastPara="1" wrap="square" lIns="30475" tIns="30475" rIns="30475" bIns="30475" anchor="ctr" anchorCtr="0">
                              <a:noAutofit/>
                            </wps:bodyPr>
                          </wps:wsp>
                          <wps:wsp>
                            <wps:cNvPr id="140" name="Rectángulo redondeado 140"/>
                            <wps:cNvSpPr/>
                            <wps:spPr>
                              <a:xfrm>
                                <a:off x="4515552" y="3175263"/>
                                <a:ext cx="738530"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032B2E94"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41" name="Rectángulo redondeado 141"/>
                            <wps:cNvSpPr/>
                            <wps:spPr>
                              <a:xfrm>
                                <a:off x="4597611" y="3253219"/>
                                <a:ext cx="738530"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5153163C"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32" name="Rectángulo 142"/>
                            <wps:cNvSpPr/>
                            <wps:spPr>
                              <a:xfrm>
                                <a:off x="4611347" y="3266955"/>
                                <a:ext cx="711058" cy="441494"/>
                              </a:xfrm>
                              <a:prstGeom prst="rect">
                                <a:avLst/>
                              </a:prstGeom>
                              <a:noFill/>
                              <a:ln>
                                <a:noFill/>
                              </a:ln>
                            </wps:spPr>
                            <wps:txbx>
                              <w:txbxContent>
                                <w:p w14:paraId="4D97E772"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w:t>
                                  </w:r>
                                </w:p>
                              </w:txbxContent>
                            </wps:txbx>
                            <wps:bodyPr spcFirstLastPara="1" wrap="square" lIns="30475" tIns="30475" rIns="30475" bIns="30475" anchor="ctr" anchorCtr="0">
                              <a:noAutofit/>
                            </wps:bodyPr>
                          </wps:wsp>
                          <wps:wsp>
                            <wps:cNvPr id="33" name="Rectángulo redondeado 144"/>
                            <wps:cNvSpPr/>
                            <wps:spPr>
                              <a:xfrm>
                                <a:off x="5418201" y="2491507"/>
                                <a:ext cx="738530"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4F73D5FA"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45" name="Rectángulo redondeado 145"/>
                            <wps:cNvSpPr/>
                            <wps:spPr>
                              <a:xfrm>
                                <a:off x="5500260" y="2569463"/>
                                <a:ext cx="738530"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4683266D"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47" name="Rectángulo 147"/>
                            <wps:cNvSpPr/>
                            <wps:spPr>
                              <a:xfrm>
                                <a:off x="5513996" y="2583199"/>
                                <a:ext cx="711058" cy="441494"/>
                              </a:xfrm>
                              <a:prstGeom prst="rect">
                                <a:avLst/>
                              </a:prstGeom>
                              <a:noFill/>
                              <a:ln>
                                <a:noFill/>
                              </a:ln>
                            </wps:spPr>
                            <wps:txbx>
                              <w:txbxContent>
                                <w:p w14:paraId="558FEE26" w14:textId="77777777" w:rsidR="00526257" w:rsidRDefault="00526257" w:rsidP="000C3E3C">
                                  <w:pPr>
                                    <w:spacing w:line="215" w:lineRule="auto"/>
                                    <w:jc w:val="center"/>
                                    <w:textDirection w:val="btLr"/>
                                  </w:pPr>
                                  <w:r>
                                    <w:rPr>
                                      <w:rFonts w:ascii="Times New Roman" w:eastAsia="Times New Roman" w:hAnsi="Times New Roman"/>
                                      <w:color w:val="000000"/>
                                      <w:sz w:val="16"/>
                                    </w:rPr>
                                    <w:t>Yurley Garcia</w:t>
                                  </w:r>
                                </w:p>
                                <w:p w14:paraId="0DB00FE2"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w:t>
                                  </w:r>
                                </w:p>
                              </w:txbxContent>
                            </wps:txbx>
                            <wps:bodyPr spcFirstLastPara="1" wrap="square" lIns="30475" tIns="30475" rIns="30475" bIns="30475" anchor="ctr" anchorCtr="0">
                              <a:noAutofit/>
                            </wps:bodyPr>
                          </wps:wsp>
                          <wps:wsp>
                            <wps:cNvPr id="148" name="Rectángulo redondeado 148"/>
                            <wps:cNvSpPr/>
                            <wps:spPr>
                              <a:xfrm>
                                <a:off x="5418201" y="3175263"/>
                                <a:ext cx="738530"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519A3FA6"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52" name="Rectángulo redondeado 152"/>
                            <wps:cNvSpPr/>
                            <wps:spPr>
                              <a:xfrm>
                                <a:off x="5500260" y="3253219"/>
                                <a:ext cx="738530"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082EE185"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34" name="Rectángulo 154"/>
                            <wps:cNvSpPr/>
                            <wps:spPr>
                              <a:xfrm>
                                <a:off x="5513996" y="3266955"/>
                                <a:ext cx="711058" cy="441494"/>
                              </a:xfrm>
                              <a:prstGeom prst="rect">
                                <a:avLst/>
                              </a:prstGeom>
                              <a:noFill/>
                              <a:ln>
                                <a:noFill/>
                              </a:ln>
                            </wps:spPr>
                            <wps:txbx>
                              <w:txbxContent>
                                <w:p w14:paraId="3378DEB5"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w:t>
                                  </w:r>
                                </w:p>
                              </w:txbxContent>
                            </wps:txbx>
                            <wps:bodyPr spcFirstLastPara="1" wrap="square" lIns="30475" tIns="30475" rIns="30475" bIns="30475" anchor="ctr" anchorCtr="0">
                              <a:noAutofit/>
                            </wps:bodyPr>
                          </wps:wsp>
                          <wps:wsp>
                            <wps:cNvPr id="35" name="Rectángulo redondeado 156"/>
                            <wps:cNvSpPr/>
                            <wps:spPr>
                              <a:xfrm>
                                <a:off x="6294971" y="2500136"/>
                                <a:ext cx="738530"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2D6E92C8"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36" name="Rectángulo redondeado 157"/>
                            <wps:cNvSpPr/>
                            <wps:spPr>
                              <a:xfrm>
                                <a:off x="6377030" y="2578092"/>
                                <a:ext cx="738530"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1077A5AF"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37" name="Rectángulo 158"/>
                            <wps:cNvSpPr/>
                            <wps:spPr>
                              <a:xfrm>
                                <a:off x="6390766" y="2591828"/>
                                <a:ext cx="711058" cy="441494"/>
                              </a:xfrm>
                              <a:prstGeom prst="rect">
                                <a:avLst/>
                              </a:prstGeom>
                              <a:noFill/>
                              <a:ln>
                                <a:noFill/>
                              </a:ln>
                            </wps:spPr>
                            <wps:txbx>
                              <w:txbxContent>
                                <w:p w14:paraId="1C731249" w14:textId="77777777" w:rsidR="00526257" w:rsidRDefault="00526257" w:rsidP="000C3E3C">
                                  <w:pPr>
                                    <w:spacing w:line="215" w:lineRule="auto"/>
                                    <w:jc w:val="center"/>
                                    <w:textDirection w:val="btLr"/>
                                  </w:pPr>
                                  <w:r>
                                    <w:rPr>
                                      <w:rFonts w:ascii="Times New Roman" w:eastAsia="Times New Roman" w:hAnsi="Times New Roman"/>
                                      <w:color w:val="000000"/>
                                      <w:sz w:val="16"/>
                                    </w:rPr>
                                    <w:t>Maria Reginfo</w:t>
                                  </w:r>
                                </w:p>
                                <w:p w14:paraId="059142C1"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w:t>
                                  </w:r>
                                </w:p>
                              </w:txbxContent>
                            </wps:txbx>
                            <wps:bodyPr spcFirstLastPara="1" wrap="square" lIns="30475" tIns="30475" rIns="30475" bIns="30475" anchor="ctr" anchorCtr="0">
                              <a:noAutofit/>
                            </wps:bodyPr>
                          </wps:wsp>
                          <wps:wsp>
                            <wps:cNvPr id="38" name="Rectángulo redondeado 159"/>
                            <wps:cNvSpPr/>
                            <wps:spPr>
                              <a:xfrm>
                                <a:off x="6320849" y="3175263"/>
                                <a:ext cx="738530"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023880CE"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39" name="Rectángulo redondeado 160"/>
                            <wps:cNvSpPr/>
                            <wps:spPr>
                              <a:xfrm>
                                <a:off x="6402908" y="3253219"/>
                                <a:ext cx="738530"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68C57E18"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61" name="Rectángulo 161"/>
                            <wps:cNvSpPr/>
                            <wps:spPr>
                              <a:xfrm>
                                <a:off x="6416644" y="3266955"/>
                                <a:ext cx="711058" cy="441494"/>
                              </a:xfrm>
                              <a:prstGeom prst="rect">
                                <a:avLst/>
                              </a:prstGeom>
                              <a:noFill/>
                              <a:ln>
                                <a:noFill/>
                              </a:ln>
                            </wps:spPr>
                            <wps:txbx>
                              <w:txbxContent>
                                <w:p w14:paraId="76C1193A"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w:t>
                                  </w:r>
                                </w:p>
                              </w:txbxContent>
                            </wps:txbx>
                            <wps:bodyPr spcFirstLastPara="1" wrap="square" lIns="30475" tIns="30475" rIns="30475" bIns="30475" anchor="ctr" anchorCtr="0">
                              <a:noAutofit/>
                            </wps:bodyPr>
                          </wps:wsp>
                          <wps:wsp>
                            <wps:cNvPr id="40" name="Rectángulo redondeado 162"/>
                            <wps:cNvSpPr/>
                            <wps:spPr>
                              <a:xfrm>
                                <a:off x="4355224" y="1130356"/>
                                <a:ext cx="1223486"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1CDA8DFE"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63" name="Rectángulo redondeado 163"/>
                            <wps:cNvSpPr/>
                            <wps:spPr>
                              <a:xfrm>
                                <a:off x="4437283" y="1208312"/>
                                <a:ext cx="1223486"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3B047A80"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64" name="Rectángulo 164"/>
                            <wps:cNvSpPr/>
                            <wps:spPr>
                              <a:xfrm>
                                <a:off x="4451019" y="1222048"/>
                                <a:ext cx="1196014" cy="441494"/>
                              </a:xfrm>
                              <a:prstGeom prst="rect">
                                <a:avLst/>
                              </a:prstGeom>
                              <a:noFill/>
                              <a:ln>
                                <a:noFill/>
                              </a:ln>
                            </wps:spPr>
                            <wps:txbx>
                              <w:txbxContent>
                                <w:p w14:paraId="5F12C957"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 de Cartera Nacional</w:t>
                                  </w:r>
                                </w:p>
                              </w:txbxContent>
                            </wps:txbx>
                            <wps:bodyPr spcFirstLastPara="1" wrap="square" lIns="30475" tIns="30475" rIns="30475" bIns="30475" anchor="ctr" anchorCtr="0">
                              <a:noAutofit/>
                            </wps:bodyPr>
                          </wps:wsp>
                          <wps:wsp>
                            <wps:cNvPr id="165" name="Rectángulo redondeado 165"/>
                            <wps:cNvSpPr/>
                            <wps:spPr>
                              <a:xfrm>
                                <a:off x="2956493" y="1803225"/>
                                <a:ext cx="1223486" cy="468966"/>
                              </a:xfrm>
                              <a:prstGeom prst="roundRect">
                                <a:avLst>
                                  <a:gd name="adj" fmla="val 10000"/>
                                </a:avLst>
                              </a:prstGeom>
                              <a:solidFill>
                                <a:schemeClr val="accent1"/>
                              </a:solidFill>
                              <a:ln w="25400" cap="flat" cmpd="sng">
                                <a:solidFill>
                                  <a:schemeClr val="lt1"/>
                                </a:solidFill>
                                <a:prstDash val="solid"/>
                                <a:round/>
                                <a:headEnd type="none" w="sm" len="sm"/>
                                <a:tailEnd type="none" w="sm" len="sm"/>
                              </a:ln>
                            </wps:spPr>
                            <wps:txbx>
                              <w:txbxContent>
                                <w:p w14:paraId="4813FB4D"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66" name="Rectángulo redondeado 166"/>
                            <wps:cNvSpPr/>
                            <wps:spPr>
                              <a:xfrm>
                                <a:off x="3038552" y="1881181"/>
                                <a:ext cx="1223486" cy="468966"/>
                              </a:xfrm>
                              <a:prstGeom prst="roundRect">
                                <a:avLst>
                                  <a:gd name="adj" fmla="val 10000"/>
                                </a:avLst>
                              </a:prstGeom>
                              <a:solidFill>
                                <a:schemeClr val="lt1">
                                  <a:alpha val="89411"/>
                                </a:schemeClr>
                              </a:solidFill>
                              <a:ln w="25400" cap="flat" cmpd="sng">
                                <a:solidFill>
                                  <a:schemeClr val="accent1"/>
                                </a:solidFill>
                                <a:prstDash val="solid"/>
                                <a:round/>
                                <a:headEnd type="none" w="sm" len="sm"/>
                                <a:tailEnd type="none" w="sm" len="sm"/>
                              </a:ln>
                            </wps:spPr>
                            <wps:txbx>
                              <w:txbxContent>
                                <w:p w14:paraId="2C29A4B9" w14:textId="77777777" w:rsidR="00526257" w:rsidRDefault="00526257" w:rsidP="000C3E3C">
                                  <w:pPr>
                                    <w:jc w:val="left"/>
                                    <w:textDirection w:val="btLr"/>
                                  </w:pPr>
                                </w:p>
                              </w:txbxContent>
                            </wps:txbx>
                            <wps:bodyPr spcFirstLastPara="1" wrap="square" lIns="91425" tIns="91425" rIns="91425" bIns="91425" anchor="ctr" anchorCtr="0">
                              <a:noAutofit/>
                            </wps:bodyPr>
                          </wps:wsp>
                          <wps:wsp>
                            <wps:cNvPr id="167" name="Rectángulo 167"/>
                            <wps:cNvSpPr/>
                            <wps:spPr>
                              <a:xfrm>
                                <a:off x="3052288" y="1894917"/>
                                <a:ext cx="1196014" cy="441494"/>
                              </a:xfrm>
                              <a:prstGeom prst="rect">
                                <a:avLst/>
                              </a:prstGeom>
                              <a:noFill/>
                              <a:ln>
                                <a:noFill/>
                              </a:ln>
                            </wps:spPr>
                            <wps:txbx>
                              <w:txbxContent>
                                <w:p w14:paraId="42672B6F" w14:textId="77777777" w:rsidR="00526257" w:rsidRDefault="00526257" w:rsidP="000C3E3C">
                                  <w:pPr>
                                    <w:spacing w:line="215" w:lineRule="auto"/>
                                    <w:jc w:val="center"/>
                                    <w:textDirection w:val="btLr"/>
                                  </w:pPr>
                                  <w:r>
                                    <w:rPr>
                                      <w:rFonts w:ascii="Times New Roman" w:eastAsia="Times New Roman" w:hAnsi="Times New Roman"/>
                                      <w:color w:val="000000"/>
                                      <w:sz w:val="16"/>
                                    </w:rPr>
                                    <w:t xml:space="preserve">Julieta Fuentes </w:t>
                                  </w:r>
                                </w:p>
                                <w:p w14:paraId="0AFA0A62"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 de Cadenas regionales</w:t>
                                  </w:r>
                                </w:p>
                              </w:txbxContent>
                            </wps:txbx>
                            <wps:bodyPr spcFirstLastPara="1" wrap="square" lIns="30475" tIns="30475" rIns="30475" bIns="30475" anchor="ctr" anchorCtr="0">
                              <a:noAutofit/>
                            </wps:bodyPr>
                          </wps:wsp>
                        </wpg:grpSp>
                      </wpg:grpSp>
                    </wpg:wgp>
                  </a:graphicData>
                </a:graphic>
                <wp14:sizeRelH relativeFrom="margin">
                  <wp14:pctWidth>0</wp14:pctWidth>
                </wp14:sizeRelH>
                <wp14:sizeRelV relativeFrom="margin">
                  <wp14:pctHeight>0</wp14:pctHeight>
                </wp14:sizeRelV>
              </wp:anchor>
            </w:drawing>
          </mc:Choice>
          <mc:Fallback>
            <w:pict>
              <v:group w14:anchorId="34EB43B5" id="Grupo 143" o:spid="_x0000_s1028" style="position:absolute;left:0;text-align:left;margin-left:19.5pt;margin-top:275.25pt;width:570pt;height:300.75pt;z-index:251660288;mso-position-horizontal-relative:page;mso-position-vertical-relative:text;mso-width-relative:margin;mso-height-relative:margin" coordorigin="17764,21390" coordsize="72395,433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">
                <v:group id="Grupo 6" o:spid="_x0000_s1029" style="position:absolute;left:17764;top:21390;width:72395;height:43318" coordorigin="23,4402" coordsize="72395,433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rect id="Rectángulo 7" o:spid="_x0000_s1030" style="position:absolute;left:980;top:4667;width:71438;height:357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Q37cIA&#10;AADaAAAADwAAAGRycy9kb3ducmV2LnhtbESPwW7CMBBE70j8g7VIvRWnUQVtiIOgaqWWEwQ+YImX&#10;OGq8TmMXwt/jSpU4jmbmjSZfDrYVZ+p941jB0zQBQVw53XCt4LD/eHwB4QOyxtYxKbiSh2UxHuWY&#10;aXfhHZ3LUIsIYZ+hAhNCl0npK0MW/dR1xNE7ud5iiLKvpe7xEuG2lWmSzKTFhuOCwY7eDFXf5a9V&#10;sH12lL6nfl3W9tUMx/3m6wdnSj1MhtUCRKAh3MP/7U+tYA5/V+INkM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9DftwgAAANoAAAAPAAAAAAAAAAAAAAAAAJgCAABkcnMvZG93&#10;bnJldi54bWxQSwUGAAAAAAQABAD1AAAAhwMAAAAA&#10;" filled="f" stroked="f">
                    <v:textbox inset="2.53958mm,2.53958mm,2.53958mm,2.53958mm">
                      <w:txbxContent>
                        <w:p w14:paraId="2D2BD20A" w14:textId="77777777" w:rsidR="00526257" w:rsidRDefault="00526257" w:rsidP="000C3E3C">
                          <w:pPr>
                            <w:jc w:val="left"/>
                            <w:textDirection w:val="btLr"/>
                          </w:pPr>
                        </w:p>
                      </w:txbxContent>
                    </v:textbox>
                  </v:rect>
                  <v:group id="Grupo 8" o:spid="_x0000_s1031" style="position:absolute;left:23;top:4402;width:71818;height:43318" coordorigin="23,4402" coordsize="71818,433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rect id="Rectángulo 9" o:spid="_x0000_s1032" style="position:absolute;left:404;top:6096;width:71437;height:416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cGBMIA&#10;AADaAAAADwAAAGRycy9kb3ducmV2LnhtbESP0WrCQBRE34X+w3IF33RjKFJTV2nFgvrUJn7ANXub&#10;Dc3ejdlV49+7gtDHYWbOMItVbxtxoc7XjhVMJwkI4tLpmisFh+Jr/AbCB2SNjWNScCMPq+XLYIGZ&#10;dlf+oUseKhEh7DNUYEJoMyl9aciin7iWOHq/rrMYouwqqTu8RrhtZJokM2mx5rhgsKW1ofIvP1sF&#10;36+O0k3qP/PKzk1/LPa7E86UGg37j3cQgfrwH362t1rBHB5X4g2Qy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JwYEwgAAANoAAAAPAAAAAAAAAAAAAAAAAJgCAABkcnMvZG93&#10;bnJldi54bWxQSwUGAAAAAAQABAD1AAAAhwMAAAAA&#10;" filled="f" stroked="f">
                      <v:textbox inset="2.53958mm,2.53958mm,2.53958mm,2.53958mm">
                        <w:txbxContent>
                          <w:p w14:paraId="0B851E1B" w14:textId="77777777" w:rsidR="00526257" w:rsidRDefault="00526257" w:rsidP="000C3E3C">
                            <w:pPr>
                              <w:jc w:val="left"/>
                              <w:textDirection w:val="btLr"/>
                            </w:pPr>
                          </w:p>
                        </w:txbxContent>
                      </v:textbox>
                    </v:rect>
                    <v:shape id="Forma libre 10" o:spid="_x0000_s1033" style="position:absolute;left:66185;top:29691;width:914;height:2061;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EsOcEA&#10;AADbAAAADwAAAGRycy9kb3ducmV2LnhtbESPTU/DMAyG70j8h8hI3FjKDtsoyyaE2MRtWjvupjFN&#10;oXGqJHTl3+PDpN1s+f14vN5OvlcjxdQFNvA4K0ARN8F23Bo41buHFaiUkS32gcnAHyXYbm5v1lja&#10;cOYjjVVulYRwKtGAy3kotU6NI49pFgZiuX2F6DHLGlttI54l3Pd6XhQL7bFjaXA40Kuj5qf69VJy&#10;0PVu/HwKdcz8Nq+W7mP/PRlzfze9PIPKNOWr+OJ+t4Iv9PKLDKA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UBLDnBAAAA2wAAAA8AAAAAAAAAAAAAAAAAmAIAAGRycy9kb3du&#10;cmV2LnhtbFBLBQYAAAAABAAEAPUAAACGAwAAAAA=&#10;" path="m60000,r,80176l93961,80176r,39824e" filled="f" strokecolor="#4674aa" strokeweight="2pt">
                      <v:stroke startarrowwidth="narrow" startarrowlength="short" endarrowwidth="narrow" endarrowlength="short"/>
                      <v:path arrowok="t" o:extrusionok="f"/>
                    </v:shape>
                    <v:shape id="Forma libre 11" o:spid="_x0000_s1034" style="position:absolute;left:53361;top:22767;width:13281;height:2234;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2JosIA&#10;AADbAAAADwAAAGRycy9kb3ducmV2LnhtbESPzW7CMBCE70i8g7VIvYEDh/6kGISqgrihJvS+jZc4&#10;EK8j24Tw9rhSpd52NbPzzS7Xg21FTz40jhXMZxkI4srphmsFx3I7fQURIrLG1jEpuFOA9Wo8WmKu&#10;3Y2/qC9iLVIIhxwVmBi7XMpQGbIYZq4jTtrJeYsxrb6W2uMthdtWLrLsWVpsOBEMdvRhqLoUV5sg&#10;B1lu+583V/rIn4vixXzvzoNST5Nh8w4i0hD/zX/Xe53qz+H3lzSAX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TYmiwgAAANsAAAAPAAAAAAAAAAAAAAAAAJgCAABkcnMvZG93&#10;bnJldi54bWxQSwUGAAAAAAQABAD1AAAAhwMAAAAA&#10;" path="m,l,83253r120000,l120000,120000e" filled="f" strokecolor="#4674aa" strokeweight="2pt">
                      <v:stroke startarrowwidth="narrow" startarrowlength="short" endarrowwidth="narrow" endarrowlength="short"/>
                      <v:path arrowok="t" o:extrusionok="f"/>
                    </v:shape>
                    <v:shape id="Forma libre 12" o:spid="_x0000_s1035" style="position:absolute;left:57417;top:29604;width:914;height:2148;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8X1cIA&#10;AADbAAAADwAAAGRycy9kb3ducmV2LnhtbESPQW/CMAyF75P4D5GRuI2UHthWCAghmHab1o67aUxT&#10;aJwqyUr375dJk3az9Z7f97zejrYTA/nQOlawmGcgiGunW24UfFbHx2cQISJr7ByTgm8KsN1MHtZY&#10;aHfnDxrK2IgUwqFABSbGvpAy1IYshrnriZN2cd5iTKtvpPZ4T+G2k3mWLaXFlhPBYE97Q/Wt/LIJ&#10;8i6r43B+cZWPfMjLJ3N6vY5KzabjbgUi0hj/zX/XbzrVz+H3lzSA3P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nxfVwgAAANsAAAAPAAAAAAAAAAAAAAAAAJgCAABkcnMvZG93&#10;bnJldi54bWxQSwUGAAAAAAQABAD1AAAAhwMAAAAA&#10;" path="m60000,r,120000e" filled="f" strokecolor="#4674aa" strokeweight="2pt">
                      <v:stroke startarrowwidth="narrow" startarrowlength="short" endarrowwidth="narrow" endarrowlength="short"/>
                      <v:path arrowok="t" o:extrusionok="f"/>
                    </v:shape>
                    <v:shape id="Forma libre 13" o:spid="_x0000_s1036" style="position:absolute;left:53361;top:22767;width:4513;height:2148;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OyTsIA&#10;AADbAAAADwAAAGRycy9kb3ducmV2LnhtbESPQW/CMAyF75P2HyJP4jZSQNpGISCEBtptWjvupjFN&#10;oXGqJCvl3y+TJnGz9Z7f97xcD7YVPfnQOFYwGWcgiCunG64VfJe75zcQISJrbB2TghsFWK8eH5aY&#10;a3flL+qLWIsUwiFHBSbGLpcyVIYshrHriJN2ct5iTKuvpfZ4TeG2ldMse5EWG04Egx1tDVWX4scm&#10;yKcsd/1x7kof+X1avJrD/jwoNXoaNgsQkYZ4N/9ff+hUfwZ/v6QB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07JOwgAAANsAAAAPAAAAAAAAAAAAAAAAAJgCAABkcnMvZG93&#10;bnJldi54bWxQSwUGAAAAAAQABAD1AAAAhwMAAAAA&#10;" path="m,l,81776r120000,l120000,120000e" filled="f" strokecolor="#4674aa" strokeweight="2pt">
                      <v:stroke startarrowwidth="narrow" startarrowlength="short" endarrowwidth="narrow" endarrowlength="short"/>
                      <v:path arrowok="t" o:extrusionok="f"/>
                    </v:shape>
                    <v:shape id="Forma libre 14" o:spid="_x0000_s1037" style="position:absolute;left:48390;top:29604;width:915;height:2148;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oqOsIA&#10;AADbAAAADwAAAGRycy9kb3ducmV2LnhtbESPQW/CMAyF75P2HyJP4jZSENpGISCEBtptWjvupjFN&#10;oXGqJCvl3y+TJnGz9Z7f97xcD7YVPfnQOFYwGWcgiCunG64VfJe75zcQISJrbB2TghsFWK8eH5aY&#10;a3flL+qLWIsUwiFHBSbGLpcyVIYshrHriJN2ct5iTKuvpfZ4TeG2ldMse5EWG04Egx1tDVWX4scm&#10;yKcsd/1x7kof+X1avJrD/jwoNXoaNgsQkYZ4N/9ff+hUfwZ/v6QB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Oio6wgAAANsAAAAPAAAAAAAAAAAAAAAAAJgCAABkcnMvZG93&#10;bnJldi54bWxQSwUGAAAAAAQABAD1AAAAhwMAAAAA&#10;" path="m60000,r,120000e" filled="f" strokecolor="#4674aa" strokeweight="2pt">
                      <v:stroke startarrowwidth="narrow" startarrowlength="short" endarrowwidth="narrow" endarrowlength="short"/>
                      <v:path arrowok="t" o:extrusionok="f"/>
                    </v:shape>
                    <v:shape id="Forma libre 15" o:spid="_x0000_s1038" style="position:absolute;left:48848;top:22767;width:4513;height:2148;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aPocIA&#10;AADbAAAADwAAAGRycy9kb3ducmV2LnhtbESPQW/CMAyF75P2HyJP4jZSkNhGISCEBtptWjvupjFN&#10;oXGqJCvl3y+TJnGz9Z7f97xcD7YVPfnQOFYwGWcgiCunG64VfJe75zcQISJrbB2TghsFWK8eH5aY&#10;a3flL+qLWIsUwiFHBSbGLpcyVIYshrHriJN2ct5iTKuvpfZ4TeG2ldMse5EWG04Egx1tDVWX4scm&#10;yKcsd/1x7kof+X1avJrD/jwoNXoaNgsQkYZ4N/9ff+hUfwZ/v6QB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do+hwgAAANsAAAAPAAAAAAAAAAAAAAAAAJgCAABkcnMvZG93&#10;bnJldi54bWxQSwUGAAAAAAQABAD1AAAAhwMAAAAA&#10;" path="m120000,r,81776l,81776r,38224e" filled="f" strokecolor="#4674aa" strokeweight="2pt">
                      <v:stroke startarrowwidth="narrow" startarrowlength="short" endarrowwidth="narrow" endarrowlength="short"/>
                      <v:path arrowok="t" o:extrusionok="f"/>
                    </v:shape>
                    <v:shape id="Forma libre 16" o:spid="_x0000_s1039" style="position:absolute;left:39364;top:29604;width:914;height:2148;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QR1sIA&#10;AADbAAAADwAAAGRycy9kb3ducmV2LnhtbESPQW/CMAyF75P4D5GRuI0UDmwUAkJooN2mtXA3jWkK&#10;jVMlWen+/TJp0m623vP7ntfbwbaiJx8axwpm0wwEceV0w7WCU3l4fgURIrLG1jEp+KYA283oaY25&#10;dg/+pL6ItUghHHJUYGLscilDZchimLqOOGlX5y3GtPpaao+PFG5bOc+yhbTYcCIY7GhvqLoXXzZB&#10;PmR56C9LV/rIb/PixZyPt0GpyXjYrUBEGuK/+e/6Xaf6C/j9JQ0gN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pBHWwgAAANsAAAAPAAAAAAAAAAAAAAAAAJgCAABkcnMvZG93&#10;bnJldi54bWxQSwUGAAAAAAQABAD1AAAAhwMAAAAA&#10;" path="m60000,r,120000e" filled="f" strokecolor="#4674aa" strokeweight="2pt">
                      <v:stroke startarrowwidth="narrow" startarrowlength="short" endarrowwidth="narrow" endarrowlength="short"/>
                      <v:path arrowok="t" o:extrusionok="f"/>
                    </v:shape>
                    <v:shape id="Forma libre 17" o:spid="_x0000_s1040" style="position:absolute;left:39821;top:22767;width:13540;height:2148;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i0TcIA&#10;AADbAAAADwAAAGRycy9kb3ducmV2LnhtbESPQW/CMAyF75P4D5GRdhspHGAUAkJooN2mtXA3jWkK&#10;jVMlWen+/TJp0m623vP7ntfbwbaiJx8axwqmkwwEceV0w7WCU3l4eQURIrLG1jEp+KYA283oaY25&#10;dg/+pL6ItUghHHJUYGLscilDZchimLiOOGlX5y3GtPpaao+PFG5bOcuyubTYcCIY7GhvqLoXXzZB&#10;PmR56C9LV/rIb7NiYc7H26DU83jYrUBEGuK/+e/6Xaf6C/j9JQ0gN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6LRNwgAAANsAAAAPAAAAAAAAAAAAAAAAAJgCAABkcnMvZG93&#10;bnJldi54bWxQSwUGAAAAAAQABAD1AAAAhwMAAAAA&#10;" path="m120000,r,81776l,81776r,38224e" filled="f" strokecolor="#4674aa" strokeweight="2pt">
                      <v:stroke startarrowwidth="narrow" startarrowlength="short" endarrowwidth="narrow" endarrowlength="short"/>
                      <v:path arrowok="t" o:extrusionok="f"/>
                    </v:shape>
                    <v:shape id="Forma libre 18" o:spid="_x0000_s1041" style="position:absolute;left:35019;top:15929;width:18342;height:2148;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3cgP8EA&#10;AADbAAAADwAAAGRycy9kb3ducmV2LnhtbESPTU/DMAyG70j8h8hI3FjKDtsoyyaE2MRtWjvupjFN&#10;oXGqJHTl3+PDpN1s+f14vN5OvlcjxdQFNvA4K0ARN8F23Bo41buHFaiUkS32gcnAHyXYbm5v1lja&#10;cOYjjVVulYRwKtGAy3kotU6NI49pFgZiuX2F6DHLGlttI54l3Pd6XhQL7bFjaXA40Kuj5qf69VJy&#10;0PVu/HwKdcz8Nq+W7mP/PRlzfze9PIPKNOWr+OJ+t4IvsPKLDKA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t3ID/BAAAA2wAAAA8AAAAAAAAAAAAAAAAAmAIAAGRycy9kb3du&#10;cmV2LnhtbFBLBQYAAAAABAAEAPUAAACGAwAAAAA=&#10;" path="m,l,81776r120000,l120000,120000e" filled="f" strokecolor="#4674aa" strokeweight="2pt">
                      <v:stroke startarrowwidth="narrow" startarrowlength="short" endarrowwidth="narrow" endarrowlength="short"/>
                      <v:path arrowok="t" o:extrusionok="f"/>
                    </v:shape>
                    <v:shape id="Forma libre 19" o:spid="_x0000_s1042" style="position:absolute;left:30338;top:29604;width:914;height:2148;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uFpMIA&#10;AADbAAAADwAAAGRycy9kb3ducmV2LnhtbESPQW/CMAyF75P4D5GRuI0UDmwUAkIIpt2mtXA3jWkK&#10;jVMlWen+/TJp0m623vP7ntfbwbaiJx8axwpm0wwEceV0w7WCU3l8fgURIrLG1jEp+KYA283oaY25&#10;dg/+pL6ItUghHHJUYGLscilDZchimLqOOGlX5y3GtPpaao+PFG5bOc+yhbTYcCIY7GhvqLoXXzZB&#10;PmR57C9LV/rIh3nxYs5vt0GpyXjYrUBEGuK/+e/6Xaf6S/j9JQ0gN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O4WkwgAAANsAAAAPAAAAAAAAAAAAAAAAAJgCAABkcnMvZG93&#10;bnJldi54bWxQSwUGAAAAAAQABAD1AAAAhwMAAAAA&#10;" path="m60000,r,120000e" filled="f" strokecolor="#4674aa" strokeweight="2pt">
                      <v:stroke startarrowwidth="narrow" startarrowlength="short" endarrowwidth="narrow" endarrowlength="short"/>
                      <v:path arrowok="t" o:extrusionok="f"/>
                    </v:shape>
                    <v:shape id="Forma libre 20" o:spid="_x0000_s1043" style="position:absolute;left:17255;top:22767;width:13540;height:2148;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3mhL8A&#10;AADbAAAADwAAAGRycy9kb3ducmV2LnhtbERPO0/DMBDekfofrKvERp1m4BHqVqiiiA2RlP2Ir3FK&#10;fI5sk4Z/zw1IjJ++92Y3+0FNFFMf2MB6VYAiboPtuTNwbA4396BSRrY4BCYDP5Rgt11cbbCy4cLv&#10;NNW5UxLCqUIDLuex0jq1jjymVRiJhTuF6DELjJ22ES8S7gddFsWt9tizNDgcae+o/aq/vZS86eYw&#10;fT6EJmZ+Lus79/Fyno25Xs5Pj6Ayzflf/Od+tQZKWS9f5Afo7S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bbeaEvwAAANsAAAAPAAAAAAAAAAAAAAAAAJgCAABkcnMvZG93bnJl&#10;di54bWxQSwUGAAAAAAQABAD1AAAAhAMAAAAA&#10;" path="m,l,81776r120000,l120000,120000e" filled="f" strokecolor="#4674aa" strokeweight="2pt">
                      <v:stroke startarrowwidth="narrow" startarrowlength="short" endarrowwidth="narrow" endarrowlength="short"/>
                      <v:path arrowok="t" o:extrusionok="f"/>
                    </v:shape>
                    <v:shape id="Forma libre 21" o:spid="_x0000_s1044" style="position:absolute;left:21311;top:29604;width:914;height:2148;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FDH8EA&#10;AADbAAAADwAAAGRycy9kb3ducmV2LnhtbESPzW7CMBCE75X6DtZW6q045FDaFIMQAtQbIqH3bbyN&#10;U+J1ZJuQvj1GQupxND+fZr4cbScG8qF1rGA6yUAQ10633Cg4VtuXNxAhImvsHJOCPwqwXDw+zLHQ&#10;7sIHGsrYiDTCoUAFJsa+kDLUhiyGieuJk/fjvMWYpG+k9nhJ47aTeZa9SostJ4LBntaG6lN5tgmy&#10;l9V2+H53lY+8ycuZ+dr9jko9P42rDxCRxvgfvrc/tYJ8Crcv6QfIxR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QhQx/BAAAA2wAAAA8AAAAAAAAAAAAAAAAAmAIAAGRycy9kb3du&#10;cmV2LnhtbFBLBQYAAAAABAAEAPUAAACGAwAAAAA=&#10;" path="m60000,r,120000e" filled="f" strokecolor="#4674aa" strokeweight="2pt">
                      <v:stroke startarrowwidth="narrow" startarrowlength="short" endarrowwidth="narrow" endarrowlength="short"/>
                      <v:path arrowok="t" o:extrusionok="f"/>
                    </v:shape>
                    <v:shape id="Forma libre 22" o:spid="_x0000_s1045" style="position:absolute;left:17255;top:22767;width:4513;height:2148;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PdaMEA&#10;AADbAAAADwAAAGRycy9kb3ducmV2LnhtbESPzW7CMBCE75V4B2uRuBWHHGgbMAghqHqrmpT7Ei9x&#10;IF5HthvSt68rVepxND+fZr0dbScG8qF1rGAxz0AQ10633Cj4rI6PzyBCRNbYOSYF3xRgu5k8rLHQ&#10;7s4fNJSxEWmEQ4EKTIx9IWWoDVkMc9cTJ+/ivMWYpG+k9nhP47aTeZYtpcWWE8FgT3tD9a38sgny&#10;LqvjcH5xlY98yMsnc3q9jkrNpuNuBSLSGP/Df+03rSDP4fdL+gFy8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Tz3WjBAAAA2wAAAA8AAAAAAAAAAAAAAAAAmAIAAGRycy9kb3du&#10;cmV2LnhtbFBLBQYAAAAABAAEAPUAAACGAwAAAAA=&#10;" path="m,l,81776r120000,l120000,120000e" filled="f" strokecolor="#4674aa" strokeweight="2pt">
                      <v:stroke startarrowwidth="narrow" startarrowlength="short" endarrowwidth="narrow" endarrowlength="short"/>
                      <v:path arrowok="t" o:extrusionok="f"/>
                    </v:shape>
                    <v:shape id="Forma libre 23" o:spid="_x0000_s1046" style="position:absolute;left:12285;top:29604;width:914;height:2148;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9488IA&#10;AADbAAAADwAAAGRycy9kb3ducmV2LnhtbESPy2rDMBBF94H8g5hAd7FcF/pwo4QQmtJdqN3up9bU&#10;cmuNjKQ67t9HgUCWl/s43NVmsr0YyYfOsYLbLAdB3Djdcavgo94vH0GEiKyxd0wK/inAZj2frbDU&#10;7sjvNFaxFWmEQ4kKTIxDKWVoDFkMmRuIk/ftvMWYpG+l9nhM47aXRZ7fS4sdJ4LBgXaGmt/qzybI&#10;Qdb78evJ1T7yS1E9mM/Xn0mpm8W0fQYRaYrX8KX9phUUd3D+kn6AXJ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v3jzwgAAANsAAAAPAAAAAAAAAAAAAAAAAJgCAABkcnMvZG93&#10;bnJldi54bWxQSwUGAAAAAAQABAD1AAAAhwMAAAAA&#10;" path="m60000,r,120000e" filled="f" strokecolor="#4674aa" strokeweight="2pt">
                      <v:stroke startarrowwidth="narrow" startarrowlength="short" endarrowwidth="narrow" endarrowlength="short"/>
                      <v:path arrowok="t" o:extrusionok="f"/>
                    </v:shape>
                    <v:shape id="Forma libre 24" o:spid="_x0000_s1047" style="position:absolute;left:12742;top:22767;width:4513;height:2148;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bgh8IA&#10;AADbAAAADwAAAGRycy9kb3ducmV2LnhtbESPy2rDMBBF94H8g5hAd7FcU/pwo4QQmtJdqN3up9bU&#10;cmuNjKQ67t9HgUCWl/s43NVmsr0YyYfOsYLbLAdB3Djdcavgo94vH0GEiKyxd0wK/inAZj2frbDU&#10;7sjvNFaxFWmEQ4kKTIxDKWVoDFkMmRuIk/ftvMWYpG+l9nhM47aXRZ7fS4sdJ4LBgXaGmt/qzybI&#10;Qdb78evJ1T7yS1E9mM/Xn0mpm8W0fQYRaYrX8KX9phUUd3D+kn6AXJ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VuCHwgAAANsAAAAPAAAAAAAAAAAAAAAAAJgCAABkcnMvZG93&#10;bnJldi54bWxQSwUGAAAAAAQABAD1AAAAhwMAAAAA&#10;" path="m120000,r,81776l,81776r,38224e" filled="f" strokecolor="#4674aa" strokeweight="2pt">
                      <v:stroke startarrowwidth="narrow" startarrowlength="short" endarrowwidth="narrow" endarrowlength="short"/>
                      <v:path arrowok="t" o:extrusionok="f"/>
                    </v:shape>
                    <v:shape id="Forma libre 25" o:spid="_x0000_s1048" style="position:absolute;left:3258;top:29604;width:914;height:2148;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pFHMIA&#10;AADbAAAADwAAAGRycy9kb3ducmV2LnhtbESPy2rDMBBF94H8g5hAd7FcQ19ulBBCU7oLtdv91Jpa&#10;bq2RkVTH/fsoEMjych+Hu9pMthcj+dA5VnCb5SCIG6c7bhV81PvlI4gQkTX2jknBPwXYrOezFZba&#10;Hfmdxiq2Io1wKFGBiXEopQyNIYshcwNx8r6dtxiT9K3UHo9p3PayyPN7abHjRDA40M5Q81v92QQ5&#10;yHo/fj252kd+KaoH8/n6Myl1s5i2zyAiTfEavrTftILiDs5f0g+Q6xM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GkUcwgAAANsAAAAPAAAAAAAAAAAAAAAAAJgCAABkcnMvZG93&#10;bnJldi54bWxQSwUGAAAAAAQABAD1AAAAhwMAAAAA&#10;" path="m60000,r,120000e" filled="f" strokecolor="#4674aa" strokeweight="2pt">
                      <v:stroke startarrowwidth="narrow" startarrowlength="short" endarrowwidth="narrow" endarrowlength="short"/>
                      <v:path arrowok="t" o:extrusionok="f"/>
                    </v:shape>
                    <v:shape id="Forma libre 26" o:spid="_x0000_s1049" style="position:absolute;left:3715;top:22767;width:13540;height:2148;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jba8EA&#10;AADbAAAADwAAAGRycy9kb3ducmV2LnhtbESPzW7CMBCE75V4B2uRuBWHHGhJMQihgrhVTeC+jbdx&#10;SryObDeEt68rVepxND+fZr0dbScG8qF1rGAxz0AQ10633Cg4V4fHZxAhImvsHJOCOwXYbiYPayy0&#10;u/E7DWVsRBrhUKACE2NfSBlqQxbD3PXEyft03mJM0jdSe7ylcdvJPMuW0mLLiWCwp72h+lp+2wR5&#10;k9Vh+Fi5ykd+zcsnczl+jUrNpuPuBUSkMf6H/9onrSBfwu+X9APk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vI22vBAAAA2wAAAA8AAAAAAAAAAAAAAAAAmAIAAGRycy9kb3du&#10;cmV2LnhtbFBLBQYAAAAABAAEAPUAAACGAwAAAAA=&#10;" path="m120000,r,81776l,81776r,38224e" filled="f" strokecolor="#4674aa" strokeweight="2pt">
                      <v:stroke startarrowwidth="narrow" startarrowlength="short" endarrowwidth="narrow" endarrowlength="short"/>
                      <v:path arrowok="t" o:extrusionok="f"/>
                    </v:shape>
                    <v:shape id="Forma libre 27" o:spid="_x0000_s1050" style="position:absolute;left:17255;top:15929;width:17764;height:2148;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R+8MEA&#10;AADbAAAADwAAAGRycy9kb3ducmV2LnhtbESPzW7CMBCE70i8g7WVegOnORRIMahCUPWGmsB9G2/j&#10;tPE6sk1I375GqsRxND+fZr0dbScG8qF1rOBpnoEgrp1uuVFwqg6zJYgQkTV2jknBLwXYbqaTNRba&#10;XfmDhjI2Io1wKFCBibEvpAy1IYth7nri5H05bzEm6RupPV7TuO1knmXP0mLLiWCwp52h+qe82AQ5&#10;yuowfK5c5SPv83Jhzm/fo1KPD+PrC4hIY7yH/9vvWkG+gNuX9APk5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SEfvDBAAAA2wAAAA8AAAAAAAAAAAAAAAAAmAIAAGRycy9kb3du&#10;cmV2LnhtbFBLBQYAAAAABAAEAPUAAACGAwAAAAA=&#10;" path="m120000,r,81776l,81776r,38224e" filled="f" strokecolor="#4674aa" strokeweight="2pt">
                      <v:stroke startarrowwidth="narrow" startarrowlength="short" endarrowwidth="narrow" endarrowlength="short"/>
                      <v:path arrowok="t" o:extrusionok="f"/>
                    </v:shape>
                    <v:shape id="Forma libre 28" o:spid="_x0000_s1051" style="position:absolute;left:34562;top:9092;width:914;height:2147;visibility:visible;mso-wrap-style:square;v-text-anchor:middle" coordsize="120000,1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yOf70A&#10;AADbAAAADwAAAGRycy9kb3ducmV2LnhtbERPvQrCMBDeBd8hnOCmqQoi1SgiiOKk1UG3oznbYnMp&#10;TarVpzeD4Pjx/S9WrSnFk2pXWFYwGkYgiFOrC84UXM7bwQyE88gaS8uk4E0OVstuZ4Gxti8+0TPx&#10;mQgh7GJUkHtfxVK6NCeDbmgr4sDdbW3QB1hnUtf4CuGmlOMomkqDBYeGHCva5JQ+ksYouDYTOk92&#10;x9vto1t2h0eZJKetUv1eu56D8NT6v/jn3msF4zA2fAk/QC6/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HpyOf70AAADbAAAADwAAAAAAAAAAAAAAAACYAgAAZHJzL2Rvd25yZXYu&#10;eG1sUEsFBgAAAAAEAAQA9QAAAIIDAAAAAA==&#10;" path="m60000,r,120000e" filled="f" strokecolor="#3b6495" strokeweight="2pt">
                      <v:stroke startarrowwidth="narrow" startarrowlength="short" endarrowwidth="narrow" endarrowlength="short"/>
                      <v:path arrowok="t" o:extrusionok="f"/>
                    </v:shape>
                    <v:roundrect id="Rectángulo redondeado 29" o:spid="_x0000_s1052" style="position:absolute;left:30112;top:4402;width:9814;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0Kt8MA&#10;AADbAAAADwAAAGRycy9kb3ducmV2LnhtbESPQWvCQBSE70L/w/IKvekmCsVG1yCFWrEnt6V4fGSf&#10;SXD3bciuJv77bqHQ4zAz3zDrcnRW3KgPrWcF+SwDQVx503Kt4OvzbboEESKyQeuZFNwpQLl5mKyx&#10;MH7gI910rEWCcChQQRNjV0gZqoYchpnviJN39r3DmGRfS9PjkODOynmWPUuHLaeFBjt6bai66KtT&#10;oOvFKX//sKdF0HL43h0O2lao1NPjuF2BiDTG//Bfe28UzF/g90v6AXL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m0Kt8MAAADbAAAADwAAAAAAAAAAAAAAAACYAgAAZHJzL2Rv&#10;d25yZXYueG1sUEsFBgAAAAAEAAQA9QAAAIgDAAAAAA==&#10;" fillcolor="#4f81bd [3204]" strokecolor="white [3201]" strokeweight="2pt">
                      <v:stroke startarrowwidth="narrow" startarrowlength="short" endarrowwidth="narrow" endarrowlength="short"/>
                      <v:textbox inset="2.53958mm,2.53958mm,2.53958mm,2.53958mm">
                        <w:txbxContent>
                          <w:p w14:paraId="1FB64444" w14:textId="77777777" w:rsidR="00526257" w:rsidRDefault="00526257" w:rsidP="000C3E3C">
                            <w:pPr>
                              <w:jc w:val="left"/>
                              <w:textDirection w:val="btLr"/>
                            </w:pPr>
                          </w:p>
                        </w:txbxContent>
                      </v:textbox>
                    </v:roundrect>
                    <v:roundrect id="Rectángulo redondeado 30" o:spid="_x0000_s1053" style="position:absolute;left:30932;top:5181;width:981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0aq7L4A&#10;AADbAAAADwAAAGRycy9kb3ducmV2LnhtbERPzYrCMBC+L/gOYQRva+oKotUosqB48aD1AYZmTKvN&#10;pDaxVp/eHASPH9//YtXZSrTU+NKxgtEwAUGcO12yUXDKNr9TED4ga6wck4IneVgtez8LTLV78IHa&#10;YzAihrBPUUERQp1K6fOCLPqhq4kjd3aNxRBhY6Ru8BHDbSX/kmQiLZYcGwqs6b+g/Hq8WwX6sr1l&#10;ZiSzOrw27a7N92Y800oN+t16DiJQF77ij3unFYzj+vgl/gC5f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9Gquy+AAAA2wAAAA8AAAAAAAAAAAAAAAAAmAIAAGRycy9kb3ducmV2&#10;LnhtbFBLBQYAAAAABAAEAPUAAACDAwAAAAA=&#10;" fillcolor="white [3201]" strokecolor="#4f81bd [3204]" strokeweight="2pt">
                      <v:fill opacity="58596f"/>
                      <v:stroke startarrowwidth="narrow" startarrowlength="short" endarrowwidth="narrow" endarrowlength="short"/>
                      <v:textbox inset="2.53958mm,2.53958mm,2.53958mm,2.53958mm">
                        <w:txbxContent>
                          <w:p w14:paraId="0B832344" w14:textId="77777777" w:rsidR="00526257" w:rsidRDefault="00526257" w:rsidP="000C3E3C">
                            <w:pPr>
                              <w:jc w:val="left"/>
                              <w:textDirection w:val="btLr"/>
                            </w:pPr>
                          </w:p>
                        </w:txbxContent>
                      </v:textbox>
                    </v:roundrect>
                    <v:rect id="Rectángulo 31" o:spid="_x0000_s1054" style="position:absolute;left:31070;top:5319;width:9540;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QZIsQA&#10;AADbAAAADwAAAGRycy9kb3ducmV2LnhtbESPQWvCQBSE7wX/w/IK3upuFFpJXaUIinoQGr14e2Rf&#10;k5js25BdTfz3XaHQ4zAz3zCL1WAbcafOV441JBMFgjh3puJCw/m0eZuD8AHZYOOYNDzIw2o5ellg&#10;alzP33TPQiEihH2KGsoQ2lRKn5dk0U9cSxy9H9dZDFF2hTQd9hFuGzlV6l1arDgulNjSuqS8zm5W&#10;w/Vw2dbz4zXpPzjMciXV/lCftR6/Dl+fIAIN4T/8194ZDbMEnl/iD5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kGSLEAAAA2wAAAA8AAAAAAAAAAAAAAAAAmAIAAGRycy9k&#10;b3ducmV2LnhtbFBLBQYAAAAABAAEAPUAAACJAwAAAAA=&#10;" filled="f" stroked="f">
                      <v:textbox inset=".84653mm,.84653mm,.84653mm,.84653mm">
                        <w:txbxContent>
                          <w:p w14:paraId="4E9A15F0" w14:textId="77777777" w:rsidR="00526257" w:rsidRDefault="00526257" w:rsidP="000C3E3C">
                            <w:pPr>
                              <w:spacing w:line="215" w:lineRule="auto"/>
                              <w:jc w:val="center"/>
                              <w:textDirection w:val="btLr"/>
                            </w:pPr>
                            <w:proofErr w:type="spellStart"/>
                            <w:r>
                              <w:rPr>
                                <w:rFonts w:ascii="Times New Roman" w:eastAsia="Times New Roman" w:hAnsi="Times New Roman"/>
                                <w:color w:val="000000"/>
                                <w:sz w:val="16"/>
                              </w:rPr>
                              <w:t>Ivan</w:t>
                            </w:r>
                            <w:proofErr w:type="spellEnd"/>
                            <w:r>
                              <w:rPr>
                                <w:rFonts w:ascii="Times New Roman" w:eastAsia="Times New Roman" w:hAnsi="Times New Roman"/>
                                <w:color w:val="000000"/>
                                <w:sz w:val="16"/>
                              </w:rPr>
                              <w:t xml:space="preserve"> de la Rocha </w:t>
                            </w:r>
                          </w:p>
                          <w:p w14:paraId="084867FD"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Director Financiero</w:t>
                            </w:r>
                          </w:p>
                        </w:txbxContent>
                      </v:textbox>
                    </v:rect>
                    <v:roundrect id="Rectángulo redondeado 96" o:spid="_x0000_s1055" style="position:absolute;left:28902;top:11239;width:1223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1XIsIA&#10;AADbAAAADwAAAGRycy9kb3ducmV2LnhtbESPQWsCMRSE74X+h/AKvdWsCmJXo0ihWvRkWorHx+a5&#10;u5i8LJvorv/eCILHYWa+YebL3llxoTbUnhUMBxkI4sKbmksFf7/fH1MQISIbtJ5JwZUCLBevL3PM&#10;je94TxcdS5EgHHJUUMXY5FKGoiKHYeAb4uQdfeswJtmW0rTYJbizcpRlE+mw5rRQYUNfFRUnfXYK&#10;dDk+DDc7exgHLbv/9XarbYFKvb/1qxmISH18hh/tH6PgcwL3L+kHyM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TVciwgAAANsAAAAPAAAAAAAAAAAAAAAAAJgCAABkcnMvZG93&#10;bnJldi54bWxQSwUGAAAAAAQABAD1AAAAhwMAAAAA&#10;" fillcolor="#4f81bd [3204]" strokecolor="white [3201]" strokeweight="2pt">
                      <v:stroke startarrowwidth="narrow" startarrowlength="short" endarrowwidth="narrow" endarrowlength="short"/>
                      <v:textbox inset="2.53958mm,2.53958mm,2.53958mm,2.53958mm">
                        <w:txbxContent>
                          <w:p w14:paraId="5042D205" w14:textId="77777777" w:rsidR="00526257" w:rsidRDefault="00526257" w:rsidP="000C3E3C">
                            <w:pPr>
                              <w:jc w:val="left"/>
                              <w:textDirection w:val="btLr"/>
                            </w:pPr>
                          </w:p>
                        </w:txbxContent>
                      </v:textbox>
                    </v:roundrect>
                    <v:roundrect id="Rectángulo redondeado 97" o:spid="_x0000_s1056" style="position:absolute;left:29722;top:12019;width:1223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ltosQA&#10;AADbAAAADwAAAGRycy9kb3ducmV2LnhtbESPwWrDMBBE74X+g9hCbo2cBNrEjRJCwMWXHGrnAxZr&#10;K7u1Vo6l2k6+PioUehxm5g2z3U+2FQP1vnGsYDFPQBBXTjdsFJzL7HkNwgdkja1jUnAlD/vd48MW&#10;U+1G/qChCEZECPsUFdQhdKmUvqrJop+7jjh6n663GKLsjdQ9jhFuW7lMkhdpseG4UGNHx5qq7+LH&#10;KtBf75fSLGTZhVs25EN1MquNVmr2NB3eQASawn/4r51rBZtX+P0Sf4Dc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JbaLEAAAA2wAAAA8AAAAAAAAAAAAAAAAAmAIAAGRycy9k&#10;b3ducmV2LnhtbFBLBQYAAAAABAAEAPUAAACJAwAAAAA=&#10;" fillcolor="white [3201]" strokecolor="#4f81bd [3204]" strokeweight="2pt">
                      <v:fill opacity="58596f"/>
                      <v:stroke startarrowwidth="narrow" startarrowlength="short" endarrowwidth="narrow" endarrowlength="short"/>
                      <v:textbox inset="2.53958mm,2.53958mm,2.53958mm,2.53958mm">
                        <w:txbxContent>
                          <w:p w14:paraId="7D897BF7" w14:textId="77777777" w:rsidR="00526257" w:rsidRDefault="00526257" w:rsidP="000C3E3C">
                            <w:pPr>
                              <w:jc w:val="left"/>
                              <w:textDirection w:val="btLr"/>
                            </w:pPr>
                          </w:p>
                        </w:txbxContent>
                      </v:textbox>
                    </v:roundrect>
                    <v:rect id="Rectángulo 98" o:spid="_x0000_s1057" style="position:absolute;left:29860;top:12156;width:11960;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jvhcIA&#10;AADbAAAADwAAAGRycy9kb3ducmV2LnhtbERPz2vCMBS+D/Y/hCfstiZu4LSaljHYmB4Gai/eHs2z&#10;rW1eSpPZ+t+bw2DHj+/3Jp9sJ640+MaxhnmiQBCXzjRcaSiOn89LED4gG+wck4Ybecizx4cNpsaN&#10;vKfrIVQihrBPUUMdQp9K6cuaLPrE9cSRO7vBYohwqKQZcIzhtpMvSi2kxYZjQ409fdRUtodfq+Gy&#10;O321y5/LfHzj8Foqqba7ttD6aTa9r0EEmsK/+M/9bTSs4tj4Jf4A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O+FwgAAANsAAAAPAAAAAAAAAAAAAAAAAJgCAABkcnMvZG93&#10;bnJldi54bWxQSwUGAAAAAAQABAD1AAAAhwMAAAAA&#10;" filled="f" stroked="f">
                      <v:textbox inset=".84653mm,.84653mm,.84653mm,.84653mm">
                        <w:txbxContent>
                          <w:p w14:paraId="3C52463C" w14:textId="77777777" w:rsidR="00526257" w:rsidRDefault="00526257" w:rsidP="000C3E3C">
                            <w:pPr>
                              <w:spacing w:line="215" w:lineRule="auto"/>
                              <w:jc w:val="center"/>
                              <w:textDirection w:val="btLr"/>
                            </w:pPr>
                            <w:proofErr w:type="spellStart"/>
                            <w:r>
                              <w:rPr>
                                <w:rFonts w:ascii="Times New Roman" w:eastAsia="Times New Roman" w:hAnsi="Times New Roman"/>
                                <w:color w:val="000000"/>
                                <w:sz w:val="16"/>
                              </w:rPr>
                              <w:t>Jhon</w:t>
                            </w:r>
                            <w:proofErr w:type="spellEnd"/>
                            <w:r>
                              <w:rPr>
                                <w:rFonts w:ascii="Times New Roman" w:eastAsia="Times New Roman" w:hAnsi="Times New Roman"/>
                                <w:color w:val="000000"/>
                                <w:sz w:val="16"/>
                              </w:rPr>
                              <w:t xml:space="preserve"> Fredy Barrera </w:t>
                            </w:r>
                            <w:proofErr w:type="spellStart"/>
                            <w:r>
                              <w:rPr>
                                <w:rFonts w:ascii="Times New Roman" w:eastAsia="Times New Roman" w:hAnsi="Times New Roman"/>
                                <w:color w:val="000000"/>
                                <w:sz w:val="16"/>
                              </w:rPr>
                              <w:t>Rincon</w:t>
                            </w:r>
                            <w:proofErr w:type="spellEnd"/>
                            <w:r>
                              <w:rPr>
                                <w:rFonts w:ascii="Times New Roman" w:eastAsia="Times New Roman" w:hAnsi="Times New Roman"/>
                                <w:color w:val="000000"/>
                                <w:sz w:val="16"/>
                              </w:rPr>
                              <w:t xml:space="preserve"> </w:t>
                            </w:r>
                          </w:p>
                          <w:p w14:paraId="3B5D2D49"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 xml:space="preserve">Jefe de cartera </w:t>
                            </w:r>
                            <w:proofErr w:type="spellStart"/>
                            <w:r>
                              <w:rPr>
                                <w:rFonts w:ascii="Times New Roman" w:eastAsia="Times New Roman" w:hAnsi="Times New Roman"/>
                                <w:color w:val="000000"/>
                                <w:sz w:val="16"/>
                              </w:rPr>
                              <w:t>Nacionak</w:t>
                            </w:r>
                            <w:proofErr w:type="spellEnd"/>
                          </w:p>
                        </w:txbxContent>
                      </v:textbox>
                    </v:rect>
                    <v:roundrect id="Rectángulo redondeado 101" o:spid="_x0000_s1058" style="position:absolute;left:11519;top:18077;width:11472;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W7W8EA&#10;AADcAAAADwAAAGRycy9kb3ducmV2LnhtbERP32vCMBB+H+x/CDfwbaadMKQaiwi64Z6WDfHxaM62&#10;mFxKk7X1v18GA9/u4/t563JyVgzUh9azgnyegSCuvGm5VvD9tX9egggR2aD1TApuFKDcPD6ssTB+&#10;5E8adKxFCuFQoIImxq6QMlQNOQxz3xEn7uJ7hzHBvpamxzGFOytfsuxVOmw5NTTY0a6h6qp/nAJd&#10;L87524c9L4KW4+lwPGpboVKzp2m7AhFpinfxv/vdpPlZDn/PpAvk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slu1v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14:paraId="72B22263" w14:textId="77777777" w:rsidR="00526257" w:rsidRDefault="00526257" w:rsidP="000C3E3C">
                            <w:pPr>
                              <w:jc w:val="left"/>
                              <w:textDirection w:val="btLr"/>
                            </w:pPr>
                          </w:p>
                        </w:txbxContent>
                      </v:textbox>
                    </v:roundrect>
                    <v:roundrect id="Rectángulo redondeado 102" o:spid="_x0000_s1059" style="position:absolute;left:12339;top:18857;width:11473;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fumcAA&#10;AADcAAAADwAAAGRycy9kb3ducmV2LnhtbERPzYrCMBC+C75DGMGbTVVYtGuURXDx4mGtDzA0Y9rd&#10;ZlKbbK0+vREEb/Px/c5q09tadNT6yrGCaZKCIC6crtgoOOW7yQKED8gaa8ek4EYeNuvhYIWZdlf+&#10;oe4YjIgh7DNUUIbQZFL6oiSLPnENceTOrrUYImyN1C1eY7it5SxNP6TFimNDiQ1tSyr+jv9Wgf79&#10;vuRmKvMm3HfdvisOZr7USo1H/dcniEB9eItf7r2O89MZPJ+JF8j1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qfumcAAAADcAAAADwAAAAAAAAAAAAAAAACYAgAAZHJzL2Rvd25y&#10;ZXYueG1sUEsFBgAAAAAEAAQA9QAAAIUDAAAAAA==&#10;" fillcolor="white [3201]" strokecolor="#4f81bd [3204]" strokeweight="2pt">
                      <v:fill opacity="58596f"/>
                      <v:stroke startarrowwidth="narrow" startarrowlength="short" endarrowwidth="narrow" endarrowlength="short"/>
                      <v:textbox inset="2.53958mm,2.53958mm,2.53958mm,2.53958mm">
                        <w:txbxContent>
                          <w:p w14:paraId="022D5E77" w14:textId="77777777" w:rsidR="00526257" w:rsidRDefault="00526257" w:rsidP="000C3E3C">
                            <w:pPr>
                              <w:jc w:val="left"/>
                              <w:textDirection w:val="btLr"/>
                            </w:pPr>
                          </w:p>
                        </w:txbxContent>
                      </v:textbox>
                    </v:roundrect>
                    <v:rect id="Rectángulo 103" o:spid="_x0000_s1060" style="position:absolute;left:12477;top:18994;width:11198;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8fHMEA&#10;AADcAAAADwAAAGRycy9kb3ducmV2LnhtbERPS4vCMBC+C/sfwgh700QFla5RZMFl9SD4uHgbmtm2&#10;tpmUJmvrvzeC4G0+vucsVp2txI0aXzjWMBoqEMSpMwVnGs6nzWAOwgdkg5Vj0nAnD6vlR2+BiXEt&#10;H+h2DJmIIewT1JCHUCdS+jQni37oauLI/bnGYoiwyaRpsI3htpJjpabSYsGxIceavnNKy+O/1XDd&#10;XX7K+f46amccJqmSarsrz1p/9rv1F4hAXXiLX+5fE+erCTyfiRfI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PHxzBAAAA3AAAAA8AAAAAAAAAAAAAAAAAmAIAAGRycy9kb3du&#10;cmV2LnhtbFBLBQYAAAAABAAEAPUAAACGAwAAAAA=&#10;" filled="f" stroked="f">
                      <v:textbox inset=".84653mm,.84653mm,.84653mm,.84653mm">
                        <w:txbxContent>
                          <w:p w14:paraId="557C7005" w14:textId="77777777" w:rsidR="00526257" w:rsidRDefault="00526257" w:rsidP="000C3E3C">
                            <w:pPr>
                              <w:spacing w:line="215" w:lineRule="auto"/>
                              <w:jc w:val="center"/>
                              <w:textDirection w:val="btLr"/>
                            </w:pPr>
                            <w:r>
                              <w:rPr>
                                <w:rFonts w:ascii="Times New Roman" w:eastAsia="Times New Roman" w:hAnsi="Times New Roman"/>
                                <w:color w:val="000000"/>
                                <w:sz w:val="16"/>
                              </w:rPr>
                              <w:t xml:space="preserve">Liliana </w:t>
                            </w:r>
                            <w:proofErr w:type="spellStart"/>
                            <w:r>
                              <w:rPr>
                                <w:rFonts w:ascii="Times New Roman" w:eastAsia="Times New Roman" w:hAnsi="Times New Roman"/>
                                <w:color w:val="000000"/>
                                <w:sz w:val="16"/>
                              </w:rPr>
                              <w:t>Maria</w:t>
                            </w:r>
                            <w:proofErr w:type="spellEnd"/>
                            <w:r>
                              <w:rPr>
                                <w:rFonts w:ascii="Times New Roman" w:eastAsia="Times New Roman" w:hAnsi="Times New Roman"/>
                                <w:color w:val="000000"/>
                                <w:sz w:val="16"/>
                              </w:rPr>
                              <w:t xml:space="preserve"> Carmona</w:t>
                            </w:r>
                          </w:p>
                          <w:p w14:paraId="21E24F34"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Analista de cartera</w:t>
                            </w:r>
                          </w:p>
                        </w:txbxContent>
                      </v:textbox>
                    </v:rect>
                    <v:roundrect id="Rectángulo redondeado 104" o:spid="_x0000_s1061" style="position:absolute;left:23;top:24915;width:7385;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IYw8EA&#10;AADcAAAADwAAAGRycy9kb3ducmV2LnhtbERPTWsCMRC9F/wPYQRvNWstRbZGEaEqemqU4nHYTHeX&#10;JpNlE9313zeC4G0e73Pmy95ZcaU21J4VTMYZCOLCm5pLBafj1+sMRIjIBq1nUnCjAMvF4GWOufEd&#10;f9NVx1KkEA45KqhibHIpQ1GRwzD2DXHifn3rMCbYltK02KVwZ+Vbln1IhzWnhgobWldU/OmLU6DL&#10;6XmyPdjzNGjZ/Wz2e20LVGo07FefICL18Sl+uHcmzc/e4f5MukA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tSGMP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14:paraId="1D9405B1" w14:textId="77777777" w:rsidR="00526257" w:rsidRDefault="00526257" w:rsidP="000C3E3C">
                            <w:pPr>
                              <w:jc w:val="left"/>
                              <w:textDirection w:val="btLr"/>
                            </w:pPr>
                          </w:p>
                        </w:txbxContent>
                      </v:textbox>
                    </v:roundrect>
                    <v:roundrect id="Rectángulo redondeado 105" o:spid="_x0000_s1062" style="position:absolute;left:843;top:25694;width:738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527cIA&#10;AADcAAAADwAAAGRycy9kb3ducmV2LnhtbERPzWrCQBC+C32HZQq9mY0WS5tmFREsufSg8QGG7HST&#10;Njsbs9sk+vRdQehtPr7fyTeTbcVAvW8cK1gkKQjiyumGjYJTuZ+/gvABWWPrmBRcyMNm/TDLMdNu&#10;5AMNx2BEDGGfoYI6hC6T0lc1WfSJ64gj9+V6iyHC3kjd4xjDbSuXafoiLTYcG2rsaFdT9XP8tQr0&#10;98e5NAtZduG6H4qh+jTPb1qpp8dp+w4i0BT+xXd3oeP8dAW3Z+IFc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TnbtwgAAANwAAAAPAAAAAAAAAAAAAAAAAJgCAABkcnMvZG93&#10;bnJldi54bWxQSwUGAAAAAAQABAD1AAAAhwMAAAAA&#10;" fillcolor="white [3201]" strokecolor="#4f81bd [3204]" strokeweight="2pt">
                      <v:fill opacity="58596f"/>
                      <v:stroke startarrowwidth="narrow" startarrowlength="short" endarrowwidth="narrow" endarrowlength="short"/>
                      <v:textbox inset="2.53958mm,2.53958mm,2.53958mm,2.53958mm">
                        <w:txbxContent>
                          <w:p w14:paraId="0933612B" w14:textId="77777777" w:rsidR="00526257" w:rsidRDefault="00526257" w:rsidP="000C3E3C">
                            <w:pPr>
                              <w:jc w:val="left"/>
                              <w:textDirection w:val="btLr"/>
                            </w:pPr>
                          </w:p>
                        </w:txbxContent>
                      </v:textbox>
                    </v:roundrect>
                    <v:rect id="Rectángulo 106" o:spid="_x0000_s1063" style="position:absolute;left:981;top:25831;width:7110;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i8hMEA&#10;AADcAAAADwAAAGRycy9kb3ducmV2LnhtbERPS4vCMBC+C/sfwgjeNNEFla5RZMFl9SD4uHgbmtm2&#10;tpmUJmvrvzeC4G0+vucsVp2txI0aXzjWMB4pEMSpMwVnGs6nzXAOwgdkg5Vj0nAnD6vlR2+BiXEt&#10;H+h2DJmIIewT1JCHUCdS+jQni37kauLI/bnGYoiwyaRpsI3htpITpabSYsGxIceavnNKy+O/1XDd&#10;XX7K+f46bmccPlMl1XZXnrUe9Lv1F4hAXXiLX+5fE+erKTyfiRfI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t4vITBAAAA3AAAAA8AAAAAAAAAAAAAAAAAmAIAAGRycy9kb3du&#10;cmV2LnhtbFBLBQYAAAAABAAEAPUAAACGAwAAAAA=&#10;" filled="f" stroked="f">
                      <v:textbox inset=".84653mm,.84653mm,.84653mm,.84653mm">
                        <w:txbxContent>
                          <w:p w14:paraId="4D7D4184" w14:textId="77777777" w:rsidR="00526257" w:rsidRDefault="00526257" w:rsidP="000C3E3C">
                            <w:pPr>
                              <w:spacing w:line="215" w:lineRule="auto"/>
                              <w:jc w:val="center"/>
                              <w:textDirection w:val="btLr"/>
                            </w:pPr>
                            <w:r>
                              <w:rPr>
                                <w:rFonts w:ascii="Times New Roman" w:eastAsia="Times New Roman" w:hAnsi="Times New Roman"/>
                                <w:color w:val="000000"/>
                                <w:sz w:val="16"/>
                              </w:rPr>
                              <w:t xml:space="preserve">Eliana </w:t>
                            </w:r>
                            <w:proofErr w:type="spellStart"/>
                            <w:r>
                              <w:rPr>
                                <w:rFonts w:ascii="Times New Roman" w:eastAsia="Times New Roman" w:hAnsi="Times New Roman"/>
                                <w:color w:val="000000"/>
                                <w:sz w:val="16"/>
                              </w:rPr>
                              <w:t>Rodriguez</w:t>
                            </w:r>
                            <w:proofErr w:type="spellEnd"/>
                          </w:p>
                          <w:p w14:paraId="59473ABF"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w:t>
                            </w:r>
                          </w:p>
                        </w:txbxContent>
                      </v:textbox>
                    </v:rect>
                    <v:roundrect id="Rectángulo redondeado 107" o:spid="_x0000_s1064" style="position:absolute;left:23;top:31752;width:738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CGtMEA&#10;AADcAAAADwAAAGRycy9kb3ducmV2LnhtbERPTWsCMRC9F/wPYQRvNWuFVrZGEaEqemqU4nHYTHeX&#10;JpNlE9313zeC4G0e73Pmy95ZcaU21J4VTMYZCOLCm5pLBafj1+sMRIjIBq1nUnCjAMvF4GWOufEd&#10;f9NVx1KkEA45KqhibHIpQ1GRwzD2DXHifn3rMCbYltK02KVwZ+Vblr1LhzWnhgobWldU/OmLU6DL&#10;6XmyPdjzNGjZ/Wz2e20LVGo07FefICL18Sl+uHcmzc8+4P5MukAu/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uAhrT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14:paraId="15BB632B" w14:textId="77777777" w:rsidR="00526257" w:rsidRDefault="00526257" w:rsidP="000C3E3C">
                            <w:pPr>
                              <w:jc w:val="left"/>
                              <w:textDirection w:val="btLr"/>
                            </w:pPr>
                          </w:p>
                        </w:txbxContent>
                      </v:textbox>
                    </v:roundrect>
                    <v:roundrect id="Rectángulo redondeado 108" o:spid="_x0000_s1065" style="position:absolute;left:843;top:32532;width:7385;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0/Zc8QA&#10;AADcAAAADwAAAGRycy9kb3ducmV2LnhtbESPQW/CMAyF75P4D5GRuI2UIU2jEBBCAnHZYZQfYDUm&#10;LTROabJS9uvnw6TdbL3n9z6vNoNvVE9drAMbmE0zUMRlsDU7A+di//oBKiZki01gMvCkCJv16GWF&#10;uQ0P/qL+lJySEI45GqhSanOtY1mRxzgNLbFol9B5TLJ2TtsOHxLuG/2WZe/aY83SUGFLu4rK2+nb&#10;G7DXw71wM1206WffH/vy080X1pjJeNguQSUa0r/57/poBT8TWnlGJt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P2XPEAAAA3AAAAA8AAAAAAAAAAAAAAAAAmAIAAGRycy9k&#10;b3ducmV2LnhtbFBLBQYAAAAABAAEAPUAAACJAwAAAAA=&#10;" fillcolor="white [3201]" strokecolor="#4f81bd [3204]" strokeweight="2pt">
                      <v:fill opacity="58596f"/>
                      <v:stroke startarrowwidth="narrow" startarrowlength="short" endarrowwidth="narrow" endarrowlength="short"/>
                      <v:textbox inset="2.53958mm,2.53958mm,2.53958mm,2.53958mm">
                        <w:txbxContent>
                          <w:p w14:paraId="0EB4D181" w14:textId="77777777" w:rsidR="00526257" w:rsidRDefault="00526257" w:rsidP="000C3E3C">
                            <w:pPr>
                              <w:jc w:val="left"/>
                              <w:textDirection w:val="btLr"/>
                            </w:pPr>
                          </w:p>
                        </w:txbxContent>
                      </v:textbox>
                    </v:roundrect>
                    <v:rect id="Rectángulo 109" o:spid="_x0000_s1066" style="position:absolute;left:981;top:32669;width:7110;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co9sMA&#10;AADcAAAADwAAAGRycy9kb3ducmV2LnhtbERPTWvCQBC9F/wPywje6m4qtBpdRQqK9VCoevE2ZMck&#10;JjsbsmuS/vtuodDbPN7nrDaDrUVHrS8da0imCgRx5kzJuYbLefc8B+EDssHaMWn4Jg+b9ehphalx&#10;PX9Rdwq5iCHsU9RQhNCkUvqsIIt+6hriyN1cazFE2ObStNjHcFvLF6VepcWSY0OBDb0XlFWnh9Vw&#10;P1731fzznvRvHGaZkurjWF20noyH7RJEoCH8i//cBxPnqwX8PhMvk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uco9sMAAADcAAAADwAAAAAAAAAAAAAAAACYAgAAZHJzL2Rv&#10;d25yZXYueG1sUEsFBgAAAAAEAAQA9QAAAIgDAAAAAA==&#10;" filled="f" stroked="f">
                      <v:textbox inset=".84653mm,.84653mm,.84653mm,.84653mm">
                        <w:txbxContent>
                          <w:p w14:paraId="33E391BB"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w:t>
                            </w:r>
                          </w:p>
                        </w:txbxContent>
                      </v:textbox>
                    </v:rect>
                    <v:roundrect id="Rectángulo redondeado 110" o:spid="_x0000_s1067" style="position:absolute;left:9049;top:24915;width:7385;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CIHcQA&#10;AADcAAAADwAAAGRycy9kb3ducmV2LnhtbESPQWvDMAyF74P9B6PBbquTFUbJ6pYx2Dq6U90xehSx&#10;loTZcojdJv331aHQm8R7eu/Tcj0Fr040pC6ygXJWgCKuo+u4MfCz/3hagEoZ2aGPTAbOlGC9ur9b&#10;YuXiyDs62dwoCeFUoYE2577SOtUtBUyz2BOL9heHgFnWodFuwFHCg9fPRfGiA3YsDS329N5S/W+P&#10;wYBt5ody8+0P82T1+Pu53VpfozGPD9PbK6hMU76Zr9dfTvBLwZdnZAK9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wiB3EAAAA3AAAAA8AAAAAAAAAAAAAAAAAmAIAAGRycy9k&#10;b3ducmV2LnhtbFBLBQYAAAAABAAEAPUAAACJAwAAAAA=&#10;" fillcolor="#4f81bd [3204]" strokecolor="white [3201]" strokeweight="2pt">
                      <v:stroke startarrowwidth="narrow" startarrowlength="short" endarrowwidth="narrow" endarrowlength="short"/>
                      <v:textbox inset="2.53958mm,2.53958mm,2.53958mm,2.53958mm">
                        <w:txbxContent>
                          <w:p w14:paraId="76CF1102" w14:textId="77777777" w:rsidR="00526257" w:rsidRDefault="00526257" w:rsidP="000C3E3C">
                            <w:pPr>
                              <w:jc w:val="left"/>
                              <w:textDirection w:val="btLr"/>
                            </w:pPr>
                          </w:p>
                        </w:txbxContent>
                      </v:textbox>
                    </v:roundrect>
                    <v:roundrect id="Rectángulo redondeado 111" o:spid="_x0000_s1068" style="position:absolute;left:9870;top:25694;width:738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6zmM8IA&#10;AADcAAAADwAAAGRycy9kb3ducmV2LnhtbERPS2rDMBDdB3IHMYXuYtktlNSxEkohxZsuavcAgzWR&#10;nVgjx1Idt6evAoHs5vG+U+xm24uJRt85VpAlKQjixumOjYLver9ag/ABWWPvmBT8kofddrkoMNfu&#10;wl80VcGIGMI+RwVtCEMupW9asugTNxBH7uBGiyHC0Ug94iWG214+pemLtNhxbGhxoPeWmlP1YxXo&#10;48e5Npmsh/C3n8qp+TTPr1qpx4f5bQMi0Bzu4pu71HF+lsH1mXiB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rOYzwgAAANwAAAAPAAAAAAAAAAAAAAAAAJgCAABkcnMvZG93&#10;bnJldi54bWxQSwUGAAAAAAQABAD1AAAAhwMAAAAA&#10;" fillcolor="white [3201]" strokecolor="#4f81bd [3204]" strokeweight="2pt">
                      <v:fill opacity="58596f"/>
                      <v:stroke startarrowwidth="narrow" startarrowlength="short" endarrowwidth="narrow" endarrowlength="short"/>
                      <v:textbox inset="2.53958mm,2.53958mm,2.53958mm,2.53958mm">
                        <w:txbxContent>
                          <w:p w14:paraId="3C29F6C4" w14:textId="77777777" w:rsidR="00526257" w:rsidRDefault="00526257" w:rsidP="000C3E3C">
                            <w:pPr>
                              <w:jc w:val="left"/>
                              <w:textDirection w:val="btLr"/>
                            </w:pPr>
                          </w:p>
                        </w:txbxContent>
                      </v:textbox>
                    </v:roundrect>
                    <v:rect id="Rectángulo 112" o:spid="_x0000_s1069" style="position:absolute;left:10007;top:25831;width:7111;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osWsIA&#10;AADcAAAADwAAAGRycy9kb3ducmV2LnhtbERPTWvCQBC9F/wPyxS81d0otJK6ShEU9SA0evE2ZKdJ&#10;THY2ZFcT/31XKPQ2j/c5i9VgG3GnzleONSQTBYI4d6biQsP5tHmbg/AB2WDjmDQ8yMNqOXpZYGpc&#10;z990z0IhYgj7FDWUIbSplD4vyaKfuJY4cj+usxgi7AppOuxjuG3kVKl3abHi2FBiS+uS8jq7WQ3X&#10;w2Vbz4/XpP/gMMuVVPtDfdZ6/Dp8fYIINIR/8Z97Z+L8ZArPZ+IFcv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mixawgAAANwAAAAPAAAAAAAAAAAAAAAAAJgCAABkcnMvZG93&#10;bnJldi54bWxQSwUGAAAAAAQABAD1AAAAhwMAAAAA&#10;" filled="f" stroked="f">
                      <v:textbox inset=".84653mm,.84653mm,.84653mm,.84653mm">
                        <w:txbxContent>
                          <w:p w14:paraId="00D86DB6" w14:textId="77777777" w:rsidR="00526257" w:rsidRDefault="00526257" w:rsidP="000C3E3C">
                            <w:pPr>
                              <w:spacing w:line="215" w:lineRule="auto"/>
                              <w:jc w:val="center"/>
                              <w:textDirection w:val="btLr"/>
                            </w:pPr>
                            <w:r>
                              <w:rPr>
                                <w:rFonts w:ascii="Times New Roman" w:eastAsia="Times New Roman" w:hAnsi="Times New Roman"/>
                                <w:color w:val="000000"/>
                                <w:sz w:val="16"/>
                              </w:rPr>
                              <w:t xml:space="preserve">Paula Triana </w:t>
                            </w:r>
                          </w:p>
                          <w:p w14:paraId="09F597D7"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w:t>
                            </w:r>
                          </w:p>
                        </w:txbxContent>
                      </v:textbox>
                    </v:rect>
                    <v:roundrect id="Rectángulo redondeado 113" o:spid="_x0000_s1070" style="position:absolute;left:9049;top:31752;width:738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IWasEA&#10;AADcAAAADwAAAGRycy9kb3ducmV2LnhtbERPS2vCQBC+F/wPywi91U0aKCW6igg+0FO3RTwO2TEJ&#10;7s6G7Nak/94tFHqbj+85i9XorLhTH1rPCvJZBoK48qblWsHX5/blHUSIyAatZ1LwQwFWy8nTAkvj&#10;B/6gu461SCEcSlTQxNiVUoaqIYdh5jvixF197zAm2NfS9DikcGfla5a9SYctp4YGO9o0VN30t1Og&#10;6+KS70/2UgQth/PueNS2QqWep+N6DiLSGP/Ff+6DSfPzAn6fSRfI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iFmr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14:paraId="7387DE10" w14:textId="77777777" w:rsidR="00526257" w:rsidRDefault="00526257" w:rsidP="000C3E3C">
                            <w:pPr>
                              <w:jc w:val="left"/>
                              <w:textDirection w:val="btLr"/>
                            </w:pPr>
                          </w:p>
                        </w:txbxContent>
                      </v:textbox>
                    </v:roundrect>
                    <v:roundrect id="Rectángulo redondeado 114" o:spid="_x0000_s1071" style="position:absolute;left:9870;top:32532;width:7385;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9tFq8IA&#10;AADcAAAADwAAAGRycy9kb3ducmV2LnhtbERPzWrCQBC+C77DMkJvZpO2iKauIgXFi4caH2DITjfR&#10;7GzMrjHt07uFgrf5+H5nuR5sI3rqfO1YQZakIIhLp2s2Ck7FdjoH4QOyxsYxKfghD+vVeLTEXLs7&#10;f1F/DEbEEPY5KqhCaHMpfVmRRZ+4ljhy366zGCLsjNQd3mO4beRrms6kxZpjQ4UtfVZUXo43q0Cf&#10;d9fCZLJow++23/flwbwttFIvk2HzASLQEJ7if/dex/nZO/w9Ey+Qq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20WrwgAAANwAAAAPAAAAAAAAAAAAAAAAAJgCAABkcnMvZG93&#10;bnJldi54bWxQSwUGAAAAAAQABAD1AAAAhwMAAAAA&#10;" fillcolor="white [3201]" strokecolor="#4f81bd [3204]" strokeweight="2pt">
                      <v:fill opacity="58596f"/>
                      <v:stroke startarrowwidth="narrow" startarrowlength="short" endarrowwidth="narrow" endarrowlength="short"/>
                      <v:textbox inset="2.53958mm,2.53958mm,2.53958mm,2.53958mm">
                        <w:txbxContent>
                          <w:p w14:paraId="5DFF86E0" w14:textId="77777777" w:rsidR="00526257" w:rsidRDefault="00526257" w:rsidP="000C3E3C">
                            <w:pPr>
                              <w:jc w:val="left"/>
                              <w:textDirection w:val="btLr"/>
                            </w:pPr>
                          </w:p>
                        </w:txbxContent>
                      </v:textbox>
                    </v:roundrect>
                    <v:rect id="Rectángulo 115" o:spid="_x0000_s1072" style="position:absolute;left:10007;top:32669;width:7111;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O0LsIA&#10;AADcAAAADwAAAGRycy9kb3ducmV2LnhtbERPTWvCQBC9F/wPywje6m4Uq6SuIoKiHgpaL70N2WkS&#10;k50N2dXEf98tFHqbx/uc5bq3tXhQ60vHGpKxAkGcOVNyruH6uXtdgPAB2WDtmDQ8ycN6NXhZYmpc&#10;x2d6XEIuYgj7FDUUITSplD4ryKIfu4Y4ct+utRgibHNpWuxiuK3lRKk3abHk2FBgQ9uCsupytxpu&#10;p699tfi4Jd2cwzRTUh1P1VXr0bDfvIMI1Id/8Z/7YOL8ZAa/z8QL5O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c7QuwgAAANwAAAAPAAAAAAAAAAAAAAAAAJgCAABkcnMvZG93&#10;bnJldi54bWxQSwUGAAAAAAQABAD1AAAAhwMAAAAA&#10;" filled="f" stroked="f">
                      <v:textbox inset=".84653mm,.84653mm,.84653mm,.84653mm">
                        <w:txbxContent>
                          <w:p w14:paraId="4D22BBFD"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w:t>
                            </w:r>
                          </w:p>
                        </w:txbxContent>
                      </v:textbox>
                    </v:rect>
                    <v:roundrect id="Rectángulo redondeado 116" o:spid="_x0000_s1073" style="position:absolute;left:18076;top:24915;width:7385;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W18sEA&#10;AADcAAAADwAAAGRycy9kb3ducmV2LnhtbERP32vCMBB+H/g/hBN8m2knyKhGEcEp7mlRxMejOdti&#10;cilNtN1/vwwGe7uP7+ct14Oz4kldaDwryKcZCOLSm4YrBefT7vUdRIjIBq1nUvBNAdar0csSC+N7&#10;/qKnjpVIIRwKVFDH2BZShrImh2HqW+LE3XznMCbYVdJ02KdwZ+Vbls2lw4ZTQ40tbWsq7/rhFOhq&#10;ds33n/Y6C1r2l4/jUdsSlZqMh80CRKQh/ov/3AeT5udz+H0mXSBX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EVtfL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14:paraId="3DACAF43" w14:textId="77777777" w:rsidR="00526257" w:rsidRDefault="00526257" w:rsidP="000C3E3C">
                            <w:pPr>
                              <w:jc w:val="left"/>
                              <w:textDirection w:val="btLr"/>
                            </w:pPr>
                          </w:p>
                        </w:txbxContent>
                      </v:textbox>
                    </v:roundrect>
                    <v:roundrect id="Rectángulo redondeado 117" o:spid="_x0000_s1074" style="position:absolute;left:18896;top:25694;width:738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nb3MIA&#10;AADcAAAADwAAAGRycy9kb3ducmV2LnhtbERPzWrCQBC+C77DMkJvZpMWqqauIgXFi4caH2DITjfR&#10;7GzMrjHt07uFgrf5+H5nuR5sI3rqfO1YQZakIIhLp2s2Ck7FdjoH4QOyxsYxKfghD+vVeLTEXLs7&#10;f1F/DEbEEPY5KqhCaHMpfVmRRZ+4ljhy366zGCLsjNQd3mO4beRrmr5LizXHhgpb+qyovBxvVoE+&#10;766FyWTRht9tv+/Lg3lbaKVeJsPmA0SgITzF/+69jvOzGfw9Ey+Qq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CdvcwgAAANwAAAAPAAAAAAAAAAAAAAAAAJgCAABkcnMvZG93&#10;bnJldi54bWxQSwUGAAAAAAQABAD1AAAAhwMAAAAA&#10;" fillcolor="white [3201]" strokecolor="#4f81bd [3204]" strokeweight="2pt">
                      <v:fill opacity="58596f"/>
                      <v:stroke startarrowwidth="narrow" startarrowlength="short" endarrowwidth="narrow" endarrowlength="short"/>
                      <v:textbox inset="2.53958mm,2.53958mm,2.53958mm,2.53958mm">
                        <w:txbxContent>
                          <w:p w14:paraId="500B33A7" w14:textId="77777777" w:rsidR="00526257" w:rsidRDefault="00526257" w:rsidP="000C3E3C">
                            <w:pPr>
                              <w:jc w:val="left"/>
                              <w:textDirection w:val="btLr"/>
                            </w:pPr>
                          </w:p>
                        </w:txbxContent>
                      </v:textbox>
                    </v:roundrect>
                    <v:rect id="Rectángulo 118" o:spid="_x0000_s1075" style="position:absolute;left:19034;top:25831;width:7110;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IbsMUA&#10;AADcAAAADwAAAGRycy9kb3ducmV2LnhtbESPQWvCQBCF70L/wzJCb7qbFqykriKFltaDUPXibchO&#10;k5jsbMhuTfrvOwfB2wzvzXvfrDajb9WV+lgHtpDNDSjiIriaSwun4/tsCSomZIdtYLLwRxE264fJ&#10;CnMXBv6m6yGVSkI45mihSqnLtY5FRR7jPHTEov2E3mOStS+163GQcN/qJ2MW2mPN0lBhR28VFc3h&#10;11u47M4fzXJ/yYYXTs+F0eZr15ysfZyO21dQicZ0N9+uP53gZ0Irz8gEev0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chuwxQAAANwAAAAPAAAAAAAAAAAAAAAAAJgCAABkcnMv&#10;ZG93bnJldi54bWxQSwUGAAAAAAQABAD1AAAAigMAAAAA&#10;" filled="f" stroked="f">
                      <v:textbox inset=".84653mm,.84653mm,.84653mm,.84653mm">
                        <w:txbxContent>
                          <w:p w14:paraId="443279C4" w14:textId="77777777" w:rsidR="00526257" w:rsidRDefault="00526257" w:rsidP="000C3E3C">
                            <w:pPr>
                              <w:spacing w:line="215" w:lineRule="auto"/>
                              <w:jc w:val="center"/>
                              <w:textDirection w:val="btLr"/>
                            </w:pPr>
                            <w:r>
                              <w:rPr>
                                <w:rFonts w:ascii="Times New Roman" w:eastAsia="Times New Roman" w:hAnsi="Times New Roman"/>
                                <w:color w:val="000000"/>
                                <w:sz w:val="16"/>
                              </w:rPr>
                              <w:t>Laura Durango</w:t>
                            </w:r>
                          </w:p>
                          <w:p w14:paraId="5F762C78"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w:t>
                            </w:r>
                          </w:p>
                        </w:txbxContent>
                      </v:textbox>
                    </v:rect>
                    <v:roundrect id="Rectángulo redondeado 119" o:spid="_x0000_s1076" style="position:absolute;left:18076;top:31752;width:738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ohgMEA&#10;AADcAAAADwAAAGRycy9kb3ducmV2LnhtbERP32vCMBB+H/g/hBN8m2knjFmNIsJ0uKdFER+P5myL&#10;yaU00Xb//TIY7O0+vp+3XA/Oigd1ofGsIJ9mIIhLbxquFJyO789vIEJENmg9k4JvCrBejZ6WWBjf&#10;8xc9dKxECuFQoII6xraQMpQ1OQxT3xIn7uo7hzHBrpKmwz6FOytfsuxVOmw4NdTY0ram8qbvToGu&#10;Zpd8/2kvs6Blf94dDtqWqNRkPGwWICIN8V/85/4waX4+h99n0gVy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CKIYD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14:paraId="0F0B22CF" w14:textId="77777777" w:rsidR="00526257" w:rsidRDefault="00526257" w:rsidP="000C3E3C">
                            <w:pPr>
                              <w:jc w:val="left"/>
                              <w:textDirection w:val="btLr"/>
                            </w:pPr>
                          </w:p>
                        </w:txbxContent>
                      </v:textbox>
                    </v:roundrect>
                    <v:roundrect id="Rectángulo redondeado 120" o:spid="_x0000_s1077" style="position:absolute;left:18896;top:32532;width:7385;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yJFcQA&#10;AADcAAAADwAAAGRycy9kb3ducmV2LnhtbESPQW/CMAyF75P4D5GRdhspIKFRCAhNAnHZYZQfYDUm&#10;LTROabLS7dfPB6TdbL3n9z6vt4NvVE9drAMbmE4yUMRlsDU7A+di//YOKiZki01gMvBDEbab0csa&#10;cxse/EX9KTklIRxzNFCl1OZax7Iij3ESWmLRLqHzmGTtnLYdPiTcN3qWZQvtsWZpqLClj4rK2+nb&#10;G7DXw71wU1206XffH/vy082X1pjX8bBbgUo0pH/z8/poBX8m+PKMTKA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MiRXEAAAA3AAAAA8AAAAAAAAAAAAAAAAAmAIAAGRycy9k&#10;b3ducmV2LnhtbFBLBQYAAAAABAAEAPUAAACJAwAAAAA=&#10;" fillcolor="white [3201]" strokecolor="#4f81bd [3204]" strokeweight="2pt">
                      <v:fill opacity="58596f"/>
                      <v:stroke startarrowwidth="narrow" startarrowlength="short" endarrowwidth="narrow" endarrowlength="short"/>
                      <v:textbox inset="2.53958mm,2.53958mm,2.53958mm,2.53958mm">
                        <w:txbxContent>
                          <w:p w14:paraId="6004A7EE" w14:textId="77777777" w:rsidR="00526257" w:rsidRDefault="00526257" w:rsidP="000C3E3C">
                            <w:pPr>
                              <w:jc w:val="left"/>
                              <w:textDirection w:val="btLr"/>
                            </w:pPr>
                          </w:p>
                        </w:txbxContent>
                      </v:textbox>
                    </v:roundrect>
                    <v:rect id="Rectángulo 121" o:spid="_x0000_s1078" style="position:absolute;left:19034;top:32669;width:7110;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4kMIA&#10;AADcAAAADwAAAGRycy9kb3ducmV2LnhtbERPTWvCQBC9F/wPyxS81d0otJK6ShEU9SA0evE2ZKdJ&#10;THY2ZFcT/31XKPQ2j/c5i9VgG3GnzleONSQTBYI4d6biQsP5tHmbg/AB2WDjmDQ8yMNqOXpZYGpc&#10;z990z0IhYgj7FDWUIbSplD4vyaKfuJY4cj+usxgi7AppOuxjuG3kVKl3abHi2FBiS+uS8jq7WQ3X&#10;w2Vbz4/XpP/gMMuVVPtDfdZ6/Dp8fYIINIR/8Z97Z+L8aQLPZ+IFcv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HiQwgAAANwAAAAPAAAAAAAAAAAAAAAAAJgCAABkcnMvZG93&#10;bnJldi54bWxQSwUGAAAAAAQABAD1AAAAhwMAAAAA&#10;" filled="f" stroked="f">
                      <v:textbox inset=".84653mm,.84653mm,.84653mm,.84653mm">
                        <w:txbxContent>
                          <w:p w14:paraId="1AC9B414"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w:t>
                            </w:r>
                          </w:p>
                        </w:txbxContent>
                      </v:textbox>
                    </v:rect>
                    <v:roundrect id="Rectángulo redondeado 122" o:spid="_x0000_s1079" style="position:absolute;left:27102;top:24915;width:7385;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J5TMEA&#10;AADcAAAADwAAAGRycy9kb3ducmV2LnhtbERP32vCMBB+F/wfwgm+aWoFGZ1RRHAb7sk4ho9Hc2uL&#10;yaU0ma3//SIIe7uP7+ett4Oz4kZdaDwrWMwzEMSlNw1XCr7Oh9kLiBCRDVrPpOBOAbab8WiNhfE9&#10;n+imYyVSCIcCFdQxtoWUoazJYZj7ljhxP75zGBPsKmk67FO4szLPspV02HBqqLGlfU3lVf86Bbpa&#10;Xhbvn/ayDFr232/Ho7YlKjWdDLtXEJGG+C9+uj9Mmp/n8HgmXSA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BCeUz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14:paraId="056B2797" w14:textId="77777777" w:rsidR="00526257" w:rsidRDefault="00526257" w:rsidP="000C3E3C">
                            <w:pPr>
                              <w:jc w:val="left"/>
                              <w:textDirection w:val="btLr"/>
                            </w:pPr>
                          </w:p>
                        </w:txbxContent>
                      </v:textbox>
                    </v:roundrect>
                    <v:roundrect id="Rectángulo redondeado 123" o:spid="_x0000_s1080" style="position:absolute;left:27923;top:25694;width:738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4XYsIA&#10;AADcAAAADwAAAGRycy9kb3ducmV2LnhtbERPS2rDMBDdF3IHMYXuajkxlNaJEkogxZsuavcAgzWR&#10;nVgjx1Jst6evAoHu5vG+s9nNthMjDb51rGCZpCCIa6dbNgq+q8PzKwgfkDV2jknBD3nYbRcPG8y1&#10;m/iLxjIYEUPY56igCaHPpfR1QxZ94nriyB3dYDFEOBipB5xiuO3kKk1fpMWWY0ODPe0bqs/l1SrQ&#10;p49LZZay6sPvYSzG+tNkb1qpp8f5fQ0i0Bz+xXd3oeP8VQa3Z+IFcv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XhdiwgAAANwAAAAPAAAAAAAAAAAAAAAAAJgCAABkcnMvZG93&#10;bnJldi54bWxQSwUGAAAAAAQABAD1AAAAhwMAAAAA&#10;" fillcolor="white [3201]" strokecolor="#4f81bd [3204]" strokeweight="2pt">
                      <v:fill opacity="58596f"/>
                      <v:stroke startarrowwidth="narrow" startarrowlength="short" endarrowwidth="narrow" endarrowlength="short"/>
                      <v:textbox inset="2.53958mm,2.53958mm,2.53958mm,2.53958mm">
                        <w:txbxContent>
                          <w:p w14:paraId="2E225138" w14:textId="77777777" w:rsidR="00526257" w:rsidRDefault="00526257" w:rsidP="000C3E3C">
                            <w:pPr>
                              <w:jc w:val="left"/>
                              <w:textDirection w:val="btLr"/>
                            </w:pPr>
                          </w:p>
                        </w:txbxContent>
                      </v:textbox>
                    </v:roundrect>
                    <v:rect id="Rectángulo 124" o:spid="_x0000_s1081" style="position:absolute;left:28060;top:25831;width:7111;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PbCMIA&#10;AADcAAAADwAAAGRycy9kb3ducmV2LnhtbERPS2sCMRC+C/6HMIXeNNEWla1ZkULFeij4uPQ2bKb7&#10;zGTZRHf9902h4G0+vuesN4NtxI06XzrWMJsqEMSZMyXnGi7nj8kKhA/IBhvHpOFOHjbpeLTGxLie&#10;j3Q7hVzEEPYJaihCaBMpfVaQRT91LXHkflxnMUTY5dJ02Mdw28i5UgtpseTYUGBL7wVl9elqNVSH&#10;7129+qpm/ZLDS6ak+jzUF62fn4btG4hAQ3iI/917E+fPX+HvmXiBTH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U9sIwgAAANwAAAAPAAAAAAAAAAAAAAAAAJgCAABkcnMvZG93&#10;bnJldi54bWxQSwUGAAAAAAQABAD1AAAAhwMAAAAA&#10;" filled="f" stroked="f">
                      <v:textbox inset=".84653mm,.84653mm,.84653mm,.84653mm">
                        <w:txbxContent>
                          <w:p w14:paraId="178172F4" w14:textId="77777777" w:rsidR="00526257" w:rsidRDefault="00526257" w:rsidP="000C3E3C">
                            <w:pPr>
                              <w:spacing w:line="215" w:lineRule="auto"/>
                              <w:jc w:val="center"/>
                              <w:textDirection w:val="btLr"/>
                            </w:pPr>
                            <w:proofErr w:type="spellStart"/>
                            <w:r>
                              <w:rPr>
                                <w:rFonts w:ascii="Times New Roman" w:eastAsia="Times New Roman" w:hAnsi="Times New Roman"/>
                                <w:color w:val="000000"/>
                                <w:sz w:val="16"/>
                              </w:rPr>
                              <w:t>Jeniffer</w:t>
                            </w:r>
                            <w:proofErr w:type="spellEnd"/>
                            <w:r>
                              <w:rPr>
                                <w:rFonts w:ascii="Times New Roman" w:eastAsia="Times New Roman" w:hAnsi="Times New Roman"/>
                                <w:color w:val="000000"/>
                                <w:sz w:val="16"/>
                              </w:rPr>
                              <w:t xml:space="preserve"> Torres</w:t>
                            </w:r>
                          </w:p>
                          <w:p w14:paraId="5C23C87D"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w:t>
                            </w:r>
                          </w:p>
                        </w:txbxContent>
                      </v:textbox>
                    </v:rect>
                    <v:roundrect id="Rectángulo redondeado 125" o:spid="_x0000_s1082" style="position:absolute;left:27102;top:31752;width:738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vhOMEA&#10;AADcAAAADwAAAGRycy9kb3ducmV2LnhtbERPTWsCMRC9C/6HMII3zapUymoUEazFnkxFPA6bcXcx&#10;mSyb1N3++6ZQ6G0e73PW295Z8aQ21J4VzKYZCOLCm5pLBZfPw+QVRIjIBq1nUvBNAbab4WCNufEd&#10;n+mpYylSCIccFVQxNrmUoajIYZj6hjhxd986jAm2pTQtdincWTnPsqV0WHNqqLChfUXFQ385Bbpc&#10;3GbHD3tbBC2769vppG2BSo1H/W4FIlIf/8V/7neT5s9f4PeZdIHc/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r4Tj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14:paraId="249801F2" w14:textId="77777777" w:rsidR="00526257" w:rsidRDefault="00526257" w:rsidP="000C3E3C">
                            <w:pPr>
                              <w:jc w:val="left"/>
                              <w:textDirection w:val="btLr"/>
                            </w:pPr>
                          </w:p>
                        </w:txbxContent>
                      </v:textbox>
                    </v:roundrect>
                    <v:roundrect id="Rectángulo redondeado 126" o:spid="_x0000_s1083" style="position:absolute;left:27923;top:32532;width:7385;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m0+sEA&#10;AADcAAAADwAAAGRycy9kb3ducmV2LnhtbERPzYrCMBC+L/gOYQRv21QFWatRZEHx4mGtDzA0Y1pt&#10;JrXJ1urTbwRhb/Px/c5y3dtadNT6yrGCcZKCIC6crtgoOOXbzy8QPiBrrB2Tggd5WK8GH0vMtLvz&#10;D3XHYEQMYZ+hgjKEJpPSFyVZ9IlriCN3dq3FEGFrpG7xHsNtLSdpOpMWK44NJTb0XVJxPf5aBfqy&#10;u+VmLPMmPLfdvisOZjrXSo2G/WYBIlAf/sVv917H+ZMZvJ6JF8jV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YptPrBAAAA3AAAAA8AAAAAAAAAAAAAAAAAmAIAAGRycy9kb3du&#10;cmV2LnhtbFBLBQYAAAAABAAEAPUAAACGAwAAAAA=&#10;" fillcolor="white [3201]" strokecolor="#4f81bd [3204]" strokeweight="2pt">
                      <v:fill opacity="58596f"/>
                      <v:stroke startarrowwidth="narrow" startarrowlength="short" endarrowwidth="narrow" endarrowlength="short"/>
                      <v:textbox inset="2.53958mm,2.53958mm,2.53958mm,2.53958mm">
                        <w:txbxContent>
                          <w:p w14:paraId="746BA913" w14:textId="77777777" w:rsidR="00526257" w:rsidRDefault="00526257" w:rsidP="000C3E3C">
                            <w:pPr>
                              <w:jc w:val="left"/>
                              <w:textDirection w:val="btLr"/>
                            </w:pPr>
                          </w:p>
                        </w:txbxContent>
                      </v:textbox>
                    </v:roundrect>
                    <v:rect id="Rectángulo 127" o:spid="_x0000_s1084" style="position:absolute;left:28060;top:32669;width:7111;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FFf8MA&#10;AADcAAAADwAAAGRycy9kb3ducmV2LnhtbERPTWvCQBC9F/wPywjemt1EqJK6ihRa1EOhmktvQ3ZM&#10;YrKzIbs16b/vFgq9zeN9zmY32U7cafCNYw1pokAQl840XGkoLq+PaxA+IBvsHJOGb/Kw284eNpgb&#10;N/IH3c+hEjGEfY4a6hD6XEpf1mTRJ64njtzVDRZDhEMlzYBjDLedzJR6khYbjg019vRSU9mev6yG&#10;2+nzrV2/39JxxWFZKqmOp7bQejGf9s8gAk3hX/znPpg4P1vB7zPxArn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4FFf8MAAADcAAAADwAAAAAAAAAAAAAAAACYAgAAZHJzL2Rv&#10;d25yZXYueG1sUEsFBgAAAAAEAAQA9QAAAIgDAAAAAA==&#10;" filled="f" stroked="f">
                      <v:textbox inset=".84653mm,.84653mm,.84653mm,.84653mm">
                        <w:txbxContent>
                          <w:p w14:paraId="42E87F7D"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w:t>
                            </w:r>
                          </w:p>
                        </w:txbxContent>
                      </v:textbox>
                    </v:rect>
                    <v:roundrect id="Rectángulo redondeado 128" o:spid="_x0000_s1085" style="position:absolute;left:48202;top:18077;width:10318;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pOpsQA&#10;AADcAAAADwAAAGRycy9kb3ducmV2LnhtbESPQWsCMRCF74X+hzAFbzWrQilbo5RCq9hToxSPw2bc&#10;XUwmyya66793DoXeZnhv3vtmuR6DV1fqUxvZwGxagCKuomu5NnDYfz6/gkoZ2aGPTAZulGC9enxY&#10;YuniwD90tblWEsKpRANNzl2pdaoaCpimsSMW7RT7gFnWvtaux0HCg9fzonjRAVuWhgY7+mioOttL&#10;MGDrxXG2+fbHRbJ6+P3a7ayv0JjJ0/j+BirTmP/Nf9dbJ/hzoZVnZAK9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qTqbEAAAA3AAAAA8AAAAAAAAAAAAAAAAAmAIAAGRycy9k&#10;b3ducmV2LnhtbFBLBQYAAAAABAAEAPUAAACJAwAAAAA=&#10;" fillcolor="#4f81bd [3204]" strokecolor="white [3201]" strokeweight="2pt">
                      <v:stroke startarrowwidth="narrow" startarrowlength="short" endarrowwidth="narrow" endarrowlength="short"/>
                      <v:textbox inset="2.53958mm,2.53958mm,2.53958mm,2.53958mm">
                        <w:txbxContent>
                          <w:p w14:paraId="17214839" w14:textId="77777777" w:rsidR="00526257" w:rsidRDefault="00526257" w:rsidP="000C3E3C">
                            <w:pPr>
                              <w:jc w:val="left"/>
                              <w:textDirection w:val="btLr"/>
                            </w:pPr>
                          </w:p>
                        </w:txbxContent>
                      </v:textbox>
                    </v:roundrect>
                    <v:roundrect id="Rectángulo redondeado 129" o:spid="_x0000_s1086" style="position:absolute;left:49023;top:18857;width:10317;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YgiMEA&#10;AADcAAAADwAAAGRycy9kb3ducmV2LnhtbERPzYrCMBC+L/gOYQRva6rCsq1GEUHx4mHtPsDQzKbV&#10;ZlKbWKtPbwRhb/Px/c5i1dtadNT6yrGCyTgBQVw4XbFR8JtvP79B+ICssXZMCu7kYbUcfCww0+7G&#10;P9QdgxExhH2GCsoQmkxKX5Rk0Y9dQxy5P9daDBG2RuoWbzHc1nKaJF/SYsWxocSGNiUV5+PVKtCn&#10;3SU3E5k34bHt9l1xMLNUKzUa9us5iEB9+Be/3Xsd509TeD0TL5DL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e2IIjBAAAA3AAAAA8AAAAAAAAAAAAAAAAAmAIAAGRycy9kb3du&#10;cmV2LnhtbFBLBQYAAAAABAAEAPUAAACGAwAAAAA=&#10;" fillcolor="white [3201]" strokecolor="#4f81bd [3204]" strokeweight="2pt">
                      <v:fill opacity="58596f"/>
                      <v:stroke startarrowwidth="narrow" startarrowlength="short" endarrowwidth="narrow" endarrowlength="short"/>
                      <v:textbox inset="2.53958mm,2.53958mm,2.53958mm,2.53958mm">
                        <w:txbxContent>
                          <w:p w14:paraId="0F008B74" w14:textId="77777777" w:rsidR="00526257" w:rsidRDefault="00526257" w:rsidP="000C3E3C">
                            <w:pPr>
                              <w:jc w:val="left"/>
                              <w:textDirection w:val="btLr"/>
                            </w:pPr>
                          </w:p>
                        </w:txbxContent>
                      </v:textbox>
                    </v:roundrect>
                    <v:rect id="Rectángulo 130" o:spid="_x0000_s1087" style="position:absolute;left:49160;top:18994;width:10043;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FL1sUA&#10;AADcAAAADwAAAGRycy9kb3ducmV2LnhtbESPQWvCQBCF70L/wzIFb7prhSqpq0ihpXooGL30NmTH&#10;JCY7G7Jbk/77zqHQ2wzvzXvfbHajb9Wd+lgHtrCYG1DERXA1lxYu57fZGlRMyA7bwGThhyLstg+T&#10;DWYuDHyie55KJSEcM7RQpdRlWseiIo9xHjpi0a6h95hk7Uvtehwk3Lf6yZhn7bFmaaiwo9eKiib/&#10;9hZux6/3Zv15WwwrTsvCaHM4Nhdrp4/j/gVUojH9m/+uP5zgLwVfnpEJ9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sUvWxQAAANwAAAAPAAAAAAAAAAAAAAAAAJgCAABkcnMv&#10;ZG93bnJldi54bWxQSwUGAAAAAAQABAD1AAAAigMAAAAA&#10;" filled="f" stroked="f">
                      <v:textbox inset=".84653mm,.84653mm,.84653mm,.84653mm">
                        <w:txbxContent>
                          <w:p w14:paraId="4F30C396" w14:textId="77777777" w:rsidR="00526257" w:rsidRDefault="00526257" w:rsidP="000C3E3C">
                            <w:pPr>
                              <w:spacing w:line="215" w:lineRule="auto"/>
                              <w:jc w:val="center"/>
                              <w:textDirection w:val="btLr"/>
                            </w:pPr>
                            <w:r>
                              <w:rPr>
                                <w:rFonts w:ascii="Times New Roman" w:eastAsia="Times New Roman" w:hAnsi="Times New Roman"/>
                                <w:color w:val="000000"/>
                                <w:sz w:val="16"/>
                              </w:rPr>
                              <w:t xml:space="preserve">Juan David </w:t>
                            </w:r>
                            <w:proofErr w:type="spellStart"/>
                            <w:r>
                              <w:rPr>
                                <w:rFonts w:ascii="Times New Roman" w:eastAsia="Times New Roman" w:hAnsi="Times New Roman"/>
                                <w:color w:val="000000"/>
                                <w:sz w:val="16"/>
                              </w:rPr>
                              <w:t>Valderama</w:t>
                            </w:r>
                            <w:proofErr w:type="spellEnd"/>
                            <w:r>
                              <w:rPr>
                                <w:rFonts w:ascii="Times New Roman" w:eastAsia="Times New Roman" w:hAnsi="Times New Roman"/>
                                <w:color w:val="000000"/>
                                <w:sz w:val="16"/>
                              </w:rPr>
                              <w:t xml:space="preserve"> </w:t>
                            </w:r>
                          </w:p>
                          <w:p w14:paraId="1CCC3B5E"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Analista de Cartera</w:t>
                            </w:r>
                          </w:p>
                        </w:txbxContent>
                      </v:textbox>
                    </v:rect>
                    <v:roundrect id="Rectángulo redondeado 131" o:spid="_x0000_s1088" style="position:absolute;left:36129;top:24915;width:7385;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lx5sEA&#10;AADcAAAADwAAAGRycy9kb3ducmV2LnhtbERPS2vCQBC+F/wPywi91U0aKCW6igg+0FO3RTwO2TEJ&#10;7s6G7Nak/94tFHqbj+85i9XorLhTH1rPCvJZBoK48qblWsHX5/blHUSIyAatZ1LwQwFWy8nTAkvj&#10;B/6gu461SCEcSlTQxNiVUoaqIYdh5jvixF197zAm2NfS9DikcGfla5a9SYctp4YGO9o0VN30t1Og&#10;6+KS70/2UgQth/PueNS2QqWep+N6DiLSGP/Ff+6DSfOLHH6fSRfI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VJceb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14:paraId="5A67D836" w14:textId="77777777" w:rsidR="00526257" w:rsidRDefault="00526257" w:rsidP="000C3E3C">
                            <w:pPr>
                              <w:jc w:val="left"/>
                              <w:textDirection w:val="btLr"/>
                            </w:pPr>
                          </w:p>
                        </w:txbxContent>
                      </v:textbox>
                    </v:roundrect>
                    <v:roundrect id="Rectángulo redondeado 132" o:spid="_x0000_s1089" style="position:absolute;left:36949;top:25694;width:738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skJMIA&#10;AADcAAAADwAAAGRycy9kb3ducmV2LnhtbERPS2rDMBDdF3IHMYXuajkxlNaJEkogxZsuavcAgzWR&#10;nVgjx1Jst6evAoHu5vG+s9nNthMjDb51rGCZpCCIa6dbNgq+q8PzKwgfkDV2jknBD3nYbRcPG8y1&#10;m/iLxjIYEUPY56igCaHPpfR1QxZ94nriyB3dYDFEOBipB5xiuO3kKk1fpMWWY0ODPe0bqs/l1SrQ&#10;p49LZZay6sPvYSzG+tNkb1qpp8f5fQ0i0Bz+xXd3oeP8bAW3Z+IFcv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yyQkwgAAANwAAAAPAAAAAAAAAAAAAAAAAJgCAABkcnMvZG93&#10;bnJldi54bWxQSwUGAAAAAAQABAD1AAAAhwMAAAAA&#10;" fillcolor="white [3201]" strokecolor="#4f81bd [3204]" strokeweight="2pt">
                      <v:fill opacity="58596f"/>
                      <v:stroke startarrowwidth="narrow" startarrowlength="short" endarrowwidth="narrow" endarrowlength="short"/>
                      <v:textbox inset="2.53958mm,2.53958mm,2.53958mm,2.53958mm">
                        <w:txbxContent>
                          <w:p w14:paraId="6006EB0E" w14:textId="77777777" w:rsidR="00526257" w:rsidRDefault="00526257" w:rsidP="000C3E3C">
                            <w:pPr>
                              <w:jc w:val="left"/>
                              <w:textDirection w:val="btLr"/>
                            </w:pPr>
                          </w:p>
                        </w:txbxContent>
                      </v:textbox>
                    </v:roundrect>
                    <v:rect id="Rectángulo 133" o:spid="_x0000_s1090" style="position:absolute;left:37086;top:25831;width:7111;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PVocIA&#10;AADcAAAADwAAAGRycy9kb3ducmV2LnhtbERPS2sCMRC+F/wPYQreamIXWtmalSJU1INQ9eJt2Ez3&#10;mcmyie767xuh0Nt8fM9Zrkbbihv1vnKsYT5TIIhzZyouNJxPXy8LED4gG2wdk4Y7eVhlk6clpsYN&#10;/E23YyhEDGGfooYyhC6V0uclWfQz1xFH7sf1FkOEfSFNj0MMt618VepNWqw4NpTY0bqkvDlerYZ6&#10;f9k0i0M9H945JLmSardvzlpPn8fPDxCBxvAv/nNvTZyfJPB4Jl4gs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Y9WhwgAAANwAAAAPAAAAAAAAAAAAAAAAAJgCAABkcnMvZG93&#10;bnJldi54bWxQSwUGAAAAAAQABAD1AAAAhwMAAAAA&#10;" filled="f" stroked="f">
                      <v:textbox inset=".84653mm,.84653mm,.84653mm,.84653mm">
                        <w:txbxContent>
                          <w:p w14:paraId="0179F49B" w14:textId="77777777" w:rsidR="00526257" w:rsidRDefault="00526257" w:rsidP="000C3E3C">
                            <w:pPr>
                              <w:spacing w:line="215" w:lineRule="auto"/>
                              <w:jc w:val="center"/>
                              <w:textDirection w:val="btLr"/>
                            </w:pPr>
                            <w:r>
                              <w:rPr>
                                <w:rFonts w:ascii="Times New Roman" w:eastAsia="Times New Roman" w:hAnsi="Times New Roman"/>
                                <w:color w:val="000000"/>
                                <w:sz w:val="16"/>
                              </w:rPr>
                              <w:t xml:space="preserve">Lina </w:t>
                            </w:r>
                            <w:proofErr w:type="spellStart"/>
                            <w:r>
                              <w:rPr>
                                <w:rFonts w:ascii="Times New Roman" w:eastAsia="Times New Roman" w:hAnsi="Times New Roman"/>
                                <w:color w:val="000000"/>
                                <w:sz w:val="16"/>
                              </w:rPr>
                              <w:t>Marin</w:t>
                            </w:r>
                            <w:proofErr w:type="spellEnd"/>
                          </w:p>
                          <w:p w14:paraId="3EA983EC"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w:t>
                            </w:r>
                          </w:p>
                        </w:txbxContent>
                      </v:textbox>
                    </v:rect>
                    <v:roundrect id="Rectángulo redondeado 134" o:spid="_x0000_s1091" style="position:absolute;left:36129;top:31752;width:738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7SfsEA&#10;AADcAAAADwAAAGRycy9kb3ducmV2LnhtbERP32vCMBB+H/g/hBN8m6nrGFKNIsJ0uKdFER+P5myL&#10;yaU00Xb//TIY7O0+vp+3XA/Oigd1ofGsYDbNQBCX3jRcKTgd35/nIEJENmg9k4JvCrBejZ6WWBjf&#10;8xc9dKxECuFQoII6xraQMpQ1OQxT3xIn7uo7hzHBrpKmwz6FOytfsuxNOmw4NdTY0ram8qbvToGu&#10;8sts/2kvedCyP+8OB21LVGoyHjYLEJGG+C/+c3+YND9/hd9n0gVy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U+0n7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14:paraId="3AADEE62" w14:textId="77777777" w:rsidR="00526257" w:rsidRDefault="00526257" w:rsidP="000C3E3C">
                            <w:pPr>
                              <w:jc w:val="left"/>
                              <w:textDirection w:val="btLr"/>
                            </w:pPr>
                          </w:p>
                        </w:txbxContent>
                      </v:textbox>
                    </v:roundrect>
                    <v:roundrect id="Rectángulo redondeado 135" o:spid="_x0000_s1092" style="position:absolute;left:36949;top:32532;width:7385;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K8UMEA&#10;AADcAAAADwAAAGRycy9kb3ducmV2LnhtbERPzYrCMBC+C/sOYRa8aaqiaDXKsqB48bDWBxiaMa3b&#10;TLpNrNWnN8KCt/n4fme16WwlWmp86VjBaJiAIM6dLtkoOGXbwRyED8gaK8ek4E4eNuuP3gpT7W78&#10;Q+0xGBFD2KeooAihTqX0eUEW/dDVxJE7u8ZiiLAxUjd4i+G2kuMkmUmLJceGAmv6Lij/PV6tAn3Z&#10;/WVmJLM6PLbtvs0PZrLQSvU/u68liEBdeIv/3Xsd50+m8HomXiD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ivFDBAAAA3AAAAA8AAAAAAAAAAAAAAAAAmAIAAGRycy9kb3du&#10;cmV2LnhtbFBLBQYAAAAABAAEAPUAAACGAwAAAAA=&#10;" fillcolor="white [3201]" strokecolor="#4f81bd [3204]" strokeweight="2pt">
                      <v:fill opacity="58596f"/>
                      <v:stroke startarrowwidth="narrow" startarrowlength="short" endarrowwidth="narrow" endarrowlength="short"/>
                      <v:textbox inset="2.53958mm,2.53958mm,2.53958mm,2.53958mm">
                        <w:txbxContent>
                          <w:p w14:paraId="15E5D8CE" w14:textId="77777777" w:rsidR="00526257" w:rsidRDefault="00526257" w:rsidP="000C3E3C">
                            <w:pPr>
                              <w:jc w:val="left"/>
                              <w:textDirection w:val="btLr"/>
                            </w:pPr>
                          </w:p>
                        </w:txbxContent>
                      </v:textbox>
                    </v:roundrect>
                    <v:rect id="Rectángulo 136" o:spid="_x0000_s1093" style="position:absolute;left:37086;top:32669;width:7111;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R2OcMA&#10;AADcAAAADwAAAGRycy9kb3ducmV2LnhtbERPTWvCQBC9F/wPywi9NbtpwEp0lSJYrIdCNRdvQ3aa&#10;xGRnQ3Y16b/vFgq9zeN9zno72U7cafCNYw1pokAQl840XGkozvunJQgfkA12jknDN3nYbmYPa8yN&#10;G/mT7qdQiRjCPkcNdQh9LqUva7LoE9cTR+7LDRZDhEMlzYBjDLedfFZqIS02HBtq7GlXU9meblbD&#10;9Xh5a5cf13R84ZCVSqr3Y1to/TifXlcgAk3hX/znPpg4P1vA7zPxAr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RR2OcMAAADcAAAADwAAAAAAAAAAAAAAAACYAgAAZHJzL2Rv&#10;d25yZXYueG1sUEsFBgAAAAAEAAQA9QAAAIgDAAAAAA==&#10;" filled="f" stroked="f">
                      <v:textbox inset=".84653mm,.84653mm,.84653mm,.84653mm">
                        <w:txbxContent>
                          <w:p w14:paraId="7E646FC1"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w:t>
                            </w:r>
                          </w:p>
                        </w:txbxContent>
                      </v:textbox>
                    </v:rect>
                    <v:roundrect id="Rectángulo redondeado 137" o:spid="_x0000_s1094" style="position:absolute;left:45155;top:24915;width:7385;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xMCcEA&#10;AADcAAAADwAAAGRycy9kb3ducmV2LnhtbERP32vCMBB+H/g/hBN8m6krbFKNIsJ0uKdFER+P5myL&#10;yaU00Xb//TIY7O0+vp+3XA/Oigd1ofGsYDbNQBCX3jRcKTgd35/nIEJENmg9k4JvCrBejZ6WWBjf&#10;8xc9dKxECuFQoII6xraQMpQ1OQxT3xIn7uo7hzHBrpKmwz6FOytfsuxVOmw4NdTY0ram8qbvToGu&#10;8sts/2kvedCyP+8OB21LVGoyHjYLEJGG+C/+c3+YND9/g99n0gVy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sTAn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14:paraId="63D6D2DE" w14:textId="77777777" w:rsidR="00526257" w:rsidRDefault="00526257" w:rsidP="000C3E3C">
                            <w:pPr>
                              <w:jc w:val="left"/>
                              <w:textDirection w:val="btLr"/>
                            </w:pPr>
                          </w:p>
                        </w:txbxContent>
                      </v:textbox>
                    </v:roundrect>
                    <v:roundrect id="Rectángulo redondeado 138" o:spid="_x0000_s1095" style="position:absolute;left:45976;top:25694;width:738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MTzsQA&#10;AADcAAAADwAAAGRycy9kb3ducmV2LnhtbESPQW/CMAyF75P4D5GRuI2UIU1bISA0CcSFw+h+gNWY&#10;tNA4pQml8Ovnw6TdbL3n9z4v14NvVE9drAMbmE0zUMRlsDU7Az/F9vUDVEzIFpvAZOBBEdar0csS&#10;cxvu/E39MTklIRxzNFCl1OZax7Iij3EaWmLRTqHzmGTtnLYd3iXcN/oty961x5qlocKWvioqL8eb&#10;N2DPu2vhZrpo03Pb7/vy4Oaf1pjJeNgsQCUa0r/573pvBX8utPKMTK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jE87EAAAA3AAAAA8AAAAAAAAAAAAAAAAAmAIAAGRycy9k&#10;b3ducmV2LnhtbFBLBQYAAAAABAAEAPUAAACJAwAAAAA=&#10;" fillcolor="white [3201]" strokecolor="#4f81bd [3204]" strokeweight="2pt">
                      <v:fill opacity="58596f"/>
                      <v:stroke startarrowwidth="narrow" startarrowlength="short" endarrowwidth="narrow" endarrowlength="short"/>
                      <v:textbox inset="2.53958mm,2.53958mm,2.53958mm,2.53958mm">
                        <w:txbxContent>
                          <w:p w14:paraId="7F56C614" w14:textId="77777777" w:rsidR="00526257" w:rsidRDefault="00526257" w:rsidP="000C3E3C">
                            <w:pPr>
                              <w:jc w:val="left"/>
                              <w:textDirection w:val="btLr"/>
                            </w:pPr>
                          </w:p>
                        </w:txbxContent>
                      </v:textbox>
                    </v:roundrect>
                    <v:rect id="Rectángulo 139" o:spid="_x0000_s1096" style="position:absolute;left:46113;top:25831;width:7111;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viS8IA&#10;AADcAAAADwAAAGRycy9kb3ducmV2LnhtbERPS4vCMBC+C/6HMII3TVTYdbtGEUFRDws+Lnsbmtm2&#10;tpmUJtr67zcLC97m43vOYtXZSjyo8YVjDZOxAkGcOlNwpuF62Y7mIHxANlg5Jg1P8rBa9nsLTIxr&#10;+USPc8hEDGGfoIY8hDqR0qc5WfRjVxNH7sc1FkOETSZNg20Mt5WcKvUmLRYcG3KsaZNTWp7vVsPt&#10;+L0r51+3SfvOYZYqqQ7H8qr1cNCtP0EE6sJL/O/emzh/9gF/z8QL5P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i+JLwgAAANwAAAAPAAAAAAAAAAAAAAAAAJgCAABkcnMvZG93&#10;bnJldi54bWxQSwUGAAAAAAQABAD1AAAAhwMAAAAA&#10;" filled="f" stroked="f">
                      <v:textbox inset=".84653mm,.84653mm,.84653mm,.84653mm">
                        <w:txbxContent>
                          <w:p w14:paraId="126045A4" w14:textId="77777777" w:rsidR="00526257" w:rsidRDefault="00526257" w:rsidP="000C3E3C">
                            <w:pPr>
                              <w:spacing w:line="215" w:lineRule="auto"/>
                              <w:jc w:val="center"/>
                              <w:textDirection w:val="btLr"/>
                            </w:pPr>
                            <w:proofErr w:type="spellStart"/>
                            <w:r>
                              <w:rPr>
                                <w:rFonts w:ascii="Times New Roman" w:eastAsia="Times New Roman" w:hAnsi="Times New Roman"/>
                                <w:color w:val="000000"/>
                                <w:sz w:val="16"/>
                              </w:rPr>
                              <w:t>Arlys</w:t>
                            </w:r>
                            <w:proofErr w:type="spellEnd"/>
                            <w:r>
                              <w:rPr>
                                <w:rFonts w:ascii="Times New Roman" w:eastAsia="Times New Roman" w:hAnsi="Times New Roman"/>
                                <w:color w:val="000000"/>
                                <w:sz w:val="16"/>
                              </w:rPr>
                              <w:t xml:space="preserve"> Sarmiento</w:t>
                            </w:r>
                          </w:p>
                          <w:p w14:paraId="125C5E6D"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w:t>
                            </w:r>
                          </w:p>
                        </w:txbxContent>
                      </v:textbox>
                    </v:rect>
                    <v:roundrect id="Rectángulo redondeado 140" o:spid="_x0000_s1097" style="position:absolute;left:45155;top:31752;width:738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OnAMUA&#10;AADcAAAADwAAAGRycy9kb3ducmV2LnhtbESPQWvDMAyF74P9B6PBbqvTdYyR1i1lsHV0p3ml9Chi&#10;NQm15RC7Tfrvq8NgN4n39N6nxWoMXl2oT21kA9NJAYq4iq7l2sDu9+PpDVTKyA59ZDJwpQSr5f3d&#10;AksXB/6hi821khBOJRpocu5KrVPVUMA0iR2xaMfYB8yy9rV2PQ4SHrx+LopXHbBlaWiwo/eGqpM9&#10;BwO2nh2mm29/mCWrh/3ndmt9hcY8PozrOahMY/43/11/OcF/EXx5Rib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A6cAxQAAANwAAAAPAAAAAAAAAAAAAAAAAJgCAABkcnMv&#10;ZG93bnJldi54bWxQSwUGAAAAAAQABAD1AAAAigMAAAAA&#10;" fillcolor="#4f81bd [3204]" strokecolor="white [3201]" strokeweight="2pt">
                      <v:stroke startarrowwidth="narrow" startarrowlength="short" endarrowwidth="narrow" endarrowlength="short"/>
                      <v:textbox inset="2.53958mm,2.53958mm,2.53958mm,2.53958mm">
                        <w:txbxContent>
                          <w:p w14:paraId="032B2E94" w14:textId="77777777" w:rsidR="00526257" w:rsidRDefault="00526257" w:rsidP="000C3E3C">
                            <w:pPr>
                              <w:jc w:val="left"/>
                              <w:textDirection w:val="btLr"/>
                            </w:pPr>
                          </w:p>
                        </w:txbxContent>
                      </v:textbox>
                    </v:roundrect>
                    <v:roundrect id="Rectángulo redondeado 141" o:spid="_x0000_s1098" style="position:absolute;left:45976;top:32532;width:7385;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JLsIA&#10;AADcAAAADwAAAGRycy9kb3ducmV2LnhtbERPzWrCQBC+C77DMkJvZpO2iKauIgXFi4caH2DITjfR&#10;7GzMrjHt07uFgrf5+H5nuR5sI3rqfO1YQZakIIhLp2s2Ck7FdjoH4QOyxsYxKfghD+vVeLTEXLs7&#10;f1F/DEbEEPY5KqhCaHMpfVmRRZ+4ljhy366zGCLsjNQd3mO4beRrms6kxZpjQ4UtfVZUXo43q0Cf&#10;d9fCZLJow++23/flwbwttFIvk2HzASLQEJ7if/dex/nvGfw9Ey+Qq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H8kuwgAAANwAAAAPAAAAAAAAAAAAAAAAAJgCAABkcnMvZG93&#10;bnJldi54bWxQSwUGAAAAAAQABAD1AAAAhwMAAAAA&#10;" fillcolor="white [3201]" strokecolor="#4f81bd [3204]" strokeweight="2pt">
                      <v:fill opacity="58596f"/>
                      <v:stroke startarrowwidth="narrow" startarrowlength="short" endarrowwidth="narrow" endarrowlength="short"/>
                      <v:textbox inset="2.53958mm,2.53958mm,2.53958mm,2.53958mm">
                        <w:txbxContent>
                          <w:p w14:paraId="5153163C" w14:textId="77777777" w:rsidR="00526257" w:rsidRDefault="00526257" w:rsidP="000C3E3C">
                            <w:pPr>
                              <w:jc w:val="left"/>
                              <w:textDirection w:val="btLr"/>
                            </w:pPr>
                          </w:p>
                        </w:txbxContent>
                      </v:textbox>
                    </v:roundrect>
                    <v:rect id="Rectángulo 142" o:spid="_x0000_s1099" style="position:absolute;left:46113;top:32669;width:7111;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aHVcUA&#10;AADbAAAADwAAAGRycy9kb3ducmV2LnhtbESPQWvCQBSE74X+h+UVvDW7KrQhukoRLOqh0JiLt0f2&#10;NYnJvg3ZrYn/vlso9DjMzDfMejvZTtxo8I1jDfNEgSAunWm40lCc988pCB+QDXaOScOdPGw3jw9r&#10;zIwb+ZNueahEhLDPUEMdQp9J6cuaLPrE9cTR+3KDxRDlUEkz4BjhtpMLpV6kxYbjQo097Woq2/zb&#10;arieLu9t+nGdj68clqWS6nhqC61nT9PbCkSgKfyH/9oHo2G5gN8v8Qf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dodVxQAAANsAAAAPAAAAAAAAAAAAAAAAAJgCAABkcnMv&#10;ZG93bnJldi54bWxQSwUGAAAAAAQABAD1AAAAigMAAAAA&#10;" filled="f" stroked="f">
                      <v:textbox inset=".84653mm,.84653mm,.84653mm,.84653mm">
                        <w:txbxContent>
                          <w:p w14:paraId="4D97E772"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w:t>
                            </w:r>
                          </w:p>
                        </w:txbxContent>
                      </v:textbox>
                    </v:rect>
                    <v:roundrect id="Rectángulo redondeado 144" o:spid="_x0000_s1100" style="position:absolute;left:54182;top:24915;width:7385;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yrgMMA&#10;AADbAAAADwAAAGRycy9kb3ducmV2LnhtbESPwWrDMBBE74H8g9hAb4nsGkJwo5hSSFrSU9RSclys&#10;rW0qrYylxu7fV4FAjsPMvGG21eSsuNAQOs8K8lUGgrj2puNGwefHfrkBESKyQeuZFPxRgGo3n22x&#10;NH7kE110bESCcChRQRtjX0oZ6pYchpXviZP37QeHMcmhkWbAMcGdlY9ZtpYOO04LLfb00lL9o3+d&#10;At0U5/z13Z6LoOX4dTgeta1RqYfF9PwEItIU7+Fb+80oKAq4fkk/QO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lyrgMMAAADbAAAADwAAAAAAAAAAAAAAAACYAgAAZHJzL2Rv&#10;d25yZXYueG1sUEsFBgAAAAAEAAQA9QAAAIgDAAAAAA==&#10;" fillcolor="#4f81bd [3204]" strokecolor="white [3201]" strokeweight="2pt">
                      <v:stroke startarrowwidth="narrow" startarrowlength="short" endarrowwidth="narrow" endarrowlength="short"/>
                      <v:textbox inset="2.53958mm,2.53958mm,2.53958mm,2.53958mm">
                        <w:txbxContent>
                          <w:p w14:paraId="4F73D5FA" w14:textId="77777777" w:rsidR="00526257" w:rsidRDefault="00526257" w:rsidP="000C3E3C">
                            <w:pPr>
                              <w:jc w:val="left"/>
                              <w:textDirection w:val="btLr"/>
                            </w:pPr>
                          </w:p>
                        </w:txbxContent>
                      </v:textbox>
                    </v:roundrect>
                    <v:roundrect id="Rectángulo redondeado 145" o:spid="_x0000_s1101" style="position:absolute;left:55002;top:25694;width:738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TPLcIA&#10;AADcAAAADwAAAGRycy9kb3ducmV2LnhtbERPzWrCQBC+C32HZYTezEar0qauIoLFiwdNH2DITjep&#10;2dk0u8bUp3cFwdt8fL+zWPW2Fh21vnKsYJykIIgLpys2Cr7z7egdhA/IGmvHpOCfPKyWL4MFZtpd&#10;+EDdMRgRQ9hnqKAMocmk9EVJFn3iGuLI/bjWYoiwNVK3eInhtpaTNJ1LixXHhhIb2pRUnI5nq0D/&#10;fv3lZizzJly33a4r9ubtQyv1OuzXnyAC9eEpfrh3Os6fzuD+TLxAL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JM8twgAAANwAAAAPAAAAAAAAAAAAAAAAAJgCAABkcnMvZG93&#10;bnJldi54bWxQSwUGAAAAAAQABAD1AAAAhwMAAAAA&#10;" fillcolor="white [3201]" strokecolor="#4f81bd [3204]" strokeweight="2pt">
                      <v:fill opacity="58596f"/>
                      <v:stroke startarrowwidth="narrow" startarrowlength="short" endarrowwidth="narrow" endarrowlength="short"/>
                      <v:textbox inset="2.53958mm,2.53958mm,2.53958mm,2.53958mm">
                        <w:txbxContent>
                          <w:p w14:paraId="4683266D" w14:textId="77777777" w:rsidR="00526257" w:rsidRDefault="00526257" w:rsidP="000C3E3C">
                            <w:pPr>
                              <w:jc w:val="left"/>
                              <w:textDirection w:val="btLr"/>
                            </w:pPr>
                          </w:p>
                        </w:txbxContent>
                      </v:textbox>
                    </v:roundrect>
                    <v:rect id="Rectángulo 147" o:spid="_x0000_s1102" style="position:absolute;left:55139;top:25831;width:7111;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6g38IA&#10;AADcAAAADwAAAGRycy9kb3ducmV2LnhtbERPS2sCMRC+F/wPYQq91UQtVbZmRQSl9VBw9dLbsJnu&#10;M5NlE93tv28KBW/z8T1nvRltK27U+8qxhtlUgSDOnam40HA5759XIHxANtg6Jg0/5GGTTh7WmBg3&#10;8IluWShEDGGfoIYyhC6R0uclWfRT1xFH7tv1FkOEfSFNj0MMt62cK/UqLVYcG0rsaFdS3mRXq6E+&#10;fh2a1Wc9G5YcFrmS6uPYXLR+ehy3byACjeEu/ne/mzj/ZQl/z8QLZPo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XqDfwgAAANwAAAAPAAAAAAAAAAAAAAAAAJgCAABkcnMvZG93&#10;bnJldi54bWxQSwUGAAAAAAQABAD1AAAAhwMAAAAA&#10;" filled="f" stroked="f">
                      <v:textbox inset=".84653mm,.84653mm,.84653mm,.84653mm">
                        <w:txbxContent>
                          <w:p w14:paraId="558FEE26" w14:textId="77777777" w:rsidR="00526257" w:rsidRDefault="00526257" w:rsidP="000C3E3C">
                            <w:pPr>
                              <w:spacing w:line="215" w:lineRule="auto"/>
                              <w:jc w:val="center"/>
                              <w:textDirection w:val="btLr"/>
                            </w:pPr>
                            <w:proofErr w:type="spellStart"/>
                            <w:r>
                              <w:rPr>
                                <w:rFonts w:ascii="Times New Roman" w:eastAsia="Times New Roman" w:hAnsi="Times New Roman"/>
                                <w:color w:val="000000"/>
                                <w:sz w:val="16"/>
                              </w:rPr>
                              <w:t>Yurley</w:t>
                            </w:r>
                            <w:proofErr w:type="spellEnd"/>
                            <w:r>
                              <w:rPr>
                                <w:rFonts w:ascii="Times New Roman" w:eastAsia="Times New Roman" w:hAnsi="Times New Roman"/>
                                <w:color w:val="000000"/>
                                <w:sz w:val="16"/>
                              </w:rPr>
                              <w:t xml:space="preserve"> </w:t>
                            </w:r>
                            <w:proofErr w:type="spellStart"/>
                            <w:r>
                              <w:rPr>
                                <w:rFonts w:ascii="Times New Roman" w:eastAsia="Times New Roman" w:hAnsi="Times New Roman"/>
                                <w:color w:val="000000"/>
                                <w:sz w:val="16"/>
                              </w:rPr>
                              <w:t>Garcia</w:t>
                            </w:r>
                            <w:proofErr w:type="spellEnd"/>
                          </w:p>
                          <w:p w14:paraId="0DB00FE2"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w:t>
                            </w:r>
                          </w:p>
                        </w:txbxContent>
                      </v:textbox>
                    </v:rect>
                    <v:roundrect id="Rectángulo redondeado 148" o:spid="_x0000_s1103" style="position:absolute;left:54182;top:31752;width:738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WrBsUA&#10;AADcAAAADwAAAGRycy9kb3ducmV2LnhtbESPQWvDMAyF74P9B6PBbqvTdYyR1i1lsHV0p3ml9Chi&#10;NQm15RC7Tfrvq8NgN4n39N6nxWoMXl2oT21kA9NJAYq4iq7l2sDu9+PpDVTKyA59ZDJwpQSr5f3d&#10;AksXB/6hi821khBOJRpocu5KrVPVUMA0iR2xaMfYB8yy9rV2PQ4SHrx+LopXHbBlaWiwo/eGqpM9&#10;BwO2nh2mm29/mCWrh/3ndmt9hcY8PozrOahMY/43/11/OcF/EVp5RibQy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dasGxQAAANwAAAAPAAAAAAAAAAAAAAAAAJgCAABkcnMv&#10;ZG93bnJldi54bWxQSwUGAAAAAAQABAD1AAAAigMAAAAA&#10;" fillcolor="#4f81bd [3204]" strokecolor="white [3201]" strokeweight="2pt">
                      <v:stroke startarrowwidth="narrow" startarrowlength="short" endarrowwidth="narrow" endarrowlength="short"/>
                      <v:textbox inset="2.53958mm,2.53958mm,2.53958mm,2.53958mm">
                        <w:txbxContent>
                          <w:p w14:paraId="519A3FA6" w14:textId="77777777" w:rsidR="00526257" w:rsidRDefault="00526257" w:rsidP="000C3E3C">
                            <w:pPr>
                              <w:jc w:val="left"/>
                              <w:textDirection w:val="btLr"/>
                            </w:pPr>
                          </w:p>
                        </w:txbxContent>
                      </v:textbox>
                    </v:roundrect>
                    <v:roundrect id="Rectángulo redondeado 152" o:spid="_x0000_s1104" style="position:absolute;left:55002;top:32532;width:7385;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TBhMIA&#10;AADcAAAADwAAAGRycy9kb3ducmV2LnhtbERPzWrCQBC+F3yHZQRvdaPS0qauIkLESw+aPsCwO92k&#10;Zmdjdk3SPn23IPQ2H9/vrLeja0RPXag9K1jMMxDE2puarYKPsnh8AREissHGMyn4pgDbzeRhjbnx&#10;A5+oP0crUgiHHBVUMba5lEFX5DDMfUucuE/fOYwJdlaaDocU7hq5zLJn6bDm1FBhS/uK9OV8cwrM&#10;1+Fa2oUs2/hT9Mdev9vVq1FqNh13byAijfFffHcfTZr/tIS/Z9IF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FMGEwgAAANwAAAAPAAAAAAAAAAAAAAAAAJgCAABkcnMvZG93&#10;bnJldi54bWxQSwUGAAAAAAQABAD1AAAAhwMAAAAA&#10;" fillcolor="white [3201]" strokecolor="#4f81bd [3204]" strokeweight="2pt">
                      <v:fill opacity="58596f"/>
                      <v:stroke startarrowwidth="narrow" startarrowlength="short" endarrowwidth="narrow" endarrowlength="short"/>
                      <v:textbox inset="2.53958mm,2.53958mm,2.53958mm,2.53958mm">
                        <w:txbxContent>
                          <w:p w14:paraId="082EE185" w14:textId="77777777" w:rsidR="00526257" w:rsidRDefault="00526257" w:rsidP="000C3E3C">
                            <w:pPr>
                              <w:jc w:val="left"/>
                              <w:textDirection w:val="btLr"/>
                            </w:pPr>
                          </w:p>
                        </w:txbxContent>
                      </v:textbox>
                    </v:roundrect>
                    <v:rect id="Rectángulo 154" o:spid="_x0000_s1105" style="position:absolute;left:55139;top:32669;width:7111;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O6usQA&#10;AADbAAAADwAAAGRycy9kb3ducmV2LnhtbESPT2vCQBTE74V+h+UJvdVd/9BKdJUitKgHwdSLt0f2&#10;mcRk34bs1sRv7wpCj8PM/IZZrHpbiyu1vnSsYTRUIIgzZ0rONRx/v99nIHxANlg7Jg038rBavr4s&#10;MDGu4wNd05CLCGGfoIYihCaR0mcFWfRD1xBH7+xaiyHKNpemxS7CbS3HSn1IiyXHhQIbWheUVemf&#10;1XDZnX6q2f4y6j45TDIl1XZXHbV+G/RfcxCB+vAffrY3RsNkCo8v8Qf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TurrEAAAA2wAAAA8AAAAAAAAAAAAAAAAAmAIAAGRycy9k&#10;b3ducmV2LnhtbFBLBQYAAAAABAAEAPUAAACJAwAAAAA=&#10;" filled="f" stroked="f">
                      <v:textbox inset=".84653mm,.84653mm,.84653mm,.84653mm">
                        <w:txbxContent>
                          <w:p w14:paraId="3378DEB5"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w:t>
                            </w:r>
                          </w:p>
                        </w:txbxContent>
                      </v:textbox>
                    </v:rect>
                    <v:roundrect id="Rectángulo redondeado 156" o:spid="_x0000_s1106" style="position:absolute;left:62949;top:25001;width:7386;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mWb8MA&#10;AADbAAAADwAAAGRycy9kb3ducmV2LnhtbESPQWsCMRSE7wX/Q3iCt5q1S4usRhGhWuypUcTjY/Pc&#10;XUxelk10t/++KRR6HGbmG2a5HpwVD+pC41nBbJqBIC69abhScDq+P89BhIhs0HomBd8UYL0aPS2x&#10;ML7nL3roWIkE4VCggjrGtpAylDU5DFPfEifv6juHMcmukqbDPsGdlS9Z9iYdNpwWamxpW1N503en&#10;QFf5Zbb/tJc8aNmfd4eDtiUqNRkPmwWISEP8D/+1P4yC/BV+v6QfIF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vmWb8MAAADbAAAADwAAAAAAAAAAAAAAAACYAgAAZHJzL2Rv&#10;d25yZXYueG1sUEsFBgAAAAAEAAQA9QAAAIgDAAAAAA==&#10;" fillcolor="#4f81bd [3204]" strokecolor="white [3201]" strokeweight="2pt">
                      <v:stroke startarrowwidth="narrow" startarrowlength="short" endarrowwidth="narrow" endarrowlength="short"/>
                      <v:textbox inset="2.53958mm,2.53958mm,2.53958mm,2.53958mm">
                        <w:txbxContent>
                          <w:p w14:paraId="2D6E92C8" w14:textId="77777777" w:rsidR="00526257" w:rsidRDefault="00526257" w:rsidP="000C3E3C">
                            <w:pPr>
                              <w:jc w:val="left"/>
                              <w:textDirection w:val="btLr"/>
                            </w:pPr>
                          </w:p>
                        </w:txbxContent>
                      </v:textbox>
                    </v:roundrect>
                    <v:roundrect id="Rectángulo redondeado 157" o:spid="_x0000_s1107" style="position:absolute;left:63770;top:25780;width:738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XA8MA&#10;AADbAAAADwAAAGRycy9kb3ducmV2LnhtbESPQWvCQBSE74L/YXmF3nRjBbExGykFixcPNf0Bj93n&#10;Jpp9G7PbmPrru4WCx2FmvmGK7ehaMVAfGs8KFvMMBLH2pmGr4KvazdYgQkQ22HomBT8UYFtOJwXm&#10;xt/4k4ZjtCJBOOSooI6xy6UMuiaHYe474uSdfO8wJtlbaXq8Jbhr5UuWraTDhtNCjR2916Qvx2+n&#10;wJw/rpVdyKqL992wH/TBLl+NUs9P49sGRKQxPsL/7b1RsFzB35f0A2T5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OXA8MAAADbAAAADwAAAAAAAAAAAAAAAACYAgAAZHJzL2Rv&#10;d25yZXYueG1sUEsFBgAAAAAEAAQA9QAAAIgDAAAAAA==&#10;" fillcolor="white [3201]" strokecolor="#4f81bd [3204]" strokeweight="2pt">
                      <v:fill opacity="58596f"/>
                      <v:stroke startarrowwidth="narrow" startarrowlength="short" endarrowwidth="narrow" endarrowlength="short"/>
                      <v:textbox inset="2.53958mm,2.53958mm,2.53958mm,2.53958mm">
                        <w:txbxContent>
                          <w:p w14:paraId="1077A5AF" w14:textId="77777777" w:rsidR="00526257" w:rsidRDefault="00526257" w:rsidP="000C3E3C">
                            <w:pPr>
                              <w:jc w:val="left"/>
                              <w:textDirection w:val="btLr"/>
                            </w:pPr>
                          </w:p>
                        </w:txbxContent>
                      </v:textbox>
                    </v:roundrect>
                    <v:rect id="Rectángulo 158" o:spid="_x0000_s1108" style="position:absolute;left:63907;top:25918;width:7111;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EkzcMA&#10;AADbAAAADwAAAGRycy9kb3ducmV2LnhtbESPT4vCMBTE78J+h/AWvGmigkrXKLKwsnoQ/HPZ26N5&#10;trXNS2mytn57Iwgeh5n5DbNYdbYSN2p84VjDaKhAEKfOFJxpOJ9+BnMQPiAbrByThjt5WC0/egtM&#10;jGv5QLdjyESEsE9QQx5CnUjp05ws+qGriaN3cY3FEGWTSdNgG+G2kmOlptJiwXEhx5q+c0rL47/V&#10;cN39bcr5/jpqZxwmqZJquyvPWvc/u/UXiEBdeIdf7V+jYTKD55f4A+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gEkzcMAAADbAAAADwAAAAAAAAAAAAAAAACYAgAAZHJzL2Rv&#10;d25yZXYueG1sUEsFBgAAAAAEAAQA9QAAAIgDAAAAAA==&#10;" filled="f" stroked="f">
                      <v:textbox inset=".84653mm,.84653mm,.84653mm,.84653mm">
                        <w:txbxContent>
                          <w:p w14:paraId="1C731249" w14:textId="77777777" w:rsidR="00526257" w:rsidRDefault="00526257" w:rsidP="000C3E3C">
                            <w:pPr>
                              <w:spacing w:line="215" w:lineRule="auto"/>
                              <w:jc w:val="center"/>
                              <w:textDirection w:val="btLr"/>
                            </w:pPr>
                            <w:proofErr w:type="spellStart"/>
                            <w:r>
                              <w:rPr>
                                <w:rFonts w:ascii="Times New Roman" w:eastAsia="Times New Roman" w:hAnsi="Times New Roman"/>
                                <w:color w:val="000000"/>
                                <w:sz w:val="16"/>
                              </w:rPr>
                              <w:t>Maria</w:t>
                            </w:r>
                            <w:proofErr w:type="spellEnd"/>
                            <w:r>
                              <w:rPr>
                                <w:rFonts w:ascii="Times New Roman" w:eastAsia="Times New Roman" w:hAnsi="Times New Roman"/>
                                <w:color w:val="000000"/>
                                <w:sz w:val="16"/>
                              </w:rPr>
                              <w:t xml:space="preserve"> </w:t>
                            </w:r>
                            <w:proofErr w:type="spellStart"/>
                            <w:r>
                              <w:rPr>
                                <w:rFonts w:ascii="Times New Roman" w:eastAsia="Times New Roman" w:hAnsi="Times New Roman"/>
                                <w:color w:val="000000"/>
                                <w:sz w:val="16"/>
                              </w:rPr>
                              <w:t>Reginfo</w:t>
                            </w:r>
                            <w:proofErr w:type="spellEnd"/>
                          </w:p>
                          <w:p w14:paraId="059142C1"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w:t>
                            </w:r>
                          </w:p>
                        </w:txbxContent>
                      </v:textbox>
                    </v:rect>
                    <v:roundrect id="Rectángulo redondeado 159" o:spid="_x0000_s1109" style="position:absolute;left:63208;top:31752;width:738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g58b8A&#10;AADbAAAADwAAAGRycy9kb3ducmV2LnhtbERPz2vCMBS+D/wfwhO8zdQVhlSjiOAm7mQU8fhonm0x&#10;eSlNZrv/fjkIHj++38v14Kx4UBcazwpm0wwEcelNw5WC82n3PgcRIrJB65kU/FGA9Wr0tsTC+J6P&#10;9NCxEimEQ4EK6hjbQspQ1uQwTH1LnLib7xzGBLtKmg77FO6s/MiyT+mw4dRQY0vbmsq7/nUKdJVf&#10;Z98/9poHLfvL1+GgbYlKTcbDZgEi0hBf4qd7bxTkaWz6kn6AXP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c+DnxvwAAANsAAAAPAAAAAAAAAAAAAAAAAJgCAABkcnMvZG93bnJl&#10;di54bWxQSwUGAAAAAAQABAD1AAAAhAMAAAAA&#10;" fillcolor="#4f81bd [3204]" strokecolor="white [3201]" strokeweight="2pt">
                      <v:stroke startarrowwidth="narrow" startarrowlength="short" endarrowwidth="narrow" endarrowlength="short"/>
                      <v:textbox inset="2.53958mm,2.53958mm,2.53958mm,2.53958mm">
                        <w:txbxContent>
                          <w:p w14:paraId="023880CE" w14:textId="77777777" w:rsidR="00526257" w:rsidRDefault="00526257" w:rsidP="000C3E3C">
                            <w:pPr>
                              <w:jc w:val="left"/>
                              <w:textDirection w:val="btLr"/>
                            </w:pPr>
                          </w:p>
                        </w:txbxContent>
                      </v:textbox>
                    </v:roundrect>
                    <v:roundrect id="Rectángulo redondeado 160" o:spid="_x0000_s1110" style="position:absolute;left:64029;top:32532;width:7385;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wDccMA&#10;AADbAAAADwAAAGRycy9kb3ducmV2LnhtbESPQWvCQBSE70L/w/IK3sxGhVLTrFIEJRcPTfwBj+xz&#10;kzb7NmbXmPbXu4VCj8PMfMPku8l2YqTBt44VLJMUBHHtdMtGwbk6LF5B+ICssXNMCr7Jw277NMsx&#10;0+7OHzSWwYgIYZ+hgiaEPpPS1w1Z9InriaN3cYPFEOVgpB7wHuG2k6s0fZEWW44LDfa0b6j+Km9W&#10;gf48XiuzlFUffg5jMdYns95opebP0/sbiEBT+A//tQutYL2B3y/xB8jt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wDccMAAADbAAAADwAAAAAAAAAAAAAAAACYAgAAZHJzL2Rv&#10;d25yZXYueG1sUEsFBgAAAAAEAAQA9QAAAIgDAAAAAA==&#10;" fillcolor="white [3201]" strokecolor="#4f81bd [3204]" strokeweight="2pt">
                      <v:fill opacity="58596f"/>
                      <v:stroke startarrowwidth="narrow" startarrowlength="short" endarrowwidth="narrow" endarrowlength="short"/>
                      <v:textbox inset="2.53958mm,2.53958mm,2.53958mm,2.53958mm">
                        <w:txbxContent>
                          <w:p w14:paraId="68C57E18" w14:textId="77777777" w:rsidR="00526257" w:rsidRDefault="00526257" w:rsidP="000C3E3C">
                            <w:pPr>
                              <w:jc w:val="left"/>
                              <w:textDirection w:val="btLr"/>
                            </w:pPr>
                          </w:p>
                        </w:txbxContent>
                      </v:textbox>
                    </v:roundrect>
                    <v:rect id="Rectángulo 161" o:spid="_x0000_s1111" style="position:absolute;left:64166;top:32669;width:7111;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7BUMIA&#10;AADcAAAADwAAAGRycy9kb3ducmV2LnhtbERPS2sCMRC+F/ofwgjearIWrKxmRQpK9VCo9dLbsBn3&#10;mcmyie723zcFwdt8fM9Zb0bbihv1vnKsIZkpEMS5MxUXGs7fu5clCB+QDbaOScMvedhkz09rTI0b&#10;+Itup1CIGMI+RQ1lCF0qpc9LsuhnriOO3MX1FkOEfSFNj0MMt62cK7WQFiuODSV29F5S3pyuVkN9&#10;/Nk3y886Gd44vOZKqsOxOWs9nYzbFYhAY3iI7+4PE+cvEvh/Jl4gs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TsFQwgAAANwAAAAPAAAAAAAAAAAAAAAAAJgCAABkcnMvZG93&#10;bnJldi54bWxQSwUGAAAAAAQABAD1AAAAhwMAAAAA&#10;" filled="f" stroked="f">
                      <v:textbox inset=".84653mm,.84653mm,.84653mm,.84653mm">
                        <w:txbxContent>
                          <w:p w14:paraId="76C1193A"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w:t>
                            </w:r>
                          </w:p>
                        </w:txbxContent>
                      </v:textbox>
                    </v:rect>
                    <v:roundrect id="Rectángulo redondeado 162" o:spid="_x0000_s1112" style="position:absolute;left:43552;top:11303;width:1223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hGisAA&#10;AADbAAAADwAAAGRycy9kb3ducmV2LnhtbERPy4rCMBTdD8w/hDswuzH1wSDVKDIwOuhqoojLS3Nt&#10;i8lNaaKtf28WgsvDec+XvbPiRm2oPSsYDjIQxIU3NZcKDvvfrymIEJENWs+k4E4Blov3tznmxnf8&#10;TzcdS5FCOOSooIqxyaUMRUUOw8A3xIk7+9ZhTLAtpWmxS+HOylGWfUuHNaeGChv6qai46KtToMvx&#10;abjZ2dM4aNkd19uttgUq9fnRr2YgIvXxJX66/4yCSVqfvqQfIBc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ohGisAAAADbAAAADwAAAAAAAAAAAAAAAACYAgAAZHJzL2Rvd25y&#10;ZXYueG1sUEsFBgAAAAAEAAQA9QAAAIUDAAAAAA==&#10;" fillcolor="#4f81bd [3204]" strokecolor="white [3201]" strokeweight="2pt">
                      <v:stroke startarrowwidth="narrow" startarrowlength="short" endarrowwidth="narrow" endarrowlength="short"/>
                      <v:textbox inset="2.53958mm,2.53958mm,2.53958mm,2.53958mm">
                        <w:txbxContent>
                          <w:p w14:paraId="1CDA8DFE" w14:textId="77777777" w:rsidR="00526257" w:rsidRDefault="00526257" w:rsidP="000C3E3C">
                            <w:pPr>
                              <w:jc w:val="left"/>
                              <w:textDirection w:val="btLr"/>
                            </w:pPr>
                          </w:p>
                        </w:txbxContent>
                      </v:textbox>
                    </v:roundrect>
                    <v:roundrect id="Rectángulo redondeado 163" o:spid="_x0000_s1113" style="position:absolute;left:44372;top:12083;width:12235;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SuosIA&#10;AADcAAAADwAAAGRycy9kb3ducmV2LnhtbERPzWrCQBC+C77DMoXedGMFsTEbKQWLFw81fYBhd9xE&#10;s7Mxu42pT98tFLzNx/c7xXZ0rRioD41nBYt5BoJYe9OwVfBV7WZrECEiG2w9k4IfCrAtp5MCc+Nv&#10;/EnDMVqRQjjkqKCOsculDLomh2HuO+LEnXzvMCbYW2l6vKVw18qXLFtJhw2nhho7eq9JX47fToE5&#10;f1wru5BVF++7YT/og12+GqWen8a3DYhIY3yI/917k+avlvD3TLpAl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NK6iwgAAANwAAAAPAAAAAAAAAAAAAAAAAJgCAABkcnMvZG93&#10;bnJldi54bWxQSwUGAAAAAAQABAD1AAAAhwMAAAAA&#10;" fillcolor="white [3201]" strokecolor="#4f81bd [3204]" strokeweight="2pt">
                      <v:fill opacity="58596f"/>
                      <v:stroke startarrowwidth="narrow" startarrowlength="short" endarrowwidth="narrow" endarrowlength="short"/>
                      <v:textbox inset="2.53958mm,2.53958mm,2.53958mm,2.53958mm">
                        <w:txbxContent>
                          <w:p w14:paraId="3B047A80" w14:textId="77777777" w:rsidR="00526257" w:rsidRDefault="00526257" w:rsidP="000C3E3C">
                            <w:pPr>
                              <w:jc w:val="left"/>
                              <w:textDirection w:val="btLr"/>
                            </w:pPr>
                          </w:p>
                        </w:txbxContent>
                      </v:textbox>
                    </v:roundrect>
                    <v:rect id="Rectángulo 164" o:spid="_x0000_s1114" style="position:absolute;left:44510;top:12220;width:11960;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liyMIA&#10;AADcAAAADwAAAGRycy9kb3ducmV2LnhtbERPS2sCMRC+C/6HMIXeNLEWla1ZkYLSehB8XHobNtN9&#10;ZrJsorv9902h4G0+vuesN4NtxJ06XzrWMJsqEMSZMyXnGq6X3WQFwgdkg41j0vBDHjbpeLTGxLie&#10;T3Q/h1zEEPYJaihCaBMpfVaQRT91LXHkvl1nMUTY5dJ02Mdw28gXpRbSYsmxocCW3gvK6vPNaqgO&#10;X/t6daxm/ZLDPFNSfR7qq9bPT8P2DUSgITzE/+4PE+cvXuHvmXiBTH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OWLIwgAAANwAAAAPAAAAAAAAAAAAAAAAAJgCAABkcnMvZG93&#10;bnJldi54bWxQSwUGAAAAAAQABAD1AAAAhwMAAAAA&#10;" filled="f" stroked="f">
                      <v:textbox inset=".84653mm,.84653mm,.84653mm,.84653mm">
                        <w:txbxContent>
                          <w:p w14:paraId="5F12C957" w14:textId="77777777" w:rsidR="00526257" w:rsidRDefault="00526257" w:rsidP="000C3E3C">
                            <w:pPr>
                              <w:spacing w:line="215" w:lineRule="auto"/>
                              <w:jc w:val="center"/>
                              <w:textDirection w:val="btLr"/>
                            </w:pPr>
                            <w:r>
                              <w:rPr>
                                <w:rFonts w:ascii="Times New Roman" w:eastAsia="Times New Roman" w:hAnsi="Times New Roman"/>
                                <w:color w:val="000000"/>
                                <w:sz w:val="16"/>
                              </w:rPr>
                              <w:t>Aprendiz de Cartera Nacional</w:t>
                            </w:r>
                          </w:p>
                        </w:txbxContent>
                      </v:textbox>
                    </v:rect>
                    <v:roundrect id="Rectángulo redondeado 165" o:spid="_x0000_s1115" style="position:absolute;left:29564;top:18032;width:12235;height:4689;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FY+MEA&#10;AADcAAAADwAAAGRycy9kb3ducmV2LnhtbERPTWsCMRC9C/6HMII3zVqplNUoItiKPZmKeBw24+5i&#10;Mlk2qbv9902h4G0e73NWm95Z8aA21J4VzKYZCOLCm5pLBeev/eQNRIjIBq1nUvBDATbr4WCFufEd&#10;n+ihYylSCIccFVQxNrmUoajIYZj6hjhxN986jAm2pTQtdincWfmSZQvpsObUUGFDu4qKu/52CnQ5&#10;v84+Pu11HrTsLu/Ho7YFKjUe9dsliEh9fIr/3QeT5i9e4e+ZdIFc/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nBWPjBAAAA3AAAAA8AAAAAAAAAAAAAAAAAmAIAAGRycy9kb3du&#10;cmV2LnhtbFBLBQYAAAAABAAEAPUAAACGAwAAAAA=&#10;" fillcolor="#4f81bd [3204]" strokecolor="white [3201]" strokeweight="2pt">
                      <v:stroke startarrowwidth="narrow" startarrowlength="short" endarrowwidth="narrow" endarrowlength="short"/>
                      <v:textbox inset="2.53958mm,2.53958mm,2.53958mm,2.53958mm">
                        <w:txbxContent>
                          <w:p w14:paraId="4813FB4D" w14:textId="77777777" w:rsidR="00526257" w:rsidRDefault="00526257" w:rsidP="000C3E3C">
                            <w:pPr>
                              <w:jc w:val="left"/>
                              <w:textDirection w:val="btLr"/>
                            </w:pPr>
                          </w:p>
                        </w:txbxContent>
                      </v:textbox>
                    </v:roundrect>
                    <v:roundrect id="Rectángulo redondeado 166" o:spid="_x0000_s1116" style="position:absolute;left:30385;top:18811;width:12235;height:4690;visibility:visible;mso-wrap-style:square;v-text-anchor:middle" arcsize="65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MNOsIA&#10;AADcAAAADwAAAGRycy9kb3ducmV2LnhtbERPS2rDMBDdB3oHMYXsYjktmNSxEkohxZsuEucAgzWV&#10;nVoj11Jtp6ePCoXs5vG+U+xn24mRBt86VrBOUhDEtdMtGwXn6rDagPABWWPnmBRcycN+97AoMNdu&#10;4iONp2BEDGGfo4ImhD6X0tcNWfSJ64kj9+kGiyHCwUg94BTDbSef0jSTFluODQ329NZQ/XX6sQr0&#10;5f27MmtZ9eH3MJZj/WGeX7RSy8f5dQsi0Bzu4n93qeP8LIO/Z+IFcnc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Qw06wgAAANwAAAAPAAAAAAAAAAAAAAAAAJgCAABkcnMvZG93&#10;bnJldi54bWxQSwUGAAAAAAQABAD1AAAAhwMAAAAA&#10;" fillcolor="white [3201]" strokecolor="#4f81bd [3204]" strokeweight="2pt">
                      <v:fill opacity="58596f"/>
                      <v:stroke startarrowwidth="narrow" startarrowlength="short" endarrowwidth="narrow" endarrowlength="short"/>
                      <v:textbox inset="2.53958mm,2.53958mm,2.53958mm,2.53958mm">
                        <w:txbxContent>
                          <w:p w14:paraId="2C29A4B9" w14:textId="77777777" w:rsidR="00526257" w:rsidRDefault="00526257" w:rsidP="000C3E3C">
                            <w:pPr>
                              <w:jc w:val="left"/>
                              <w:textDirection w:val="btLr"/>
                            </w:pPr>
                          </w:p>
                        </w:txbxContent>
                      </v:textbox>
                    </v:roundrect>
                    <v:rect id="Rectángulo 167" o:spid="_x0000_s1117" style="position:absolute;left:30522;top:18949;width:11961;height:44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v8v8IA&#10;AADcAAAADwAAAGRycy9kb3ducmV2LnhtbERPS4vCMBC+L/gfwgje1sQVVKpRRHBxPSz4uHgbmrGt&#10;bSalibb7742w4G0+vucsVp2txIMaXzjWMBoqEMSpMwVnGs6n7ecMhA/IBivHpOGPPKyWvY8FJsa1&#10;fKDHMWQihrBPUEMeQp1I6dOcLPqhq4kjd3WNxRBhk0nTYBvDbSW/lJpIiwXHhhxr2uSUlse71XDb&#10;X77L2e9t1E45jFMl1c++PGs96HfrOYhAXXiL/907E+dPpvB6Jl4gl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6/y/wgAAANwAAAAPAAAAAAAAAAAAAAAAAJgCAABkcnMvZG93&#10;bnJldi54bWxQSwUGAAAAAAQABAD1AAAAhwMAAAAA&#10;" filled="f" stroked="f">
                      <v:textbox inset=".84653mm,.84653mm,.84653mm,.84653mm">
                        <w:txbxContent>
                          <w:p w14:paraId="42672B6F" w14:textId="77777777" w:rsidR="00526257" w:rsidRDefault="00526257" w:rsidP="000C3E3C">
                            <w:pPr>
                              <w:spacing w:line="215" w:lineRule="auto"/>
                              <w:jc w:val="center"/>
                              <w:textDirection w:val="btLr"/>
                            </w:pPr>
                            <w:r>
                              <w:rPr>
                                <w:rFonts w:ascii="Times New Roman" w:eastAsia="Times New Roman" w:hAnsi="Times New Roman"/>
                                <w:color w:val="000000"/>
                                <w:sz w:val="16"/>
                              </w:rPr>
                              <w:t xml:space="preserve">Julieta Fuentes </w:t>
                            </w:r>
                          </w:p>
                          <w:p w14:paraId="0AFA0A62" w14:textId="77777777" w:rsidR="00526257" w:rsidRDefault="00526257" w:rsidP="000C3E3C">
                            <w:pPr>
                              <w:spacing w:before="55" w:line="215" w:lineRule="auto"/>
                              <w:jc w:val="center"/>
                              <w:textDirection w:val="btLr"/>
                            </w:pPr>
                            <w:r>
                              <w:rPr>
                                <w:rFonts w:ascii="Times New Roman" w:eastAsia="Times New Roman" w:hAnsi="Times New Roman"/>
                                <w:color w:val="000000"/>
                                <w:sz w:val="16"/>
                              </w:rPr>
                              <w:t>Auxiliar de Cadenas regionales</w:t>
                            </w:r>
                          </w:p>
                        </w:txbxContent>
                      </v:textbox>
                    </v:rect>
                  </v:group>
                </v:group>
                <w10:wrap type="topAndBottom" anchorx="page"/>
              </v:group>
            </w:pict>
          </mc:Fallback>
        </mc:AlternateContent>
      </w:r>
      <w:r>
        <w:rPr>
          <w:noProof/>
          <w:lang w:eastAsia="es-CO"/>
        </w:rPr>
        <mc:AlternateContent>
          <mc:Choice Requires="wps">
            <w:drawing>
              <wp:anchor distT="0" distB="0" distL="114300" distR="114300" simplePos="0" relativeHeight="251667456" behindDoc="0" locked="0" layoutInCell="1" allowOverlap="1" wp14:anchorId="186B11F4" wp14:editId="25E6CF90">
                <wp:simplePos x="0" y="0"/>
                <wp:positionH relativeFrom="margin">
                  <wp:align>left</wp:align>
                </wp:positionH>
                <wp:positionV relativeFrom="paragraph">
                  <wp:posOffset>3195320</wp:posOffset>
                </wp:positionV>
                <wp:extent cx="3895090" cy="457200"/>
                <wp:effectExtent l="0" t="0" r="10160" b="0"/>
                <wp:wrapTopAndBottom/>
                <wp:docPr id="46" name="Cuadro de texto 46"/>
                <wp:cNvGraphicFramePr/>
                <a:graphic xmlns:a="http://schemas.openxmlformats.org/drawingml/2006/main">
                  <a:graphicData uri="http://schemas.microsoft.com/office/word/2010/wordprocessingShape">
                    <wps:wsp>
                      <wps:cNvSpPr txBox="1"/>
                      <wps:spPr>
                        <a:xfrm>
                          <a:off x="0" y="0"/>
                          <a:ext cx="3895090" cy="457200"/>
                        </a:xfrm>
                        <a:prstGeom prst="rect">
                          <a:avLst/>
                        </a:prstGeom>
                        <a:noFill/>
                        <a:ln>
                          <a:noFill/>
                        </a:ln>
                        <a:effectLst/>
                      </wps:spPr>
                      <wps:txbx>
                        <w:txbxContent>
                          <w:p w14:paraId="41C7219E" w14:textId="77777777" w:rsidR="00526257" w:rsidRPr="00095728" w:rsidRDefault="00526257" w:rsidP="000C3E3C">
                            <w:pPr>
                              <w:pStyle w:val="Descripcin"/>
                              <w:rPr>
                                <w:rFonts w:ascii="Times New Roman" w:eastAsia="Times New Roman" w:hAnsi="Times New Roman" w:cs="Times New Roman"/>
                                <w:sz w:val="28"/>
                                <w:szCs w:val="24"/>
                              </w:rPr>
                            </w:pPr>
                            <w:bookmarkStart w:id="13" w:name="_Toc105864910"/>
                            <w:r w:rsidRPr="00095728">
                              <w:rPr>
                                <w:rFonts w:ascii="Times New Roman" w:hAnsi="Times New Roman" w:cs="Times New Roman"/>
                                <w:sz w:val="20"/>
                              </w:rPr>
                              <w:t xml:space="preserve">Ilustración </w:t>
                            </w:r>
                            <w:r w:rsidRPr="00095728">
                              <w:rPr>
                                <w:rFonts w:ascii="Times New Roman" w:hAnsi="Times New Roman" w:cs="Times New Roman"/>
                                <w:sz w:val="20"/>
                              </w:rPr>
                              <w:fldChar w:fldCharType="begin"/>
                            </w:r>
                            <w:r w:rsidRPr="00095728">
                              <w:rPr>
                                <w:rFonts w:ascii="Times New Roman" w:hAnsi="Times New Roman" w:cs="Times New Roman"/>
                                <w:sz w:val="20"/>
                              </w:rPr>
                              <w:instrText xml:space="preserve"> SEQ Ilustración \* ARABIC </w:instrText>
                            </w:r>
                            <w:r w:rsidRPr="00095728">
                              <w:rPr>
                                <w:rFonts w:ascii="Times New Roman" w:hAnsi="Times New Roman" w:cs="Times New Roman"/>
                                <w:sz w:val="20"/>
                              </w:rPr>
                              <w:fldChar w:fldCharType="separate"/>
                            </w:r>
                            <w:r>
                              <w:rPr>
                                <w:rFonts w:ascii="Times New Roman" w:hAnsi="Times New Roman" w:cs="Times New Roman"/>
                                <w:noProof/>
                                <w:sz w:val="20"/>
                              </w:rPr>
                              <w:t>2</w:t>
                            </w:r>
                            <w:r w:rsidRPr="00095728">
                              <w:rPr>
                                <w:rFonts w:ascii="Times New Roman" w:hAnsi="Times New Roman" w:cs="Times New Roman"/>
                                <w:sz w:val="20"/>
                              </w:rPr>
                              <w:fldChar w:fldCharType="end"/>
                            </w:r>
                            <w:r w:rsidRPr="00095728">
                              <w:rPr>
                                <w:rFonts w:ascii="Times New Roman" w:hAnsi="Times New Roman" w:cs="Times New Roman"/>
                                <w:sz w:val="20"/>
                              </w:rPr>
                              <w:t>. Organigrama área cartera Azul K S.A.S</w:t>
                            </w:r>
                            <w:bookmarkEnd w:id="1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86B11F4" id="Cuadro de texto 46" o:spid="_x0000_s1118" type="#_x0000_t202" style="position:absolute;left:0;text-align:left;margin-left:0;margin-top:251.6pt;width:306.7pt;height:36pt;z-index:25166745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" filled="f" stroked="f">
                <v:textbox inset="0,0,0,0">
                  <w:txbxContent>
                    <w:p w14:paraId="41C7219E" w14:textId="77777777" w:rsidR="00526257" w:rsidRPr="00095728" w:rsidRDefault="00526257" w:rsidP="000C3E3C">
                      <w:pPr>
                        <w:pStyle w:val="Descripcin"/>
                        <w:rPr>
                          <w:rFonts w:ascii="Times New Roman" w:eastAsia="Times New Roman" w:hAnsi="Times New Roman" w:cs="Times New Roman"/>
                          <w:sz w:val="28"/>
                          <w:szCs w:val="24"/>
                        </w:rPr>
                      </w:pPr>
                      <w:bookmarkStart w:id="15" w:name="_Toc105864910"/>
                      <w:r w:rsidRPr="00095728">
                        <w:rPr>
                          <w:rFonts w:ascii="Times New Roman" w:hAnsi="Times New Roman" w:cs="Times New Roman"/>
                          <w:sz w:val="20"/>
                        </w:rPr>
                        <w:t xml:space="preserve">Ilustración </w:t>
                      </w:r>
                      <w:r w:rsidRPr="00095728">
                        <w:rPr>
                          <w:rFonts w:ascii="Times New Roman" w:hAnsi="Times New Roman" w:cs="Times New Roman"/>
                          <w:sz w:val="20"/>
                        </w:rPr>
                        <w:fldChar w:fldCharType="begin"/>
                      </w:r>
                      <w:r w:rsidRPr="00095728">
                        <w:rPr>
                          <w:rFonts w:ascii="Times New Roman" w:hAnsi="Times New Roman" w:cs="Times New Roman"/>
                          <w:sz w:val="20"/>
                        </w:rPr>
                        <w:instrText xml:space="preserve"> SEQ Ilustración \* ARABIC </w:instrText>
                      </w:r>
                      <w:r w:rsidRPr="00095728">
                        <w:rPr>
                          <w:rFonts w:ascii="Times New Roman" w:hAnsi="Times New Roman" w:cs="Times New Roman"/>
                          <w:sz w:val="20"/>
                        </w:rPr>
                        <w:fldChar w:fldCharType="separate"/>
                      </w:r>
                      <w:r>
                        <w:rPr>
                          <w:rFonts w:ascii="Times New Roman" w:hAnsi="Times New Roman" w:cs="Times New Roman"/>
                          <w:noProof/>
                          <w:sz w:val="20"/>
                        </w:rPr>
                        <w:t>2</w:t>
                      </w:r>
                      <w:r w:rsidRPr="00095728">
                        <w:rPr>
                          <w:rFonts w:ascii="Times New Roman" w:hAnsi="Times New Roman" w:cs="Times New Roman"/>
                          <w:sz w:val="20"/>
                        </w:rPr>
                        <w:fldChar w:fldCharType="end"/>
                      </w:r>
                      <w:r w:rsidRPr="00095728">
                        <w:rPr>
                          <w:rFonts w:ascii="Times New Roman" w:hAnsi="Times New Roman" w:cs="Times New Roman"/>
                          <w:sz w:val="20"/>
                        </w:rPr>
                        <w:t>. Organigrama área cartera Azul K S.A.S</w:t>
                      </w:r>
                      <w:bookmarkEnd w:id="15"/>
                    </w:p>
                  </w:txbxContent>
                </v:textbox>
                <w10:wrap type="topAndBottom" anchorx="margin"/>
              </v:shape>
            </w:pict>
          </mc:Fallback>
        </mc:AlternateContent>
      </w:r>
      <w:r>
        <w:rPr>
          <w:rFonts w:ascii="Times New Roman" w:eastAsia="Times New Roman" w:hAnsi="Times New Roman"/>
        </w:rPr>
        <w:t xml:space="preserve">Sin lugar a duda el área de cartera maneja la gran responsabilidad de gestionar adecuada y exitosamente la cartera de la organización para estrechar vínculos comerciales y a su vez para lograr una mayor rentabilidad en el uso de los recursos adquiridos tras la ejecución de cualquier transacción de recaudo. En línea a lo que se ha venido mencionando, es importante dar a conocer como está constituida el área de cartera de la compañía Azul K S.A.S, en la cabeza de esta área, se encuentra el jefe de cartera y crédito, seguido de analistas que cuentas con asistentes, y posteriormente se encuentran los auxiliares. Es así, que esta área cuenta con un total de 22  personas, que diariamente se esmeran en aunar esfuerzos para una exitosa gestión de cartera.  Por otro lado, es fundamental nombrar a mi jefa inmediata, la administradora de empresa Yurley Teresa García Villamizar, quien tiene como cargo la asistencia de la cartera de la regional Santander.  A continuación se detalla la división del área de cartera con cada uno de sus miembros con sus respectivos cargos. </w:t>
      </w:r>
      <w:r>
        <w:rPr>
          <w:noProof/>
          <w:lang w:eastAsia="es-CO"/>
        </w:rPr>
        <mc:AlternateContent>
          <mc:Choice Requires="wps">
            <w:drawing>
              <wp:anchor distT="0" distB="0" distL="114300" distR="114300" simplePos="0" relativeHeight="251661312" behindDoc="0" locked="0" layoutInCell="1" hidden="0" allowOverlap="1" wp14:anchorId="1EF389BE" wp14:editId="7FF7FBFC">
                <wp:simplePos x="0" y="0"/>
                <wp:positionH relativeFrom="column">
                  <wp:posOffset>3556000</wp:posOffset>
                </wp:positionH>
                <wp:positionV relativeFrom="paragraph">
                  <wp:posOffset>3619500</wp:posOffset>
                </wp:positionV>
                <wp:extent cx="0" cy="28575"/>
                <wp:effectExtent l="0" t="0" r="0" b="0"/>
                <wp:wrapNone/>
                <wp:docPr id="1" name="Conector recto de flecha 1"/>
                <wp:cNvGraphicFramePr/>
                <a:graphic xmlns:a="http://schemas.openxmlformats.org/drawingml/2006/main">
                  <a:graphicData uri="http://schemas.microsoft.com/office/word/2010/wordprocessingShape">
                    <wps:wsp>
                      <wps:cNvCnPr/>
                      <wps:spPr>
                        <a:xfrm>
                          <a:off x="5237098" y="3780000"/>
                          <a:ext cx="217805" cy="0"/>
                        </a:xfrm>
                        <a:prstGeom prst="straightConnector1">
                          <a:avLst/>
                        </a:prstGeom>
                        <a:noFill/>
                        <a:ln w="28575" cap="flat" cmpd="sng">
                          <a:solidFill>
                            <a:srgbClr val="4A7DBA"/>
                          </a:solidFill>
                          <a:prstDash val="solid"/>
                          <a:round/>
                          <a:headEnd type="none" w="sm" len="sm"/>
                          <a:tailEnd type="none" w="sm" len="sm"/>
                        </a:ln>
                      </wps:spPr>
                      <wps:bodyPr/>
                    </wps:wsp>
                  </a:graphicData>
                </a:graphic>
              </wp:anchor>
            </w:drawing>
          </mc:Choice>
          <mc:Fallback>
            <w:pict>
              <v:shapetype w14:anchorId="3CF5C76E" id="_x0000_t32" coordsize="21600,21600" o:spt="32" o:oned="t" path="m,l21600,21600e" filled="f">
                <v:path arrowok="t" fillok="f" o:connecttype="none"/>
                <o:lock v:ext="edit" shapetype="t"/>
              </v:shapetype>
              <v:shape id="Conector recto de flecha 1" o:spid="_x0000_s1026" type="#_x0000_t32" style="position:absolute;margin-left:280pt;margin-top:285pt;width:0;height:2.2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" strokecolor="#4a7dba" strokeweight="2.25pt">
                <v:stroke startarrowwidth="narrow" startarrowlength="short" endarrowwidth="narrow" endarrowlength="short"/>
              </v:shape>
            </w:pict>
          </mc:Fallback>
        </mc:AlternateContent>
      </w:r>
      <w:r>
        <w:rPr>
          <w:noProof/>
          <w:lang w:eastAsia="es-CO"/>
        </w:rPr>
        <mc:AlternateContent>
          <mc:Choice Requires="wps">
            <w:drawing>
              <wp:anchor distT="0" distB="0" distL="114300" distR="114300" simplePos="0" relativeHeight="251662336" behindDoc="0" locked="0" layoutInCell="1" hidden="0" allowOverlap="1" wp14:anchorId="678AFB10" wp14:editId="59CE9337">
                <wp:simplePos x="0" y="0"/>
                <wp:positionH relativeFrom="column">
                  <wp:posOffset>1727200</wp:posOffset>
                </wp:positionH>
                <wp:positionV relativeFrom="paragraph">
                  <wp:posOffset>4292600</wp:posOffset>
                </wp:positionV>
                <wp:extent cx="0" cy="28575"/>
                <wp:effectExtent l="0" t="0" r="0" b="0"/>
                <wp:wrapNone/>
                <wp:docPr id="2" name="Conector recto de flecha 2"/>
                <wp:cNvGraphicFramePr/>
                <a:graphic xmlns:a="http://schemas.openxmlformats.org/drawingml/2006/main">
                  <a:graphicData uri="http://schemas.microsoft.com/office/word/2010/wordprocessingShape">
                    <wps:wsp>
                      <wps:cNvCnPr/>
                      <wps:spPr>
                        <a:xfrm>
                          <a:off x="5063108" y="3780000"/>
                          <a:ext cx="565785" cy="0"/>
                        </a:xfrm>
                        <a:prstGeom prst="straightConnector1">
                          <a:avLst/>
                        </a:prstGeom>
                        <a:noFill/>
                        <a:ln w="28575" cap="flat" cmpd="sng">
                          <a:solidFill>
                            <a:srgbClr val="4A7DBA"/>
                          </a:solidFill>
                          <a:prstDash val="solid"/>
                          <a:round/>
                          <a:headEnd type="none" w="sm" len="sm"/>
                          <a:tailEnd type="none" w="sm" len="sm"/>
                        </a:ln>
                      </wps:spPr>
                      <wps:bodyPr/>
                    </wps:wsp>
                  </a:graphicData>
                </a:graphic>
              </wp:anchor>
            </w:drawing>
          </mc:Choice>
          <mc:Fallback>
            <w:pict>
              <v:shape w14:anchorId="5926B8EC" id="Conector recto de flecha 2" o:spid="_x0000_s1026" type="#_x0000_t32" style="position:absolute;margin-left:136pt;margin-top:338pt;width:0;height:2.2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" strokecolor="#4a7dba" strokeweight="2.25pt">
                <v:stroke startarrowwidth="narrow" startarrowlength="short" endarrowwidth="narrow" endarrowlength="short"/>
              </v:shape>
            </w:pict>
          </mc:Fallback>
        </mc:AlternateContent>
      </w:r>
      <w:r>
        <w:rPr>
          <w:noProof/>
          <w:lang w:eastAsia="es-CO"/>
        </w:rPr>
        <mc:AlternateContent>
          <mc:Choice Requires="wps">
            <w:drawing>
              <wp:anchor distT="0" distB="0" distL="114300" distR="114300" simplePos="0" relativeHeight="251663360" behindDoc="0" locked="0" layoutInCell="1" hidden="0" allowOverlap="1" wp14:anchorId="64F28F3A" wp14:editId="486D93A3">
                <wp:simplePos x="0" y="0"/>
                <wp:positionH relativeFrom="column">
                  <wp:posOffset>3632200</wp:posOffset>
                </wp:positionH>
                <wp:positionV relativeFrom="paragraph">
                  <wp:posOffset>4279900</wp:posOffset>
                </wp:positionV>
                <wp:extent cx="0" cy="28575"/>
                <wp:effectExtent l="0" t="0" r="0" b="0"/>
                <wp:wrapNone/>
                <wp:docPr id="4" name="Conector recto de flecha 4"/>
                <wp:cNvGraphicFramePr/>
                <a:graphic xmlns:a="http://schemas.openxmlformats.org/drawingml/2006/main">
                  <a:graphicData uri="http://schemas.microsoft.com/office/word/2010/wordprocessingShape">
                    <wps:wsp>
                      <wps:cNvCnPr/>
                      <wps:spPr>
                        <a:xfrm>
                          <a:off x="5062809" y="3780000"/>
                          <a:ext cx="566382" cy="0"/>
                        </a:xfrm>
                        <a:prstGeom prst="straightConnector1">
                          <a:avLst/>
                        </a:prstGeom>
                        <a:noFill/>
                        <a:ln w="28575" cap="flat" cmpd="sng">
                          <a:solidFill>
                            <a:srgbClr val="4A7DBA"/>
                          </a:solidFill>
                          <a:prstDash val="solid"/>
                          <a:round/>
                          <a:headEnd type="none" w="sm" len="sm"/>
                          <a:tailEnd type="none" w="sm" len="sm"/>
                        </a:ln>
                      </wps:spPr>
                      <wps:bodyPr/>
                    </wps:wsp>
                  </a:graphicData>
                </a:graphic>
              </wp:anchor>
            </w:drawing>
          </mc:Choice>
          <mc:Fallback>
            <w:pict>
              <v:shape w14:anchorId="27FB726D" id="Conector recto de flecha 4" o:spid="_x0000_s1026" type="#_x0000_t32" style="position:absolute;margin-left:286pt;margin-top:337pt;width:0;height:2.2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" strokecolor="#4a7dba" strokeweight="2.25pt">
                <v:stroke startarrowwidth="narrow" startarrowlength="short" endarrowwidth="narrow" endarrowlength="short"/>
              </v:shape>
            </w:pict>
          </mc:Fallback>
        </mc:AlternateContent>
      </w:r>
    </w:p>
    <w:p w14:paraId="37828D4D" w14:textId="77777777" w:rsidR="000C3E3C" w:rsidRDefault="000C3E3C" w:rsidP="000C3E3C">
      <w:pPr>
        <w:spacing w:line="360" w:lineRule="auto"/>
        <w:rPr>
          <w:rFonts w:ascii="Times New Roman" w:eastAsia="Times New Roman" w:hAnsi="Times New Roman"/>
          <w:sz w:val="20"/>
        </w:rPr>
      </w:pPr>
      <w:r w:rsidRPr="00095728">
        <w:rPr>
          <w:rFonts w:ascii="Times New Roman" w:eastAsia="Times New Roman" w:hAnsi="Times New Roman"/>
          <w:sz w:val="20"/>
        </w:rPr>
        <w:t xml:space="preserve">Fuente: Elaboración propia </w:t>
      </w:r>
    </w:p>
    <w:p w14:paraId="52323E8D" w14:textId="77777777" w:rsidR="00EE61F7" w:rsidRPr="00095728" w:rsidRDefault="00EE61F7" w:rsidP="000C3E3C">
      <w:pPr>
        <w:spacing w:line="360" w:lineRule="auto"/>
        <w:rPr>
          <w:rFonts w:ascii="Times New Roman" w:eastAsia="Times New Roman" w:hAnsi="Times New Roman"/>
          <w:sz w:val="20"/>
        </w:rPr>
      </w:pPr>
    </w:p>
    <w:p w14:paraId="39BE86FB" w14:textId="489C3107" w:rsidR="000C3E3C" w:rsidRPr="00EE61F7" w:rsidRDefault="000C3E3C" w:rsidP="00EE61F7">
      <w:pPr>
        <w:spacing w:line="360" w:lineRule="auto"/>
        <w:rPr>
          <w:rFonts w:ascii="Times New Roman" w:eastAsia="Times New Roman" w:hAnsi="Times New Roman"/>
        </w:rPr>
      </w:pPr>
      <w:r>
        <w:rPr>
          <w:rFonts w:ascii="Times New Roman" w:eastAsia="Times New Roman" w:hAnsi="Times New Roman"/>
          <w:b/>
        </w:rPr>
        <w:t>1.</w:t>
      </w:r>
      <w:r w:rsidR="0023381E">
        <w:rPr>
          <w:rStyle w:val="Ttulo2Car"/>
          <w:rFonts w:eastAsia="Calibri"/>
          <w:caps w:val="0"/>
        </w:rPr>
        <w:t>8. Actividades Específicas de l</w:t>
      </w:r>
      <w:r w:rsidR="0023381E" w:rsidRPr="0023381E">
        <w:rPr>
          <w:rStyle w:val="Ttulo2Car"/>
          <w:rFonts w:eastAsia="Calibri"/>
          <w:caps w:val="0"/>
        </w:rPr>
        <w:t>a Práctica Profesional</w:t>
      </w:r>
    </w:p>
    <w:p w14:paraId="71D1BD06" w14:textId="4BEE7608" w:rsidR="000C3E3C" w:rsidRDefault="000C3E3C" w:rsidP="00EE61F7">
      <w:pPr>
        <w:widowControl w:val="0"/>
        <w:pBdr>
          <w:top w:val="nil"/>
          <w:left w:val="nil"/>
          <w:bottom w:val="nil"/>
          <w:right w:val="nil"/>
          <w:between w:val="nil"/>
        </w:pBdr>
        <w:spacing w:line="360" w:lineRule="auto"/>
        <w:ind w:firstLine="360"/>
        <w:rPr>
          <w:rFonts w:ascii="Times New Roman" w:eastAsia="Times New Roman" w:hAnsi="Times New Roman"/>
          <w:color w:val="000000"/>
        </w:rPr>
      </w:pPr>
      <w:r>
        <w:rPr>
          <w:rFonts w:ascii="Times New Roman" w:eastAsia="Times New Roman" w:hAnsi="Times New Roman"/>
          <w:color w:val="000000"/>
        </w:rPr>
        <w:t>Como practicante profesional, en el área de cartera de la regional Santander, de la compañía Azul K S.A.S, se ha sido asignada las sigui</w:t>
      </w:r>
      <w:r w:rsidR="00EE61F7">
        <w:rPr>
          <w:rFonts w:ascii="Times New Roman" w:eastAsia="Times New Roman" w:hAnsi="Times New Roman"/>
          <w:color w:val="000000"/>
        </w:rPr>
        <w:t xml:space="preserve">entes actividades específicas: </w:t>
      </w:r>
    </w:p>
    <w:p w14:paraId="370CC529" w14:textId="039C56F3" w:rsidR="000C3E3C" w:rsidRDefault="000C3E3C" w:rsidP="00431D3A">
      <w:pPr>
        <w:widowControl w:val="0"/>
        <w:numPr>
          <w:ilvl w:val="0"/>
          <w:numId w:val="9"/>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Revisión de facturas, Devoluciones, y averías</w:t>
      </w:r>
    </w:p>
    <w:p w14:paraId="1FC04A5F" w14:textId="77777777" w:rsidR="00EE61F7" w:rsidRPr="00EE61F7" w:rsidRDefault="00EE61F7" w:rsidP="00EE61F7">
      <w:pPr>
        <w:widowControl w:val="0"/>
        <w:pBdr>
          <w:top w:val="nil"/>
          <w:left w:val="nil"/>
          <w:bottom w:val="nil"/>
          <w:right w:val="nil"/>
          <w:between w:val="nil"/>
        </w:pBdr>
        <w:spacing w:after="0" w:line="360" w:lineRule="auto"/>
        <w:ind w:left="720"/>
        <w:rPr>
          <w:rFonts w:ascii="Times New Roman" w:eastAsia="Times New Roman" w:hAnsi="Times New Roman"/>
          <w:color w:val="000000"/>
        </w:rPr>
      </w:pPr>
    </w:p>
    <w:p w14:paraId="6501480B" w14:textId="11C91DC7" w:rsidR="000C3E3C" w:rsidRDefault="000C3E3C" w:rsidP="00EE61F7">
      <w:pPr>
        <w:widowControl w:val="0"/>
        <w:pBdr>
          <w:top w:val="nil"/>
          <w:left w:val="nil"/>
          <w:bottom w:val="nil"/>
          <w:right w:val="nil"/>
          <w:between w:val="nil"/>
        </w:pBdr>
        <w:spacing w:line="360" w:lineRule="auto"/>
        <w:ind w:left="720"/>
        <w:rPr>
          <w:rFonts w:ascii="Times New Roman" w:eastAsia="Times New Roman" w:hAnsi="Times New Roman"/>
          <w:color w:val="000000"/>
        </w:rPr>
      </w:pPr>
      <w:r>
        <w:rPr>
          <w:rFonts w:ascii="Times New Roman" w:eastAsia="Times New Roman" w:hAnsi="Times New Roman"/>
          <w:color w:val="000000"/>
        </w:rPr>
        <w:t xml:space="preserve">Se realiza mediante la verificación de que todas las facturas y devoluciones recibidas se encuentren en la hoja de recepción de facturas-devoluciones. A su vez, las devoluciones se deben revisar y verificar que la información sea correcta y se </w:t>
      </w:r>
      <w:r>
        <w:rPr>
          <w:rFonts w:ascii="Times New Roman" w:eastAsia="Times New Roman" w:hAnsi="Times New Roman"/>
        </w:rPr>
        <w:t>firmen</w:t>
      </w:r>
      <w:r>
        <w:rPr>
          <w:rFonts w:ascii="Times New Roman" w:eastAsia="Times New Roman" w:hAnsi="Times New Roman"/>
          <w:color w:val="000000"/>
        </w:rPr>
        <w:t>. De manera consecuente se debe separar las facturas de 30 días no canceladas, las facturas de 45,60 Días, Éxito, Alkosto, Makro y Koba se guardan en e</w:t>
      </w:r>
      <w:r w:rsidR="00EE61F7">
        <w:rPr>
          <w:rFonts w:ascii="Times New Roman" w:eastAsia="Times New Roman" w:hAnsi="Times New Roman"/>
          <w:color w:val="000000"/>
        </w:rPr>
        <w:t>l AZ- Koba y Cadenas Regionales</w:t>
      </w:r>
    </w:p>
    <w:p w14:paraId="11C76823" w14:textId="67A45FFC" w:rsidR="000C3E3C" w:rsidRDefault="000C3E3C" w:rsidP="00431D3A">
      <w:pPr>
        <w:widowControl w:val="0"/>
        <w:numPr>
          <w:ilvl w:val="0"/>
          <w:numId w:val="9"/>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Reporte de Facturas 30 días con Pago -Alimentar Archivo Bogotá</w:t>
      </w:r>
    </w:p>
    <w:p w14:paraId="280322DD" w14:textId="77777777" w:rsidR="00EE61F7" w:rsidRPr="00EE61F7" w:rsidRDefault="00EE61F7" w:rsidP="00EE61F7">
      <w:pPr>
        <w:widowControl w:val="0"/>
        <w:pBdr>
          <w:top w:val="nil"/>
          <w:left w:val="nil"/>
          <w:bottom w:val="nil"/>
          <w:right w:val="nil"/>
          <w:between w:val="nil"/>
        </w:pBdr>
        <w:spacing w:after="0" w:line="360" w:lineRule="auto"/>
        <w:ind w:left="720"/>
        <w:rPr>
          <w:rFonts w:ascii="Times New Roman" w:eastAsia="Times New Roman" w:hAnsi="Times New Roman"/>
          <w:color w:val="000000"/>
        </w:rPr>
      </w:pPr>
    </w:p>
    <w:p w14:paraId="60FD2E8A" w14:textId="6295304B" w:rsidR="000C3E3C" w:rsidRDefault="000C3E3C" w:rsidP="00EE61F7">
      <w:pPr>
        <w:widowControl w:val="0"/>
        <w:pBdr>
          <w:top w:val="nil"/>
          <w:left w:val="nil"/>
          <w:bottom w:val="nil"/>
          <w:right w:val="nil"/>
          <w:between w:val="nil"/>
        </w:pBdr>
        <w:spacing w:line="360" w:lineRule="auto"/>
        <w:ind w:left="720"/>
        <w:rPr>
          <w:rFonts w:ascii="Times New Roman" w:eastAsia="Times New Roman" w:hAnsi="Times New Roman"/>
          <w:color w:val="000000"/>
        </w:rPr>
      </w:pPr>
      <w:r>
        <w:rPr>
          <w:rFonts w:ascii="Times New Roman" w:eastAsia="Times New Roman" w:hAnsi="Times New Roman"/>
          <w:color w:val="000000"/>
        </w:rPr>
        <w:t>Las facturas de 30 Días canceladas se verifican en el sistema  QAD de manera que se vea reflejado el pago correcta</w:t>
      </w:r>
      <w:r w:rsidR="00EE61F7">
        <w:rPr>
          <w:rFonts w:ascii="Times New Roman" w:eastAsia="Times New Roman" w:hAnsi="Times New Roman"/>
          <w:color w:val="000000"/>
        </w:rPr>
        <w:t xml:space="preserve">mente y se registran en DRIVE. </w:t>
      </w:r>
    </w:p>
    <w:p w14:paraId="6BEF4769" w14:textId="77777777" w:rsidR="000C3E3C" w:rsidRDefault="000C3E3C" w:rsidP="00431D3A">
      <w:pPr>
        <w:widowControl w:val="0"/>
        <w:numPr>
          <w:ilvl w:val="0"/>
          <w:numId w:val="9"/>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 xml:space="preserve">Validación de </w:t>
      </w:r>
      <w:r>
        <w:rPr>
          <w:rFonts w:ascii="Times New Roman" w:eastAsia="Times New Roman" w:hAnsi="Times New Roman"/>
        </w:rPr>
        <w:t>pagos del estado</w:t>
      </w:r>
      <w:r>
        <w:rPr>
          <w:rFonts w:ascii="Times New Roman" w:eastAsia="Times New Roman" w:hAnsi="Times New Roman"/>
          <w:color w:val="000000"/>
        </w:rPr>
        <w:t xml:space="preserve"> de cuenta del cliente con la verificación vía WhatsApp de soportes de pagos. </w:t>
      </w:r>
    </w:p>
    <w:p w14:paraId="55937AD5" w14:textId="77777777" w:rsidR="000C3E3C" w:rsidRDefault="000C3E3C" w:rsidP="00EE61F7">
      <w:pPr>
        <w:widowControl w:val="0"/>
        <w:pBdr>
          <w:top w:val="nil"/>
          <w:left w:val="nil"/>
          <w:bottom w:val="nil"/>
          <w:right w:val="nil"/>
          <w:between w:val="nil"/>
        </w:pBdr>
        <w:spacing w:after="0" w:line="360" w:lineRule="auto"/>
        <w:ind w:left="720"/>
        <w:rPr>
          <w:rFonts w:ascii="Times New Roman" w:eastAsia="Times New Roman" w:hAnsi="Times New Roman"/>
        </w:rPr>
      </w:pPr>
    </w:p>
    <w:p w14:paraId="231DDCB7" w14:textId="4F630D09" w:rsidR="00EE61F7" w:rsidRDefault="000C3E3C" w:rsidP="00431D3A">
      <w:pPr>
        <w:widowControl w:val="0"/>
        <w:numPr>
          <w:ilvl w:val="0"/>
          <w:numId w:val="9"/>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Validación manejo gestión devoluciones 2doo y 4to viernes cada mes</w:t>
      </w:r>
    </w:p>
    <w:p w14:paraId="25F7E6DE" w14:textId="77777777" w:rsidR="00EE61F7" w:rsidRPr="00EE61F7" w:rsidRDefault="00EE61F7" w:rsidP="00EE61F7">
      <w:pPr>
        <w:widowControl w:val="0"/>
        <w:pBdr>
          <w:top w:val="nil"/>
          <w:left w:val="nil"/>
          <w:bottom w:val="nil"/>
          <w:right w:val="nil"/>
          <w:between w:val="nil"/>
        </w:pBdr>
        <w:spacing w:after="0" w:line="360" w:lineRule="auto"/>
        <w:rPr>
          <w:rFonts w:ascii="Times New Roman" w:eastAsia="Times New Roman" w:hAnsi="Times New Roman"/>
          <w:color w:val="000000"/>
        </w:rPr>
      </w:pPr>
    </w:p>
    <w:p w14:paraId="75EE1EBC" w14:textId="48B0C9F4" w:rsidR="000C3E3C" w:rsidRDefault="000C3E3C" w:rsidP="00EE61F7">
      <w:pPr>
        <w:widowControl w:val="0"/>
        <w:pBdr>
          <w:top w:val="nil"/>
          <w:left w:val="nil"/>
          <w:bottom w:val="nil"/>
          <w:right w:val="nil"/>
          <w:between w:val="nil"/>
        </w:pBdr>
        <w:spacing w:line="360" w:lineRule="auto"/>
        <w:ind w:left="720"/>
        <w:rPr>
          <w:rFonts w:ascii="Times New Roman" w:eastAsia="Times New Roman" w:hAnsi="Times New Roman"/>
          <w:color w:val="000000"/>
        </w:rPr>
      </w:pPr>
      <w:r>
        <w:rPr>
          <w:rFonts w:ascii="Times New Roman" w:eastAsia="Times New Roman" w:hAnsi="Times New Roman"/>
          <w:color w:val="000000"/>
        </w:rPr>
        <w:t xml:space="preserve">Se realiza mediante llamada telefónica, la verificación del motivo por el </w:t>
      </w:r>
      <w:r w:rsidR="00EE61F7">
        <w:rPr>
          <w:rFonts w:ascii="Times New Roman" w:eastAsia="Times New Roman" w:hAnsi="Times New Roman"/>
          <w:color w:val="000000"/>
        </w:rPr>
        <w:t xml:space="preserve">cual se realizó la devolución. </w:t>
      </w:r>
    </w:p>
    <w:p w14:paraId="57E73637" w14:textId="14775526" w:rsidR="000C3E3C" w:rsidRDefault="000C3E3C" w:rsidP="00431D3A">
      <w:pPr>
        <w:widowControl w:val="0"/>
        <w:numPr>
          <w:ilvl w:val="0"/>
          <w:numId w:val="9"/>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Validación de referencias casas comerciales para la creación clientes</w:t>
      </w:r>
    </w:p>
    <w:p w14:paraId="410A3FC3" w14:textId="77777777" w:rsidR="00EE61F7" w:rsidRPr="00EE61F7" w:rsidRDefault="00EE61F7" w:rsidP="00EE61F7">
      <w:pPr>
        <w:widowControl w:val="0"/>
        <w:pBdr>
          <w:top w:val="nil"/>
          <w:left w:val="nil"/>
          <w:bottom w:val="nil"/>
          <w:right w:val="nil"/>
          <w:between w:val="nil"/>
        </w:pBdr>
        <w:spacing w:after="0" w:line="360" w:lineRule="auto"/>
        <w:ind w:left="720"/>
        <w:rPr>
          <w:rFonts w:ascii="Times New Roman" w:eastAsia="Times New Roman" w:hAnsi="Times New Roman"/>
          <w:color w:val="000000"/>
        </w:rPr>
      </w:pPr>
    </w:p>
    <w:p w14:paraId="18A37D0E" w14:textId="413CF514" w:rsidR="000C3E3C" w:rsidRDefault="000C3E3C" w:rsidP="00EE61F7">
      <w:pPr>
        <w:widowControl w:val="0"/>
        <w:pBdr>
          <w:top w:val="nil"/>
          <w:left w:val="nil"/>
          <w:bottom w:val="nil"/>
          <w:right w:val="nil"/>
          <w:between w:val="nil"/>
        </w:pBdr>
        <w:spacing w:line="360" w:lineRule="auto"/>
        <w:ind w:left="720"/>
        <w:rPr>
          <w:rFonts w:ascii="Times New Roman" w:eastAsia="Times New Roman" w:hAnsi="Times New Roman"/>
          <w:color w:val="000000"/>
        </w:rPr>
      </w:pPr>
      <w:r>
        <w:rPr>
          <w:rFonts w:ascii="Times New Roman" w:eastAsia="Times New Roman" w:hAnsi="Times New Roman"/>
          <w:color w:val="000000"/>
        </w:rPr>
        <w:t xml:space="preserve">Se realizan a través de llamadas telefónicas o correos electrónicos la validación de casas comerciales para verificar el hábito de pago de cliente que se va a crear, esto se realiza con el fin de reducir el riesgo de la compañía. </w:t>
      </w:r>
    </w:p>
    <w:p w14:paraId="6F9910AE" w14:textId="05246502" w:rsidR="000C3E3C" w:rsidRPr="00EE61F7" w:rsidRDefault="000C3E3C" w:rsidP="00431D3A">
      <w:pPr>
        <w:widowControl w:val="0"/>
        <w:numPr>
          <w:ilvl w:val="0"/>
          <w:numId w:val="9"/>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Depuración de archivo de facturas con Pagos</w:t>
      </w:r>
    </w:p>
    <w:p w14:paraId="5560485B" w14:textId="086EFE6B" w:rsidR="000C3E3C" w:rsidRPr="00EE61F7" w:rsidRDefault="000C3E3C" w:rsidP="00431D3A">
      <w:pPr>
        <w:widowControl w:val="0"/>
        <w:numPr>
          <w:ilvl w:val="0"/>
          <w:numId w:val="9"/>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 xml:space="preserve">Archivo </w:t>
      </w:r>
      <w:r>
        <w:rPr>
          <w:rFonts w:ascii="Times New Roman" w:eastAsia="Times New Roman" w:hAnsi="Times New Roman"/>
        </w:rPr>
        <w:t>documentos, memorandos</w:t>
      </w:r>
      <w:r>
        <w:rPr>
          <w:rFonts w:ascii="Times New Roman" w:eastAsia="Times New Roman" w:hAnsi="Times New Roman"/>
          <w:color w:val="000000"/>
        </w:rPr>
        <w:t xml:space="preserve">, notas comerciales, papelería. </w:t>
      </w:r>
    </w:p>
    <w:p w14:paraId="3747851E" w14:textId="4C81F25B" w:rsidR="000C3E3C" w:rsidRDefault="000C3E3C" w:rsidP="00431D3A">
      <w:pPr>
        <w:widowControl w:val="0"/>
        <w:numPr>
          <w:ilvl w:val="0"/>
          <w:numId w:val="9"/>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Gestiones de cobro y Validación zona</w:t>
      </w:r>
    </w:p>
    <w:p w14:paraId="303B7057" w14:textId="77777777" w:rsidR="00EE61F7" w:rsidRPr="00EE61F7" w:rsidRDefault="00EE61F7" w:rsidP="00EE61F7">
      <w:pPr>
        <w:widowControl w:val="0"/>
        <w:pBdr>
          <w:top w:val="nil"/>
          <w:left w:val="nil"/>
          <w:bottom w:val="nil"/>
          <w:right w:val="nil"/>
          <w:between w:val="nil"/>
        </w:pBdr>
        <w:spacing w:after="0" w:line="360" w:lineRule="auto"/>
        <w:ind w:left="720"/>
        <w:rPr>
          <w:rFonts w:ascii="Times New Roman" w:eastAsia="Times New Roman" w:hAnsi="Times New Roman"/>
          <w:color w:val="000000"/>
        </w:rPr>
      </w:pPr>
    </w:p>
    <w:p w14:paraId="703B07B9" w14:textId="0A26BAD7" w:rsidR="000C3E3C" w:rsidRDefault="000C3E3C" w:rsidP="00EE61F7">
      <w:pPr>
        <w:widowControl w:val="0"/>
        <w:pBdr>
          <w:top w:val="nil"/>
          <w:left w:val="nil"/>
          <w:bottom w:val="nil"/>
          <w:right w:val="nil"/>
          <w:between w:val="nil"/>
        </w:pBdr>
        <w:spacing w:line="360" w:lineRule="auto"/>
        <w:ind w:left="720"/>
        <w:rPr>
          <w:rFonts w:ascii="Times New Roman" w:eastAsia="Times New Roman" w:hAnsi="Times New Roman"/>
          <w:color w:val="000000"/>
        </w:rPr>
      </w:pPr>
      <w:r>
        <w:rPr>
          <w:rFonts w:ascii="Times New Roman" w:eastAsia="Times New Roman" w:hAnsi="Times New Roman"/>
          <w:color w:val="000000"/>
        </w:rPr>
        <w:t>Las gestiones de cobro se realizan semanalmente con el objetivo de generar los recaudos de las facturas vencidas, mediante la creación de compromisos de pago con los clientes, lo que a su vez se realiza por medio de llamadas telefónicas. Las validaciones de zona se realizan de manera anual para cada una de las zonas que tiene la regional Santander, con el objetivo de conocer de manera detallada y precisa que los clientes tengan la misma información que la compañía con res</w:t>
      </w:r>
      <w:r w:rsidR="00EE61F7">
        <w:rPr>
          <w:rFonts w:ascii="Times New Roman" w:eastAsia="Times New Roman" w:hAnsi="Times New Roman"/>
          <w:color w:val="000000"/>
        </w:rPr>
        <w:t>pecto a sus estados de cuenta.</w:t>
      </w:r>
    </w:p>
    <w:p w14:paraId="6B7794CA" w14:textId="0ED8B6C3" w:rsidR="000C3E3C" w:rsidRDefault="000C3E3C" w:rsidP="00431D3A">
      <w:pPr>
        <w:widowControl w:val="0"/>
        <w:numPr>
          <w:ilvl w:val="0"/>
          <w:numId w:val="9"/>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 xml:space="preserve">Alimentar comentarios envío de cartas # 1,2 Y 3, </w:t>
      </w:r>
    </w:p>
    <w:p w14:paraId="2AE820A5" w14:textId="77777777" w:rsidR="00EE61F7" w:rsidRPr="00EE61F7" w:rsidRDefault="00EE61F7" w:rsidP="00EE61F7">
      <w:pPr>
        <w:widowControl w:val="0"/>
        <w:pBdr>
          <w:top w:val="nil"/>
          <w:left w:val="nil"/>
          <w:bottom w:val="nil"/>
          <w:right w:val="nil"/>
          <w:between w:val="nil"/>
        </w:pBdr>
        <w:spacing w:after="0" w:line="360" w:lineRule="auto"/>
        <w:ind w:left="720"/>
        <w:rPr>
          <w:rFonts w:ascii="Times New Roman" w:eastAsia="Times New Roman" w:hAnsi="Times New Roman"/>
          <w:color w:val="000000"/>
        </w:rPr>
      </w:pPr>
    </w:p>
    <w:p w14:paraId="78C54DE4" w14:textId="7B08B6E3" w:rsidR="000C3E3C" w:rsidRDefault="000C3E3C" w:rsidP="00EE61F7">
      <w:pPr>
        <w:widowControl w:val="0"/>
        <w:pBdr>
          <w:top w:val="nil"/>
          <w:left w:val="nil"/>
          <w:bottom w:val="nil"/>
          <w:right w:val="nil"/>
          <w:between w:val="nil"/>
        </w:pBdr>
        <w:spacing w:line="360" w:lineRule="auto"/>
        <w:ind w:left="720"/>
        <w:rPr>
          <w:rFonts w:ascii="Times New Roman" w:eastAsia="Times New Roman" w:hAnsi="Times New Roman"/>
          <w:color w:val="000000"/>
        </w:rPr>
      </w:pPr>
      <w:r>
        <w:rPr>
          <w:rFonts w:ascii="Times New Roman" w:eastAsia="Times New Roman" w:hAnsi="Times New Roman"/>
          <w:color w:val="000000"/>
        </w:rPr>
        <w:t>Se realizan y se envían cartas de cobro jurídico por el incumplimiento a compromisos de pago de facturas. Por lo tanto, se debe registrar en el historial del cliente en el sist</w:t>
      </w:r>
      <w:r w:rsidR="00EE61F7">
        <w:rPr>
          <w:rFonts w:ascii="Times New Roman" w:eastAsia="Times New Roman" w:hAnsi="Times New Roman"/>
          <w:color w:val="000000"/>
        </w:rPr>
        <w:t xml:space="preserve">ema QAD dicho envío de cartas. </w:t>
      </w:r>
    </w:p>
    <w:p w14:paraId="6BDC32A6" w14:textId="013BC7DC" w:rsidR="000C3E3C" w:rsidRDefault="000C3E3C" w:rsidP="00431D3A">
      <w:pPr>
        <w:widowControl w:val="0"/>
        <w:numPr>
          <w:ilvl w:val="0"/>
          <w:numId w:val="9"/>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Envió de correspondencia y papelería a vendedores</w:t>
      </w:r>
    </w:p>
    <w:p w14:paraId="6D6F01B6" w14:textId="77777777" w:rsidR="00EE61F7" w:rsidRPr="00EE61F7" w:rsidRDefault="00EE61F7" w:rsidP="00EE61F7">
      <w:pPr>
        <w:widowControl w:val="0"/>
        <w:pBdr>
          <w:top w:val="nil"/>
          <w:left w:val="nil"/>
          <w:bottom w:val="nil"/>
          <w:right w:val="nil"/>
          <w:between w:val="nil"/>
        </w:pBdr>
        <w:spacing w:after="0" w:line="360" w:lineRule="auto"/>
        <w:ind w:left="720"/>
        <w:rPr>
          <w:rFonts w:ascii="Times New Roman" w:eastAsia="Times New Roman" w:hAnsi="Times New Roman"/>
          <w:color w:val="000000"/>
        </w:rPr>
      </w:pPr>
    </w:p>
    <w:p w14:paraId="21EDBD38" w14:textId="10F2055B" w:rsidR="000C3E3C" w:rsidRDefault="000C3E3C" w:rsidP="00EE61F7">
      <w:pPr>
        <w:widowControl w:val="0"/>
        <w:pBdr>
          <w:top w:val="nil"/>
          <w:left w:val="nil"/>
          <w:bottom w:val="nil"/>
          <w:right w:val="nil"/>
          <w:between w:val="nil"/>
        </w:pBdr>
        <w:spacing w:line="360" w:lineRule="auto"/>
        <w:ind w:left="720"/>
        <w:rPr>
          <w:rFonts w:ascii="Times New Roman" w:eastAsia="Times New Roman" w:hAnsi="Times New Roman"/>
          <w:color w:val="000000"/>
        </w:rPr>
      </w:pPr>
      <w:r>
        <w:rPr>
          <w:rFonts w:ascii="Times New Roman" w:eastAsia="Times New Roman" w:hAnsi="Times New Roman"/>
          <w:color w:val="000000"/>
        </w:rPr>
        <w:t>Se realizan envíos de formatos y papelería necesaria para el cumplimiento óptimo de la</w:t>
      </w:r>
      <w:r w:rsidR="00EE61F7">
        <w:rPr>
          <w:rFonts w:ascii="Times New Roman" w:eastAsia="Times New Roman" w:hAnsi="Times New Roman"/>
          <w:color w:val="000000"/>
        </w:rPr>
        <w:t xml:space="preserve">s funciones de los vendedores. </w:t>
      </w:r>
    </w:p>
    <w:p w14:paraId="427CDB67" w14:textId="7EB0BF1F" w:rsidR="000C3E3C" w:rsidRDefault="000C3E3C" w:rsidP="00431D3A">
      <w:pPr>
        <w:widowControl w:val="0"/>
        <w:numPr>
          <w:ilvl w:val="0"/>
          <w:numId w:val="9"/>
        </w:numPr>
        <w:pBdr>
          <w:top w:val="nil"/>
          <w:left w:val="nil"/>
          <w:bottom w:val="nil"/>
          <w:right w:val="nil"/>
          <w:between w:val="nil"/>
        </w:pBdr>
        <w:spacing w:after="0" w:line="360" w:lineRule="auto"/>
        <w:rPr>
          <w:rFonts w:ascii="Times New Roman" w:eastAsia="Times New Roman" w:hAnsi="Times New Roman"/>
          <w:color w:val="000000"/>
        </w:rPr>
      </w:pPr>
      <w:r>
        <w:rPr>
          <w:rFonts w:ascii="Times New Roman" w:eastAsia="Times New Roman" w:hAnsi="Times New Roman"/>
          <w:color w:val="000000"/>
        </w:rPr>
        <w:t>Envío de facturas de cadenas regionales y Koba mediante memorandos a Bogotá</w:t>
      </w:r>
    </w:p>
    <w:p w14:paraId="5DA0F91A" w14:textId="77777777" w:rsidR="00EE61F7" w:rsidRPr="00EE61F7" w:rsidRDefault="00EE61F7" w:rsidP="00EE61F7">
      <w:pPr>
        <w:widowControl w:val="0"/>
        <w:pBdr>
          <w:top w:val="nil"/>
          <w:left w:val="nil"/>
          <w:bottom w:val="nil"/>
          <w:right w:val="nil"/>
          <w:between w:val="nil"/>
        </w:pBdr>
        <w:spacing w:after="0" w:line="360" w:lineRule="auto"/>
        <w:ind w:left="720"/>
        <w:rPr>
          <w:rFonts w:ascii="Times New Roman" w:eastAsia="Times New Roman" w:hAnsi="Times New Roman"/>
          <w:color w:val="000000"/>
        </w:rPr>
      </w:pPr>
    </w:p>
    <w:p w14:paraId="4AF9E465" w14:textId="77777777" w:rsidR="000C3E3C" w:rsidRDefault="000C3E3C" w:rsidP="000C3E3C">
      <w:pPr>
        <w:widowControl w:val="0"/>
        <w:pBdr>
          <w:top w:val="nil"/>
          <w:left w:val="nil"/>
          <w:bottom w:val="nil"/>
          <w:right w:val="nil"/>
          <w:between w:val="nil"/>
        </w:pBdr>
        <w:spacing w:line="360" w:lineRule="auto"/>
        <w:ind w:left="720"/>
        <w:rPr>
          <w:rFonts w:ascii="Times New Roman" w:eastAsia="Times New Roman" w:hAnsi="Times New Roman"/>
          <w:color w:val="000000"/>
        </w:rPr>
      </w:pPr>
      <w:r>
        <w:rPr>
          <w:rFonts w:ascii="Times New Roman" w:eastAsia="Times New Roman" w:hAnsi="Times New Roman"/>
          <w:color w:val="000000"/>
        </w:rPr>
        <w:t xml:space="preserve">Mensualmente se debe realizar a Bogotá el memorando de facturas de cadenas regionales y Koba, es de aclarar que se envían las facturas del mes inmediatamente anterior. </w:t>
      </w:r>
    </w:p>
    <w:p w14:paraId="6FBBD8B2" w14:textId="77777777" w:rsidR="000C3E3C" w:rsidRDefault="000C3E3C" w:rsidP="000C3E3C">
      <w:pPr>
        <w:widowControl w:val="0"/>
        <w:pBdr>
          <w:top w:val="nil"/>
          <w:left w:val="nil"/>
          <w:bottom w:val="nil"/>
          <w:right w:val="nil"/>
          <w:between w:val="nil"/>
        </w:pBdr>
        <w:spacing w:line="360" w:lineRule="auto"/>
        <w:ind w:left="720"/>
        <w:rPr>
          <w:rFonts w:ascii="Times New Roman" w:eastAsia="Times New Roman" w:hAnsi="Times New Roman"/>
        </w:rPr>
      </w:pPr>
    </w:p>
    <w:p w14:paraId="147514FC" w14:textId="77777777" w:rsidR="000C3E3C" w:rsidRDefault="000C3E3C" w:rsidP="000C3E3C">
      <w:pPr>
        <w:widowControl w:val="0"/>
        <w:pBdr>
          <w:top w:val="nil"/>
          <w:left w:val="nil"/>
          <w:bottom w:val="nil"/>
          <w:right w:val="nil"/>
          <w:between w:val="nil"/>
        </w:pBdr>
        <w:spacing w:line="360" w:lineRule="auto"/>
        <w:ind w:left="720"/>
        <w:rPr>
          <w:rFonts w:ascii="Times New Roman" w:eastAsia="Times New Roman" w:hAnsi="Times New Roman"/>
        </w:rPr>
      </w:pPr>
    </w:p>
    <w:p w14:paraId="675B943A" w14:textId="19FA0B57" w:rsidR="000C3E3C" w:rsidRPr="00EE61F7" w:rsidRDefault="000C3E3C" w:rsidP="00EE61F7">
      <w:pPr>
        <w:pStyle w:val="Ttulo1"/>
        <w:numPr>
          <w:ilvl w:val="0"/>
          <w:numId w:val="0"/>
        </w:numPr>
        <w:spacing w:line="360" w:lineRule="auto"/>
        <w:ind w:left="4168"/>
        <w:jc w:val="left"/>
      </w:pPr>
      <w:bookmarkStart w:id="14" w:name="_Toc106136906"/>
      <w:r>
        <w:t>CAPÍTULO 2</w:t>
      </w:r>
      <w:bookmarkEnd w:id="14"/>
    </w:p>
    <w:p w14:paraId="56A6AFEA" w14:textId="5195662F" w:rsidR="000C3E3C" w:rsidRPr="0023381E" w:rsidRDefault="0023381E" w:rsidP="00431D3A">
      <w:pPr>
        <w:pStyle w:val="Ttulo2"/>
        <w:numPr>
          <w:ilvl w:val="1"/>
          <w:numId w:val="2"/>
        </w:numPr>
      </w:pPr>
      <w:bookmarkStart w:id="15" w:name="_Toc106136907"/>
      <w:r>
        <w:rPr>
          <w:caps w:val="0"/>
        </w:rPr>
        <w:t>Plan d</w:t>
      </w:r>
      <w:r w:rsidRPr="0023381E">
        <w:rPr>
          <w:caps w:val="0"/>
        </w:rPr>
        <w:t>e Trabajo</w:t>
      </w:r>
      <w:bookmarkEnd w:id="15"/>
    </w:p>
    <w:p w14:paraId="5EDE9F3D" w14:textId="715584A6" w:rsidR="00EE61F7" w:rsidRPr="00D11571" w:rsidRDefault="00D11571" w:rsidP="00431D3A">
      <w:pPr>
        <w:pStyle w:val="Ttulo3"/>
        <w:numPr>
          <w:ilvl w:val="2"/>
          <w:numId w:val="2"/>
        </w:numPr>
      </w:pPr>
      <w:bookmarkStart w:id="16" w:name="_Toc106136908"/>
      <w:r>
        <w:t>Nombre del trabajo.</w:t>
      </w:r>
      <w:bookmarkEnd w:id="16"/>
    </w:p>
    <w:p w14:paraId="7421A3D2" w14:textId="415687ED" w:rsidR="000C3E3C" w:rsidRDefault="00A302F4" w:rsidP="00A302F4">
      <w:pPr>
        <w:widowControl w:val="0"/>
        <w:spacing w:line="360" w:lineRule="auto"/>
        <w:ind w:firstLine="284"/>
        <w:rPr>
          <w:rFonts w:ascii="Times New Roman" w:eastAsia="Times New Roman" w:hAnsi="Times New Roman"/>
        </w:rPr>
      </w:pPr>
      <w:r w:rsidRPr="00A302F4">
        <w:rPr>
          <w:rFonts w:ascii="Times New Roman" w:eastAsia="Times New Roman" w:hAnsi="Times New Roman"/>
        </w:rPr>
        <w:t xml:space="preserve">Propuesta para la implementación de </w:t>
      </w:r>
      <w:r>
        <w:rPr>
          <w:rFonts w:ascii="Times New Roman" w:eastAsia="Times New Roman" w:hAnsi="Times New Roman"/>
        </w:rPr>
        <w:t xml:space="preserve">Estrategias  de Responsabilidad </w:t>
      </w:r>
      <w:r w:rsidRPr="00A302F4">
        <w:rPr>
          <w:rFonts w:ascii="Times New Roman" w:eastAsia="Times New Roman" w:hAnsi="Times New Roman"/>
        </w:rPr>
        <w:t>Social Empresarial para la Compañía Azul K S.A.S</w:t>
      </w:r>
      <w:r w:rsidR="00EE61F7">
        <w:rPr>
          <w:rFonts w:ascii="Times New Roman" w:eastAsia="Times New Roman" w:hAnsi="Times New Roman"/>
        </w:rPr>
        <w:t xml:space="preserve"> </w:t>
      </w:r>
    </w:p>
    <w:p w14:paraId="35D43B24" w14:textId="31ADC8DB" w:rsidR="000C3E3C" w:rsidRPr="00EE61F7" w:rsidRDefault="00D11571" w:rsidP="00D11571">
      <w:pPr>
        <w:pStyle w:val="Ttulo3"/>
        <w:numPr>
          <w:ilvl w:val="0"/>
          <w:numId w:val="0"/>
        </w:numPr>
        <w:ind w:left="720" w:hanging="720"/>
      </w:pPr>
      <w:bookmarkStart w:id="17" w:name="_Toc106136909"/>
      <w:r>
        <w:t>2.1.2 Diagnóstico.</w:t>
      </w:r>
      <w:bookmarkEnd w:id="17"/>
      <w:r>
        <w:t xml:space="preserve"> </w:t>
      </w:r>
    </w:p>
    <w:p w14:paraId="1C9514CC" w14:textId="06C709D0" w:rsidR="000C3E3C" w:rsidRDefault="000C3E3C" w:rsidP="00EE61F7">
      <w:pPr>
        <w:widowControl w:val="0"/>
        <w:spacing w:line="360" w:lineRule="auto"/>
        <w:ind w:firstLine="284"/>
        <w:rPr>
          <w:rFonts w:ascii="Times New Roman" w:eastAsia="Times New Roman" w:hAnsi="Times New Roman"/>
        </w:rPr>
      </w:pPr>
      <w:r>
        <w:rPr>
          <w:rFonts w:ascii="Times New Roman" w:eastAsia="Times New Roman" w:hAnsi="Times New Roman"/>
        </w:rPr>
        <w:t>La compañía Azul K está dedicada a la fabricación y comercialización de productos en tres principales categorías, aseo del hogar, cuidado personal  y aseo de prendas, con un portafolio que lo componen 12 marcas, mediante los cuales se ha establecido en los hogares colombianos durante más de 60 años. En medio de ellos, se ha observado un constante trabajo en el desarrollo y creación de nuevos productos con el firme objetivo de satisfacer las necesidades de sus consumidores. Partiendo de tener claro la actividad económica de la compañía, se procede a realizar un análisis de entorno mediante la herramienta PESTEL, con el vivo objetivo de identificar los aspectos del entorno que se deben tener presentes como lo son los políticos, económicos, sociales, eco</w:t>
      </w:r>
      <w:r w:rsidR="00EE61F7">
        <w:rPr>
          <w:rFonts w:ascii="Times New Roman" w:eastAsia="Times New Roman" w:hAnsi="Times New Roman"/>
        </w:rPr>
        <w:t xml:space="preserve">lógicos, tecnológicos y legal. </w:t>
      </w:r>
    </w:p>
    <w:p w14:paraId="5628CBCA" w14:textId="1CD02311" w:rsidR="000C3E3C" w:rsidRPr="00EE61F7" w:rsidRDefault="00EE61F7" w:rsidP="000C3E3C">
      <w:pPr>
        <w:widowControl w:val="0"/>
        <w:spacing w:line="360" w:lineRule="auto"/>
        <w:rPr>
          <w:rFonts w:ascii="Times New Roman" w:eastAsia="Times New Roman" w:hAnsi="Times New Roman"/>
          <w:b/>
        </w:rPr>
      </w:pPr>
      <w:bookmarkStart w:id="18" w:name="_heading=h.gjdgxs" w:colFirst="0" w:colLast="0"/>
      <w:bookmarkEnd w:id="18"/>
      <w:r>
        <w:rPr>
          <w:rFonts w:ascii="Times New Roman" w:eastAsia="Times New Roman" w:hAnsi="Times New Roman"/>
          <w:b/>
        </w:rPr>
        <w:t xml:space="preserve">Análisis Pestel </w:t>
      </w:r>
    </w:p>
    <w:p w14:paraId="18ECA622" w14:textId="0A92EB38" w:rsidR="000C3E3C" w:rsidRDefault="000C3E3C" w:rsidP="00431D3A">
      <w:pPr>
        <w:widowControl w:val="0"/>
        <w:numPr>
          <w:ilvl w:val="0"/>
          <w:numId w:val="10"/>
        </w:numPr>
        <w:spacing w:after="0" w:line="360" w:lineRule="auto"/>
        <w:rPr>
          <w:rFonts w:ascii="Times New Roman" w:eastAsia="Times New Roman" w:hAnsi="Times New Roman"/>
          <w:b/>
        </w:rPr>
      </w:pPr>
      <w:r>
        <w:rPr>
          <w:rFonts w:ascii="Times New Roman" w:eastAsia="Times New Roman" w:hAnsi="Times New Roman"/>
          <w:b/>
        </w:rPr>
        <w:t xml:space="preserve">Factores Políticos </w:t>
      </w:r>
    </w:p>
    <w:p w14:paraId="4156703A" w14:textId="77777777" w:rsidR="00EE61F7" w:rsidRPr="00EE61F7" w:rsidRDefault="00EE61F7" w:rsidP="00EE61F7">
      <w:pPr>
        <w:widowControl w:val="0"/>
        <w:spacing w:after="0" w:line="360" w:lineRule="auto"/>
        <w:ind w:left="720"/>
        <w:rPr>
          <w:rFonts w:ascii="Times New Roman" w:eastAsia="Times New Roman" w:hAnsi="Times New Roman"/>
          <w:b/>
        </w:rPr>
      </w:pPr>
    </w:p>
    <w:p w14:paraId="37BCE4B4" w14:textId="50EA7B61" w:rsidR="000C3E3C" w:rsidRDefault="000C3E3C" w:rsidP="00EE61F7">
      <w:pPr>
        <w:widowControl w:val="0"/>
        <w:spacing w:line="360" w:lineRule="auto"/>
        <w:ind w:firstLine="720"/>
        <w:rPr>
          <w:rFonts w:ascii="Times New Roman" w:eastAsia="Times New Roman" w:hAnsi="Times New Roman"/>
        </w:rPr>
      </w:pPr>
      <w:r>
        <w:rPr>
          <w:rFonts w:ascii="Times New Roman" w:eastAsia="Times New Roman" w:hAnsi="Times New Roman"/>
        </w:rPr>
        <w:t>El gobierno nacional de Colombia mediante los diversos entes y ministerios ofrece a las empresas acceso a programas de capacitación, asesoría y relacionamiento comercial que les garantiza un crecimiento exponencial en todos los aspectos. Es por ello, que las organizaciones que tienen dentro de sus políticas, programas claros de responsabilidad social, hacen factible que sus iniciativas sean premiadas con incentivos amparados por la ley colombiana. Dichos incentivos han sido creados con el objetivo de generar un mayor desarrollo de la responsabilidad social en cada una de las</w:t>
      </w:r>
      <w:r w:rsidR="00EE61F7">
        <w:rPr>
          <w:rFonts w:ascii="Times New Roman" w:eastAsia="Times New Roman" w:hAnsi="Times New Roman"/>
        </w:rPr>
        <w:t xml:space="preserve"> empresas vigentes en el país. </w:t>
      </w:r>
    </w:p>
    <w:p w14:paraId="369647B1" w14:textId="6DAFC5AB" w:rsidR="000C3E3C" w:rsidRDefault="000C3E3C" w:rsidP="00EE61F7">
      <w:pPr>
        <w:widowControl w:val="0"/>
        <w:spacing w:line="360" w:lineRule="auto"/>
        <w:ind w:firstLine="720"/>
        <w:rPr>
          <w:rFonts w:ascii="Times New Roman" w:eastAsia="Times New Roman" w:hAnsi="Times New Roman"/>
        </w:rPr>
      </w:pPr>
      <w:r>
        <w:rPr>
          <w:rFonts w:ascii="Times New Roman" w:eastAsia="Times New Roman" w:hAnsi="Times New Roman"/>
        </w:rPr>
        <w:t>De igual forma, el estado colombiano en medio de la promoción de responsabilidad social ha permitido y apoyado la generación de proyectos de ley que persigan este mismo fin; tal como el proyecto de la ley 70 de 2010, expuesto por Alexandra Moreno que promociona las acciones voluntarias que sean socialmente responsables, a partir del diseño, desarrollo e implementación de políticas, planes, comportamientos, proyectos, y operaciones que de una u otra forma tiendan al logro de objetivos sociales. Es así que se alinea a lo expuesto por Dilian Francisca Toro, donde manifiesta que la responsabilidad social empresarial no se impone ni se obliga a su implementación, por el contr</w:t>
      </w:r>
      <w:r w:rsidR="00EE61F7">
        <w:rPr>
          <w:rFonts w:ascii="Times New Roman" w:eastAsia="Times New Roman" w:hAnsi="Times New Roman"/>
        </w:rPr>
        <w:t xml:space="preserve">ario debe ser incentivada. </w:t>
      </w:r>
    </w:p>
    <w:p w14:paraId="162BAB39" w14:textId="0B3F2DA8" w:rsidR="000C3E3C" w:rsidRPr="00EE61F7" w:rsidRDefault="000C3E3C" w:rsidP="00EE61F7">
      <w:pPr>
        <w:widowControl w:val="0"/>
        <w:spacing w:line="360" w:lineRule="auto"/>
        <w:ind w:firstLine="720"/>
        <w:rPr>
          <w:color w:val="000000"/>
        </w:rPr>
      </w:pPr>
      <w:r>
        <w:rPr>
          <w:rFonts w:ascii="Times New Roman" w:eastAsia="Times New Roman" w:hAnsi="Times New Roman"/>
        </w:rPr>
        <w:t xml:space="preserve">Es así que puede decirse que en Colombia, se cuenta con una postura positiva que se define en la incentivación del interés empresarial por implementación de prácticas responsables, que puedan convertirse en costumbre. En este sentido, en Colombia se cuenta con un principio que reconoce a las organizaciones en una función social, por lo que supone una serie de obligaciones y responsabilidades que generan un modelo de dinamismo empresarial y gestión estratégica que en el mediano o largo plazo genera un valor agregado a dichas organizaciones. </w:t>
      </w:r>
    </w:p>
    <w:p w14:paraId="527F31A5" w14:textId="63050798" w:rsidR="000C3E3C" w:rsidRDefault="000C3E3C" w:rsidP="00431D3A">
      <w:pPr>
        <w:widowControl w:val="0"/>
        <w:numPr>
          <w:ilvl w:val="0"/>
          <w:numId w:val="11"/>
        </w:numPr>
        <w:spacing w:after="0" w:line="360" w:lineRule="auto"/>
        <w:rPr>
          <w:rFonts w:ascii="Times New Roman" w:eastAsia="Times New Roman" w:hAnsi="Times New Roman"/>
          <w:b/>
        </w:rPr>
      </w:pPr>
      <w:r>
        <w:rPr>
          <w:rFonts w:ascii="Times New Roman" w:eastAsia="Times New Roman" w:hAnsi="Times New Roman"/>
          <w:b/>
        </w:rPr>
        <w:t>Factores económicos</w:t>
      </w:r>
    </w:p>
    <w:p w14:paraId="53013D71" w14:textId="77777777" w:rsidR="00EE61F7" w:rsidRPr="00EE61F7" w:rsidRDefault="00EE61F7" w:rsidP="00EE61F7">
      <w:pPr>
        <w:widowControl w:val="0"/>
        <w:spacing w:after="0" w:line="360" w:lineRule="auto"/>
        <w:ind w:left="720"/>
        <w:rPr>
          <w:rFonts w:ascii="Times New Roman" w:eastAsia="Times New Roman" w:hAnsi="Times New Roman"/>
          <w:b/>
        </w:rPr>
      </w:pPr>
    </w:p>
    <w:p w14:paraId="46EFF2DD" w14:textId="79482E48" w:rsidR="000C3E3C" w:rsidRDefault="000C3E3C" w:rsidP="00EE61F7">
      <w:pPr>
        <w:widowControl w:val="0"/>
        <w:spacing w:line="360" w:lineRule="auto"/>
        <w:ind w:firstLine="720"/>
        <w:rPr>
          <w:rFonts w:ascii="Times New Roman" w:eastAsia="Times New Roman" w:hAnsi="Times New Roman"/>
        </w:rPr>
      </w:pPr>
      <w:r>
        <w:rPr>
          <w:rFonts w:ascii="Times New Roman" w:eastAsia="Times New Roman" w:hAnsi="Times New Roman"/>
        </w:rPr>
        <w:t>Desde el aspecto económico es primordial tener presente el crecimiento del sector de los productos de aseo debido al panorama actual de la aparición de la pandemia del virus Covid 19. Por lo cual se puede considerar que es un sector que ha estado en un momento clave de crecimiento, ocasionado por las mayores tendencias en consumo. Sin embargo, en contraste a este panorama favorable para el sector de productos de aseo, la pandemia ha desatado una gran cantidad de situaciones complejas que han disparado las tasas de desempleo, la inflación, los niveles de desarrollo, entre otros, que han ocasionado una gran brecha en la sociedad. Es así que se debe realizar diversas labores que conlleven a un desarrollo, mediante el desempeño de la responsabilidad social empresarial, con el compromiso de nuevos retos que contribuyan a la realización de las actividades propias de las empresas y que mediante ellas puedan ejecutar programas que proporcionen cierto margen cont</w:t>
      </w:r>
      <w:r w:rsidR="00EE61F7">
        <w:rPr>
          <w:rFonts w:ascii="Times New Roman" w:eastAsia="Times New Roman" w:hAnsi="Times New Roman"/>
        </w:rPr>
        <w:t xml:space="preserve">ributivo en proyección social. </w:t>
      </w:r>
    </w:p>
    <w:p w14:paraId="3416B220" w14:textId="24627D3B" w:rsidR="000C3E3C" w:rsidRDefault="000C3E3C" w:rsidP="00431D3A">
      <w:pPr>
        <w:widowControl w:val="0"/>
        <w:numPr>
          <w:ilvl w:val="0"/>
          <w:numId w:val="5"/>
        </w:numPr>
        <w:spacing w:after="0" w:line="360" w:lineRule="auto"/>
        <w:rPr>
          <w:rFonts w:ascii="Times New Roman" w:eastAsia="Times New Roman" w:hAnsi="Times New Roman"/>
          <w:b/>
        </w:rPr>
      </w:pPr>
      <w:r>
        <w:rPr>
          <w:rFonts w:ascii="Times New Roman" w:eastAsia="Times New Roman" w:hAnsi="Times New Roman"/>
          <w:b/>
        </w:rPr>
        <w:t xml:space="preserve">Factores sociales </w:t>
      </w:r>
    </w:p>
    <w:p w14:paraId="716B115A" w14:textId="77777777" w:rsidR="00EE61F7" w:rsidRPr="00EE61F7" w:rsidRDefault="00EE61F7" w:rsidP="00EE61F7">
      <w:pPr>
        <w:widowControl w:val="0"/>
        <w:spacing w:after="0" w:line="360" w:lineRule="auto"/>
        <w:ind w:left="720"/>
        <w:rPr>
          <w:rFonts w:ascii="Times New Roman" w:eastAsia="Times New Roman" w:hAnsi="Times New Roman"/>
          <w:b/>
        </w:rPr>
      </w:pPr>
    </w:p>
    <w:p w14:paraId="0280EE15" w14:textId="2AD0A2EC" w:rsidR="000C3E3C" w:rsidRDefault="000C3E3C" w:rsidP="00EE61F7">
      <w:pPr>
        <w:widowControl w:val="0"/>
        <w:spacing w:line="360" w:lineRule="auto"/>
        <w:ind w:firstLine="720"/>
        <w:rPr>
          <w:rFonts w:ascii="Times New Roman" w:eastAsia="Times New Roman" w:hAnsi="Times New Roman"/>
        </w:rPr>
      </w:pPr>
      <w:r>
        <w:rPr>
          <w:rFonts w:ascii="Times New Roman" w:eastAsia="Times New Roman" w:hAnsi="Times New Roman"/>
        </w:rPr>
        <w:t>En este factor se vuelve a hacer hincapié en los aparición del virus Covid 19  debido a que ocasionó cambios en las tendencias de hábitos y comportamientos siendo uno de los más evidentes, el distanciamiento social, por lo cual las compras de la canasta familiar se volcaron hacia los productos de aseo que lograrán garantizar la bioseguridad y salud de las personas. Permitiendo de esta manera crear un nuevo hábito de consumo que indudablemente interfiere en la generación de la adquisición y la elección de los productos en general, y que por los motivos antes mencionados se denote una gran preferenci</w:t>
      </w:r>
      <w:r w:rsidR="00EE61F7">
        <w:rPr>
          <w:rFonts w:ascii="Times New Roman" w:eastAsia="Times New Roman" w:hAnsi="Times New Roman"/>
        </w:rPr>
        <w:t xml:space="preserve">a hacia los productos de aseo. </w:t>
      </w:r>
    </w:p>
    <w:p w14:paraId="0183E14D" w14:textId="259938D4" w:rsidR="000C3E3C" w:rsidRDefault="000C3E3C" w:rsidP="00EE61F7">
      <w:pPr>
        <w:widowControl w:val="0"/>
        <w:spacing w:line="360" w:lineRule="auto"/>
        <w:ind w:firstLine="720"/>
        <w:rPr>
          <w:rFonts w:ascii="Times New Roman" w:eastAsia="Times New Roman" w:hAnsi="Times New Roman"/>
        </w:rPr>
      </w:pPr>
      <w:r>
        <w:rPr>
          <w:rFonts w:ascii="Times New Roman" w:eastAsia="Times New Roman" w:hAnsi="Times New Roman"/>
        </w:rPr>
        <w:t>Teniendo en cuenta lo anterior, el sector del aseo tiene un gran dominio del mercado actual, que evidentemente solidifica su elección y a su vez le permite a las empresas de productos de aseo obtener una mayor rentabilidad y lograr direccionar sus recursos para contribuir activamente en su compromiso de responsabilidad social empresarial. Adicionalmente se debe considerar el porcentaje altísimo de la población colombiana que pertenece  a la clase baja, para poder asumir acciones que proporcionen ayuda mediante la generación de un aporte para la solidificación de labores contribu</w:t>
      </w:r>
      <w:r w:rsidR="00EE61F7">
        <w:rPr>
          <w:rFonts w:ascii="Times New Roman" w:eastAsia="Times New Roman" w:hAnsi="Times New Roman"/>
        </w:rPr>
        <w:t xml:space="preserve">tivas y de ayuda responsable.  </w:t>
      </w:r>
    </w:p>
    <w:p w14:paraId="76109D10" w14:textId="4621D532" w:rsidR="000C3E3C" w:rsidRDefault="000C3E3C" w:rsidP="00431D3A">
      <w:pPr>
        <w:widowControl w:val="0"/>
        <w:numPr>
          <w:ilvl w:val="0"/>
          <w:numId w:val="8"/>
        </w:numPr>
        <w:spacing w:after="0" w:line="360" w:lineRule="auto"/>
        <w:rPr>
          <w:rFonts w:ascii="Times New Roman" w:eastAsia="Times New Roman" w:hAnsi="Times New Roman"/>
          <w:b/>
        </w:rPr>
      </w:pPr>
      <w:r>
        <w:rPr>
          <w:rFonts w:ascii="Times New Roman" w:eastAsia="Times New Roman" w:hAnsi="Times New Roman"/>
          <w:b/>
        </w:rPr>
        <w:t>Factores tecnológicos</w:t>
      </w:r>
    </w:p>
    <w:p w14:paraId="1AFCBA5B" w14:textId="77777777" w:rsidR="00EE61F7" w:rsidRPr="00EE61F7" w:rsidRDefault="00EE61F7" w:rsidP="00EE61F7">
      <w:pPr>
        <w:widowControl w:val="0"/>
        <w:spacing w:after="0" w:line="360" w:lineRule="auto"/>
        <w:ind w:left="720"/>
        <w:rPr>
          <w:rFonts w:ascii="Times New Roman" w:eastAsia="Times New Roman" w:hAnsi="Times New Roman"/>
          <w:b/>
        </w:rPr>
      </w:pPr>
    </w:p>
    <w:p w14:paraId="76666AAA" w14:textId="77777777" w:rsidR="000C3E3C" w:rsidRDefault="000C3E3C" w:rsidP="000C3E3C">
      <w:pPr>
        <w:widowControl w:val="0"/>
        <w:spacing w:line="360" w:lineRule="auto"/>
        <w:ind w:firstLine="720"/>
        <w:rPr>
          <w:rFonts w:ascii="Times New Roman" w:eastAsia="Times New Roman" w:hAnsi="Times New Roman"/>
        </w:rPr>
      </w:pPr>
      <w:r>
        <w:rPr>
          <w:rFonts w:ascii="Times New Roman" w:eastAsia="Times New Roman" w:hAnsi="Times New Roman"/>
        </w:rPr>
        <w:t xml:space="preserve">El desarrollo de nuevas tecnologías les permite a las organizaciones obtener una gran ventaja frente a la competencia,  no obstante, para ello se debe contar con inversión privada en investigación, desarrollo e innovación de procesos cuya esencia sea en la especialización o desarrollo de nuevos productos que les permita a las empresas reafirmar su compromiso con la responsabilidad social empresarial, para que todos los procesos están integrados en este rol de comportamiento corporativo responsable. </w:t>
      </w:r>
    </w:p>
    <w:p w14:paraId="521705B3" w14:textId="77777777" w:rsidR="000C3E3C" w:rsidRDefault="000C3E3C" w:rsidP="000C3E3C">
      <w:pPr>
        <w:widowControl w:val="0"/>
        <w:spacing w:line="360" w:lineRule="auto"/>
        <w:ind w:firstLine="284"/>
        <w:rPr>
          <w:rFonts w:ascii="Times New Roman" w:eastAsia="Times New Roman" w:hAnsi="Times New Roman"/>
        </w:rPr>
      </w:pPr>
    </w:p>
    <w:p w14:paraId="0C33A4AF" w14:textId="6889FDB0" w:rsidR="000C3E3C" w:rsidRDefault="000C3E3C" w:rsidP="00EE61F7">
      <w:pPr>
        <w:widowControl w:val="0"/>
        <w:spacing w:line="360" w:lineRule="auto"/>
        <w:ind w:firstLine="720"/>
        <w:rPr>
          <w:rFonts w:ascii="Times New Roman" w:eastAsia="Times New Roman" w:hAnsi="Times New Roman"/>
        </w:rPr>
      </w:pPr>
      <w:r>
        <w:rPr>
          <w:rFonts w:ascii="Times New Roman" w:eastAsia="Times New Roman" w:hAnsi="Times New Roman"/>
        </w:rPr>
        <w:t>La innovación tecnológica trae un apoyo primordial al cumplimiento de las funciones de la empresa, que le va a permitir a la organización cumplir con los procesos ligados a la responsabilidad social, aunque las nuevas tecnologías puedan significar cierta complejidad al principio debido al cambio, es cierto que a su vez significan un gran dinamismo que es favorable para el surgimiento de proyectos de impacto social que son determinantes para el bienestar de las personas, consiguiendo de esta manera que las organizaciones dirijan sus</w:t>
      </w:r>
      <w:r w:rsidR="00EE61F7">
        <w:rPr>
          <w:rFonts w:ascii="Times New Roman" w:eastAsia="Times New Roman" w:hAnsi="Times New Roman"/>
        </w:rPr>
        <w:t xml:space="preserve"> funciones de manera positiva. </w:t>
      </w:r>
    </w:p>
    <w:p w14:paraId="4F31AAB5" w14:textId="125B6153" w:rsidR="000C3E3C" w:rsidRDefault="000C3E3C" w:rsidP="00431D3A">
      <w:pPr>
        <w:widowControl w:val="0"/>
        <w:numPr>
          <w:ilvl w:val="0"/>
          <w:numId w:val="12"/>
        </w:numPr>
        <w:spacing w:after="0" w:line="360" w:lineRule="auto"/>
        <w:rPr>
          <w:rFonts w:ascii="Times New Roman" w:eastAsia="Times New Roman" w:hAnsi="Times New Roman"/>
          <w:b/>
        </w:rPr>
      </w:pPr>
      <w:r>
        <w:rPr>
          <w:rFonts w:ascii="Times New Roman" w:eastAsia="Times New Roman" w:hAnsi="Times New Roman"/>
          <w:b/>
        </w:rPr>
        <w:t>Factores ecológicos</w:t>
      </w:r>
    </w:p>
    <w:p w14:paraId="56B162E0" w14:textId="77777777" w:rsidR="00EE61F7" w:rsidRPr="00EE61F7" w:rsidRDefault="00EE61F7" w:rsidP="00EE61F7">
      <w:pPr>
        <w:widowControl w:val="0"/>
        <w:spacing w:after="0" w:line="360" w:lineRule="auto"/>
        <w:ind w:left="720"/>
        <w:rPr>
          <w:rFonts w:ascii="Times New Roman" w:eastAsia="Times New Roman" w:hAnsi="Times New Roman"/>
          <w:b/>
        </w:rPr>
      </w:pPr>
    </w:p>
    <w:p w14:paraId="14875A42" w14:textId="04CFB102" w:rsidR="000C3E3C" w:rsidRDefault="000C3E3C" w:rsidP="00EE61F7">
      <w:pPr>
        <w:widowControl w:val="0"/>
        <w:spacing w:line="360" w:lineRule="auto"/>
        <w:ind w:firstLine="720"/>
        <w:rPr>
          <w:rFonts w:ascii="Times New Roman" w:eastAsia="Times New Roman" w:hAnsi="Times New Roman"/>
          <w:highlight w:val="white"/>
        </w:rPr>
      </w:pPr>
      <w:r>
        <w:rPr>
          <w:rFonts w:ascii="Times New Roman" w:eastAsia="Times New Roman" w:hAnsi="Times New Roman"/>
        </w:rPr>
        <w:t xml:space="preserve">Es fundamental que en este aspecto ecológico se evalúe de manera transversal la cadena productiva de productos de aseo de principio a fin.  Es decir, desde las materias primas hasta el desecho de los empaques utilizados para su distribución y venta. Teniendo en cuenta los efectos nocivos utilizados para la producción de detergentes, que provocan una constante problemática ambiental, se hace primordial la búsqueda de materias primas alternativas que sean amigables con el medio ambiente y con la salud humana. Siguiendo este fundamento la compañía Azul K en su fabricación actualmente  </w:t>
      </w:r>
      <w:r>
        <w:rPr>
          <w:rFonts w:ascii="Times New Roman" w:eastAsia="Times New Roman" w:hAnsi="Times New Roman"/>
          <w:highlight w:val="white"/>
        </w:rPr>
        <w:t>utiliza los mejores insumos, y es de resaltar que sus productos dejaron de contener fosfatos, los cuales son los químicos con mayor índice de contaminación de los jabones. De igual forma Azul K, dejó de empacar sus productos líquidos en botellas, para que actualmente sean empacados en bolsas que se degradan c</w:t>
      </w:r>
      <w:r w:rsidR="00EE61F7">
        <w:rPr>
          <w:rFonts w:ascii="Times New Roman" w:eastAsia="Times New Roman" w:hAnsi="Times New Roman"/>
          <w:highlight w:val="white"/>
        </w:rPr>
        <w:t xml:space="preserve">on mayor rapidez y facilidad.  </w:t>
      </w:r>
    </w:p>
    <w:p w14:paraId="48FE2765" w14:textId="08811615" w:rsidR="000C3E3C" w:rsidRPr="00EE61F7" w:rsidRDefault="000C3E3C" w:rsidP="00EE61F7">
      <w:pPr>
        <w:widowControl w:val="0"/>
        <w:spacing w:line="360" w:lineRule="auto"/>
        <w:ind w:firstLine="720"/>
        <w:rPr>
          <w:rFonts w:ascii="Times New Roman" w:eastAsia="Times New Roman" w:hAnsi="Times New Roman"/>
          <w:highlight w:val="white"/>
        </w:rPr>
      </w:pPr>
      <w:r>
        <w:rPr>
          <w:rFonts w:ascii="Times New Roman" w:eastAsia="Times New Roman" w:hAnsi="Times New Roman"/>
          <w:highlight w:val="white"/>
        </w:rPr>
        <w:t>Por tanto, en la actualidad las políticas medioambientales deben ser rigurosas, con el fin de conservar la fauna, flora y los recursos no renovables, mediante el compromiso constante del ejercicio de buenas prácticas y la dirección de actividades hacia un programa de responsabilidad social empresarial, en el que prime el bienestar de cada ser vivo, y la pres</w:t>
      </w:r>
      <w:r w:rsidR="00EE61F7">
        <w:rPr>
          <w:rFonts w:ascii="Times New Roman" w:eastAsia="Times New Roman" w:hAnsi="Times New Roman"/>
          <w:highlight w:val="white"/>
        </w:rPr>
        <w:t xml:space="preserve">ervación de la especie humana. </w:t>
      </w:r>
    </w:p>
    <w:p w14:paraId="26872407" w14:textId="23C8DAFB" w:rsidR="000C3E3C" w:rsidRDefault="000C3E3C" w:rsidP="00431D3A">
      <w:pPr>
        <w:numPr>
          <w:ilvl w:val="0"/>
          <w:numId w:val="3"/>
        </w:numPr>
        <w:shd w:val="clear" w:color="auto" w:fill="FFFFFF"/>
        <w:spacing w:after="0"/>
        <w:jc w:val="left"/>
        <w:rPr>
          <w:rFonts w:ascii="Times New Roman" w:eastAsia="Times New Roman" w:hAnsi="Times New Roman"/>
          <w:b/>
        </w:rPr>
      </w:pPr>
      <w:r>
        <w:rPr>
          <w:rFonts w:ascii="Times New Roman" w:eastAsia="Times New Roman" w:hAnsi="Times New Roman"/>
          <w:b/>
        </w:rPr>
        <w:t xml:space="preserve">Factores legales </w:t>
      </w:r>
    </w:p>
    <w:p w14:paraId="6B859AEF" w14:textId="77777777" w:rsidR="00EE61F7" w:rsidRPr="00EE61F7" w:rsidRDefault="00EE61F7" w:rsidP="00EE61F7">
      <w:pPr>
        <w:shd w:val="clear" w:color="auto" w:fill="FFFFFF"/>
        <w:spacing w:after="0"/>
        <w:ind w:left="720"/>
        <w:jc w:val="left"/>
        <w:rPr>
          <w:rFonts w:ascii="Times New Roman" w:eastAsia="Times New Roman" w:hAnsi="Times New Roman"/>
          <w:b/>
        </w:rPr>
      </w:pPr>
    </w:p>
    <w:p w14:paraId="6093D7ED" w14:textId="2D53ED4B" w:rsidR="000C3E3C" w:rsidRDefault="000C3E3C" w:rsidP="00EE61F7">
      <w:pPr>
        <w:widowControl w:val="0"/>
        <w:spacing w:line="360" w:lineRule="auto"/>
        <w:ind w:firstLine="720"/>
        <w:rPr>
          <w:rFonts w:ascii="Times New Roman" w:eastAsia="Times New Roman" w:hAnsi="Times New Roman"/>
        </w:rPr>
      </w:pPr>
      <w:r>
        <w:rPr>
          <w:rFonts w:ascii="Times New Roman" w:eastAsia="Times New Roman" w:hAnsi="Times New Roman"/>
        </w:rPr>
        <w:t>Azul K S.A.S maneja la ISO 14000 y 9001. La primera de ellas hace referencia a las normas directamente vinculadas con la gestión ambiental, mediante la cual se persigue el objetivo de mejorar notoriamente la calidad del ambiente y de manera consecuente la calidad de vida de cada uno de los seres vivos que habitan el planeta, en otras palabras, la ISO 14000 pretende lograr un equilibrio entre el ahorro económico y la reducción de los impactos ambientales. Adicionalmente en la compañía Azul K se encuentra la ISO 9001, que es una norma de gestión de calidad que en su contenido se encuentran las directrices que admiten el aumento considerable de la eficiencia en las empresas y la satisfacción de cada uno de los clientes. Por medio de la ISO 9001 se persigue el objetivo de aplicar un sistema de gestión de calidad en el interior de la compañía, para aumentar la productividad, la disminución de costos innecesarios y también garantizar la calid</w:t>
      </w:r>
      <w:r w:rsidR="00EE61F7">
        <w:rPr>
          <w:rFonts w:ascii="Times New Roman" w:eastAsia="Times New Roman" w:hAnsi="Times New Roman"/>
        </w:rPr>
        <w:t>ad de los procesos y productos.</w:t>
      </w:r>
    </w:p>
    <w:p w14:paraId="6AF32F4D" w14:textId="77777777" w:rsidR="00EE61F7" w:rsidRDefault="000C3E3C" w:rsidP="00EE61F7">
      <w:pPr>
        <w:widowControl w:val="0"/>
        <w:spacing w:line="360" w:lineRule="auto"/>
        <w:ind w:firstLine="720"/>
        <w:rPr>
          <w:rFonts w:ascii="Times New Roman" w:eastAsia="Times New Roman" w:hAnsi="Times New Roman"/>
        </w:rPr>
      </w:pPr>
      <w:r>
        <w:rPr>
          <w:rFonts w:ascii="Times New Roman" w:eastAsia="Times New Roman" w:hAnsi="Times New Roman"/>
        </w:rPr>
        <w:t>Para concluir, el desempeño de la labor de la responsabilidad social empresarial permite obtener un gran dinamismo, evolución, competitividad y mejora continua en las organizaciones y en su entorno social, que se traduce en un valor agregado mediante las acciones de cambio trascendentales que implican un movimiento en los proyectos de índole social en Colombia. Posterior al análisis externo, se procede a realizar un análisis mediante la herramienta DOFA que se aprec</w:t>
      </w:r>
      <w:r w:rsidR="00EE61F7">
        <w:rPr>
          <w:rFonts w:ascii="Times New Roman" w:eastAsia="Times New Roman" w:hAnsi="Times New Roman"/>
        </w:rPr>
        <w:t>ia a continuación:</w:t>
      </w:r>
    </w:p>
    <w:p w14:paraId="114A6838" w14:textId="0E6A97DC" w:rsidR="000C3E3C" w:rsidRDefault="000C3E3C" w:rsidP="00EE61F7">
      <w:pPr>
        <w:widowControl w:val="0"/>
        <w:spacing w:line="360" w:lineRule="auto"/>
        <w:ind w:firstLine="720"/>
        <w:rPr>
          <w:rFonts w:ascii="Times New Roman" w:eastAsia="Times New Roman" w:hAnsi="Times New Roman"/>
        </w:rPr>
      </w:pPr>
      <w:r>
        <w:rPr>
          <w:noProof/>
          <w:lang w:eastAsia="es-CO"/>
        </w:rPr>
        <mc:AlternateContent>
          <mc:Choice Requires="wps">
            <w:drawing>
              <wp:anchor distT="0" distB="0" distL="114300" distR="114300" simplePos="0" relativeHeight="251668480" behindDoc="1" locked="0" layoutInCell="1" allowOverlap="1" wp14:anchorId="2EC5BFD0" wp14:editId="735C621B">
                <wp:simplePos x="0" y="0"/>
                <wp:positionH relativeFrom="margin">
                  <wp:align>right</wp:align>
                </wp:positionH>
                <wp:positionV relativeFrom="paragraph">
                  <wp:posOffset>198961</wp:posOffset>
                </wp:positionV>
                <wp:extent cx="5944870" cy="457200"/>
                <wp:effectExtent l="0" t="0" r="0" b="0"/>
                <wp:wrapNone/>
                <wp:docPr id="47" name="Cuadro de texto 47"/>
                <wp:cNvGraphicFramePr/>
                <a:graphic xmlns:a="http://schemas.openxmlformats.org/drawingml/2006/main">
                  <a:graphicData uri="http://schemas.microsoft.com/office/word/2010/wordprocessingShape">
                    <wps:wsp>
                      <wps:cNvSpPr txBox="1"/>
                      <wps:spPr>
                        <a:xfrm>
                          <a:off x="0" y="0"/>
                          <a:ext cx="5944870" cy="457200"/>
                        </a:xfrm>
                        <a:prstGeom prst="rect">
                          <a:avLst/>
                        </a:prstGeom>
                        <a:solidFill>
                          <a:prstClr val="white"/>
                        </a:solidFill>
                        <a:ln>
                          <a:noFill/>
                        </a:ln>
                        <a:effectLst/>
                      </wps:spPr>
                      <wps:txbx>
                        <w:txbxContent>
                          <w:p w14:paraId="32FB3B58" w14:textId="77777777" w:rsidR="00526257" w:rsidRPr="00095728" w:rsidRDefault="00526257" w:rsidP="000C3E3C">
                            <w:pPr>
                              <w:pStyle w:val="Descripcin"/>
                              <w:rPr>
                                <w:rFonts w:ascii="Times New Roman" w:hAnsi="Times New Roman" w:cs="Times New Roman"/>
                                <w:noProof/>
                                <w:sz w:val="28"/>
                                <w:szCs w:val="24"/>
                              </w:rPr>
                            </w:pPr>
                            <w:bookmarkStart w:id="19" w:name="_Toc105864911"/>
                            <w:r w:rsidRPr="00095728">
                              <w:rPr>
                                <w:rFonts w:ascii="Times New Roman" w:hAnsi="Times New Roman" w:cs="Times New Roman"/>
                                <w:sz w:val="20"/>
                              </w:rPr>
                              <w:t xml:space="preserve">Ilustración </w:t>
                            </w:r>
                            <w:r w:rsidRPr="00095728">
                              <w:rPr>
                                <w:rFonts w:ascii="Times New Roman" w:hAnsi="Times New Roman" w:cs="Times New Roman"/>
                                <w:sz w:val="20"/>
                              </w:rPr>
                              <w:fldChar w:fldCharType="begin"/>
                            </w:r>
                            <w:r w:rsidRPr="00095728">
                              <w:rPr>
                                <w:rFonts w:ascii="Times New Roman" w:hAnsi="Times New Roman" w:cs="Times New Roman"/>
                                <w:sz w:val="20"/>
                              </w:rPr>
                              <w:instrText xml:space="preserve"> SEQ Ilustración \* ARABIC </w:instrText>
                            </w:r>
                            <w:r w:rsidRPr="00095728">
                              <w:rPr>
                                <w:rFonts w:ascii="Times New Roman" w:hAnsi="Times New Roman" w:cs="Times New Roman"/>
                                <w:sz w:val="20"/>
                              </w:rPr>
                              <w:fldChar w:fldCharType="separate"/>
                            </w:r>
                            <w:r w:rsidRPr="00095728">
                              <w:rPr>
                                <w:rFonts w:ascii="Times New Roman" w:hAnsi="Times New Roman" w:cs="Times New Roman"/>
                                <w:noProof/>
                                <w:sz w:val="20"/>
                              </w:rPr>
                              <w:t>3</w:t>
                            </w:r>
                            <w:r w:rsidRPr="00095728">
                              <w:rPr>
                                <w:rFonts w:ascii="Times New Roman" w:hAnsi="Times New Roman" w:cs="Times New Roman"/>
                                <w:sz w:val="20"/>
                              </w:rPr>
                              <w:fldChar w:fldCharType="end"/>
                            </w:r>
                            <w:r w:rsidRPr="00095728">
                              <w:rPr>
                                <w:rFonts w:ascii="Times New Roman" w:hAnsi="Times New Roman" w:cs="Times New Roman"/>
                                <w:sz w:val="20"/>
                              </w:rPr>
                              <w:t>. Matriz DOFA</w:t>
                            </w:r>
                            <w:bookmarkEnd w:id="1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2EC5BFD0" id="Cuadro de texto 47" o:spid="_x0000_s1119" type="#_x0000_t202" style="position:absolute;left:0;text-align:left;margin-left:416.9pt;margin-top:15.65pt;width:468.1pt;height:36pt;z-index:-25164800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" stroked="f">
                <v:textbox inset="0,0,0,0">
                  <w:txbxContent>
                    <w:p w14:paraId="32FB3B58" w14:textId="77777777" w:rsidR="00526257" w:rsidRPr="00095728" w:rsidRDefault="00526257" w:rsidP="000C3E3C">
                      <w:pPr>
                        <w:pStyle w:val="Descripcin"/>
                        <w:rPr>
                          <w:rFonts w:ascii="Times New Roman" w:hAnsi="Times New Roman" w:cs="Times New Roman"/>
                          <w:noProof/>
                          <w:sz w:val="28"/>
                          <w:szCs w:val="24"/>
                        </w:rPr>
                      </w:pPr>
                      <w:bookmarkStart w:id="22" w:name="_Toc105864911"/>
                      <w:r w:rsidRPr="00095728">
                        <w:rPr>
                          <w:rFonts w:ascii="Times New Roman" w:hAnsi="Times New Roman" w:cs="Times New Roman"/>
                          <w:sz w:val="20"/>
                        </w:rPr>
                        <w:t xml:space="preserve">Ilustración </w:t>
                      </w:r>
                      <w:r w:rsidRPr="00095728">
                        <w:rPr>
                          <w:rFonts w:ascii="Times New Roman" w:hAnsi="Times New Roman" w:cs="Times New Roman"/>
                          <w:sz w:val="20"/>
                        </w:rPr>
                        <w:fldChar w:fldCharType="begin"/>
                      </w:r>
                      <w:r w:rsidRPr="00095728">
                        <w:rPr>
                          <w:rFonts w:ascii="Times New Roman" w:hAnsi="Times New Roman" w:cs="Times New Roman"/>
                          <w:sz w:val="20"/>
                        </w:rPr>
                        <w:instrText xml:space="preserve"> SEQ Ilustración \* ARABIC </w:instrText>
                      </w:r>
                      <w:r w:rsidRPr="00095728">
                        <w:rPr>
                          <w:rFonts w:ascii="Times New Roman" w:hAnsi="Times New Roman" w:cs="Times New Roman"/>
                          <w:sz w:val="20"/>
                        </w:rPr>
                        <w:fldChar w:fldCharType="separate"/>
                      </w:r>
                      <w:r w:rsidRPr="00095728">
                        <w:rPr>
                          <w:rFonts w:ascii="Times New Roman" w:hAnsi="Times New Roman" w:cs="Times New Roman"/>
                          <w:noProof/>
                          <w:sz w:val="20"/>
                        </w:rPr>
                        <w:t>3</w:t>
                      </w:r>
                      <w:r w:rsidRPr="00095728">
                        <w:rPr>
                          <w:rFonts w:ascii="Times New Roman" w:hAnsi="Times New Roman" w:cs="Times New Roman"/>
                          <w:sz w:val="20"/>
                        </w:rPr>
                        <w:fldChar w:fldCharType="end"/>
                      </w:r>
                      <w:r w:rsidRPr="00095728">
                        <w:rPr>
                          <w:rFonts w:ascii="Times New Roman" w:hAnsi="Times New Roman" w:cs="Times New Roman"/>
                          <w:sz w:val="20"/>
                        </w:rPr>
                        <w:t>. Matriz DOFA</w:t>
                      </w:r>
                      <w:bookmarkEnd w:id="22"/>
                    </w:p>
                  </w:txbxContent>
                </v:textbox>
                <w10:wrap anchorx="margin"/>
              </v:shape>
            </w:pict>
          </mc:Fallback>
        </mc:AlternateContent>
      </w:r>
    </w:p>
    <w:p w14:paraId="6E8CDD6B" w14:textId="77777777" w:rsidR="000C3E3C" w:rsidRDefault="000C3E3C" w:rsidP="000C3E3C">
      <w:pPr>
        <w:widowControl w:val="0"/>
        <w:spacing w:line="360" w:lineRule="auto"/>
        <w:ind w:firstLine="720"/>
        <w:rPr>
          <w:rFonts w:ascii="Times New Roman" w:eastAsia="Times New Roman" w:hAnsi="Times New Roman"/>
        </w:rPr>
      </w:pPr>
      <w:r>
        <w:rPr>
          <w:noProof/>
          <w:lang w:eastAsia="es-CO"/>
        </w:rPr>
        <w:drawing>
          <wp:anchor distT="0" distB="0" distL="114300" distR="114300" simplePos="0" relativeHeight="251664384" behindDoc="0" locked="0" layoutInCell="1" hidden="0" allowOverlap="1" wp14:anchorId="3A2C93F4" wp14:editId="5B34D214">
            <wp:simplePos x="0" y="0"/>
            <wp:positionH relativeFrom="margin">
              <wp:posOffset>0</wp:posOffset>
            </wp:positionH>
            <wp:positionV relativeFrom="paragraph">
              <wp:posOffset>190500</wp:posOffset>
            </wp:positionV>
            <wp:extent cx="5944870" cy="2380615"/>
            <wp:effectExtent l="0" t="0" r="0" b="635"/>
            <wp:wrapTopAndBottom distT="0" distB="0"/>
            <wp:docPr id="4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rotWithShape="1">
                    <a:blip r:embed="rId16">
                      <a:extLst>
                        <a:ext uri="{28A0092B-C50C-407E-A947-70E740481C1C}">
                          <a14:useLocalDpi xmlns:a14="http://schemas.microsoft.com/office/drawing/2010/main" val="0"/>
                        </a:ext>
                      </a:extLst>
                    </a:blip>
                    <a:srcRect t="22281" b="21824"/>
                    <a:stretch/>
                  </pic:blipFill>
                  <pic:spPr bwMode="auto">
                    <a:xfrm>
                      <a:off x="0" y="0"/>
                      <a:ext cx="5944870" cy="23806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28F1667" w14:textId="2663F571" w:rsidR="000C3E3C" w:rsidRDefault="00D11571" w:rsidP="000C3E3C">
      <w:pPr>
        <w:widowControl w:val="0"/>
        <w:spacing w:line="360" w:lineRule="auto"/>
        <w:rPr>
          <w:rFonts w:ascii="Times New Roman" w:eastAsia="Times New Roman" w:hAnsi="Times New Roman"/>
        </w:rPr>
      </w:pPr>
      <w:r>
        <w:rPr>
          <w:rFonts w:ascii="Times New Roman" w:eastAsia="Times New Roman" w:hAnsi="Times New Roman"/>
        </w:rPr>
        <w:t>Fuente: Elaboración propia</w:t>
      </w:r>
    </w:p>
    <w:p w14:paraId="2B166F45" w14:textId="6D9FCFF7" w:rsidR="000C3E3C" w:rsidRDefault="000C3E3C" w:rsidP="00EE61F7">
      <w:pPr>
        <w:widowControl w:val="0"/>
        <w:spacing w:line="360" w:lineRule="auto"/>
        <w:ind w:firstLine="284"/>
        <w:rPr>
          <w:rFonts w:ascii="Times New Roman" w:eastAsia="Times New Roman" w:hAnsi="Times New Roman"/>
        </w:rPr>
      </w:pPr>
      <w:r>
        <w:rPr>
          <w:rFonts w:ascii="Times New Roman" w:eastAsia="Times New Roman" w:hAnsi="Times New Roman"/>
        </w:rPr>
        <w:t>Luego de la observación de la matriz DOFA, se enfoca en la falta de seguimiento de las prácticas de RSE con las que cuenta la compañía Azul K. por lo anterior que se pretende enfocar el presente trabajo proponer estrategias que fortalezcan la responsabilidad social de acuerdo con la ISO 26000 en Azul K S.A.S, como herramienta de gestión que le permita a la compañía aprovechar la norma en mención para convertirla en una ventaja competitiva, que es reconocida a nivel mundial que permite a los negocios el éxito y el com</w:t>
      </w:r>
      <w:r w:rsidR="00EE61F7">
        <w:rPr>
          <w:rFonts w:ascii="Times New Roman" w:eastAsia="Times New Roman" w:hAnsi="Times New Roman"/>
        </w:rPr>
        <w:t xml:space="preserve">promiso ético con la sociedad. </w:t>
      </w:r>
    </w:p>
    <w:p w14:paraId="14C2E134" w14:textId="70D453E9" w:rsidR="000C3E3C" w:rsidRPr="00EE61F7" w:rsidRDefault="00D11571" w:rsidP="00431D3A">
      <w:pPr>
        <w:pStyle w:val="Ttulo3"/>
        <w:numPr>
          <w:ilvl w:val="2"/>
          <w:numId w:val="2"/>
        </w:numPr>
      </w:pPr>
      <w:bookmarkStart w:id="20" w:name="_Toc106136910"/>
      <w:r>
        <w:t>Justificación.</w:t>
      </w:r>
      <w:bookmarkEnd w:id="20"/>
      <w:r>
        <w:t xml:space="preserve"> </w:t>
      </w:r>
    </w:p>
    <w:p w14:paraId="0A997D38" w14:textId="4B3405B8" w:rsidR="000C3E3C" w:rsidRDefault="000C3E3C" w:rsidP="00EE61F7">
      <w:pPr>
        <w:widowControl w:val="0"/>
        <w:spacing w:line="360" w:lineRule="auto"/>
        <w:ind w:firstLine="426"/>
        <w:rPr>
          <w:rFonts w:ascii="Times New Roman" w:eastAsia="Times New Roman" w:hAnsi="Times New Roman"/>
        </w:rPr>
      </w:pPr>
      <w:r w:rsidRPr="00B06297">
        <w:rPr>
          <w:rFonts w:ascii="Times New Roman" w:eastAsia="Times New Roman" w:hAnsi="Times New Roman"/>
        </w:rPr>
        <w:t>El término de Responsabilidad Social según AECA (2004) es el compromiso voluntario de las</w:t>
      </w:r>
      <w:r>
        <w:rPr>
          <w:rFonts w:ascii="Times New Roman" w:eastAsia="Times New Roman" w:hAnsi="Times New Roman"/>
        </w:rPr>
        <w:t xml:space="preserve"> </w:t>
      </w:r>
      <w:r w:rsidRPr="00B06297">
        <w:rPr>
          <w:rFonts w:ascii="Times New Roman" w:eastAsia="Times New Roman" w:hAnsi="Times New Roman"/>
        </w:rPr>
        <w:t>empresas con el desarrollo de la humanidad y la preservación del medio ambiente, desde su</w:t>
      </w:r>
      <w:r>
        <w:rPr>
          <w:rFonts w:ascii="Times New Roman" w:eastAsia="Times New Roman" w:hAnsi="Times New Roman"/>
        </w:rPr>
        <w:t xml:space="preserve"> </w:t>
      </w:r>
      <w:r w:rsidRPr="00B06297">
        <w:rPr>
          <w:rFonts w:ascii="Times New Roman" w:eastAsia="Times New Roman" w:hAnsi="Times New Roman"/>
        </w:rPr>
        <w:t>composición general y un comportamiento adecuado hacia las personas como grupos</w:t>
      </w:r>
      <w:r>
        <w:rPr>
          <w:rFonts w:ascii="Times New Roman" w:eastAsia="Times New Roman" w:hAnsi="Times New Roman"/>
        </w:rPr>
        <w:t xml:space="preserve"> </w:t>
      </w:r>
      <w:r w:rsidRPr="00B06297">
        <w:rPr>
          <w:rFonts w:ascii="Times New Roman" w:eastAsia="Times New Roman" w:hAnsi="Times New Roman"/>
        </w:rPr>
        <w:t>sociales con los que interactú</w:t>
      </w:r>
      <w:r>
        <w:rPr>
          <w:rFonts w:ascii="Times New Roman" w:eastAsia="Times New Roman" w:hAnsi="Times New Roman"/>
        </w:rPr>
        <w:t>an, por lo cual, las acciones que involucran la responsabilidad social empresarial generan un valor intangible para las organizaciones, puesto que pasan a convertirse en un ámbito activo que fomenta la solución de los retos en la participación como sociedad, el cual se deriva del interés por aportar al entorno en el que prime la</w:t>
      </w:r>
      <w:r w:rsidR="00EE61F7">
        <w:rPr>
          <w:rFonts w:ascii="Times New Roman" w:eastAsia="Times New Roman" w:hAnsi="Times New Roman"/>
        </w:rPr>
        <w:t xml:space="preserve"> prosperidad y la estabilidad. </w:t>
      </w:r>
    </w:p>
    <w:p w14:paraId="786DDC95" w14:textId="25CC4F85" w:rsidR="000C3E3C" w:rsidRPr="00EE61F7" w:rsidRDefault="000C3E3C" w:rsidP="00EE61F7">
      <w:pPr>
        <w:widowControl w:val="0"/>
        <w:spacing w:line="360" w:lineRule="auto"/>
        <w:ind w:firstLine="426"/>
        <w:rPr>
          <w:rFonts w:ascii="Times New Roman" w:eastAsia="Times New Roman" w:hAnsi="Times New Roman"/>
        </w:rPr>
      </w:pPr>
      <w:r>
        <w:rPr>
          <w:rFonts w:ascii="Times New Roman" w:eastAsia="Times New Roman" w:hAnsi="Times New Roman"/>
        </w:rPr>
        <w:t>Por tanto, las organizaciones tienen la plena responsabilidad de conocer a profundidad el entorno en el cual realizan las actividades propias de su labor; desde los términos geográficos característicos de las zonas de operación, el conjunto de normas y leyes que regulan sus actividades, hasta el conocimiento minucioso de las acciones directa e indirectamente que se llevan a cabo en la empresa. (ECONOSOL CHACO, 2011). Es por lo anterior que</w:t>
      </w:r>
      <w:r w:rsidRPr="00B06297">
        <w:rPr>
          <w:rFonts w:ascii="Times New Roman" w:eastAsia="Times New Roman" w:hAnsi="Times New Roman"/>
        </w:rPr>
        <w:t>, un mayor número de empresas son conscientes de que, contribuir al</w:t>
      </w:r>
      <w:r>
        <w:rPr>
          <w:rFonts w:ascii="Times New Roman" w:eastAsia="Times New Roman" w:hAnsi="Times New Roman"/>
        </w:rPr>
        <w:t xml:space="preserve"> </w:t>
      </w:r>
      <w:r w:rsidRPr="00B06297">
        <w:rPr>
          <w:rFonts w:ascii="Times New Roman" w:eastAsia="Times New Roman" w:hAnsi="Times New Roman"/>
        </w:rPr>
        <w:t>desarrollo sostenible, orientando sus operaciones con el fin de favorecer el crecimiento</w:t>
      </w:r>
      <w:r>
        <w:rPr>
          <w:rFonts w:ascii="Times New Roman" w:eastAsia="Times New Roman" w:hAnsi="Times New Roman"/>
        </w:rPr>
        <w:t xml:space="preserve"> </w:t>
      </w:r>
      <w:r w:rsidRPr="00B06297">
        <w:rPr>
          <w:rFonts w:ascii="Times New Roman" w:eastAsia="Times New Roman" w:hAnsi="Times New Roman"/>
        </w:rPr>
        <w:t>económico y aumentar la competitividad, contribuye a la vez tanto a la protección del medio</w:t>
      </w:r>
      <w:r>
        <w:rPr>
          <w:rFonts w:ascii="Times New Roman" w:eastAsia="Times New Roman" w:hAnsi="Times New Roman"/>
        </w:rPr>
        <w:t xml:space="preserve"> </w:t>
      </w:r>
      <w:r w:rsidRPr="00B06297">
        <w:rPr>
          <w:rFonts w:ascii="Times New Roman" w:eastAsia="Times New Roman" w:hAnsi="Times New Roman"/>
        </w:rPr>
        <w:t>ambiente como a fomentar la responsabilidad, incluidos los intereses de los consumidores</w:t>
      </w:r>
      <w:r>
        <w:rPr>
          <w:rFonts w:ascii="Times New Roman" w:eastAsia="Times New Roman" w:hAnsi="Times New Roman"/>
        </w:rPr>
        <w:t xml:space="preserve">. </w:t>
      </w:r>
      <w:r w:rsidRPr="003B33F4">
        <w:rPr>
          <w:rFonts w:ascii="Times New Roman" w:eastAsia="Times New Roman" w:hAnsi="Times New Roman"/>
        </w:rPr>
        <w:t>(Guadamillas, Santos, &amp; Espinosa, 2009)</w:t>
      </w:r>
    </w:p>
    <w:p w14:paraId="7FF5B293" w14:textId="42C2A041" w:rsidR="000C3E3C" w:rsidRDefault="000C3E3C" w:rsidP="00EE61F7">
      <w:pPr>
        <w:widowControl w:val="0"/>
        <w:spacing w:line="360" w:lineRule="auto"/>
        <w:ind w:firstLine="426"/>
        <w:rPr>
          <w:rFonts w:ascii="Times New Roman" w:eastAsia="Times New Roman" w:hAnsi="Times New Roman"/>
        </w:rPr>
      </w:pPr>
      <w:r>
        <w:rPr>
          <w:rFonts w:ascii="Times New Roman" w:eastAsia="Times New Roman" w:hAnsi="Times New Roman"/>
          <w:highlight w:val="white"/>
        </w:rPr>
        <w:t xml:space="preserve">De manera paulatina, la </w:t>
      </w:r>
      <w:r>
        <w:rPr>
          <w:rFonts w:ascii="Times New Roman" w:eastAsia="Times New Roman" w:hAnsi="Times New Roman"/>
        </w:rPr>
        <w:t>responsabilidad social empresarial se va convirtiendo en una variable competitiva que le permite a las organizaciones obtener un reconocimiento a nivel mundial, debido a su manera ascendente de generar eficacia en acciones que contribuyen a un desarrollo sostenible de la sociedad y del medio ambiente, puesto que es un factor determinante que garantiza a cada una de las partes interesadas el compromiso social tanto de los colaboradores, como del medio ambiente y  del equilibrio del crecimiento económic</w:t>
      </w:r>
      <w:r w:rsidR="00EE61F7">
        <w:rPr>
          <w:rFonts w:ascii="Times New Roman" w:eastAsia="Times New Roman" w:hAnsi="Times New Roman"/>
        </w:rPr>
        <w:t xml:space="preserve">o de la compañía y su entorno. </w:t>
      </w:r>
    </w:p>
    <w:p w14:paraId="546B36C8" w14:textId="3F8AB847" w:rsidR="000C3E3C" w:rsidRDefault="000C3E3C" w:rsidP="00EE61F7">
      <w:pPr>
        <w:widowControl w:val="0"/>
        <w:spacing w:line="360" w:lineRule="auto"/>
        <w:ind w:firstLine="426"/>
        <w:rPr>
          <w:rFonts w:ascii="Times New Roman" w:eastAsia="Times New Roman" w:hAnsi="Times New Roman"/>
        </w:rPr>
      </w:pPr>
      <w:r w:rsidRPr="003B33F4">
        <w:rPr>
          <w:rFonts w:ascii="Times New Roman" w:eastAsia="Times New Roman" w:hAnsi="Times New Roman"/>
        </w:rPr>
        <w:t>Por lo anterior, Navarro (2008) destaca que importantes compañías de clase mundial</w:t>
      </w:r>
      <w:r>
        <w:rPr>
          <w:rFonts w:ascii="Times New Roman" w:eastAsia="Times New Roman" w:hAnsi="Times New Roman"/>
        </w:rPr>
        <w:t xml:space="preserve"> </w:t>
      </w:r>
      <w:r w:rsidRPr="003B33F4">
        <w:rPr>
          <w:rFonts w:ascii="Times New Roman" w:eastAsia="Times New Roman" w:hAnsi="Times New Roman"/>
        </w:rPr>
        <w:t>reconocen a la Responsabilidad Social como un elemento estratégico distintivo que puede</w:t>
      </w:r>
      <w:r>
        <w:rPr>
          <w:rFonts w:ascii="Times New Roman" w:eastAsia="Times New Roman" w:hAnsi="Times New Roman"/>
        </w:rPr>
        <w:t xml:space="preserve"> </w:t>
      </w:r>
      <w:r w:rsidRPr="003B33F4">
        <w:rPr>
          <w:rFonts w:ascii="Times New Roman" w:eastAsia="Times New Roman" w:hAnsi="Times New Roman"/>
        </w:rPr>
        <w:t>brindar ventajas competitivas en las actuales condiciones del mercado, situación que permite</w:t>
      </w:r>
      <w:r>
        <w:rPr>
          <w:rFonts w:ascii="Times New Roman" w:eastAsia="Times New Roman" w:hAnsi="Times New Roman"/>
        </w:rPr>
        <w:t xml:space="preserve"> </w:t>
      </w:r>
      <w:r w:rsidRPr="003B33F4">
        <w:rPr>
          <w:rFonts w:ascii="Times New Roman" w:eastAsia="Times New Roman" w:hAnsi="Times New Roman"/>
        </w:rPr>
        <w:t>aprovechar en mejor forma las diversas oportunidades para así alcanzar solidez en el largo</w:t>
      </w:r>
      <w:r>
        <w:rPr>
          <w:rFonts w:ascii="Times New Roman" w:eastAsia="Times New Roman" w:hAnsi="Times New Roman"/>
        </w:rPr>
        <w:t xml:space="preserve"> </w:t>
      </w:r>
      <w:r w:rsidRPr="003B33F4">
        <w:rPr>
          <w:rFonts w:ascii="Times New Roman" w:eastAsia="Times New Roman" w:hAnsi="Times New Roman"/>
        </w:rPr>
        <w:t>plazo de los proyectos empresariales</w:t>
      </w:r>
    </w:p>
    <w:p w14:paraId="0ED41F14" w14:textId="03C1C7C1" w:rsidR="000C3E3C" w:rsidRDefault="000C3E3C" w:rsidP="00EE61F7">
      <w:pPr>
        <w:widowControl w:val="0"/>
        <w:spacing w:line="360" w:lineRule="auto"/>
        <w:ind w:firstLine="426"/>
        <w:rPr>
          <w:rFonts w:ascii="Times New Roman" w:eastAsia="Times New Roman" w:hAnsi="Times New Roman"/>
        </w:rPr>
      </w:pPr>
      <w:r>
        <w:rPr>
          <w:rFonts w:ascii="Times New Roman" w:eastAsia="Times New Roman" w:hAnsi="Times New Roman"/>
        </w:rPr>
        <w:t>Siendo así, se espera que las empresas desarrollen actividades que propicien el desarrollo de la sociedad y que contribuyan a las causas sociales y de bienestar público más allá de un interés económico privado. De igual modo, uno de los objetivos de la responsabilidad social empresarial es la colaboración activa y voluntaria con la comunidad donde influye a través de la participación en programas de apoyo como la donación de recursos a múltiples fundaciones, planes de becas para niños y jóvenes, así como la asistencia técnica en obras de beneficencia promovidas por entes sin ánimo de lucro. No obstante, lo que debe dejar claro es que la responsabilidad social empresarial no es solo dar, sino participar activamente en el entorno en el que se desenvuelven las a</w:t>
      </w:r>
      <w:r w:rsidR="00EE61F7">
        <w:rPr>
          <w:rFonts w:ascii="Times New Roman" w:eastAsia="Times New Roman" w:hAnsi="Times New Roman"/>
        </w:rPr>
        <w:t xml:space="preserve">ctividades de la organización. </w:t>
      </w:r>
    </w:p>
    <w:p w14:paraId="2522A6EA" w14:textId="21CD0176" w:rsidR="000C3E3C" w:rsidRDefault="000C3E3C" w:rsidP="00EE61F7">
      <w:pPr>
        <w:widowControl w:val="0"/>
        <w:spacing w:line="360" w:lineRule="auto"/>
        <w:ind w:firstLine="426"/>
        <w:rPr>
          <w:rFonts w:ascii="Times New Roman" w:eastAsia="Times New Roman" w:hAnsi="Times New Roman"/>
        </w:rPr>
      </w:pPr>
      <w:r>
        <w:rPr>
          <w:rFonts w:ascii="Times New Roman" w:eastAsia="Times New Roman" w:hAnsi="Times New Roman"/>
        </w:rPr>
        <w:t>Por tanto, las organizaciones socialmente responsables empiezan dicha misión con el buen trato al personal mediante el entrenamiento, los planes de carrera, el equilibrio entre la familia y la empresa, la eliminación de discriminación racial y de género. De igual manera, las empresas en las que practiquen una óptima responsabilidad social, aseguran el buen trato al consumidor mediante la fabricación de productos de calidad, que van alineados con el compromiso de la preservación ambiental. En otras palabras, la responsabilidad social empresarial trasciende en la partici</w:t>
      </w:r>
      <w:r w:rsidR="00EE61F7">
        <w:rPr>
          <w:rFonts w:ascii="Times New Roman" w:eastAsia="Times New Roman" w:hAnsi="Times New Roman"/>
        </w:rPr>
        <w:t xml:space="preserve">pación de causas comunitarias. </w:t>
      </w:r>
    </w:p>
    <w:p w14:paraId="296AEFB0" w14:textId="1E957446" w:rsidR="000C3E3C" w:rsidRDefault="000C3E3C" w:rsidP="00EE61F7">
      <w:pPr>
        <w:widowControl w:val="0"/>
        <w:spacing w:line="360" w:lineRule="auto"/>
        <w:ind w:firstLine="284"/>
        <w:rPr>
          <w:rFonts w:ascii="Times New Roman" w:eastAsia="Times New Roman" w:hAnsi="Times New Roman"/>
        </w:rPr>
      </w:pPr>
      <w:r>
        <w:rPr>
          <w:rFonts w:ascii="Times New Roman" w:eastAsia="Times New Roman" w:hAnsi="Times New Roman"/>
        </w:rPr>
        <w:t xml:space="preserve">Es por ello que se evidencia la necesidad de implementar estrategias que fortalezcan la responsabilidad social empresarial en la compañía Azul K S.A.S como herramienta de gestión, </w:t>
      </w:r>
      <w:r w:rsidRPr="00863CD4">
        <w:rPr>
          <w:rFonts w:ascii="Times New Roman" w:eastAsia="Times New Roman" w:hAnsi="Times New Roman"/>
        </w:rPr>
        <w:t>Londoño (2012) plantea que para implementar una estrategia de</w:t>
      </w:r>
      <w:r>
        <w:rPr>
          <w:rFonts w:ascii="Times New Roman" w:eastAsia="Times New Roman" w:hAnsi="Times New Roman"/>
        </w:rPr>
        <w:t xml:space="preserve"> </w:t>
      </w:r>
      <w:r w:rsidRPr="00863CD4">
        <w:rPr>
          <w:rFonts w:ascii="Times New Roman" w:eastAsia="Times New Roman" w:hAnsi="Times New Roman"/>
        </w:rPr>
        <w:t>Responsabilidad Social en una compañía, es fundamental el compromiso por parte de sus</w:t>
      </w:r>
      <w:r>
        <w:rPr>
          <w:rFonts w:ascii="Times New Roman" w:eastAsia="Times New Roman" w:hAnsi="Times New Roman"/>
        </w:rPr>
        <w:t xml:space="preserve"> </w:t>
      </w:r>
      <w:r w:rsidRPr="00863CD4">
        <w:rPr>
          <w:rFonts w:ascii="Times New Roman" w:eastAsia="Times New Roman" w:hAnsi="Times New Roman"/>
        </w:rPr>
        <w:t>directivos con el fin de poder responder apropiadamente a las necesidades o expectativas de</w:t>
      </w:r>
      <w:r>
        <w:rPr>
          <w:rFonts w:ascii="Times New Roman" w:eastAsia="Times New Roman" w:hAnsi="Times New Roman"/>
        </w:rPr>
        <w:t xml:space="preserve"> </w:t>
      </w:r>
      <w:r w:rsidRPr="00863CD4">
        <w:rPr>
          <w:rFonts w:ascii="Times New Roman" w:eastAsia="Times New Roman" w:hAnsi="Times New Roman"/>
        </w:rPr>
        <w:t>sus grupos de interés</w:t>
      </w:r>
      <w:r>
        <w:rPr>
          <w:rFonts w:ascii="Times New Roman" w:eastAsia="Times New Roman" w:hAnsi="Times New Roman"/>
        </w:rPr>
        <w:t xml:space="preserve">, teniendo en cuenta esto se toma como referente la </w:t>
      </w:r>
      <w:r w:rsidRPr="00863CD4">
        <w:rPr>
          <w:rFonts w:ascii="Times New Roman" w:eastAsia="Times New Roman" w:hAnsi="Times New Roman"/>
        </w:rPr>
        <w:t>Norma I.S.O. 26.001,</w:t>
      </w:r>
      <w:r>
        <w:rPr>
          <w:rFonts w:ascii="Times New Roman" w:eastAsia="Times New Roman" w:hAnsi="Times New Roman"/>
        </w:rPr>
        <w:t xml:space="preserve"> la cual</w:t>
      </w:r>
      <w:r w:rsidRPr="00863CD4">
        <w:rPr>
          <w:rFonts w:ascii="Times New Roman" w:eastAsia="Times New Roman" w:hAnsi="Times New Roman"/>
        </w:rPr>
        <w:t xml:space="preserve"> aconseja adoptar como mínimo siete principios a fin de facilitar la</w:t>
      </w:r>
      <w:r>
        <w:rPr>
          <w:rFonts w:ascii="Times New Roman" w:eastAsia="Times New Roman" w:hAnsi="Times New Roman"/>
        </w:rPr>
        <w:t xml:space="preserve"> </w:t>
      </w:r>
      <w:r w:rsidRPr="00863CD4">
        <w:rPr>
          <w:rFonts w:ascii="Times New Roman" w:eastAsia="Times New Roman" w:hAnsi="Times New Roman"/>
        </w:rPr>
        <w:t>integración de la R.S. en toda la organización</w:t>
      </w:r>
      <w:r w:rsidR="00EE61F7">
        <w:rPr>
          <w:rFonts w:ascii="Times New Roman" w:eastAsia="Times New Roman" w:hAnsi="Times New Roman"/>
        </w:rPr>
        <w:t>.</w:t>
      </w:r>
    </w:p>
    <w:p w14:paraId="0E46F9A6" w14:textId="4E63E427" w:rsidR="000C3E3C" w:rsidRDefault="000C3E3C" w:rsidP="00EE61F7">
      <w:pPr>
        <w:widowControl w:val="0"/>
        <w:spacing w:line="360" w:lineRule="auto"/>
        <w:ind w:firstLine="284"/>
        <w:rPr>
          <w:rFonts w:ascii="Times New Roman" w:eastAsia="Times New Roman" w:hAnsi="Times New Roman"/>
        </w:rPr>
      </w:pPr>
      <w:r w:rsidRPr="00863CD4">
        <w:rPr>
          <w:rFonts w:ascii="Times New Roman" w:eastAsia="Times New Roman" w:hAnsi="Times New Roman"/>
        </w:rPr>
        <w:t xml:space="preserve">Morán (2012), </w:t>
      </w:r>
      <w:r>
        <w:rPr>
          <w:rFonts w:ascii="Times New Roman" w:eastAsia="Times New Roman" w:hAnsi="Times New Roman"/>
        </w:rPr>
        <w:t xml:space="preserve">plantea que </w:t>
      </w:r>
      <w:r w:rsidRPr="00863CD4">
        <w:rPr>
          <w:rFonts w:ascii="Times New Roman" w:eastAsia="Times New Roman" w:hAnsi="Times New Roman"/>
        </w:rPr>
        <w:t>estos elementos</w:t>
      </w:r>
      <w:r>
        <w:rPr>
          <w:rFonts w:ascii="Times New Roman" w:eastAsia="Times New Roman" w:hAnsi="Times New Roman"/>
        </w:rPr>
        <w:t xml:space="preserve"> </w:t>
      </w:r>
      <w:r w:rsidRPr="00863CD4">
        <w:rPr>
          <w:rFonts w:ascii="Times New Roman" w:eastAsia="Times New Roman" w:hAnsi="Times New Roman"/>
        </w:rPr>
        <w:t>constituyen la base para la implementación de este compromiso en una organización y su</w:t>
      </w:r>
      <w:r>
        <w:rPr>
          <w:rFonts w:ascii="Times New Roman" w:eastAsia="Times New Roman" w:hAnsi="Times New Roman"/>
        </w:rPr>
        <w:t xml:space="preserve"> </w:t>
      </w:r>
      <w:r w:rsidRPr="00863CD4">
        <w:rPr>
          <w:rFonts w:ascii="Times New Roman" w:eastAsia="Times New Roman" w:hAnsi="Times New Roman"/>
        </w:rPr>
        <w:t>contribución al desarrollo sostenible</w:t>
      </w:r>
      <w:r>
        <w:rPr>
          <w:rFonts w:ascii="Times New Roman" w:eastAsia="Times New Roman" w:hAnsi="Times New Roman"/>
        </w:rPr>
        <w:t xml:space="preserve">, por su parte, </w:t>
      </w:r>
      <w:r w:rsidRPr="00140FF2">
        <w:rPr>
          <w:rFonts w:ascii="Times New Roman" w:eastAsia="Times New Roman" w:hAnsi="Times New Roman"/>
        </w:rPr>
        <w:t>Correa (2004) afirma que la aplicación de programas de R.S, mejora el desempeño</w:t>
      </w:r>
      <w:r>
        <w:rPr>
          <w:rFonts w:ascii="Times New Roman" w:eastAsia="Times New Roman" w:hAnsi="Times New Roman"/>
        </w:rPr>
        <w:t xml:space="preserve"> </w:t>
      </w:r>
      <w:r w:rsidRPr="00140FF2">
        <w:rPr>
          <w:rFonts w:ascii="Times New Roman" w:eastAsia="Times New Roman" w:hAnsi="Times New Roman"/>
        </w:rPr>
        <w:t>financiero, aumenta la lealtad de los consumidores, incrementa las ventas impulsando a su</w:t>
      </w:r>
      <w:r>
        <w:rPr>
          <w:rFonts w:ascii="Times New Roman" w:eastAsia="Times New Roman" w:hAnsi="Times New Roman"/>
        </w:rPr>
        <w:t xml:space="preserve"> </w:t>
      </w:r>
      <w:r w:rsidRPr="00140FF2">
        <w:rPr>
          <w:rFonts w:ascii="Times New Roman" w:eastAsia="Times New Roman" w:hAnsi="Times New Roman"/>
        </w:rPr>
        <w:t>vez tanto la productividad como la calidad, mejora la capacidad no solo para retener sino</w:t>
      </w:r>
      <w:r>
        <w:rPr>
          <w:rFonts w:ascii="Times New Roman" w:eastAsia="Times New Roman" w:hAnsi="Times New Roman"/>
        </w:rPr>
        <w:t xml:space="preserve"> </w:t>
      </w:r>
      <w:r w:rsidRPr="00140FF2">
        <w:rPr>
          <w:rFonts w:ascii="Times New Roman" w:eastAsia="Times New Roman" w:hAnsi="Times New Roman"/>
        </w:rPr>
        <w:t>también para contratar a los mejores empleados</w:t>
      </w:r>
      <w:r w:rsidR="00EE61F7">
        <w:rPr>
          <w:rFonts w:ascii="Times New Roman" w:eastAsia="Times New Roman" w:hAnsi="Times New Roman"/>
        </w:rPr>
        <w:t>.</w:t>
      </w:r>
    </w:p>
    <w:p w14:paraId="6D9C390D" w14:textId="17CF0A01" w:rsidR="000C3E3C" w:rsidRPr="00EE61F7" w:rsidRDefault="000C3E3C" w:rsidP="00EE61F7">
      <w:pPr>
        <w:widowControl w:val="0"/>
        <w:spacing w:line="360" w:lineRule="auto"/>
        <w:ind w:firstLine="284"/>
        <w:rPr>
          <w:rFonts w:ascii="Times New Roman" w:eastAsia="Times New Roman" w:hAnsi="Times New Roman"/>
        </w:rPr>
      </w:pPr>
      <w:r>
        <w:rPr>
          <w:rFonts w:ascii="Times New Roman" w:eastAsia="Times New Roman" w:hAnsi="Times New Roman"/>
        </w:rPr>
        <w:t xml:space="preserve">Cabe destacar que, de manera evidente la implementación de esta estrategia, le va permitir obtener nuevas oportunidades de negocio, debido a que </w:t>
      </w:r>
      <w:r w:rsidR="00D64194">
        <w:rPr>
          <w:rFonts w:ascii="Times New Roman" w:eastAsia="Times New Roman" w:hAnsi="Times New Roman"/>
        </w:rPr>
        <w:t>las</w:t>
      </w:r>
      <w:r>
        <w:rPr>
          <w:rFonts w:ascii="Times New Roman" w:eastAsia="Times New Roman" w:hAnsi="Times New Roman"/>
        </w:rPr>
        <w:t xml:space="preserve"> acciones que buscan el bienestar social generan una imagen positiva que se va a traducir en el reconocimiento entre sus consumidores como empresa socialmente responsable y que favorece la fidelización de los clientes. Adicionalmente, esto le permite a la empresa adquirir una ventaja competitiva en el mercado, porque le posibilita ser relacionada con un creciente co</w:t>
      </w:r>
      <w:r w:rsidR="00EE61F7">
        <w:rPr>
          <w:rFonts w:ascii="Times New Roman" w:eastAsia="Times New Roman" w:hAnsi="Times New Roman"/>
        </w:rPr>
        <w:t>mpromiso ético con la sociedad.</w:t>
      </w:r>
    </w:p>
    <w:p w14:paraId="15D02C93" w14:textId="087946F7" w:rsidR="00D11571" w:rsidRDefault="00D11571" w:rsidP="00431D3A">
      <w:pPr>
        <w:pStyle w:val="Ttulo3"/>
        <w:numPr>
          <w:ilvl w:val="2"/>
          <w:numId w:val="19"/>
        </w:numPr>
      </w:pPr>
      <w:bookmarkStart w:id="21" w:name="_Toc106136911"/>
      <w:r>
        <w:t>Objetivos.</w:t>
      </w:r>
      <w:bookmarkEnd w:id="21"/>
      <w:r>
        <w:t xml:space="preserve"> </w:t>
      </w:r>
    </w:p>
    <w:p w14:paraId="49E8F03C" w14:textId="77777777" w:rsidR="00D11571" w:rsidRPr="00D11571" w:rsidRDefault="00D11571" w:rsidP="00D11571">
      <w:pPr>
        <w:rPr>
          <w:lang w:eastAsia="es-CO"/>
        </w:rPr>
      </w:pPr>
    </w:p>
    <w:p w14:paraId="775BC8EA" w14:textId="3C284D98" w:rsidR="000C3E3C" w:rsidRDefault="00D11571" w:rsidP="00431D3A">
      <w:pPr>
        <w:pStyle w:val="Ttulo4"/>
        <w:numPr>
          <w:ilvl w:val="3"/>
          <w:numId w:val="19"/>
        </w:numPr>
      </w:pPr>
      <w:r>
        <w:t xml:space="preserve"> </w:t>
      </w:r>
      <w:r w:rsidR="000C3E3C">
        <w:t>Objetivo general</w:t>
      </w:r>
      <w:r>
        <w:t>.</w:t>
      </w:r>
    </w:p>
    <w:p w14:paraId="70F4E8E4" w14:textId="77777777" w:rsidR="00D11571" w:rsidRPr="00D11571" w:rsidRDefault="00D11571" w:rsidP="00D11571"/>
    <w:p w14:paraId="4DCC5554" w14:textId="0D5AD295" w:rsidR="000C3E3C" w:rsidRDefault="000C3E3C" w:rsidP="00EE61F7">
      <w:pPr>
        <w:widowControl w:val="0"/>
        <w:spacing w:line="360" w:lineRule="auto"/>
        <w:ind w:firstLine="284"/>
        <w:rPr>
          <w:rFonts w:ascii="Times New Roman" w:eastAsia="Times New Roman" w:hAnsi="Times New Roman"/>
        </w:rPr>
      </w:pPr>
      <w:r>
        <w:rPr>
          <w:rFonts w:ascii="Times New Roman" w:eastAsia="Times New Roman" w:hAnsi="Times New Roman"/>
        </w:rPr>
        <w:t>Proponer estrategias para el fortalecimiento de la responsabilidad social bajo los parámetros de la ISO 260</w:t>
      </w:r>
      <w:r w:rsidR="00EE61F7">
        <w:rPr>
          <w:rFonts w:ascii="Times New Roman" w:eastAsia="Times New Roman" w:hAnsi="Times New Roman"/>
        </w:rPr>
        <w:t xml:space="preserve">00 en la compañía Azul K S.A.S </w:t>
      </w:r>
    </w:p>
    <w:p w14:paraId="7C998B0D" w14:textId="6E4AC76F" w:rsidR="00EE61F7" w:rsidRDefault="00D11571" w:rsidP="00431D3A">
      <w:pPr>
        <w:pStyle w:val="Ttulo4"/>
        <w:numPr>
          <w:ilvl w:val="3"/>
          <w:numId w:val="19"/>
        </w:numPr>
      </w:pPr>
      <w:r>
        <w:t xml:space="preserve"> </w:t>
      </w:r>
      <w:r w:rsidR="000C3E3C">
        <w:t>Objetivos específicos</w:t>
      </w:r>
      <w:r>
        <w:t xml:space="preserve">. </w:t>
      </w:r>
    </w:p>
    <w:p w14:paraId="7E9769E3" w14:textId="77777777" w:rsidR="00D11571" w:rsidRPr="00D11571" w:rsidRDefault="00D11571" w:rsidP="00D11571"/>
    <w:p w14:paraId="437AF5E1" w14:textId="77777777" w:rsidR="000C3E3C" w:rsidRDefault="000C3E3C" w:rsidP="00431D3A">
      <w:pPr>
        <w:widowControl w:val="0"/>
        <w:numPr>
          <w:ilvl w:val="0"/>
          <w:numId w:val="4"/>
        </w:numPr>
        <w:spacing w:after="0" w:line="360" w:lineRule="auto"/>
        <w:rPr>
          <w:rFonts w:ascii="Times New Roman" w:eastAsia="Times New Roman" w:hAnsi="Times New Roman"/>
        </w:rPr>
      </w:pPr>
      <w:r>
        <w:rPr>
          <w:rFonts w:ascii="Times New Roman" w:eastAsia="Times New Roman" w:hAnsi="Times New Roman"/>
        </w:rPr>
        <w:t>Verificar la aplicación de las dimensiones de la responsabilidad empresarial de la compañía Azul K S.A.S</w:t>
      </w:r>
    </w:p>
    <w:p w14:paraId="5F37804B" w14:textId="77777777" w:rsidR="000C3E3C" w:rsidRDefault="000C3E3C" w:rsidP="00431D3A">
      <w:pPr>
        <w:widowControl w:val="0"/>
        <w:numPr>
          <w:ilvl w:val="0"/>
          <w:numId w:val="4"/>
        </w:numPr>
        <w:spacing w:after="0" w:line="360" w:lineRule="auto"/>
        <w:rPr>
          <w:rFonts w:ascii="Times New Roman" w:eastAsia="Times New Roman" w:hAnsi="Times New Roman"/>
        </w:rPr>
      </w:pPr>
      <w:r>
        <w:rPr>
          <w:rFonts w:ascii="Times New Roman" w:eastAsia="Times New Roman" w:hAnsi="Times New Roman"/>
        </w:rPr>
        <w:t xml:space="preserve">Analizar el uso de la normativa relacionada con la  responsabilidad social empresarial </w:t>
      </w:r>
    </w:p>
    <w:p w14:paraId="6F41A8FE" w14:textId="77777777" w:rsidR="000C3E3C" w:rsidRDefault="000C3E3C" w:rsidP="00431D3A">
      <w:pPr>
        <w:widowControl w:val="0"/>
        <w:numPr>
          <w:ilvl w:val="0"/>
          <w:numId w:val="4"/>
        </w:numPr>
        <w:spacing w:after="0" w:line="360" w:lineRule="auto"/>
        <w:rPr>
          <w:rFonts w:ascii="Times New Roman" w:eastAsia="Times New Roman" w:hAnsi="Times New Roman"/>
        </w:rPr>
      </w:pPr>
      <w:r>
        <w:rPr>
          <w:rFonts w:ascii="Times New Roman" w:eastAsia="Times New Roman" w:hAnsi="Times New Roman"/>
        </w:rPr>
        <w:t>Plantear las estrategias de seguimiento para el fortalecimiento de la responsabilidad social en la empresa Azul K S.A.S</w:t>
      </w:r>
    </w:p>
    <w:p w14:paraId="38064717" w14:textId="77777777" w:rsidR="000C3E3C" w:rsidRDefault="000C3E3C" w:rsidP="000C3E3C">
      <w:pPr>
        <w:widowControl w:val="0"/>
        <w:spacing w:line="360" w:lineRule="auto"/>
        <w:rPr>
          <w:rFonts w:ascii="Times New Roman" w:eastAsia="Times New Roman" w:hAnsi="Times New Roman"/>
        </w:rPr>
      </w:pPr>
    </w:p>
    <w:p w14:paraId="74D9FCBD" w14:textId="0E8E37AA" w:rsidR="000C3E3C" w:rsidRPr="00EE61F7" w:rsidRDefault="00D11571" w:rsidP="00431D3A">
      <w:pPr>
        <w:pStyle w:val="Ttulo3"/>
        <w:numPr>
          <w:ilvl w:val="2"/>
          <w:numId w:val="19"/>
        </w:numPr>
      </w:pPr>
      <w:bookmarkStart w:id="22" w:name="_Toc106136912"/>
      <w:r>
        <w:t>Plan de actividades.</w:t>
      </w:r>
      <w:bookmarkEnd w:id="22"/>
      <w:r>
        <w:t xml:space="preserve"> </w:t>
      </w:r>
    </w:p>
    <w:p w14:paraId="496AE5D4" w14:textId="12B6AC99" w:rsidR="000C3E3C" w:rsidRDefault="000C3E3C" w:rsidP="00EE61F7">
      <w:pPr>
        <w:spacing w:line="360" w:lineRule="auto"/>
        <w:ind w:firstLine="426"/>
        <w:rPr>
          <w:rFonts w:ascii="Times New Roman" w:eastAsia="Times New Roman" w:hAnsi="Times New Roman"/>
        </w:rPr>
        <w:sectPr w:rsidR="000C3E3C">
          <w:pgSz w:w="12242" w:h="15840"/>
          <w:pgMar w:top="1440" w:right="1440" w:bottom="1440" w:left="1440" w:header="289" w:footer="885" w:gutter="0"/>
          <w:cols w:space="720"/>
        </w:sectPr>
      </w:pPr>
      <w:r>
        <w:rPr>
          <w:rFonts w:ascii="Times New Roman" w:eastAsia="Times New Roman" w:hAnsi="Times New Roman"/>
        </w:rPr>
        <w:t xml:space="preserve">Para el desarrollo óptimo y eficiente de la práctica curricular en la compañía Azul K, se realiza el siguiente cronograma con el propósito de organizar las actividades para el desempeño correcto de cada una de las funciones, dentro de los tiempos establecidos para cada una, y sirve como guía para determinar el avance de los objetivos pautados. Lo que permitirá detectar a tiempo los factores externos o internos que de alguna manera puedan impactar el buen desarrollo de la práctica, permitiendo el ajuste de las variables necesarias para llevar </w:t>
      </w:r>
      <w:r w:rsidR="00EE61F7">
        <w:rPr>
          <w:rFonts w:ascii="Times New Roman" w:eastAsia="Times New Roman" w:hAnsi="Times New Roman"/>
        </w:rPr>
        <w:t xml:space="preserve">a feliz término los objetivos. </w:t>
      </w:r>
    </w:p>
    <w:p w14:paraId="6E92D1DC" w14:textId="77777777" w:rsidR="000C3E3C" w:rsidRDefault="000C3E3C" w:rsidP="000C3E3C"/>
    <w:p w14:paraId="1189E8B9" w14:textId="77777777" w:rsidR="000C3E3C" w:rsidRDefault="000C3E3C" w:rsidP="000C3E3C">
      <w:r>
        <w:rPr>
          <w:noProof/>
          <w:lang w:eastAsia="es-CO"/>
        </w:rPr>
        <mc:AlternateContent>
          <mc:Choice Requires="wps">
            <w:drawing>
              <wp:anchor distT="0" distB="0" distL="114300" distR="114300" simplePos="0" relativeHeight="251669504" behindDoc="1" locked="0" layoutInCell="1" allowOverlap="1" wp14:anchorId="146C2C53" wp14:editId="14ED2494">
                <wp:simplePos x="0" y="0"/>
                <wp:positionH relativeFrom="margin">
                  <wp:align>left</wp:align>
                </wp:positionH>
                <wp:positionV relativeFrom="paragraph">
                  <wp:posOffset>7809</wp:posOffset>
                </wp:positionV>
                <wp:extent cx="9587230" cy="457200"/>
                <wp:effectExtent l="0" t="0" r="13970" b="0"/>
                <wp:wrapNone/>
                <wp:docPr id="48" name="Cuadro de texto 48"/>
                <wp:cNvGraphicFramePr/>
                <a:graphic xmlns:a="http://schemas.openxmlformats.org/drawingml/2006/main">
                  <a:graphicData uri="http://schemas.microsoft.com/office/word/2010/wordprocessingShape">
                    <wps:wsp>
                      <wps:cNvSpPr txBox="1"/>
                      <wps:spPr>
                        <a:xfrm>
                          <a:off x="0" y="0"/>
                          <a:ext cx="9587230" cy="457200"/>
                        </a:xfrm>
                        <a:prstGeom prst="rect">
                          <a:avLst/>
                        </a:prstGeom>
                        <a:noFill/>
                        <a:ln>
                          <a:noFill/>
                        </a:ln>
                        <a:effectLst/>
                      </wps:spPr>
                      <wps:txbx>
                        <w:txbxContent>
                          <w:p w14:paraId="54F5EF55" w14:textId="77777777" w:rsidR="00526257" w:rsidRPr="00D80FA4" w:rsidRDefault="00526257" w:rsidP="000C3E3C">
                            <w:pPr>
                              <w:pStyle w:val="Descripcin"/>
                              <w:rPr>
                                <w:rFonts w:ascii="Times New Roman" w:hAnsi="Times New Roman" w:cs="Times New Roman"/>
                                <w:noProof/>
                                <w:sz w:val="28"/>
                                <w:szCs w:val="24"/>
                              </w:rPr>
                            </w:pPr>
                            <w:bookmarkStart w:id="23" w:name="_Toc105864983"/>
                            <w:r w:rsidRPr="00D80FA4">
                              <w:rPr>
                                <w:rFonts w:ascii="Times New Roman" w:hAnsi="Times New Roman" w:cs="Times New Roman"/>
                                <w:sz w:val="20"/>
                              </w:rPr>
                              <w:t xml:space="preserve">Tabla </w:t>
                            </w:r>
                            <w:r w:rsidRPr="00D80FA4">
                              <w:rPr>
                                <w:rFonts w:ascii="Times New Roman" w:hAnsi="Times New Roman" w:cs="Times New Roman"/>
                                <w:sz w:val="20"/>
                              </w:rPr>
                              <w:fldChar w:fldCharType="begin"/>
                            </w:r>
                            <w:r w:rsidRPr="00D80FA4">
                              <w:rPr>
                                <w:rFonts w:ascii="Times New Roman" w:hAnsi="Times New Roman" w:cs="Times New Roman"/>
                                <w:sz w:val="20"/>
                              </w:rPr>
                              <w:instrText xml:space="preserve"> SEQ Tabla \* ARABIC </w:instrText>
                            </w:r>
                            <w:r w:rsidRPr="00D80FA4">
                              <w:rPr>
                                <w:rFonts w:ascii="Times New Roman" w:hAnsi="Times New Roman" w:cs="Times New Roman"/>
                                <w:sz w:val="20"/>
                              </w:rPr>
                              <w:fldChar w:fldCharType="separate"/>
                            </w:r>
                            <w:r>
                              <w:rPr>
                                <w:rFonts w:ascii="Times New Roman" w:hAnsi="Times New Roman" w:cs="Times New Roman"/>
                                <w:noProof/>
                                <w:sz w:val="20"/>
                              </w:rPr>
                              <w:t>2</w:t>
                            </w:r>
                            <w:r w:rsidRPr="00D80FA4">
                              <w:rPr>
                                <w:rFonts w:ascii="Times New Roman" w:hAnsi="Times New Roman" w:cs="Times New Roman"/>
                                <w:sz w:val="20"/>
                              </w:rPr>
                              <w:fldChar w:fldCharType="end"/>
                            </w:r>
                            <w:r w:rsidRPr="00D80FA4">
                              <w:rPr>
                                <w:rFonts w:ascii="Times New Roman" w:hAnsi="Times New Roman" w:cs="Times New Roman"/>
                                <w:sz w:val="20"/>
                              </w:rPr>
                              <w:t>. Plan de actividades</w:t>
                            </w:r>
                            <w:bookmarkEnd w:id="2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146C2C53" id="Cuadro de texto 48" o:spid="_x0000_s1120" type="#_x0000_t202" style="position:absolute;left:0;text-align:left;margin-left:0;margin-top:.6pt;width:754.9pt;height:36pt;z-index:-25164697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" filled="f" stroked="f">
                <v:textbox inset="0,0,0,0">
                  <w:txbxContent>
                    <w:p w14:paraId="54F5EF55" w14:textId="77777777" w:rsidR="00526257" w:rsidRPr="00D80FA4" w:rsidRDefault="00526257" w:rsidP="000C3E3C">
                      <w:pPr>
                        <w:pStyle w:val="Descripcin"/>
                        <w:rPr>
                          <w:rFonts w:ascii="Times New Roman" w:hAnsi="Times New Roman" w:cs="Times New Roman"/>
                          <w:noProof/>
                          <w:sz w:val="28"/>
                          <w:szCs w:val="24"/>
                        </w:rPr>
                      </w:pPr>
                      <w:bookmarkStart w:id="27" w:name="_Toc105864983"/>
                      <w:r w:rsidRPr="00D80FA4">
                        <w:rPr>
                          <w:rFonts w:ascii="Times New Roman" w:hAnsi="Times New Roman" w:cs="Times New Roman"/>
                          <w:sz w:val="20"/>
                        </w:rPr>
                        <w:t xml:space="preserve">Tabla </w:t>
                      </w:r>
                      <w:r w:rsidRPr="00D80FA4">
                        <w:rPr>
                          <w:rFonts w:ascii="Times New Roman" w:hAnsi="Times New Roman" w:cs="Times New Roman"/>
                          <w:sz w:val="20"/>
                        </w:rPr>
                        <w:fldChar w:fldCharType="begin"/>
                      </w:r>
                      <w:r w:rsidRPr="00D80FA4">
                        <w:rPr>
                          <w:rFonts w:ascii="Times New Roman" w:hAnsi="Times New Roman" w:cs="Times New Roman"/>
                          <w:sz w:val="20"/>
                        </w:rPr>
                        <w:instrText xml:space="preserve"> SEQ Tabla \* ARABIC </w:instrText>
                      </w:r>
                      <w:r w:rsidRPr="00D80FA4">
                        <w:rPr>
                          <w:rFonts w:ascii="Times New Roman" w:hAnsi="Times New Roman" w:cs="Times New Roman"/>
                          <w:sz w:val="20"/>
                        </w:rPr>
                        <w:fldChar w:fldCharType="separate"/>
                      </w:r>
                      <w:r>
                        <w:rPr>
                          <w:rFonts w:ascii="Times New Roman" w:hAnsi="Times New Roman" w:cs="Times New Roman"/>
                          <w:noProof/>
                          <w:sz w:val="20"/>
                        </w:rPr>
                        <w:t>2</w:t>
                      </w:r>
                      <w:r w:rsidRPr="00D80FA4">
                        <w:rPr>
                          <w:rFonts w:ascii="Times New Roman" w:hAnsi="Times New Roman" w:cs="Times New Roman"/>
                          <w:sz w:val="20"/>
                        </w:rPr>
                        <w:fldChar w:fldCharType="end"/>
                      </w:r>
                      <w:r w:rsidRPr="00D80FA4">
                        <w:rPr>
                          <w:rFonts w:ascii="Times New Roman" w:hAnsi="Times New Roman" w:cs="Times New Roman"/>
                          <w:sz w:val="20"/>
                        </w:rPr>
                        <w:t>. Plan de actividades</w:t>
                      </w:r>
                      <w:bookmarkEnd w:id="27"/>
                    </w:p>
                  </w:txbxContent>
                </v:textbox>
                <w10:wrap anchorx="margin"/>
              </v:shape>
            </w:pict>
          </mc:Fallback>
        </mc:AlternateContent>
      </w:r>
    </w:p>
    <w:p w14:paraId="72B1C829" w14:textId="77777777" w:rsidR="000C3E3C" w:rsidRDefault="000C3E3C" w:rsidP="000C3E3C">
      <w:r>
        <w:rPr>
          <w:noProof/>
          <w:lang w:eastAsia="es-CO"/>
        </w:rPr>
        <w:drawing>
          <wp:anchor distT="0" distB="0" distL="0" distR="0" simplePos="0" relativeHeight="251665408" behindDoc="1" locked="0" layoutInCell="1" hidden="0" allowOverlap="1" wp14:anchorId="68A0EC9F" wp14:editId="00A28C12">
            <wp:simplePos x="0" y="0"/>
            <wp:positionH relativeFrom="margin">
              <wp:align>center</wp:align>
            </wp:positionH>
            <wp:positionV relativeFrom="paragraph">
              <wp:posOffset>123825</wp:posOffset>
            </wp:positionV>
            <wp:extent cx="9587230" cy="3943350"/>
            <wp:effectExtent l="0" t="0" r="0" b="0"/>
            <wp:wrapNone/>
            <wp:docPr id="17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7"/>
                    <a:srcRect/>
                    <a:stretch>
                      <a:fillRect/>
                    </a:stretch>
                  </pic:blipFill>
                  <pic:spPr>
                    <a:xfrm>
                      <a:off x="0" y="0"/>
                      <a:ext cx="9587230" cy="3943350"/>
                    </a:xfrm>
                    <a:prstGeom prst="rect">
                      <a:avLst/>
                    </a:prstGeom>
                    <a:ln/>
                  </pic:spPr>
                </pic:pic>
              </a:graphicData>
            </a:graphic>
          </wp:anchor>
        </w:drawing>
      </w:r>
    </w:p>
    <w:p w14:paraId="2958CDA0" w14:textId="77777777" w:rsidR="000C3E3C" w:rsidRDefault="000C3E3C" w:rsidP="000C3E3C"/>
    <w:p w14:paraId="4ED528FF" w14:textId="77777777" w:rsidR="000C3E3C" w:rsidRDefault="000C3E3C" w:rsidP="000C3E3C"/>
    <w:p w14:paraId="6292AF7A" w14:textId="77777777" w:rsidR="000C3E3C" w:rsidRDefault="000C3E3C" w:rsidP="000C3E3C"/>
    <w:p w14:paraId="3062CA4A" w14:textId="77777777" w:rsidR="000C3E3C" w:rsidRDefault="000C3E3C" w:rsidP="000C3E3C"/>
    <w:p w14:paraId="58F75318" w14:textId="77777777" w:rsidR="000C3E3C" w:rsidRDefault="000C3E3C" w:rsidP="000C3E3C"/>
    <w:p w14:paraId="233BB43C" w14:textId="77777777" w:rsidR="000C3E3C" w:rsidRDefault="000C3E3C" w:rsidP="000C3E3C"/>
    <w:p w14:paraId="447E2695" w14:textId="77777777" w:rsidR="000C3E3C" w:rsidRDefault="000C3E3C" w:rsidP="000C3E3C"/>
    <w:p w14:paraId="369AF23A" w14:textId="77777777" w:rsidR="000C3E3C" w:rsidRDefault="000C3E3C" w:rsidP="000C3E3C"/>
    <w:p w14:paraId="714B7B93" w14:textId="77777777" w:rsidR="000C3E3C" w:rsidRDefault="000C3E3C" w:rsidP="000C3E3C"/>
    <w:p w14:paraId="677225EA" w14:textId="77777777" w:rsidR="000C3E3C" w:rsidRPr="00D80FA4" w:rsidRDefault="000C3E3C" w:rsidP="000C3E3C">
      <w:pPr>
        <w:jc w:val="left"/>
        <w:rPr>
          <w:rFonts w:ascii="Times New Roman" w:hAnsi="Times New Roman"/>
        </w:rPr>
      </w:pPr>
      <w:r w:rsidRPr="00D80FA4">
        <w:rPr>
          <w:rFonts w:ascii="Times New Roman" w:hAnsi="Times New Roman"/>
          <w:sz w:val="20"/>
        </w:rPr>
        <w:t>Fuente: Elaboración propia</w:t>
      </w:r>
    </w:p>
    <w:p w14:paraId="2125751A" w14:textId="77777777" w:rsidR="000C3E3C" w:rsidRDefault="000C3E3C" w:rsidP="000C3E3C"/>
    <w:p w14:paraId="350A19EC" w14:textId="77777777" w:rsidR="000C3E3C" w:rsidRDefault="000C3E3C" w:rsidP="000C3E3C">
      <w:pPr>
        <w:sectPr w:rsidR="000C3E3C">
          <w:headerReference w:type="default" r:id="rId18"/>
          <w:pgSz w:w="15840" w:h="12242" w:orient="landscape"/>
          <w:pgMar w:top="1440" w:right="1440" w:bottom="1440" w:left="1440" w:header="289" w:footer="885" w:gutter="0"/>
          <w:cols w:space="720"/>
        </w:sectPr>
      </w:pPr>
    </w:p>
    <w:p w14:paraId="5F914468" w14:textId="77777777" w:rsidR="000C3E3C" w:rsidRDefault="000C3E3C" w:rsidP="000C3E3C">
      <w:pPr>
        <w:widowControl w:val="0"/>
        <w:pBdr>
          <w:top w:val="nil"/>
          <w:left w:val="nil"/>
          <w:bottom w:val="nil"/>
          <w:right w:val="nil"/>
          <w:between w:val="nil"/>
        </w:pBdr>
        <w:spacing w:line="360" w:lineRule="auto"/>
        <w:rPr>
          <w:rFonts w:ascii="Times New Roman" w:eastAsia="Times New Roman" w:hAnsi="Times New Roman"/>
        </w:rPr>
      </w:pPr>
    </w:p>
    <w:p w14:paraId="62FA232B" w14:textId="77777777" w:rsidR="000C3E3C" w:rsidRPr="00175B34" w:rsidRDefault="000C3E3C" w:rsidP="00D11571">
      <w:pPr>
        <w:pStyle w:val="Ttulo1"/>
        <w:numPr>
          <w:ilvl w:val="0"/>
          <w:numId w:val="0"/>
        </w:numPr>
      </w:pPr>
      <w:bookmarkStart w:id="24" w:name="_Toc106136913"/>
      <w:r w:rsidRPr="00175B34">
        <w:t>CAPITULO 3</w:t>
      </w:r>
      <w:bookmarkEnd w:id="24"/>
      <w:r w:rsidRPr="00175B34">
        <w:t xml:space="preserve">  </w:t>
      </w:r>
    </w:p>
    <w:p w14:paraId="496B4072" w14:textId="73094194" w:rsidR="00D11571" w:rsidRDefault="00D11571" w:rsidP="00431D3A">
      <w:pPr>
        <w:pStyle w:val="Ttulo2"/>
        <w:numPr>
          <w:ilvl w:val="1"/>
          <w:numId w:val="20"/>
        </w:numPr>
        <w:rPr>
          <w:caps w:val="0"/>
        </w:rPr>
      </w:pPr>
      <w:r>
        <w:rPr>
          <w:caps w:val="0"/>
        </w:rPr>
        <w:t xml:space="preserve"> </w:t>
      </w:r>
      <w:bookmarkStart w:id="25" w:name="_Toc106136914"/>
      <w:r>
        <w:rPr>
          <w:caps w:val="0"/>
        </w:rPr>
        <w:t>Desarrollo de l</w:t>
      </w:r>
      <w:r w:rsidRPr="009D493F">
        <w:rPr>
          <w:caps w:val="0"/>
        </w:rPr>
        <w:t>a</w:t>
      </w:r>
      <w:r w:rsidRPr="009D493F">
        <w:rPr>
          <w:caps w:val="0"/>
          <w:spacing w:val="-7"/>
        </w:rPr>
        <w:t xml:space="preserve"> </w:t>
      </w:r>
      <w:r w:rsidRPr="009D493F">
        <w:rPr>
          <w:caps w:val="0"/>
        </w:rPr>
        <w:t>Práctica</w:t>
      </w:r>
      <w:bookmarkEnd w:id="25"/>
    </w:p>
    <w:p w14:paraId="497AF259" w14:textId="3E219B0C" w:rsidR="00815196" w:rsidRDefault="00815196" w:rsidP="00815196">
      <w:pPr>
        <w:spacing w:line="360" w:lineRule="auto"/>
        <w:rPr>
          <w:rFonts w:ascii="Times New Roman" w:hAnsi="Times New Roman"/>
        </w:rPr>
      </w:pPr>
      <w:r w:rsidRPr="00815196">
        <w:rPr>
          <w:rFonts w:ascii="Times New Roman" w:hAnsi="Times New Roman"/>
        </w:rPr>
        <w:t>La práctica en la compañía Azul k se desarrolló de manera completa, logrando el 100% de las funciones asignadas. Resaltando que fueron llevadas a cabo en los tiempos establecidos. Ejerciendo a cabalidad las actividades asignadas como la verificación de pagos mediante la revisión de los soportes de pagos enviados por los clientes a la línea de WhatsApp. Así mismo se realizó de manera eficiente la gestión de cobro logrando resultados en la disminución de la rotación. Otras de las actividades llevadas a cabo fueron la validación de las zonas 525, 520, 545</w:t>
      </w:r>
      <w:r w:rsidR="00526257">
        <w:rPr>
          <w:rFonts w:ascii="Times New Roman" w:hAnsi="Times New Roman"/>
        </w:rPr>
        <w:t>, 506. En la primera y última</w:t>
      </w:r>
      <w:r w:rsidRPr="00815196">
        <w:rPr>
          <w:rFonts w:ascii="Times New Roman" w:hAnsi="Times New Roman"/>
        </w:rPr>
        <w:t xml:space="preserve"> semana de cada mes se realizó una validación de devoluciones donde se estableció contacto directo con tres clientes para poder verificar el motivo por el cual realizaron la devolución. De manera recurrente se hizo revisión de facturas y devoluciones, y posterior a ello, se realizó su respectivo archivo en el consecutivo. </w:t>
      </w:r>
    </w:p>
    <w:p w14:paraId="041C8059" w14:textId="28A1AB52" w:rsidR="00815196" w:rsidRPr="00815196" w:rsidRDefault="00815196" w:rsidP="00815196">
      <w:pPr>
        <w:spacing w:line="360" w:lineRule="auto"/>
        <w:rPr>
          <w:rFonts w:ascii="Times New Roman" w:hAnsi="Times New Roman"/>
        </w:rPr>
      </w:pPr>
      <w:r w:rsidRPr="00815196">
        <w:rPr>
          <w:rFonts w:ascii="Times New Roman" w:hAnsi="Times New Roman"/>
        </w:rPr>
        <w:t>Adicionalmente, se participó en la creación de clientes mediante la revisión de los documentos proporcionados por el clientes, validación de la información general del negocio y</w:t>
      </w:r>
      <w:r>
        <w:rPr>
          <w:rFonts w:ascii="Times New Roman" w:hAnsi="Times New Roman"/>
        </w:rPr>
        <w:t xml:space="preserve"> </w:t>
      </w:r>
      <w:r w:rsidRPr="00815196">
        <w:rPr>
          <w:rFonts w:ascii="Times New Roman" w:hAnsi="Times New Roman"/>
        </w:rPr>
        <w:t>la consulta en lista como: procuraduría, policía, DIAN, rues, infolatf, y en los casos de que el plazo solicitado sea de 30 días se hizo la consulta en central de riesgos y la validación de casas comerciales. Entre otras funciones administrativas, que permitió conocer un poco más a fondo a la organización, sus resultados, su manera de llevar a cabo sus actividades, y demás aspectos que permitieron encontrar potenciales áreas de mejoras.</w:t>
      </w:r>
    </w:p>
    <w:p w14:paraId="167B504C" w14:textId="4B2213EE" w:rsidR="000C3E3C" w:rsidRPr="00B2407E" w:rsidRDefault="00D11571" w:rsidP="00D11571">
      <w:pPr>
        <w:pStyle w:val="Ttulo3"/>
        <w:numPr>
          <w:ilvl w:val="0"/>
          <w:numId w:val="0"/>
        </w:numPr>
        <w:ind w:left="720" w:hanging="720"/>
      </w:pPr>
      <w:bookmarkStart w:id="26" w:name="_Toc106136915"/>
      <w:r>
        <w:t xml:space="preserve">3.1.1 </w:t>
      </w:r>
      <w:r w:rsidR="000C3E3C" w:rsidRPr="00B2407E">
        <w:t>Verificar la aplicación de las dimensiones de la responsabilidad empresarial de la compañía Azul K S.A.S</w:t>
      </w:r>
      <w:r>
        <w:t>.</w:t>
      </w:r>
      <w:bookmarkEnd w:id="26"/>
    </w:p>
    <w:p w14:paraId="13C421D8" w14:textId="0A6C9BA6" w:rsidR="000C3E3C" w:rsidRDefault="00526257" w:rsidP="000C3E3C">
      <w:pPr>
        <w:pStyle w:val="Textoindependiente"/>
        <w:spacing w:line="360" w:lineRule="auto"/>
        <w:ind w:right="118" w:firstLine="360"/>
        <w:rPr>
          <w:rFonts w:ascii="Times New Roman" w:hAnsi="Times New Roman"/>
        </w:rPr>
      </w:pPr>
      <w:r>
        <w:rPr>
          <w:rFonts w:ascii="Times New Roman" w:hAnsi="Times New Roman"/>
        </w:rPr>
        <w:t>En este apartado, se llevará</w:t>
      </w:r>
      <w:r w:rsidR="000C3E3C" w:rsidRPr="00426829">
        <w:rPr>
          <w:rFonts w:ascii="Times New Roman" w:hAnsi="Times New Roman"/>
        </w:rPr>
        <w:t xml:space="preserve"> a cabo una lista de chequeo de los componentes básicos de la responsabilidad social empresarial bajo los parámetros de la ISO 26000, que toda organización debería tener presentes para maximizar su contribución </w:t>
      </w:r>
      <w:r w:rsidR="000C3E3C">
        <w:rPr>
          <w:rFonts w:ascii="Times New Roman" w:hAnsi="Times New Roman"/>
        </w:rPr>
        <w:t>en la RSE</w:t>
      </w:r>
      <w:r w:rsidR="000C3E3C" w:rsidRPr="00426829">
        <w:rPr>
          <w:rFonts w:ascii="Times New Roman" w:hAnsi="Times New Roman"/>
        </w:rPr>
        <w:t xml:space="preserve">. Para la realización de la lista de chequeo se tuvo en cuenta los requisitos estipulados en la norma ISO 26000, para lograr realizar una verificación del grado de aplicabilidad de la RSE en la compañía Azul K. </w:t>
      </w:r>
    </w:p>
    <w:p w14:paraId="665311B7" w14:textId="77777777" w:rsidR="000C3E3C" w:rsidRDefault="000C3E3C" w:rsidP="000C3E3C">
      <w:pPr>
        <w:pStyle w:val="Textoindependiente"/>
        <w:spacing w:line="360" w:lineRule="auto"/>
        <w:ind w:right="118"/>
        <w:rPr>
          <w:rFonts w:ascii="Times New Roman" w:hAnsi="Times New Roman"/>
        </w:rPr>
      </w:pPr>
    </w:p>
    <w:p w14:paraId="1BDB86CE" w14:textId="77777777" w:rsidR="000C3E3C" w:rsidRDefault="000C3E3C" w:rsidP="00431D3A">
      <w:pPr>
        <w:pStyle w:val="Textoindependiente"/>
        <w:widowControl w:val="0"/>
        <w:numPr>
          <w:ilvl w:val="0"/>
          <w:numId w:val="13"/>
        </w:numPr>
        <w:autoSpaceDE w:val="0"/>
        <w:autoSpaceDN w:val="0"/>
        <w:spacing w:after="0" w:line="360" w:lineRule="auto"/>
        <w:ind w:right="118"/>
        <w:rPr>
          <w:rFonts w:ascii="Times New Roman" w:hAnsi="Times New Roman"/>
        </w:rPr>
      </w:pPr>
      <w:r>
        <w:rPr>
          <w:rFonts w:ascii="Times New Roman" w:hAnsi="Times New Roman"/>
        </w:rPr>
        <w:t xml:space="preserve">Componente de gobernanza: </w:t>
      </w:r>
    </w:p>
    <w:p w14:paraId="4FCF40D6" w14:textId="77777777" w:rsidR="000C3E3C" w:rsidRDefault="000C3E3C" w:rsidP="000C3E3C">
      <w:pPr>
        <w:pStyle w:val="Textoindependiente"/>
        <w:spacing w:before="229" w:line="360" w:lineRule="auto"/>
        <w:ind w:right="493" w:firstLine="360"/>
        <w:rPr>
          <w:rFonts w:ascii="Times New Roman" w:hAnsi="Times New Roman"/>
        </w:rPr>
      </w:pPr>
      <w:r w:rsidRPr="00426829">
        <w:rPr>
          <w:rFonts w:ascii="Times New Roman" w:hAnsi="Times New Roman"/>
        </w:rPr>
        <w:t xml:space="preserve">La gobernanza </w:t>
      </w:r>
      <w:r>
        <w:rPr>
          <w:rFonts w:ascii="Times New Roman" w:hAnsi="Times New Roman"/>
        </w:rPr>
        <w:t xml:space="preserve">es el uno de los pilares más fundamentales de la responsabilidad social empresarial, debido a que representa el sistema mediante el cual una organización toma e implementa decisiones que le conlleven al logro de sus objetivos, y de igual forma, puede hacer factible un cambio evidente que los encamine hacia una conducta socialmente responsable. Es de resaltar que la gobernanza abarca temas </w:t>
      </w:r>
      <w:r w:rsidRPr="00426829">
        <w:rPr>
          <w:rFonts w:ascii="Times New Roman" w:hAnsi="Times New Roman"/>
        </w:rPr>
        <w:t>en</w:t>
      </w:r>
      <w:r w:rsidRPr="00426829">
        <w:rPr>
          <w:rFonts w:ascii="Times New Roman" w:hAnsi="Times New Roman"/>
          <w:spacing w:val="1"/>
        </w:rPr>
        <w:t xml:space="preserve"> </w:t>
      </w:r>
      <w:r w:rsidRPr="00426829">
        <w:rPr>
          <w:rFonts w:ascii="Times New Roman" w:hAnsi="Times New Roman"/>
        </w:rPr>
        <w:t>rendición de cuentas, transparencia, comportamiento ético, respeto a los intereses de las partes interesadas, respeto al principio de</w:t>
      </w:r>
      <w:r w:rsidRPr="00426829">
        <w:rPr>
          <w:rFonts w:ascii="Times New Roman" w:hAnsi="Times New Roman"/>
          <w:spacing w:val="1"/>
        </w:rPr>
        <w:t xml:space="preserve"> </w:t>
      </w:r>
      <w:r w:rsidRPr="00426829">
        <w:rPr>
          <w:rFonts w:ascii="Times New Roman" w:hAnsi="Times New Roman"/>
        </w:rPr>
        <w:t>legalidad,</w:t>
      </w:r>
      <w:r w:rsidRPr="00426829">
        <w:rPr>
          <w:rFonts w:ascii="Times New Roman" w:hAnsi="Times New Roman"/>
          <w:spacing w:val="-1"/>
        </w:rPr>
        <w:t xml:space="preserve"> </w:t>
      </w:r>
      <w:r w:rsidRPr="00426829">
        <w:rPr>
          <w:rFonts w:ascii="Times New Roman" w:hAnsi="Times New Roman"/>
        </w:rPr>
        <w:t>a</w:t>
      </w:r>
      <w:r w:rsidRPr="00426829">
        <w:rPr>
          <w:rFonts w:ascii="Times New Roman" w:hAnsi="Times New Roman"/>
          <w:spacing w:val="-1"/>
        </w:rPr>
        <w:t xml:space="preserve"> </w:t>
      </w:r>
      <w:r w:rsidRPr="00426829">
        <w:rPr>
          <w:rFonts w:ascii="Times New Roman" w:hAnsi="Times New Roman"/>
        </w:rPr>
        <w:t>la</w:t>
      </w:r>
      <w:r w:rsidRPr="00426829">
        <w:rPr>
          <w:rFonts w:ascii="Times New Roman" w:hAnsi="Times New Roman"/>
          <w:spacing w:val="-1"/>
        </w:rPr>
        <w:t xml:space="preserve"> </w:t>
      </w:r>
      <w:r w:rsidRPr="00426829">
        <w:rPr>
          <w:rFonts w:ascii="Times New Roman" w:hAnsi="Times New Roman"/>
        </w:rPr>
        <w:t>norma</w:t>
      </w:r>
      <w:r w:rsidRPr="00426829">
        <w:rPr>
          <w:rFonts w:ascii="Times New Roman" w:hAnsi="Times New Roman"/>
          <w:spacing w:val="-2"/>
        </w:rPr>
        <w:t xml:space="preserve"> </w:t>
      </w:r>
      <w:r w:rsidRPr="00426829">
        <w:rPr>
          <w:rFonts w:ascii="Times New Roman" w:hAnsi="Times New Roman"/>
        </w:rPr>
        <w:t>internacional de</w:t>
      </w:r>
      <w:r w:rsidRPr="00426829">
        <w:rPr>
          <w:rFonts w:ascii="Times New Roman" w:hAnsi="Times New Roman"/>
          <w:spacing w:val="1"/>
        </w:rPr>
        <w:t xml:space="preserve"> </w:t>
      </w:r>
      <w:r w:rsidRPr="00426829">
        <w:rPr>
          <w:rFonts w:ascii="Times New Roman" w:hAnsi="Times New Roman"/>
        </w:rPr>
        <w:t>comportamiento</w:t>
      </w:r>
      <w:r w:rsidRPr="00426829">
        <w:rPr>
          <w:rFonts w:ascii="Times New Roman" w:hAnsi="Times New Roman"/>
          <w:spacing w:val="2"/>
        </w:rPr>
        <w:t xml:space="preserve"> </w:t>
      </w:r>
      <w:r w:rsidRPr="00426829">
        <w:rPr>
          <w:rFonts w:ascii="Times New Roman" w:hAnsi="Times New Roman"/>
        </w:rPr>
        <w:t>y</w:t>
      </w:r>
      <w:r w:rsidRPr="00426829">
        <w:rPr>
          <w:rFonts w:ascii="Times New Roman" w:hAnsi="Times New Roman"/>
          <w:spacing w:val="-4"/>
        </w:rPr>
        <w:t xml:space="preserve"> </w:t>
      </w:r>
      <w:r w:rsidRPr="00426829">
        <w:rPr>
          <w:rFonts w:ascii="Times New Roman" w:hAnsi="Times New Roman"/>
        </w:rPr>
        <w:t>a</w:t>
      </w:r>
      <w:r w:rsidRPr="00426829">
        <w:rPr>
          <w:rFonts w:ascii="Times New Roman" w:hAnsi="Times New Roman"/>
          <w:spacing w:val="-1"/>
        </w:rPr>
        <w:t xml:space="preserve"> </w:t>
      </w:r>
      <w:r w:rsidRPr="00426829">
        <w:rPr>
          <w:rFonts w:ascii="Times New Roman" w:hAnsi="Times New Roman"/>
        </w:rPr>
        <w:t>los derechos humanos</w:t>
      </w:r>
      <w:r>
        <w:rPr>
          <w:rFonts w:ascii="Times New Roman" w:hAnsi="Times New Roman"/>
        </w:rPr>
        <w:t xml:space="preserve">. </w:t>
      </w:r>
      <w:r w:rsidRPr="00702A81">
        <w:rPr>
          <w:rFonts w:ascii="Times New Roman" w:hAnsi="Times New Roman"/>
        </w:rPr>
        <w:t>(Diario Responsable, 2014).</w:t>
      </w:r>
    </w:p>
    <w:p w14:paraId="5CF72DD4" w14:textId="77777777" w:rsidR="000C3E3C" w:rsidRDefault="000C3E3C" w:rsidP="000C3E3C">
      <w:pPr>
        <w:pStyle w:val="Textoindependiente"/>
        <w:spacing w:before="229" w:line="360" w:lineRule="auto"/>
        <w:ind w:right="493"/>
        <w:rPr>
          <w:rFonts w:ascii="Times New Roman" w:hAnsi="Times New Roman"/>
        </w:rPr>
      </w:pPr>
    </w:p>
    <w:p w14:paraId="11A600ED" w14:textId="77777777" w:rsidR="000C3E3C" w:rsidRDefault="000C3E3C" w:rsidP="000C3E3C">
      <w:pPr>
        <w:pStyle w:val="Textoindependiente"/>
        <w:spacing w:before="229" w:line="360" w:lineRule="auto"/>
        <w:ind w:right="493"/>
        <w:rPr>
          <w:rFonts w:ascii="Times New Roman" w:hAnsi="Times New Roman"/>
        </w:rPr>
      </w:pPr>
    </w:p>
    <w:p w14:paraId="74A11369" w14:textId="77777777" w:rsidR="000C3E3C" w:rsidRDefault="000C3E3C" w:rsidP="000C3E3C">
      <w:pPr>
        <w:pStyle w:val="Textoindependiente"/>
        <w:spacing w:before="229" w:line="360" w:lineRule="auto"/>
        <w:ind w:right="493"/>
        <w:rPr>
          <w:rFonts w:ascii="Times New Roman" w:hAnsi="Times New Roman"/>
        </w:rPr>
        <w:sectPr w:rsidR="000C3E3C">
          <w:headerReference w:type="default" r:id="rId19"/>
          <w:pgSz w:w="12242" w:h="15840"/>
          <w:pgMar w:top="1440" w:right="1440" w:bottom="1440" w:left="1440" w:header="289" w:footer="885" w:gutter="0"/>
          <w:cols w:space="720"/>
        </w:sectPr>
      </w:pPr>
    </w:p>
    <w:tbl>
      <w:tblPr>
        <w:tblStyle w:val="TableNormal1"/>
        <w:tblpPr w:leftFromText="141" w:rightFromText="141" w:vertAnchor="text" w:horzAnchor="margin" w:tblpXSpec="center" w:tblpY="319"/>
        <w:tblW w:w="14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208"/>
        <w:gridCol w:w="3288"/>
        <w:gridCol w:w="824"/>
        <w:gridCol w:w="1241"/>
        <w:gridCol w:w="1184"/>
        <w:gridCol w:w="1697"/>
        <w:gridCol w:w="1054"/>
        <w:gridCol w:w="3904"/>
      </w:tblGrid>
      <w:tr w:rsidR="000C3E3C" w14:paraId="02B97687" w14:textId="77777777" w:rsidTr="000C3E3C">
        <w:trPr>
          <w:trHeight w:val="301"/>
        </w:trPr>
        <w:tc>
          <w:tcPr>
            <w:tcW w:w="0" w:type="auto"/>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62729123" w14:textId="77777777" w:rsidR="000C3E3C" w:rsidRPr="004E575B" w:rsidRDefault="000C3E3C" w:rsidP="000C3E3C">
            <w:pPr>
              <w:pStyle w:val="TableParagraph"/>
              <w:ind w:right="183"/>
              <w:jc w:val="center"/>
              <w:rPr>
                <w:rFonts w:ascii="Times New Roman" w:hAnsi="Times New Roman" w:cs="Times New Roman"/>
                <w:b/>
                <w:sz w:val="24"/>
                <w:szCs w:val="24"/>
              </w:rPr>
            </w:pPr>
            <w:r w:rsidRPr="004E575B">
              <w:rPr>
                <w:rFonts w:ascii="Times New Roman" w:hAnsi="Times New Roman" w:cs="Times New Roman"/>
                <w:b/>
                <w:sz w:val="24"/>
                <w:szCs w:val="24"/>
              </w:rPr>
              <w:t>Norma</w:t>
            </w:r>
          </w:p>
        </w:tc>
        <w:tc>
          <w:tcPr>
            <w:tcW w:w="0" w:type="auto"/>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6036DE6E" w14:textId="77777777" w:rsidR="000C3E3C" w:rsidRPr="004E575B" w:rsidRDefault="000C3E3C" w:rsidP="000C3E3C">
            <w:pPr>
              <w:pStyle w:val="TableParagraph"/>
              <w:jc w:val="center"/>
              <w:rPr>
                <w:rFonts w:ascii="Times New Roman" w:hAnsi="Times New Roman" w:cs="Times New Roman"/>
                <w:b/>
                <w:sz w:val="24"/>
                <w:szCs w:val="24"/>
              </w:rPr>
            </w:pPr>
            <w:r w:rsidRPr="004E575B">
              <w:rPr>
                <w:rFonts w:ascii="Times New Roman" w:hAnsi="Times New Roman" w:cs="Times New Roman"/>
                <w:b/>
                <w:sz w:val="24"/>
                <w:szCs w:val="24"/>
              </w:rPr>
              <w:t>Aspecto</w:t>
            </w:r>
            <w:r w:rsidRPr="004E575B">
              <w:rPr>
                <w:rFonts w:ascii="Times New Roman" w:hAnsi="Times New Roman" w:cs="Times New Roman"/>
                <w:b/>
                <w:spacing w:val="-1"/>
                <w:sz w:val="24"/>
                <w:szCs w:val="24"/>
              </w:rPr>
              <w:t xml:space="preserve"> </w:t>
            </w:r>
            <w:r w:rsidRPr="004E575B">
              <w:rPr>
                <w:rFonts w:ascii="Times New Roman" w:hAnsi="Times New Roman" w:cs="Times New Roman"/>
                <w:b/>
                <w:sz w:val="24"/>
                <w:szCs w:val="24"/>
              </w:rPr>
              <w:t>a</w:t>
            </w:r>
            <w:r w:rsidRPr="004E575B">
              <w:rPr>
                <w:rFonts w:ascii="Times New Roman" w:hAnsi="Times New Roman" w:cs="Times New Roman"/>
                <w:b/>
                <w:spacing w:val="-1"/>
                <w:sz w:val="24"/>
                <w:szCs w:val="24"/>
              </w:rPr>
              <w:t xml:space="preserve"> </w:t>
            </w:r>
            <w:r w:rsidRPr="004E575B">
              <w:rPr>
                <w:rFonts w:ascii="Times New Roman" w:hAnsi="Times New Roman" w:cs="Times New Roman"/>
                <w:b/>
                <w:sz w:val="24"/>
                <w:szCs w:val="24"/>
              </w:rPr>
              <w:t>evaluar</w:t>
            </w:r>
          </w:p>
        </w:tc>
        <w:tc>
          <w:tcPr>
            <w:tcW w:w="0" w:type="auto"/>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33FFFF53" w14:textId="77777777" w:rsidR="000C3E3C" w:rsidRPr="004E575B" w:rsidRDefault="000C3E3C" w:rsidP="000C3E3C">
            <w:pPr>
              <w:pStyle w:val="TableParagraph"/>
              <w:jc w:val="center"/>
              <w:rPr>
                <w:rFonts w:ascii="Times New Roman" w:hAnsi="Times New Roman" w:cs="Times New Roman"/>
                <w:b/>
                <w:sz w:val="24"/>
                <w:szCs w:val="24"/>
              </w:rPr>
            </w:pPr>
            <w:r w:rsidRPr="004E575B">
              <w:rPr>
                <w:rFonts w:ascii="Times New Roman" w:hAnsi="Times New Roman" w:cs="Times New Roman"/>
                <w:b/>
                <w:sz w:val="24"/>
                <w:szCs w:val="24"/>
              </w:rPr>
              <w:t>Cumple</w:t>
            </w:r>
          </w:p>
        </w:tc>
        <w:tc>
          <w:tcPr>
            <w:tcW w:w="0" w:type="auto"/>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7EF2D310" w14:textId="77777777" w:rsidR="000C3E3C" w:rsidRPr="004E575B" w:rsidRDefault="000C3E3C" w:rsidP="000C3E3C">
            <w:pPr>
              <w:pStyle w:val="TableParagraph"/>
              <w:spacing w:before="7"/>
              <w:rPr>
                <w:rFonts w:ascii="Times New Roman" w:hAnsi="Times New Roman" w:cs="Times New Roman"/>
                <w:sz w:val="24"/>
                <w:szCs w:val="24"/>
              </w:rPr>
            </w:pPr>
          </w:p>
          <w:p w14:paraId="44980AB1" w14:textId="77777777" w:rsidR="000C3E3C" w:rsidRPr="004E575B" w:rsidRDefault="000C3E3C" w:rsidP="000C3E3C">
            <w:pPr>
              <w:pStyle w:val="TableParagraph"/>
              <w:ind w:left="184" w:right="162" w:firstLine="187"/>
              <w:rPr>
                <w:rFonts w:ascii="Times New Roman" w:hAnsi="Times New Roman" w:cs="Times New Roman"/>
                <w:b/>
                <w:sz w:val="24"/>
                <w:szCs w:val="24"/>
              </w:rPr>
            </w:pPr>
            <w:r w:rsidRPr="004E575B">
              <w:rPr>
                <w:rFonts w:ascii="Times New Roman" w:hAnsi="Times New Roman" w:cs="Times New Roman"/>
                <w:b/>
                <w:sz w:val="24"/>
                <w:szCs w:val="24"/>
              </w:rPr>
              <w:t>No</w:t>
            </w:r>
            <w:r w:rsidRPr="004E575B">
              <w:rPr>
                <w:rFonts w:ascii="Times New Roman" w:hAnsi="Times New Roman" w:cs="Times New Roman"/>
                <w:b/>
                <w:spacing w:val="1"/>
                <w:sz w:val="24"/>
                <w:szCs w:val="24"/>
              </w:rPr>
              <w:t xml:space="preserve"> </w:t>
            </w:r>
            <w:r w:rsidRPr="004E575B">
              <w:rPr>
                <w:rFonts w:ascii="Times New Roman" w:hAnsi="Times New Roman" w:cs="Times New Roman"/>
                <w:b/>
                <w:spacing w:val="-1"/>
                <w:sz w:val="24"/>
                <w:szCs w:val="24"/>
              </w:rPr>
              <w:t>cumple</w:t>
            </w:r>
          </w:p>
        </w:tc>
        <w:tc>
          <w:tcPr>
            <w:tcW w:w="0" w:type="auto"/>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17DF0823" w14:textId="77777777" w:rsidR="000C3E3C" w:rsidRPr="004E575B" w:rsidRDefault="000C3E3C" w:rsidP="000C3E3C">
            <w:pPr>
              <w:pStyle w:val="TableParagraph"/>
              <w:spacing w:before="34"/>
              <w:ind w:right="1584"/>
              <w:jc w:val="center"/>
              <w:rPr>
                <w:rFonts w:ascii="Times New Roman" w:hAnsi="Times New Roman" w:cs="Times New Roman"/>
                <w:b/>
                <w:sz w:val="24"/>
                <w:szCs w:val="24"/>
              </w:rPr>
            </w:pPr>
            <w:r>
              <w:rPr>
                <w:rFonts w:ascii="Times New Roman" w:hAnsi="Times New Roman" w:cs="Times New Roman"/>
                <w:b/>
                <w:sz w:val="24"/>
                <w:szCs w:val="24"/>
              </w:rPr>
              <w:t xml:space="preserve">           </w:t>
            </w:r>
            <w:r w:rsidRPr="004E575B">
              <w:rPr>
                <w:rFonts w:ascii="Times New Roman" w:hAnsi="Times New Roman" w:cs="Times New Roman"/>
                <w:b/>
                <w:sz w:val="24"/>
                <w:szCs w:val="24"/>
              </w:rPr>
              <w:t>Clasificación</w:t>
            </w:r>
          </w:p>
        </w:tc>
        <w:tc>
          <w:tcPr>
            <w:tcW w:w="0" w:type="auto"/>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6247E667" w14:textId="77777777" w:rsidR="000C3E3C" w:rsidRPr="004E575B" w:rsidRDefault="000C3E3C" w:rsidP="000C3E3C">
            <w:pPr>
              <w:pStyle w:val="TableParagraph"/>
              <w:spacing w:before="7"/>
              <w:rPr>
                <w:rFonts w:ascii="Times New Roman" w:hAnsi="Times New Roman" w:cs="Times New Roman"/>
                <w:sz w:val="24"/>
                <w:szCs w:val="24"/>
              </w:rPr>
            </w:pPr>
          </w:p>
          <w:p w14:paraId="7B5EE664" w14:textId="77777777" w:rsidR="000C3E3C" w:rsidRPr="004E575B" w:rsidRDefault="000C3E3C" w:rsidP="000C3E3C">
            <w:pPr>
              <w:pStyle w:val="TableParagraph"/>
              <w:ind w:left="725"/>
              <w:rPr>
                <w:rFonts w:ascii="Times New Roman" w:hAnsi="Times New Roman" w:cs="Times New Roman"/>
                <w:b/>
                <w:sz w:val="24"/>
                <w:szCs w:val="24"/>
              </w:rPr>
            </w:pPr>
            <w:r w:rsidRPr="004E575B">
              <w:rPr>
                <w:rFonts w:ascii="Times New Roman" w:hAnsi="Times New Roman" w:cs="Times New Roman"/>
                <w:b/>
                <w:sz w:val="24"/>
                <w:szCs w:val="24"/>
              </w:rPr>
              <w:t>Observaciones</w:t>
            </w:r>
          </w:p>
        </w:tc>
      </w:tr>
      <w:tr w:rsidR="000C3E3C" w14:paraId="0C610D37" w14:textId="77777777" w:rsidTr="000C3E3C">
        <w:trPr>
          <w:trHeight w:val="602"/>
        </w:trPr>
        <w:tc>
          <w:tcPr>
            <w:tcW w:w="0" w:type="auto"/>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2004D79C" w14:textId="77777777" w:rsidR="000C3E3C" w:rsidRPr="004E575B" w:rsidRDefault="000C3E3C" w:rsidP="000C3E3C">
            <w:pPr>
              <w:rPr>
                <w:rFonts w:ascii="Times New Roman" w:hAnsi="Times New Roman" w:cs="Times New Roman"/>
              </w:rPr>
            </w:pPr>
          </w:p>
        </w:tc>
        <w:tc>
          <w:tcPr>
            <w:tcW w:w="0" w:type="auto"/>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74D048D9" w14:textId="77777777" w:rsidR="000C3E3C" w:rsidRPr="004E575B" w:rsidRDefault="000C3E3C" w:rsidP="000C3E3C">
            <w:pPr>
              <w:rPr>
                <w:rFonts w:ascii="Times New Roman" w:hAnsi="Times New Roman" w:cs="Times New Roman"/>
              </w:rPr>
            </w:pPr>
          </w:p>
        </w:tc>
        <w:tc>
          <w:tcPr>
            <w:tcW w:w="0" w:type="auto"/>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7587A11E" w14:textId="77777777" w:rsidR="000C3E3C" w:rsidRPr="004E575B" w:rsidRDefault="000C3E3C" w:rsidP="000C3E3C">
            <w:pPr>
              <w:rPr>
                <w:rFonts w:ascii="Times New Roman" w:hAnsi="Times New Roman" w:cs="Times New Roman"/>
              </w:rPr>
            </w:pPr>
          </w:p>
        </w:tc>
        <w:tc>
          <w:tcPr>
            <w:tcW w:w="0" w:type="auto"/>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6F3CF880" w14:textId="77777777" w:rsidR="000C3E3C" w:rsidRPr="004E575B" w:rsidRDefault="000C3E3C" w:rsidP="000C3E3C">
            <w:pPr>
              <w:rPr>
                <w:rFonts w:ascii="Times New Roman" w:hAnsi="Times New Roman" w:cs="Times New Roman"/>
              </w:rPr>
            </w:pP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11164967" w14:textId="77777777" w:rsidR="000C3E3C" w:rsidRPr="004E575B" w:rsidRDefault="000C3E3C" w:rsidP="000C3E3C">
            <w:pPr>
              <w:pStyle w:val="TableParagraph"/>
              <w:spacing w:before="185"/>
              <w:rPr>
                <w:rFonts w:ascii="Times New Roman" w:hAnsi="Times New Roman" w:cs="Times New Roman"/>
                <w:b/>
                <w:sz w:val="24"/>
                <w:szCs w:val="24"/>
              </w:rPr>
            </w:pPr>
            <w:r w:rsidRPr="004E575B">
              <w:rPr>
                <w:rFonts w:ascii="Times New Roman" w:hAnsi="Times New Roman" w:cs="Times New Roman"/>
                <w:b/>
                <w:sz w:val="24"/>
                <w:szCs w:val="24"/>
              </w:rPr>
              <w:t>Totalmente</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1F0AB47C" w14:textId="77777777" w:rsidR="000C3E3C" w:rsidRPr="004E575B" w:rsidRDefault="000C3E3C" w:rsidP="000C3E3C">
            <w:pPr>
              <w:pStyle w:val="TableParagraph"/>
              <w:spacing w:before="185"/>
              <w:ind w:left="168" w:right="159"/>
              <w:jc w:val="center"/>
              <w:rPr>
                <w:rFonts w:ascii="Times New Roman" w:hAnsi="Times New Roman" w:cs="Times New Roman"/>
                <w:b/>
                <w:sz w:val="24"/>
                <w:szCs w:val="24"/>
              </w:rPr>
            </w:pPr>
            <w:r w:rsidRPr="004E575B">
              <w:rPr>
                <w:rFonts w:ascii="Times New Roman" w:hAnsi="Times New Roman" w:cs="Times New Roman"/>
                <w:b/>
                <w:sz w:val="24"/>
                <w:szCs w:val="24"/>
              </w:rPr>
              <w:t>Parcialmente</w:t>
            </w:r>
          </w:p>
        </w:tc>
        <w:tc>
          <w:tcPr>
            <w:tcW w:w="0" w:type="auto"/>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78BAB822" w14:textId="77777777" w:rsidR="000C3E3C" w:rsidRPr="004E575B" w:rsidRDefault="000C3E3C" w:rsidP="000C3E3C">
            <w:pPr>
              <w:pStyle w:val="TableParagraph"/>
              <w:spacing w:before="70"/>
              <w:ind w:right="184"/>
              <w:rPr>
                <w:rFonts w:ascii="Times New Roman" w:hAnsi="Times New Roman" w:cs="Times New Roman"/>
                <w:b/>
                <w:sz w:val="24"/>
                <w:szCs w:val="24"/>
              </w:rPr>
            </w:pPr>
            <w:r w:rsidRPr="004E575B">
              <w:rPr>
                <w:rFonts w:ascii="Times New Roman" w:hAnsi="Times New Roman" w:cs="Times New Roman"/>
                <w:b/>
                <w:sz w:val="24"/>
                <w:szCs w:val="24"/>
              </w:rPr>
              <w:t>No</w:t>
            </w:r>
            <w:r w:rsidRPr="004E575B">
              <w:rPr>
                <w:rFonts w:ascii="Times New Roman" w:hAnsi="Times New Roman" w:cs="Times New Roman"/>
                <w:b/>
                <w:spacing w:val="1"/>
                <w:sz w:val="24"/>
                <w:szCs w:val="24"/>
              </w:rPr>
              <w:t xml:space="preserve"> </w:t>
            </w:r>
            <w:r w:rsidRPr="004E575B">
              <w:rPr>
                <w:rFonts w:ascii="Times New Roman" w:hAnsi="Times New Roman" w:cs="Times New Roman"/>
                <w:b/>
                <w:spacing w:val="-1"/>
                <w:sz w:val="24"/>
                <w:szCs w:val="24"/>
              </w:rPr>
              <w:t>cumple</w:t>
            </w:r>
          </w:p>
        </w:tc>
        <w:tc>
          <w:tcPr>
            <w:tcW w:w="0" w:type="auto"/>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2E36EE4F" w14:textId="77777777" w:rsidR="000C3E3C" w:rsidRPr="004E575B" w:rsidRDefault="000C3E3C" w:rsidP="000C3E3C">
            <w:pPr>
              <w:rPr>
                <w:rFonts w:ascii="Times New Roman" w:hAnsi="Times New Roman" w:cs="Times New Roman"/>
              </w:rPr>
            </w:pPr>
          </w:p>
        </w:tc>
      </w:tr>
      <w:tr w:rsidR="000C3E3C" w14:paraId="218DE22F" w14:textId="77777777" w:rsidTr="000C3E3C">
        <w:trPr>
          <w:trHeight w:val="302"/>
        </w:trPr>
        <w:tc>
          <w:tcPr>
            <w:tcW w:w="0" w:type="auto"/>
            <w:gridSpan w:val="8"/>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0244B985" w14:textId="77777777" w:rsidR="000C3E3C" w:rsidRPr="004E575B" w:rsidRDefault="000C3E3C" w:rsidP="000C3E3C">
            <w:pPr>
              <w:pStyle w:val="TableParagraph"/>
              <w:spacing w:before="34"/>
              <w:ind w:left="5170" w:right="5158"/>
              <w:jc w:val="center"/>
              <w:rPr>
                <w:rFonts w:ascii="Times New Roman" w:hAnsi="Times New Roman" w:cs="Times New Roman"/>
                <w:b/>
                <w:sz w:val="24"/>
                <w:szCs w:val="24"/>
              </w:rPr>
            </w:pPr>
            <w:r w:rsidRPr="004E575B">
              <w:rPr>
                <w:rFonts w:ascii="Times New Roman" w:hAnsi="Times New Roman" w:cs="Times New Roman"/>
                <w:b/>
                <w:sz w:val="24"/>
                <w:szCs w:val="24"/>
              </w:rPr>
              <w:t>Gobernanza</w:t>
            </w:r>
            <w:r w:rsidRPr="004E575B">
              <w:rPr>
                <w:rFonts w:ascii="Times New Roman" w:hAnsi="Times New Roman" w:cs="Times New Roman"/>
                <w:b/>
                <w:spacing w:val="-2"/>
                <w:sz w:val="24"/>
                <w:szCs w:val="24"/>
              </w:rPr>
              <w:t xml:space="preserve"> </w:t>
            </w:r>
            <w:r w:rsidRPr="004E575B">
              <w:rPr>
                <w:rFonts w:ascii="Times New Roman" w:hAnsi="Times New Roman" w:cs="Times New Roman"/>
                <w:b/>
                <w:sz w:val="24"/>
                <w:szCs w:val="24"/>
              </w:rPr>
              <w:t>de</w:t>
            </w:r>
            <w:r w:rsidRPr="004E575B">
              <w:rPr>
                <w:rFonts w:ascii="Times New Roman" w:hAnsi="Times New Roman" w:cs="Times New Roman"/>
                <w:b/>
                <w:spacing w:val="-3"/>
                <w:sz w:val="24"/>
                <w:szCs w:val="24"/>
              </w:rPr>
              <w:t xml:space="preserve"> </w:t>
            </w:r>
            <w:r w:rsidRPr="004E575B">
              <w:rPr>
                <w:rFonts w:ascii="Times New Roman" w:hAnsi="Times New Roman" w:cs="Times New Roman"/>
                <w:b/>
                <w:sz w:val="24"/>
                <w:szCs w:val="24"/>
              </w:rPr>
              <w:t>la</w:t>
            </w:r>
            <w:r w:rsidRPr="004E575B">
              <w:rPr>
                <w:rFonts w:ascii="Times New Roman" w:hAnsi="Times New Roman" w:cs="Times New Roman"/>
                <w:b/>
                <w:spacing w:val="-2"/>
                <w:sz w:val="24"/>
                <w:szCs w:val="24"/>
              </w:rPr>
              <w:t xml:space="preserve"> </w:t>
            </w:r>
            <w:r w:rsidRPr="004E575B">
              <w:rPr>
                <w:rFonts w:ascii="Times New Roman" w:hAnsi="Times New Roman" w:cs="Times New Roman"/>
                <w:b/>
                <w:sz w:val="24"/>
                <w:szCs w:val="24"/>
              </w:rPr>
              <w:t>organización</w:t>
            </w:r>
          </w:p>
        </w:tc>
      </w:tr>
      <w:tr w:rsidR="000C3E3C" w14:paraId="0EFB6222" w14:textId="77777777" w:rsidTr="000C3E3C">
        <w:trPr>
          <w:trHeight w:val="1316"/>
        </w:trPr>
        <w:tc>
          <w:tcPr>
            <w:tcW w:w="0" w:type="auto"/>
          </w:tcPr>
          <w:p w14:paraId="5B2AE7C3" w14:textId="77777777" w:rsidR="000C3E3C" w:rsidRPr="004E575B" w:rsidRDefault="000C3E3C" w:rsidP="000C3E3C">
            <w:pPr>
              <w:pStyle w:val="TableParagraph"/>
              <w:spacing w:before="8"/>
              <w:rPr>
                <w:rFonts w:ascii="Times New Roman" w:hAnsi="Times New Roman" w:cs="Times New Roman"/>
                <w:sz w:val="24"/>
                <w:szCs w:val="24"/>
              </w:rPr>
            </w:pPr>
          </w:p>
          <w:p w14:paraId="180A07A6" w14:textId="77777777" w:rsidR="000C3E3C" w:rsidRPr="004E575B" w:rsidRDefault="000C3E3C" w:rsidP="000C3E3C">
            <w:pPr>
              <w:pStyle w:val="TableParagraph"/>
              <w:ind w:left="225" w:right="214" w:hanging="4"/>
              <w:jc w:val="center"/>
              <w:rPr>
                <w:rFonts w:ascii="Times New Roman" w:hAnsi="Times New Roman" w:cs="Times New Roman"/>
                <w:sz w:val="24"/>
                <w:szCs w:val="24"/>
              </w:rPr>
            </w:pPr>
            <w:r w:rsidRPr="004E575B">
              <w:rPr>
                <w:rFonts w:ascii="Times New Roman" w:hAnsi="Times New Roman" w:cs="Times New Roman"/>
                <w:sz w:val="24"/>
                <w:szCs w:val="24"/>
              </w:rPr>
              <w:t>ISO</w:t>
            </w:r>
            <w:r w:rsidRPr="004E575B">
              <w:rPr>
                <w:rFonts w:ascii="Times New Roman" w:hAnsi="Times New Roman" w:cs="Times New Roman"/>
                <w:spacing w:val="1"/>
                <w:sz w:val="24"/>
                <w:szCs w:val="24"/>
              </w:rPr>
              <w:t xml:space="preserve"> </w:t>
            </w:r>
            <w:r w:rsidRPr="004E575B">
              <w:rPr>
                <w:rFonts w:ascii="Times New Roman" w:hAnsi="Times New Roman" w:cs="Times New Roman"/>
                <w:sz w:val="24"/>
                <w:szCs w:val="24"/>
              </w:rPr>
              <w:t>26000</w:t>
            </w:r>
          </w:p>
          <w:p w14:paraId="53D41CAE" w14:textId="77777777" w:rsidR="000C3E3C" w:rsidRPr="004E575B" w:rsidRDefault="000C3E3C" w:rsidP="000C3E3C">
            <w:pPr>
              <w:pStyle w:val="TableParagraph"/>
              <w:spacing w:before="1"/>
              <w:ind w:left="105" w:right="96"/>
              <w:jc w:val="center"/>
              <w:rPr>
                <w:rFonts w:ascii="Times New Roman" w:hAnsi="Times New Roman" w:cs="Times New Roman"/>
                <w:sz w:val="24"/>
                <w:szCs w:val="24"/>
              </w:rPr>
            </w:pPr>
          </w:p>
        </w:tc>
        <w:tc>
          <w:tcPr>
            <w:tcW w:w="0" w:type="auto"/>
          </w:tcPr>
          <w:p w14:paraId="0B5D33F4" w14:textId="77777777" w:rsidR="000C3E3C" w:rsidRPr="000C3E3C" w:rsidRDefault="000C3E3C" w:rsidP="000C3E3C">
            <w:pPr>
              <w:pStyle w:val="TableParagraph"/>
              <w:spacing w:before="1"/>
              <w:ind w:left="69" w:right="44"/>
              <w:rPr>
                <w:rFonts w:ascii="Times New Roman" w:hAnsi="Times New Roman" w:cs="Times New Roman"/>
                <w:sz w:val="24"/>
                <w:szCs w:val="24"/>
                <w:lang w:val="es-CO"/>
              </w:rPr>
            </w:pPr>
            <w:r w:rsidRPr="000C3E3C">
              <w:rPr>
                <w:rFonts w:ascii="Times New Roman" w:hAnsi="Times New Roman" w:cs="Times New Roman"/>
                <w:sz w:val="24"/>
                <w:szCs w:val="24"/>
                <w:lang w:val="es-CO"/>
              </w:rPr>
              <w:t>La</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compañía</w:t>
            </w:r>
            <w:r w:rsidRPr="000C3E3C">
              <w:rPr>
                <w:rFonts w:ascii="Times New Roman" w:hAnsi="Times New Roman" w:cs="Times New Roman"/>
                <w:spacing w:val="-5"/>
                <w:sz w:val="24"/>
                <w:szCs w:val="24"/>
                <w:lang w:val="es-CO"/>
              </w:rPr>
              <w:t xml:space="preserve"> </w:t>
            </w:r>
            <w:r w:rsidRPr="000C3E3C">
              <w:rPr>
                <w:rFonts w:ascii="Times New Roman" w:hAnsi="Times New Roman" w:cs="Times New Roman"/>
                <w:sz w:val="24"/>
                <w:szCs w:val="24"/>
                <w:lang w:val="es-CO"/>
              </w:rPr>
              <w:t>Azul K S.A.S. identifica, define y</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declara expresamente los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principios que rigen la</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Organización.</w:t>
            </w:r>
          </w:p>
        </w:tc>
        <w:tc>
          <w:tcPr>
            <w:tcW w:w="0" w:type="auto"/>
          </w:tcPr>
          <w:p w14:paraId="119ECAF8" w14:textId="77777777" w:rsidR="000C3E3C" w:rsidRPr="000C3E3C" w:rsidRDefault="000C3E3C" w:rsidP="000C3E3C">
            <w:pPr>
              <w:pStyle w:val="TableParagraph"/>
              <w:rPr>
                <w:rFonts w:ascii="Times New Roman" w:hAnsi="Times New Roman" w:cs="Times New Roman"/>
                <w:sz w:val="24"/>
                <w:szCs w:val="24"/>
                <w:lang w:val="es-CO"/>
              </w:rPr>
            </w:pPr>
          </w:p>
          <w:p w14:paraId="13DD4FD5" w14:textId="77777777" w:rsidR="000C3E3C" w:rsidRPr="000C3E3C" w:rsidRDefault="000C3E3C" w:rsidP="000C3E3C">
            <w:pPr>
              <w:pStyle w:val="TableParagraph"/>
              <w:spacing w:before="8"/>
              <w:rPr>
                <w:rFonts w:ascii="Times New Roman" w:hAnsi="Times New Roman" w:cs="Times New Roman"/>
                <w:sz w:val="24"/>
                <w:szCs w:val="24"/>
                <w:lang w:val="es-CO"/>
              </w:rPr>
            </w:pPr>
          </w:p>
          <w:p w14:paraId="2C4C59A6" w14:textId="77777777" w:rsidR="000C3E3C" w:rsidRPr="004E575B" w:rsidRDefault="000C3E3C" w:rsidP="000C3E3C">
            <w:pPr>
              <w:pStyle w:val="TableParagraph"/>
              <w:ind w:left="5"/>
              <w:jc w:val="center"/>
              <w:rPr>
                <w:rFonts w:ascii="Times New Roman" w:hAnsi="Times New Roman" w:cs="Times New Roman"/>
                <w:sz w:val="24"/>
                <w:szCs w:val="24"/>
              </w:rPr>
            </w:pPr>
            <w:r w:rsidRPr="004E575B">
              <w:rPr>
                <w:rFonts w:ascii="Times New Roman" w:hAnsi="Times New Roman" w:cs="Times New Roman"/>
                <w:w w:val="99"/>
                <w:sz w:val="24"/>
                <w:szCs w:val="24"/>
              </w:rPr>
              <w:t>X</w:t>
            </w:r>
          </w:p>
        </w:tc>
        <w:tc>
          <w:tcPr>
            <w:tcW w:w="0" w:type="auto"/>
          </w:tcPr>
          <w:p w14:paraId="081802C9" w14:textId="77777777" w:rsidR="000C3E3C" w:rsidRPr="004E575B" w:rsidRDefault="000C3E3C" w:rsidP="000C3E3C">
            <w:pPr>
              <w:pStyle w:val="TableParagraph"/>
              <w:rPr>
                <w:rFonts w:ascii="Times New Roman" w:hAnsi="Times New Roman" w:cs="Times New Roman"/>
                <w:sz w:val="24"/>
                <w:szCs w:val="24"/>
              </w:rPr>
            </w:pPr>
          </w:p>
        </w:tc>
        <w:tc>
          <w:tcPr>
            <w:tcW w:w="0" w:type="auto"/>
            <w:vAlign w:val="center"/>
          </w:tcPr>
          <w:p w14:paraId="1C2F8574" w14:textId="77777777" w:rsidR="000C3E3C" w:rsidRPr="004E575B" w:rsidRDefault="000C3E3C" w:rsidP="000C3E3C">
            <w:pPr>
              <w:pStyle w:val="TableParagraph"/>
              <w:jc w:val="center"/>
              <w:rPr>
                <w:rFonts w:ascii="Times New Roman" w:hAnsi="Times New Roman" w:cs="Times New Roman"/>
                <w:sz w:val="24"/>
                <w:szCs w:val="24"/>
              </w:rPr>
            </w:pPr>
            <w:r w:rsidRPr="004E575B">
              <w:rPr>
                <w:rFonts w:ascii="Times New Roman" w:hAnsi="Times New Roman" w:cs="Times New Roman"/>
                <w:sz w:val="24"/>
                <w:szCs w:val="24"/>
              </w:rPr>
              <w:t>x</w:t>
            </w:r>
          </w:p>
        </w:tc>
        <w:tc>
          <w:tcPr>
            <w:tcW w:w="0" w:type="auto"/>
          </w:tcPr>
          <w:p w14:paraId="661F81F7" w14:textId="77777777" w:rsidR="000C3E3C" w:rsidRPr="004E575B" w:rsidRDefault="000C3E3C" w:rsidP="000C3E3C">
            <w:pPr>
              <w:pStyle w:val="TableParagraph"/>
              <w:rPr>
                <w:rFonts w:ascii="Times New Roman" w:hAnsi="Times New Roman" w:cs="Times New Roman"/>
                <w:sz w:val="24"/>
                <w:szCs w:val="24"/>
              </w:rPr>
            </w:pPr>
          </w:p>
          <w:p w14:paraId="61C9BDDD" w14:textId="77777777" w:rsidR="000C3E3C" w:rsidRPr="004E575B" w:rsidRDefault="000C3E3C" w:rsidP="000C3E3C">
            <w:pPr>
              <w:pStyle w:val="TableParagraph"/>
              <w:spacing w:before="8"/>
              <w:rPr>
                <w:rFonts w:ascii="Times New Roman" w:hAnsi="Times New Roman" w:cs="Times New Roman"/>
                <w:sz w:val="24"/>
                <w:szCs w:val="24"/>
              </w:rPr>
            </w:pPr>
          </w:p>
          <w:p w14:paraId="1385BF06" w14:textId="77777777" w:rsidR="000C3E3C" w:rsidRPr="004E575B" w:rsidRDefault="000C3E3C" w:rsidP="000C3E3C">
            <w:pPr>
              <w:pStyle w:val="TableParagraph"/>
              <w:ind w:left="11"/>
              <w:jc w:val="center"/>
              <w:rPr>
                <w:rFonts w:ascii="Times New Roman" w:hAnsi="Times New Roman" w:cs="Times New Roman"/>
                <w:sz w:val="24"/>
                <w:szCs w:val="24"/>
              </w:rPr>
            </w:pPr>
          </w:p>
        </w:tc>
        <w:tc>
          <w:tcPr>
            <w:tcW w:w="0" w:type="auto"/>
          </w:tcPr>
          <w:p w14:paraId="0CFE06B3" w14:textId="77777777" w:rsidR="000C3E3C" w:rsidRPr="004E575B" w:rsidRDefault="000C3E3C" w:rsidP="000C3E3C">
            <w:pPr>
              <w:pStyle w:val="TableParagraph"/>
              <w:rPr>
                <w:rFonts w:ascii="Times New Roman" w:hAnsi="Times New Roman" w:cs="Times New Roman"/>
                <w:sz w:val="24"/>
                <w:szCs w:val="24"/>
              </w:rPr>
            </w:pPr>
          </w:p>
        </w:tc>
        <w:tc>
          <w:tcPr>
            <w:tcW w:w="0" w:type="auto"/>
            <w:vAlign w:val="center"/>
          </w:tcPr>
          <w:p w14:paraId="0853B961" w14:textId="77777777" w:rsidR="000C3E3C" w:rsidRPr="000C3E3C" w:rsidRDefault="000C3E3C" w:rsidP="000C3E3C">
            <w:pPr>
              <w:pStyle w:val="TableParagraph"/>
              <w:spacing w:before="135"/>
              <w:ind w:right="107"/>
              <w:jc w:val="left"/>
              <w:rPr>
                <w:rFonts w:ascii="Times New Roman" w:hAnsi="Times New Roman" w:cs="Times New Roman"/>
                <w:sz w:val="24"/>
                <w:szCs w:val="24"/>
                <w:lang w:val="es-CO"/>
              </w:rPr>
            </w:pPr>
            <w:r w:rsidRPr="000C3E3C">
              <w:rPr>
                <w:rFonts w:ascii="Times New Roman" w:hAnsi="Times New Roman" w:cs="Times New Roman"/>
                <w:sz w:val="24"/>
                <w:szCs w:val="24"/>
                <w:lang w:val="es-CO"/>
              </w:rPr>
              <w:t>La compañía si identifica,</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define y declara constantemente los principios</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de la Organización</w:t>
            </w:r>
          </w:p>
        </w:tc>
      </w:tr>
      <w:tr w:rsidR="000C3E3C" w14:paraId="1B6BBAF2" w14:textId="77777777" w:rsidTr="000C3E3C">
        <w:trPr>
          <w:trHeight w:val="841"/>
        </w:trPr>
        <w:tc>
          <w:tcPr>
            <w:tcW w:w="0" w:type="auto"/>
            <w:vAlign w:val="center"/>
          </w:tcPr>
          <w:p w14:paraId="5CF0660D" w14:textId="77777777" w:rsidR="000C3E3C" w:rsidRPr="000C3E3C" w:rsidRDefault="000C3E3C" w:rsidP="000C3E3C">
            <w:pPr>
              <w:pStyle w:val="TableParagraph"/>
              <w:jc w:val="center"/>
              <w:rPr>
                <w:rFonts w:ascii="Times New Roman" w:hAnsi="Times New Roman" w:cs="Times New Roman"/>
                <w:sz w:val="24"/>
                <w:szCs w:val="24"/>
                <w:lang w:val="es-CO"/>
              </w:rPr>
            </w:pPr>
          </w:p>
          <w:p w14:paraId="0D87E74E" w14:textId="77777777" w:rsidR="000C3E3C" w:rsidRPr="000C3E3C" w:rsidRDefault="000C3E3C" w:rsidP="000C3E3C">
            <w:pPr>
              <w:pStyle w:val="TableParagraph"/>
              <w:jc w:val="center"/>
              <w:rPr>
                <w:rFonts w:ascii="Times New Roman" w:hAnsi="Times New Roman" w:cs="Times New Roman"/>
                <w:sz w:val="24"/>
                <w:szCs w:val="24"/>
                <w:lang w:val="es-CO"/>
              </w:rPr>
            </w:pPr>
          </w:p>
          <w:p w14:paraId="31C14200" w14:textId="77777777" w:rsidR="000C3E3C" w:rsidRPr="004E575B" w:rsidRDefault="000C3E3C" w:rsidP="000C3E3C">
            <w:pPr>
              <w:pStyle w:val="TableParagraph"/>
              <w:spacing w:before="178"/>
              <w:ind w:left="198" w:right="174"/>
              <w:jc w:val="center"/>
              <w:rPr>
                <w:rFonts w:ascii="Times New Roman" w:hAnsi="Times New Roman" w:cs="Times New Roman"/>
                <w:sz w:val="24"/>
                <w:szCs w:val="24"/>
              </w:rPr>
            </w:pPr>
            <w:r w:rsidRPr="004E575B">
              <w:rPr>
                <w:rFonts w:ascii="Times New Roman" w:hAnsi="Times New Roman" w:cs="Times New Roman"/>
                <w:sz w:val="24"/>
                <w:szCs w:val="24"/>
              </w:rPr>
              <w:t>ISO</w:t>
            </w:r>
            <w:r w:rsidRPr="004E575B">
              <w:rPr>
                <w:rFonts w:ascii="Times New Roman" w:hAnsi="Times New Roman" w:cs="Times New Roman"/>
                <w:spacing w:val="1"/>
                <w:sz w:val="24"/>
                <w:szCs w:val="24"/>
              </w:rPr>
              <w:t xml:space="preserve"> </w:t>
            </w:r>
            <w:r w:rsidRPr="004E575B">
              <w:rPr>
                <w:rFonts w:ascii="Times New Roman" w:hAnsi="Times New Roman" w:cs="Times New Roman"/>
                <w:sz w:val="24"/>
                <w:szCs w:val="24"/>
              </w:rPr>
              <w:t>26000</w:t>
            </w:r>
          </w:p>
          <w:p w14:paraId="5E0DC959" w14:textId="77777777" w:rsidR="000C3E3C" w:rsidRPr="004E575B" w:rsidRDefault="000C3E3C" w:rsidP="000C3E3C">
            <w:pPr>
              <w:pStyle w:val="TableParagraph"/>
              <w:spacing w:line="229" w:lineRule="exact"/>
              <w:ind w:left="201"/>
              <w:jc w:val="center"/>
              <w:rPr>
                <w:rFonts w:ascii="Times New Roman" w:hAnsi="Times New Roman" w:cs="Times New Roman"/>
                <w:sz w:val="24"/>
                <w:szCs w:val="24"/>
              </w:rPr>
            </w:pPr>
          </w:p>
        </w:tc>
        <w:tc>
          <w:tcPr>
            <w:tcW w:w="0" w:type="auto"/>
          </w:tcPr>
          <w:p w14:paraId="51F242E2" w14:textId="77777777" w:rsidR="000C3E3C" w:rsidRPr="000C3E3C" w:rsidRDefault="000C3E3C" w:rsidP="000C3E3C">
            <w:pPr>
              <w:pStyle w:val="TableParagraph"/>
              <w:rPr>
                <w:rFonts w:ascii="Times New Roman" w:hAnsi="Times New Roman" w:cs="Times New Roman"/>
                <w:sz w:val="24"/>
                <w:szCs w:val="24"/>
                <w:lang w:val="es-CO"/>
              </w:rPr>
            </w:pPr>
            <w:r w:rsidRPr="000C3E3C">
              <w:rPr>
                <w:rFonts w:ascii="Times New Roman" w:hAnsi="Times New Roman" w:cs="Times New Roman"/>
                <w:sz w:val="24"/>
                <w:szCs w:val="24"/>
                <w:lang w:val="es-CO"/>
              </w:rPr>
              <w:t>La</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compañía</w:t>
            </w:r>
            <w:r w:rsidRPr="000C3E3C">
              <w:rPr>
                <w:rFonts w:ascii="Times New Roman" w:hAnsi="Times New Roman" w:cs="Times New Roman"/>
                <w:spacing w:val="-5"/>
                <w:sz w:val="24"/>
                <w:szCs w:val="24"/>
                <w:lang w:val="es-CO"/>
              </w:rPr>
              <w:t xml:space="preserve"> </w:t>
            </w:r>
            <w:r w:rsidRPr="000C3E3C">
              <w:rPr>
                <w:rFonts w:ascii="Times New Roman" w:hAnsi="Times New Roman" w:cs="Times New Roman"/>
                <w:sz w:val="24"/>
                <w:szCs w:val="24"/>
                <w:lang w:val="es-CO"/>
              </w:rPr>
              <w:t>Azul K S.A.S. cuenta con los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mecanismos apropiados para</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promover los principios y</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valores establecidos entre su</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personal y demás partes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interesadas.</w:t>
            </w:r>
          </w:p>
        </w:tc>
        <w:tc>
          <w:tcPr>
            <w:tcW w:w="0" w:type="auto"/>
            <w:vAlign w:val="center"/>
          </w:tcPr>
          <w:p w14:paraId="55FCB2FD" w14:textId="77777777" w:rsidR="000C3E3C" w:rsidRPr="004E575B" w:rsidRDefault="000C3E3C" w:rsidP="000C3E3C">
            <w:pPr>
              <w:pStyle w:val="TableParagraph"/>
              <w:spacing w:before="156"/>
              <w:jc w:val="center"/>
              <w:rPr>
                <w:rFonts w:ascii="Times New Roman" w:hAnsi="Times New Roman" w:cs="Times New Roman"/>
                <w:sz w:val="24"/>
                <w:szCs w:val="24"/>
              </w:rPr>
            </w:pPr>
            <w:r w:rsidRPr="004E575B">
              <w:rPr>
                <w:rFonts w:ascii="Times New Roman" w:hAnsi="Times New Roman" w:cs="Times New Roman"/>
                <w:w w:val="99"/>
                <w:sz w:val="24"/>
                <w:szCs w:val="24"/>
              </w:rPr>
              <w:t>X</w:t>
            </w:r>
          </w:p>
        </w:tc>
        <w:tc>
          <w:tcPr>
            <w:tcW w:w="0" w:type="auto"/>
            <w:vAlign w:val="center"/>
          </w:tcPr>
          <w:p w14:paraId="5A6B7A69" w14:textId="77777777" w:rsidR="000C3E3C" w:rsidRPr="004E575B" w:rsidRDefault="000C3E3C" w:rsidP="000C3E3C">
            <w:pPr>
              <w:pStyle w:val="TableParagraph"/>
              <w:jc w:val="center"/>
              <w:rPr>
                <w:rFonts w:ascii="Times New Roman" w:hAnsi="Times New Roman" w:cs="Times New Roman"/>
                <w:sz w:val="24"/>
                <w:szCs w:val="24"/>
              </w:rPr>
            </w:pPr>
          </w:p>
        </w:tc>
        <w:tc>
          <w:tcPr>
            <w:tcW w:w="0" w:type="auto"/>
            <w:vAlign w:val="center"/>
          </w:tcPr>
          <w:p w14:paraId="6843FA90" w14:textId="77777777" w:rsidR="000C3E3C" w:rsidRPr="004E575B" w:rsidRDefault="000C3E3C" w:rsidP="000C3E3C">
            <w:pPr>
              <w:pStyle w:val="TableParagraph"/>
              <w:spacing w:before="156"/>
              <w:jc w:val="center"/>
              <w:rPr>
                <w:rFonts w:ascii="Times New Roman" w:hAnsi="Times New Roman" w:cs="Times New Roman"/>
                <w:sz w:val="24"/>
                <w:szCs w:val="24"/>
              </w:rPr>
            </w:pPr>
            <w:r w:rsidRPr="004E575B">
              <w:rPr>
                <w:rFonts w:ascii="Times New Roman" w:hAnsi="Times New Roman" w:cs="Times New Roman"/>
                <w:w w:val="99"/>
                <w:sz w:val="24"/>
                <w:szCs w:val="24"/>
              </w:rPr>
              <w:t>x</w:t>
            </w:r>
          </w:p>
        </w:tc>
        <w:tc>
          <w:tcPr>
            <w:tcW w:w="0" w:type="auto"/>
          </w:tcPr>
          <w:p w14:paraId="12F06026" w14:textId="77777777" w:rsidR="000C3E3C" w:rsidRPr="004E575B" w:rsidRDefault="000C3E3C" w:rsidP="000C3E3C">
            <w:pPr>
              <w:pStyle w:val="TableParagraph"/>
              <w:rPr>
                <w:rFonts w:ascii="Times New Roman" w:hAnsi="Times New Roman" w:cs="Times New Roman"/>
                <w:sz w:val="24"/>
                <w:szCs w:val="24"/>
              </w:rPr>
            </w:pPr>
          </w:p>
        </w:tc>
        <w:tc>
          <w:tcPr>
            <w:tcW w:w="0" w:type="auto"/>
          </w:tcPr>
          <w:p w14:paraId="2AA5529F" w14:textId="77777777" w:rsidR="000C3E3C" w:rsidRPr="004E575B" w:rsidRDefault="000C3E3C" w:rsidP="000C3E3C">
            <w:pPr>
              <w:pStyle w:val="TableParagraph"/>
              <w:rPr>
                <w:rFonts w:ascii="Times New Roman" w:hAnsi="Times New Roman" w:cs="Times New Roman"/>
                <w:sz w:val="24"/>
                <w:szCs w:val="24"/>
              </w:rPr>
            </w:pPr>
          </w:p>
        </w:tc>
        <w:tc>
          <w:tcPr>
            <w:tcW w:w="0" w:type="auto"/>
          </w:tcPr>
          <w:p w14:paraId="235F55CF" w14:textId="77777777" w:rsidR="000C3E3C" w:rsidRPr="000C3E3C" w:rsidRDefault="000C3E3C" w:rsidP="000C3E3C">
            <w:pPr>
              <w:pStyle w:val="TableParagraph"/>
              <w:ind w:left="132" w:right="114"/>
              <w:jc w:val="center"/>
              <w:rPr>
                <w:rFonts w:ascii="Times New Roman" w:hAnsi="Times New Roman" w:cs="Times New Roman"/>
                <w:sz w:val="24"/>
                <w:szCs w:val="24"/>
                <w:lang w:val="es-CO"/>
              </w:rPr>
            </w:pPr>
            <w:r w:rsidRPr="000C3E3C">
              <w:rPr>
                <w:rFonts w:ascii="Times New Roman" w:hAnsi="Times New Roman" w:cs="Times New Roman"/>
                <w:sz w:val="24"/>
                <w:szCs w:val="24"/>
                <w:lang w:val="es-CO"/>
              </w:rPr>
              <w:t>La compañía si tiene mecanismos formales para</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promover la toma de</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decisiones, el uso regulado y</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eficiente de los recursos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naturales,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financieros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y</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humanos.</w:t>
            </w:r>
          </w:p>
        </w:tc>
      </w:tr>
      <w:tr w:rsidR="000C3E3C" w14:paraId="744E7295" w14:textId="77777777" w:rsidTr="00526257">
        <w:trPr>
          <w:trHeight w:val="1204"/>
        </w:trPr>
        <w:tc>
          <w:tcPr>
            <w:tcW w:w="0" w:type="auto"/>
          </w:tcPr>
          <w:p w14:paraId="0EEF9A1A" w14:textId="77777777" w:rsidR="000C3E3C" w:rsidRPr="000C3E3C" w:rsidRDefault="000C3E3C" w:rsidP="000C3E3C">
            <w:pPr>
              <w:pStyle w:val="TableParagraph"/>
              <w:rPr>
                <w:rFonts w:ascii="Times New Roman" w:hAnsi="Times New Roman" w:cs="Times New Roman"/>
                <w:sz w:val="24"/>
                <w:szCs w:val="24"/>
                <w:lang w:val="es-CO"/>
              </w:rPr>
            </w:pPr>
          </w:p>
          <w:p w14:paraId="18F7962A" w14:textId="77777777" w:rsidR="000C3E3C" w:rsidRPr="000C3E3C" w:rsidRDefault="000C3E3C" w:rsidP="000C3E3C">
            <w:pPr>
              <w:pStyle w:val="TableParagraph"/>
              <w:rPr>
                <w:rFonts w:ascii="Times New Roman" w:hAnsi="Times New Roman" w:cs="Times New Roman"/>
                <w:sz w:val="24"/>
                <w:szCs w:val="24"/>
                <w:lang w:val="es-CO"/>
              </w:rPr>
            </w:pPr>
          </w:p>
          <w:p w14:paraId="6D487E01" w14:textId="77777777" w:rsidR="000C3E3C" w:rsidRPr="000C3E3C" w:rsidRDefault="000C3E3C" w:rsidP="000C3E3C">
            <w:pPr>
              <w:pStyle w:val="TableParagraph"/>
              <w:spacing w:before="1"/>
              <w:rPr>
                <w:rFonts w:ascii="Times New Roman" w:hAnsi="Times New Roman" w:cs="Times New Roman"/>
                <w:sz w:val="24"/>
                <w:szCs w:val="24"/>
                <w:lang w:val="es-CO"/>
              </w:rPr>
            </w:pPr>
          </w:p>
          <w:p w14:paraId="1116E7C6" w14:textId="77777777" w:rsidR="000C3E3C" w:rsidRPr="004E575B" w:rsidRDefault="000C3E3C" w:rsidP="000C3E3C">
            <w:pPr>
              <w:pStyle w:val="TableParagraph"/>
              <w:ind w:left="175" w:right="162" w:hanging="5"/>
              <w:jc w:val="center"/>
              <w:rPr>
                <w:rFonts w:ascii="Times New Roman" w:hAnsi="Times New Roman" w:cs="Times New Roman"/>
                <w:sz w:val="24"/>
                <w:szCs w:val="24"/>
              </w:rPr>
            </w:pPr>
            <w:r w:rsidRPr="004E575B">
              <w:rPr>
                <w:rFonts w:ascii="Times New Roman" w:hAnsi="Times New Roman" w:cs="Times New Roman"/>
                <w:sz w:val="24"/>
                <w:szCs w:val="24"/>
              </w:rPr>
              <w:t>ISO</w:t>
            </w:r>
            <w:r w:rsidRPr="004E575B">
              <w:rPr>
                <w:rFonts w:ascii="Times New Roman" w:hAnsi="Times New Roman" w:cs="Times New Roman"/>
                <w:spacing w:val="1"/>
                <w:sz w:val="24"/>
                <w:szCs w:val="24"/>
              </w:rPr>
              <w:t xml:space="preserve"> </w:t>
            </w:r>
            <w:r w:rsidRPr="004E575B">
              <w:rPr>
                <w:rFonts w:ascii="Times New Roman" w:hAnsi="Times New Roman" w:cs="Times New Roman"/>
                <w:sz w:val="24"/>
                <w:szCs w:val="24"/>
              </w:rPr>
              <w:t>26000</w:t>
            </w:r>
          </w:p>
          <w:p w14:paraId="36C650B3" w14:textId="77777777" w:rsidR="000C3E3C" w:rsidRPr="004E575B" w:rsidRDefault="000C3E3C" w:rsidP="000C3E3C">
            <w:pPr>
              <w:pStyle w:val="TableParagraph"/>
              <w:spacing w:before="1"/>
              <w:ind w:left="105" w:right="97"/>
              <w:jc w:val="center"/>
              <w:rPr>
                <w:rFonts w:ascii="Times New Roman" w:hAnsi="Times New Roman" w:cs="Times New Roman"/>
                <w:sz w:val="24"/>
                <w:szCs w:val="24"/>
              </w:rPr>
            </w:pPr>
          </w:p>
        </w:tc>
        <w:tc>
          <w:tcPr>
            <w:tcW w:w="0" w:type="auto"/>
            <w:vAlign w:val="center"/>
          </w:tcPr>
          <w:p w14:paraId="77267F58" w14:textId="34776383" w:rsidR="000C3E3C" w:rsidRPr="000C3E3C" w:rsidRDefault="000C3E3C" w:rsidP="00526257">
            <w:pPr>
              <w:pStyle w:val="TableParagraph"/>
              <w:ind w:right="106"/>
              <w:jc w:val="left"/>
              <w:rPr>
                <w:rFonts w:ascii="Times New Roman" w:hAnsi="Times New Roman" w:cs="Times New Roman"/>
                <w:sz w:val="24"/>
                <w:szCs w:val="24"/>
                <w:lang w:val="es-CO"/>
              </w:rPr>
            </w:pPr>
            <w:r w:rsidRPr="000C3E3C">
              <w:rPr>
                <w:rFonts w:ascii="Times New Roman" w:hAnsi="Times New Roman" w:cs="Times New Roman"/>
                <w:sz w:val="24"/>
                <w:szCs w:val="24"/>
                <w:lang w:val="es-CO"/>
              </w:rPr>
              <w:t>La</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compañía</w:t>
            </w:r>
            <w:r w:rsidRPr="000C3E3C">
              <w:rPr>
                <w:rFonts w:ascii="Times New Roman" w:hAnsi="Times New Roman" w:cs="Times New Roman"/>
                <w:spacing w:val="-5"/>
                <w:sz w:val="24"/>
                <w:szCs w:val="24"/>
                <w:lang w:val="es-CO"/>
              </w:rPr>
              <w:t xml:space="preserve"> </w:t>
            </w:r>
            <w:r w:rsidRPr="000C3E3C">
              <w:rPr>
                <w:rFonts w:ascii="Times New Roman" w:hAnsi="Times New Roman" w:cs="Times New Roman"/>
                <w:sz w:val="24"/>
                <w:szCs w:val="24"/>
                <w:lang w:val="es-CO"/>
              </w:rPr>
              <w:t>Azul K S.A.S. cuenta con mecanismos</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formales para promover la</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toma de decisiones, el uso</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regulado y eficiente de los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 xml:space="preserve">recursos </w:t>
            </w:r>
            <w:r w:rsidR="00526257">
              <w:rPr>
                <w:rFonts w:ascii="Times New Roman" w:hAnsi="Times New Roman" w:cs="Times New Roman"/>
                <w:sz w:val="24"/>
                <w:szCs w:val="24"/>
                <w:lang w:val="es-CO"/>
              </w:rPr>
              <w:t>naturales, financieros</w:t>
            </w:r>
            <w:r w:rsidRPr="000C3E3C">
              <w:rPr>
                <w:rFonts w:ascii="Times New Roman" w:hAnsi="Times New Roman" w:cs="Times New Roman"/>
                <w:sz w:val="24"/>
                <w:szCs w:val="24"/>
                <w:lang w:val="es-CO"/>
              </w:rPr>
              <w:t xml:space="preserve"> y</w:t>
            </w:r>
            <w:r w:rsidRPr="000C3E3C">
              <w:rPr>
                <w:rFonts w:ascii="Times New Roman" w:hAnsi="Times New Roman" w:cs="Times New Roman"/>
                <w:spacing w:val="-47"/>
                <w:sz w:val="24"/>
                <w:szCs w:val="24"/>
                <w:lang w:val="es-CO"/>
              </w:rPr>
              <w:t xml:space="preserve"> </w:t>
            </w:r>
            <w:r w:rsidR="00526257">
              <w:rPr>
                <w:rFonts w:ascii="Times New Roman" w:hAnsi="Times New Roman" w:cs="Times New Roman"/>
                <w:sz w:val="24"/>
                <w:szCs w:val="24"/>
                <w:lang w:val="es-CO"/>
              </w:rPr>
              <w:t>humanos</w:t>
            </w:r>
            <w:r w:rsidRPr="000C3E3C">
              <w:rPr>
                <w:rFonts w:ascii="Times New Roman" w:hAnsi="Times New Roman" w:cs="Times New Roman"/>
                <w:sz w:val="24"/>
                <w:szCs w:val="24"/>
                <w:lang w:val="es-CO"/>
              </w:rPr>
              <w:t>.</w:t>
            </w:r>
          </w:p>
        </w:tc>
        <w:tc>
          <w:tcPr>
            <w:tcW w:w="0" w:type="auto"/>
          </w:tcPr>
          <w:p w14:paraId="1AF040BE" w14:textId="77777777" w:rsidR="000C3E3C" w:rsidRPr="000C3E3C" w:rsidRDefault="000C3E3C" w:rsidP="000C3E3C">
            <w:pPr>
              <w:pStyle w:val="TableParagraph"/>
              <w:rPr>
                <w:rFonts w:ascii="Times New Roman" w:hAnsi="Times New Roman" w:cs="Times New Roman"/>
                <w:sz w:val="24"/>
                <w:szCs w:val="24"/>
                <w:lang w:val="es-CO"/>
              </w:rPr>
            </w:pPr>
          </w:p>
          <w:p w14:paraId="0DF0708C" w14:textId="77777777" w:rsidR="000C3E3C" w:rsidRPr="000C3E3C" w:rsidRDefault="000C3E3C" w:rsidP="000C3E3C">
            <w:pPr>
              <w:pStyle w:val="TableParagraph"/>
              <w:rPr>
                <w:rFonts w:ascii="Times New Roman" w:hAnsi="Times New Roman" w:cs="Times New Roman"/>
                <w:sz w:val="24"/>
                <w:szCs w:val="24"/>
                <w:lang w:val="es-CO"/>
              </w:rPr>
            </w:pPr>
          </w:p>
          <w:p w14:paraId="5C1A7530" w14:textId="77777777" w:rsidR="000C3E3C" w:rsidRPr="000C3E3C" w:rsidRDefault="000C3E3C" w:rsidP="000C3E3C">
            <w:pPr>
              <w:pStyle w:val="TableParagraph"/>
              <w:rPr>
                <w:rFonts w:ascii="Times New Roman" w:hAnsi="Times New Roman" w:cs="Times New Roman"/>
                <w:sz w:val="24"/>
                <w:szCs w:val="24"/>
                <w:lang w:val="es-CO"/>
              </w:rPr>
            </w:pPr>
          </w:p>
          <w:p w14:paraId="7E0E9377" w14:textId="77777777" w:rsidR="000C3E3C" w:rsidRPr="000C3E3C" w:rsidRDefault="000C3E3C" w:rsidP="000C3E3C">
            <w:pPr>
              <w:pStyle w:val="TableParagraph"/>
              <w:spacing w:before="2"/>
              <w:rPr>
                <w:rFonts w:ascii="Times New Roman" w:hAnsi="Times New Roman" w:cs="Times New Roman"/>
                <w:sz w:val="24"/>
                <w:szCs w:val="24"/>
                <w:lang w:val="es-CO"/>
              </w:rPr>
            </w:pPr>
          </w:p>
          <w:p w14:paraId="103C450E" w14:textId="77777777" w:rsidR="000C3E3C" w:rsidRPr="004E575B" w:rsidRDefault="000C3E3C" w:rsidP="000C3E3C">
            <w:pPr>
              <w:pStyle w:val="TableParagraph"/>
              <w:ind w:left="5"/>
              <w:jc w:val="center"/>
              <w:rPr>
                <w:rFonts w:ascii="Times New Roman" w:hAnsi="Times New Roman" w:cs="Times New Roman"/>
                <w:sz w:val="24"/>
                <w:szCs w:val="24"/>
              </w:rPr>
            </w:pPr>
            <w:r w:rsidRPr="004E575B">
              <w:rPr>
                <w:rFonts w:ascii="Times New Roman" w:hAnsi="Times New Roman" w:cs="Times New Roman"/>
                <w:w w:val="99"/>
                <w:sz w:val="24"/>
                <w:szCs w:val="24"/>
              </w:rPr>
              <w:t>x</w:t>
            </w:r>
          </w:p>
        </w:tc>
        <w:tc>
          <w:tcPr>
            <w:tcW w:w="0" w:type="auto"/>
          </w:tcPr>
          <w:p w14:paraId="7331D145" w14:textId="77777777" w:rsidR="000C3E3C" w:rsidRPr="004E575B" w:rsidRDefault="000C3E3C" w:rsidP="000C3E3C">
            <w:pPr>
              <w:pStyle w:val="TableParagraph"/>
              <w:rPr>
                <w:rFonts w:ascii="Times New Roman" w:hAnsi="Times New Roman" w:cs="Times New Roman"/>
                <w:sz w:val="24"/>
                <w:szCs w:val="24"/>
              </w:rPr>
            </w:pPr>
          </w:p>
        </w:tc>
        <w:tc>
          <w:tcPr>
            <w:tcW w:w="0" w:type="auto"/>
          </w:tcPr>
          <w:p w14:paraId="59364431" w14:textId="77777777" w:rsidR="000C3E3C" w:rsidRPr="004E575B" w:rsidRDefault="000C3E3C" w:rsidP="000C3E3C">
            <w:pPr>
              <w:pStyle w:val="TableParagraph"/>
              <w:rPr>
                <w:rFonts w:ascii="Times New Roman" w:hAnsi="Times New Roman" w:cs="Times New Roman"/>
                <w:sz w:val="24"/>
                <w:szCs w:val="24"/>
              </w:rPr>
            </w:pPr>
          </w:p>
          <w:p w14:paraId="11E2FD05" w14:textId="77777777" w:rsidR="000C3E3C" w:rsidRPr="004E575B" w:rsidRDefault="000C3E3C" w:rsidP="000C3E3C">
            <w:pPr>
              <w:pStyle w:val="TableParagraph"/>
              <w:rPr>
                <w:rFonts w:ascii="Times New Roman" w:hAnsi="Times New Roman" w:cs="Times New Roman"/>
                <w:sz w:val="24"/>
                <w:szCs w:val="24"/>
              </w:rPr>
            </w:pPr>
          </w:p>
          <w:p w14:paraId="4C116DE6" w14:textId="77777777" w:rsidR="000C3E3C" w:rsidRPr="004E575B" w:rsidRDefault="000C3E3C" w:rsidP="000C3E3C">
            <w:pPr>
              <w:pStyle w:val="TableParagraph"/>
              <w:rPr>
                <w:rFonts w:ascii="Times New Roman" w:hAnsi="Times New Roman" w:cs="Times New Roman"/>
                <w:sz w:val="24"/>
                <w:szCs w:val="24"/>
              </w:rPr>
            </w:pPr>
          </w:p>
          <w:p w14:paraId="53B1FC87" w14:textId="77777777" w:rsidR="000C3E3C" w:rsidRPr="004E575B" w:rsidRDefault="000C3E3C" w:rsidP="000C3E3C">
            <w:pPr>
              <w:pStyle w:val="TableParagraph"/>
              <w:spacing w:before="2"/>
              <w:rPr>
                <w:rFonts w:ascii="Times New Roman" w:hAnsi="Times New Roman" w:cs="Times New Roman"/>
                <w:sz w:val="24"/>
                <w:szCs w:val="24"/>
              </w:rPr>
            </w:pPr>
          </w:p>
          <w:p w14:paraId="6E319710" w14:textId="77777777" w:rsidR="000C3E3C" w:rsidRPr="004E575B" w:rsidRDefault="000C3E3C" w:rsidP="000C3E3C">
            <w:pPr>
              <w:pStyle w:val="TableParagraph"/>
              <w:ind w:left="7"/>
              <w:jc w:val="center"/>
              <w:rPr>
                <w:rFonts w:ascii="Times New Roman" w:hAnsi="Times New Roman" w:cs="Times New Roman"/>
                <w:sz w:val="24"/>
                <w:szCs w:val="24"/>
              </w:rPr>
            </w:pPr>
            <w:r w:rsidRPr="004E575B">
              <w:rPr>
                <w:rFonts w:ascii="Times New Roman" w:hAnsi="Times New Roman" w:cs="Times New Roman"/>
                <w:w w:val="99"/>
                <w:sz w:val="24"/>
                <w:szCs w:val="24"/>
              </w:rPr>
              <w:t>x</w:t>
            </w:r>
          </w:p>
        </w:tc>
        <w:tc>
          <w:tcPr>
            <w:tcW w:w="0" w:type="auto"/>
          </w:tcPr>
          <w:p w14:paraId="7F7D40B6" w14:textId="77777777" w:rsidR="000C3E3C" w:rsidRPr="004E575B" w:rsidRDefault="000C3E3C" w:rsidP="000C3E3C">
            <w:pPr>
              <w:pStyle w:val="TableParagraph"/>
              <w:rPr>
                <w:rFonts w:ascii="Times New Roman" w:hAnsi="Times New Roman" w:cs="Times New Roman"/>
                <w:sz w:val="24"/>
                <w:szCs w:val="24"/>
              </w:rPr>
            </w:pPr>
          </w:p>
        </w:tc>
        <w:tc>
          <w:tcPr>
            <w:tcW w:w="0" w:type="auto"/>
          </w:tcPr>
          <w:p w14:paraId="032888B9" w14:textId="77777777" w:rsidR="000C3E3C" w:rsidRPr="004E575B" w:rsidRDefault="000C3E3C" w:rsidP="000C3E3C">
            <w:pPr>
              <w:pStyle w:val="TableParagraph"/>
              <w:rPr>
                <w:rFonts w:ascii="Times New Roman" w:hAnsi="Times New Roman" w:cs="Times New Roman"/>
                <w:sz w:val="24"/>
                <w:szCs w:val="24"/>
              </w:rPr>
            </w:pPr>
          </w:p>
        </w:tc>
        <w:tc>
          <w:tcPr>
            <w:tcW w:w="0" w:type="auto"/>
          </w:tcPr>
          <w:p w14:paraId="4511C566" w14:textId="7B787233" w:rsidR="000C3E3C" w:rsidRPr="000C3E3C" w:rsidRDefault="000C3E3C" w:rsidP="000C3E3C">
            <w:pPr>
              <w:pStyle w:val="TableParagraph"/>
              <w:spacing w:before="164"/>
              <w:ind w:left="96" w:right="78" w:firstLine="2"/>
              <w:jc w:val="center"/>
              <w:rPr>
                <w:rFonts w:ascii="Times New Roman" w:hAnsi="Times New Roman" w:cs="Times New Roman"/>
                <w:sz w:val="24"/>
                <w:szCs w:val="24"/>
                <w:lang w:val="es-CO"/>
              </w:rPr>
            </w:pPr>
            <w:r w:rsidRPr="000C3E3C">
              <w:rPr>
                <w:rFonts w:ascii="Times New Roman" w:hAnsi="Times New Roman" w:cs="Times New Roman"/>
                <w:sz w:val="24"/>
                <w:szCs w:val="24"/>
                <w:lang w:val="es-CO"/>
              </w:rPr>
              <w:t>La Organización cuenta con</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mecanismos formales para</w:t>
            </w:r>
            <w:r w:rsidRPr="000C3E3C">
              <w:rPr>
                <w:rFonts w:ascii="Times New Roman" w:hAnsi="Times New Roman" w:cs="Times New Roman"/>
                <w:spacing w:val="1"/>
                <w:sz w:val="24"/>
                <w:szCs w:val="24"/>
                <w:lang w:val="es-CO"/>
              </w:rPr>
              <w:t xml:space="preserve"> </w:t>
            </w:r>
            <w:r w:rsidR="00526257">
              <w:rPr>
                <w:rFonts w:ascii="Times New Roman" w:hAnsi="Times New Roman" w:cs="Times New Roman"/>
                <w:sz w:val="24"/>
                <w:szCs w:val="24"/>
                <w:lang w:val="es-CO"/>
              </w:rPr>
              <w:t xml:space="preserve">promover </w:t>
            </w:r>
            <w:r w:rsidRPr="000C3E3C">
              <w:rPr>
                <w:rFonts w:ascii="Times New Roman" w:hAnsi="Times New Roman" w:cs="Times New Roman"/>
                <w:sz w:val="24"/>
                <w:szCs w:val="24"/>
                <w:lang w:val="es-CO"/>
              </w:rPr>
              <w:t>la toma de</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decisiones, el uso regulado y</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eficiente de los recursos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naturales,</w:t>
            </w:r>
            <w:r w:rsidRPr="000C3E3C">
              <w:rPr>
                <w:rFonts w:ascii="Times New Roman" w:hAnsi="Times New Roman" w:cs="Times New Roman"/>
                <w:spacing w:val="-5"/>
                <w:sz w:val="24"/>
                <w:szCs w:val="24"/>
                <w:lang w:val="es-CO"/>
              </w:rPr>
              <w:t xml:space="preserve"> </w:t>
            </w:r>
            <w:r w:rsidR="00526257">
              <w:rPr>
                <w:rFonts w:ascii="Times New Roman" w:hAnsi="Times New Roman" w:cs="Times New Roman"/>
                <w:sz w:val="24"/>
                <w:szCs w:val="24"/>
                <w:lang w:val="es-CO"/>
              </w:rPr>
              <w:t>financieros</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y</w:t>
            </w:r>
            <w:r w:rsidRPr="000C3E3C">
              <w:rPr>
                <w:rFonts w:ascii="Times New Roman" w:hAnsi="Times New Roman" w:cs="Times New Roman"/>
                <w:spacing w:val="-6"/>
                <w:sz w:val="24"/>
                <w:szCs w:val="24"/>
                <w:lang w:val="es-CO"/>
              </w:rPr>
              <w:t xml:space="preserve"> </w:t>
            </w:r>
            <w:r w:rsidR="00526257">
              <w:rPr>
                <w:rFonts w:ascii="Times New Roman" w:hAnsi="Times New Roman" w:cs="Times New Roman"/>
                <w:sz w:val="24"/>
                <w:szCs w:val="24"/>
                <w:lang w:val="es-CO"/>
              </w:rPr>
              <w:t>humanos</w:t>
            </w:r>
            <w:r w:rsidRPr="000C3E3C">
              <w:rPr>
                <w:rFonts w:ascii="Times New Roman" w:hAnsi="Times New Roman" w:cs="Times New Roman"/>
                <w:sz w:val="24"/>
                <w:szCs w:val="24"/>
                <w:lang w:val="es-CO"/>
              </w:rPr>
              <w:t>.</w:t>
            </w:r>
          </w:p>
          <w:p w14:paraId="55CEA9A1" w14:textId="77777777" w:rsidR="000C3E3C" w:rsidRPr="000C3E3C" w:rsidRDefault="000C3E3C" w:rsidP="000C3E3C">
            <w:pPr>
              <w:pStyle w:val="TableParagraph"/>
              <w:spacing w:before="1"/>
              <w:ind w:left="168" w:right="150" w:hanging="2"/>
              <w:jc w:val="center"/>
              <w:rPr>
                <w:rFonts w:ascii="Times New Roman" w:hAnsi="Times New Roman" w:cs="Times New Roman"/>
                <w:sz w:val="24"/>
                <w:szCs w:val="24"/>
                <w:lang w:val="es-CO"/>
              </w:rPr>
            </w:pPr>
            <w:r w:rsidRPr="000C3E3C">
              <w:rPr>
                <w:rFonts w:ascii="Times New Roman" w:hAnsi="Times New Roman" w:cs="Times New Roman"/>
                <w:sz w:val="24"/>
                <w:szCs w:val="24"/>
                <w:lang w:val="es-CO"/>
              </w:rPr>
              <w:t>Y  garantiza su constante aplicación y refuerzo mediante capacitaciones.</w:t>
            </w:r>
          </w:p>
        </w:tc>
      </w:tr>
      <w:tr w:rsidR="000C3E3C" w14:paraId="1447733A" w14:textId="77777777" w:rsidTr="000C3E3C">
        <w:trPr>
          <w:trHeight w:val="1204"/>
        </w:trPr>
        <w:tc>
          <w:tcPr>
            <w:tcW w:w="0" w:type="auto"/>
            <w:vAlign w:val="center"/>
          </w:tcPr>
          <w:p w14:paraId="008EA9F4" w14:textId="77777777" w:rsidR="000C3E3C" w:rsidRPr="004E575B" w:rsidRDefault="000C3E3C" w:rsidP="000C3E3C">
            <w:pPr>
              <w:pStyle w:val="TableParagraph"/>
              <w:ind w:right="147"/>
              <w:jc w:val="center"/>
              <w:rPr>
                <w:rFonts w:ascii="Times New Roman" w:hAnsi="Times New Roman" w:cs="Times New Roman"/>
                <w:sz w:val="24"/>
                <w:szCs w:val="24"/>
              </w:rPr>
            </w:pPr>
            <w:r w:rsidRPr="004E575B">
              <w:rPr>
                <w:rFonts w:ascii="Times New Roman" w:hAnsi="Times New Roman" w:cs="Times New Roman"/>
                <w:sz w:val="24"/>
                <w:szCs w:val="24"/>
              </w:rPr>
              <w:t>ISO</w:t>
            </w:r>
            <w:r w:rsidRPr="004E575B">
              <w:rPr>
                <w:rFonts w:ascii="Times New Roman" w:hAnsi="Times New Roman" w:cs="Times New Roman"/>
                <w:spacing w:val="1"/>
                <w:sz w:val="24"/>
                <w:szCs w:val="24"/>
              </w:rPr>
              <w:t xml:space="preserve"> </w:t>
            </w:r>
            <w:r w:rsidRPr="004E575B">
              <w:rPr>
                <w:rFonts w:ascii="Times New Roman" w:hAnsi="Times New Roman" w:cs="Times New Roman"/>
                <w:sz w:val="24"/>
                <w:szCs w:val="24"/>
              </w:rPr>
              <w:t>26000</w:t>
            </w:r>
          </w:p>
          <w:p w14:paraId="7C1AB7CD" w14:textId="77777777" w:rsidR="000C3E3C" w:rsidRPr="004E575B" w:rsidRDefault="000C3E3C" w:rsidP="000C3E3C">
            <w:pPr>
              <w:pStyle w:val="TableParagraph"/>
              <w:spacing w:before="1"/>
              <w:ind w:left="201"/>
              <w:jc w:val="center"/>
              <w:rPr>
                <w:rFonts w:ascii="Times New Roman" w:hAnsi="Times New Roman" w:cs="Times New Roman"/>
                <w:sz w:val="24"/>
                <w:szCs w:val="24"/>
              </w:rPr>
            </w:pPr>
          </w:p>
        </w:tc>
        <w:tc>
          <w:tcPr>
            <w:tcW w:w="0" w:type="auto"/>
          </w:tcPr>
          <w:p w14:paraId="280A1C3A" w14:textId="77777777" w:rsidR="000C3E3C" w:rsidRPr="000C3E3C" w:rsidRDefault="000C3E3C" w:rsidP="000C3E3C">
            <w:pPr>
              <w:pStyle w:val="TableParagraph"/>
              <w:spacing w:before="5"/>
              <w:rPr>
                <w:rFonts w:ascii="Times New Roman" w:hAnsi="Times New Roman" w:cs="Times New Roman"/>
                <w:sz w:val="24"/>
                <w:szCs w:val="24"/>
                <w:lang w:val="es-CO"/>
              </w:rPr>
            </w:pPr>
          </w:p>
          <w:p w14:paraId="26E9998A" w14:textId="77777777" w:rsidR="000C3E3C" w:rsidRPr="000C3E3C" w:rsidRDefault="000C3E3C" w:rsidP="000C3E3C">
            <w:pPr>
              <w:pStyle w:val="TableParagraph"/>
              <w:ind w:right="90"/>
              <w:rPr>
                <w:rFonts w:ascii="Times New Roman" w:hAnsi="Times New Roman" w:cs="Times New Roman"/>
                <w:sz w:val="24"/>
                <w:szCs w:val="24"/>
                <w:lang w:val="es-CO"/>
              </w:rPr>
            </w:pPr>
            <w:r w:rsidRPr="000C3E3C">
              <w:rPr>
                <w:rFonts w:ascii="Times New Roman" w:hAnsi="Times New Roman" w:cs="Times New Roman"/>
                <w:sz w:val="24"/>
                <w:szCs w:val="24"/>
                <w:lang w:val="es-CO"/>
              </w:rPr>
              <w:t>La</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compañía</w:t>
            </w:r>
            <w:r w:rsidRPr="000C3E3C">
              <w:rPr>
                <w:rFonts w:ascii="Times New Roman" w:hAnsi="Times New Roman" w:cs="Times New Roman"/>
                <w:spacing w:val="-5"/>
                <w:sz w:val="24"/>
                <w:szCs w:val="24"/>
                <w:lang w:val="es-CO"/>
              </w:rPr>
              <w:t xml:space="preserve"> </w:t>
            </w:r>
            <w:r w:rsidRPr="000C3E3C">
              <w:rPr>
                <w:rFonts w:ascii="Times New Roman" w:hAnsi="Times New Roman" w:cs="Times New Roman"/>
                <w:sz w:val="24"/>
                <w:szCs w:val="24"/>
                <w:lang w:val="es-CO"/>
              </w:rPr>
              <w:t>Azul K S.A.S. rinde cuentas con</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respecto a sus acciones y</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decisiones de manera periódica</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a</w:t>
            </w:r>
            <w:r w:rsidRPr="000C3E3C">
              <w:rPr>
                <w:rFonts w:ascii="Times New Roman" w:hAnsi="Times New Roman" w:cs="Times New Roman"/>
                <w:spacing w:val="-2"/>
                <w:sz w:val="24"/>
                <w:szCs w:val="24"/>
                <w:lang w:val="es-CO"/>
              </w:rPr>
              <w:t xml:space="preserve"> </w:t>
            </w:r>
            <w:r w:rsidRPr="000C3E3C">
              <w:rPr>
                <w:rFonts w:ascii="Times New Roman" w:hAnsi="Times New Roman" w:cs="Times New Roman"/>
                <w:sz w:val="24"/>
                <w:szCs w:val="24"/>
                <w:lang w:val="es-CO"/>
              </w:rPr>
              <w:t>todas</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sus</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partes</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interesadas.</w:t>
            </w:r>
          </w:p>
        </w:tc>
        <w:tc>
          <w:tcPr>
            <w:tcW w:w="0" w:type="auto"/>
          </w:tcPr>
          <w:p w14:paraId="6AB40D03" w14:textId="77777777" w:rsidR="000C3E3C" w:rsidRPr="000C3E3C" w:rsidRDefault="000C3E3C" w:rsidP="000C3E3C">
            <w:pPr>
              <w:pStyle w:val="TableParagraph"/>
              <w:rPr>
                <w:rFonts w:ascii="Times New Roman" w:hAnsi="Times New Roman" w:cs="Times New Roman"/>
                <w:sz w:val="24"/>
                <w:szCs w:val="24"/>
                <w:lang w:val="es-CO"/>
              </w:rPr>
            </w:pPr>
          </w:p>
          <w:p w14:paraId="186409AE" w14:textId="77777777" w:rsidR="000C3E3C" w:rsidRPr="000C3E3C" w:rsidRDefault="000C3E3C" w:rsidP="000C3E3C">
            <w:pPr>
              <w:pStyle w:val="TableParagraph"/>
              <w:rPr>
                <w:rFonts w:ascii="Times New Roman" w:hAnsi="Times New Roman" w:cs="Times New Roman"/>
                <w:sz w:val="24"/>
                <w:szCs w:val="24"/>
                <w:lang w:val="es-CO"/>
              </w:rPr>
            </w:pPr>
          </w:p>
          <w:p w14:paraId="50D406AA" w14:textId="77777777" w:rsidR="000C3E3C" w:rsidRPr="000C3E3C" w:rsidRDefault="000C3E3C" w:rsidP="000C3E3C">
            <w:pPr>
              <w:pStyle w:val="TableParagraph"/>
              <w:spacing w:before="4"/>
              <w:rPr>
                <w:rFonts w:ascii="Times New Roman" w:hAnsi="Times New Roman" w:cs="Times New Roman"/>
                <w:sz w:val="24"/>
                <w:szCs w:val="24"/>
                <w:lang w:val="es-CO"/>
              </w:rPr>
            </w:pPr>
          </w:p>
          <w:p w14:paraId="71109946" w14:textId="77777777" w:rsidR="000C3E3C" w:rsidRPr="004E575B" w:rsidRDefault="000C3E3C" w:rsidP="000C3E3C">
            <w:pPr>
              <w:pStyle w:val="TableParagraph"/>
              <w:ind w:left="4"/>
              <w:jc w:val="center"/>
              <w:rPr>
                <w:rFonts w:ascii="Times New Roman" w:hAnsi="Times New Roman" w:cs="Times New Roman"/>
                <w:sz w:val="24"/>
                <w:szCs w:val="24"/>
              </w:rPr>
            </w:pPr>
            <w:r w:rsidRPr="004E575B">
              <w:rPr>
                <w:rFonts w:ascii="Times New Roman" w:hAnsi="Times New Roman" w:cs="Times New Roman"/>
                <w:w w:val="99"/>
                <w:sz w:val="24"/>
                <w:szCs w:val="24"/>
              </w:rPr>
              <w:t>x</w:t>
            </w:r>
          </w:p>
        </w:tc>
        <w:tc>
          <w:tcPr>
            <w:tcW w:w="0" w:type="auto"/>
          </w:tcPr>
          <w:p w14:paraId="24D4F364" w14:textId="77777777" w:rsidR="000C3E3C" w:rsidRPr="004E575B" w:rsidRDefault="000C3E3C" w:rsidP="000C3E3C">
            <w:pPr>
              <w:pStyle w:val="TableParagraph"/>
              <w:rPr>
                <w:rFonts w:ascii="Times New Roman" w:hAnsi="Times New Roman" w:cs="Times New Roman"/>
                <w:sz w:val="24"/>
                <w:szCs w:val="24"/>
              </w:rPr>
            </w:pPr>
          </w:p>
        </w:tc>
        <w:tc>
          <w:tcPr>
            <w:tcW w:w="0" w:type="auto"/>
          </w:tcPr>
          <w:p w14:paraId="1889F89B" w14:textId="77777777" w:rsidR="000C3E3C" w:rsidRPr="004E575B" w:rsidRDefault="000C3E3C" w:rsidP="000C3E3C">
            <w:pPr>
              <w:pStyle w:val="TableParagraph"/>
              <w:rPr>
                <w:rFonts w:ascii="Times New Roman" w:hAnsi="Times New Roman" w:cs="Times New Roman"/>
                <w:sz w:val="24"/>
                <w:szCs w:val="24"/>
              </w:rPr>
            </w:pPr>
          </w:p>
        </w:tc>
        <w:tc>
          <w:tcPr>
            <w:tcW w:w="0" w:type="auto"/>
          </w:tcPr>
          <w:p w14:paraId="00130B68" w14:textId="77777777" w:rsidR="000C3E3C" w:rsidRPr="004E575B" w:rsidRDefault="000C3E3C" w:rsidP="000C3E3C">
            <w:pPr>
              <w:pStyle w:val="TableParagraph"/>
              <w:rPr>
                <w:rFonts w:ascii="Times New Roman" w:hAnsi="Times New Roman" w:cs="Times New Roman"/>
                <w:sz w:val="24"/>
                <w:szCs w:val="24"/>
              </w:rPr>
            </w:pPr>
          </w:p>
          <w:p w14:paraId="75A957FD" w14:textId="77777777" w:rsidR="000C3E3C" w:rsidRPr="004E575B" w:rsidRDefault="000C3E3C" w:rsidP="000C3E3C">
            <w:pPr>
              <w:pStyle w:val="TableParagraph"/>
              <w:rPr>
                <w:rFonts w:ascii="Times New Roman" w:hAnsi="Times New Roman" w:cs="Times New Roman"/>
                <w:sz w:val="24"/>
                <w:szCs w:val="24"/>
              </w:rPr>
            </w:pPr>
          </w:p>
          <w:p w14:paraId="7CA1827D" w14:textId="77777777" w:rsidR="000C3E3C" w:rsidRPr="004E575B" w:rsidRDefault="000C3E3C" w:rsidP="000C3E3C">
            <w:pPr>
              <w:pStyle w:val="TableParagraph"/>
              <w:spacing w:before="4"/>
              <w:rPr>
                <w:rFonts w:ascii="Times New Roman" w:hAnsi="Times New Roman" w:cs="Times New Roman"/>
                <w:sz w:val="24"/>
                <w:szCs w:val="24"/>
              </w:rPr>
            </w:pPr>
          </w:p>
          <w:p w14:paraId="5B17ED85" w14:textId="77777777" w:rsidR="000C3E3C" w:rsidRPr="004E575B" w:rsidRDefault="000C3E3C" w:rsidP="000C3E3C">
            <w:pPr>
              <w:pStyle w:val="TableParagraph"/>
              <w:ind w:left="10"/>
              <w:jc w:val="center"/>
              <w:rPr>
                <w:rFonts w:ascii="Times New Roman" w:hAnsi="Times New Roman" w:cs="Times New Roman"/>
                <w:sz w:val="24"/>
                <w:szCs w:val="24"/>
              </w:rPr>
            </w:pPr>
            <w:r w:rsidRPr="004E575B">
              <w:rPr>
                <w:rFonts w:ascii="Times New Roman" w:hAnsi="Times New Roman" w:cs="Times New Roman"/>
                <w:w w:val="99"/>
                <w:sz w:val="24"/>
                <w:szCs w:val="24"/>
              </w:rPr>
              <w:t>x</w:t>
            </w:r>
          </w:p>
        </w:tc>
        <w:tc>
          <w:tcPr>
            <w:tcW w:w="0" w:type="auto"/>
          </w:tcPr>
          <w:p w14:paraId="3FFFE7C0" w14:textId="77777777" w:rsidR="000C3E3C" w:rsidRPr="004E575B" w:rsidRDefault="000C3E3C" w:rsidP="000C3E3C">
            <w:pPr>
              <w:pStyle w:val="TableParagraph"/>
              <w:rPr>
                <w:rFonts w:ascii="Times New Roman" w:hAnsi="Times New Roman" w:cs="Times New Roman"/>
                <w:sz w:val="24"/>
                <w:szCs w:val="24"/>
              </w:rPr>
            </w:pPr>
          </w:p>
        </w:tc>
        <w:tc>
          <w:tcPr>
            <w:tcW w:w="0" w:type="auto"/>
          </w:tcPr>
          <w:p w14:paraId="576A81D2" w14:textId="77777777" w:rsidR="000C3E3C" w:rsidRPr="000C3E3C" w:rsidRDefault="000C3E3C" w:rsidP="000C3E3C">
            <w:pPr>
              <w:pStyle w:val="TableParagraph"/>
              <w:spacing w:before="5"/>
              <w:rPr>
                <w:rFonts w:ascii="Times New Roman" w:hAnsi="Times New Roman" w:cs="Times New Roman"/>
                <w:sz w:val="24"/>
                <w:szCs w:val="24"/>
                <w:lang w:val="es-CO"/>
              </w:rPr>
            </w:pPr>
          </w:p>
          <w:p w14:paraId="2C0343A9" w14:textId="77777777" w:rsidR="000C3E3C" w:rsidRPr="000C3E3C" w:rsidRDefault="000C3E3C" w:rsidP="000C3E3C">
            <w:pPr>
              <w:pStyle w:val="TableParagraph"/>
              <w:ind w:right="77"/>
              <w:rPr>
                <w:rFonts w:ascii="Times New Roman" w:hAnsi="Times New Roman" w:cs="Times New Roman"/>
                <w:sz w:val="24"/>
                <w:szCs w:val="24"/>
                <w:lang w:val="es-CO"/>
              </w:rPr>
            </w:pPr>
            <w:r w:rsidRPr="000C3E3C">
              <w:rPr>
                <w:rFonts w:ascii="Times New Roman" w:hAnsi="Times New Roman" w:cs="Times New Roman"/>
                <w:sz w:val="24"/>
                <w:szCs w:val="24"/>
                <w:lang w:val="es-CO"/>
              </w:rPr>
              <w:t>La Organización rinde cuentas</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con respecto a sus acciones y</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decisiones de manera periódica</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a</w:t>
            </w:r>
            <w:r w:rsidRPr="000C3E3C">
              <w:rPr>
                <w:rFonts w:ascii="Times New Roman" w:hAnsi="Times New Roman" w:cs="Times New Roman"/>
                <w:spacing w:val="-2"/>
                <w:sz w:val="24"/>
                <w:szCs w:val="24"/>
                <w:lang w:val="es-CO"/>
              </w:rPr>
              <w:t xml:space="preserve"> </w:t>
            </w:r>
            <w:r w:rsidRPr="000C3E3C">
              <w:rPr>
                <w:rFonts w:ascii="Times New Roman" w:hAnsi="Times New Roman" w:cs="Times New Roman"/>
                <w:sz w:val="24"/>
                <w:szCs w:val="24"/>
                <w:lang w:val="es-CO"/>
              </w:rPr>
              <w:t>todas</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sus</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partes</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interesadas. Sin</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embargo,</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hay</w:t>
            </w:r>
            <w:r w:rsidRPr="000C3E3C">
              <w:rPr>
                <w:rFonts w:ascii="Times New Roman" w:hAnsi="Times New Roman" w:cs="Times New Roman"/>
                <w:spacing w:val="-6"/>
                <w:sz w:val="24"/>
                <w:szCs w:val="24"/>
                <w:lang w:val="es-CO"/>
              </w:rPr>
              <w:t xml:space="preserve"> </w:t>
            </w:r>
            <w:r w:rsidRPr="000C3E3C">
              <w:rPr>
                <w:rFonts w:ascii="Times New Roman" w:hAnsi="Times New Roman" w:cs="Times New Roman"/>
                <w:sz w:val="24"/>
                <w:szCs w:val="24"/>
                <w:lang w:val="es-CO"/>
              </w:rPr>
              <w:t>partes interesadas</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a</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las</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que</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no</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se</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les</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involucra.</w:t>
            </w:r>
          </w:p>
        </w:tc>
      </w:tr>
    </w:tbl>
    <w:p w14:paraId="141C40D4" w14:textId="77777777" w:rsidR="000C3E3C" w:rsidRPr="00D80FA4" w:rsidRDefault="000C3E3C" w:rsidP="000C3E3C">
      <w:pPr>
        <w:pStyle w:val="Descripcin"/>
        <w:keepNext/>
        <w:rPr>
          <w:rFonts w:ascii="Times New Roman" w:hAnsi="Times New Roman" w:cs="Times New Roman"/>
          <w:sz w:val="20"/>
        </w:rPr>
      </w:pPr>
      <w:r w:rsidRPr="00D80FA4">
        <w:rPr>
          <w:rFonts w:ascii="Times New Roman" w:hAnsi="Times New Roman" w:cs="Times New Roman"/>
          <w:sz w:val="20"/>
        </w:rPr>
        <w:t xml:space="preserve"> </w:t>
      </w:r>
      <w:bookmarkStart w:id="27" w:name="_Toc105864984"/>
      <w:r w:rsidRPr="00D80FA4">
        <w:rPr>
          <w:rFonts w:ascii="Times New Roman" w:hAnsi="Times New Roman" w:cs="Times New Roman"/>
          <w:sz w:val="20"/>
        </w:rPr>
        <w:t xml:space="preserve">Tabla </w:t>
      </w:r>
      <w:r w:rsidRPr="00D80FA4">
        <w:rPr>
          <w:rFonts w:ascii="Times New Roman" w:hAnsi="Times New Roman" w:cs="Times New Roman"/>
          <w:sz w:val="20"/>
        </w:rPr>
        <w:fldChar w:fldCharType="begin"/>
      </w:r>
      <w:r w:rsidRPr="00D80FA4">
        <w:rPr>
          <w:rFonts w:ascii="Times New Roman" w:hAnsi="Times New Roman" w:cs="Times New Roman"/>
          <w:sz w:val="20"/>
        </w:rPr>
        <w:instrText xml:space="preserve"> SEQ Tabla \* ARABIC </w:instrText>
      </w:r>
      <w:r w:rsidRPr="00D80FA4">
        <w:rPr>
          <w:rFonts w:ascii="Times New Roman" w:hAnsi="Times New Roman" w:cs="Times New Roman"/>
          <w:sz w:val="20"/>
        </w:rPr>
        <w:fldChar w:fldCharType="separate"/>
      </w:r>
      <w:r>
        <w:rPr>
          <w:rFonts w:ascii="Times New Roman" w:hAnsi="Times New Roman" w:cs="Times New Roman"/>
          <w:noProof/>
          <w:sz w:val="20"/>
        </w:rPr>
        <w:t>3</w:t>
      </w:r>
      <w:r w:rsidRPr="00D80FA4">
        <w:rPr>
          <w:rFonts w:ascii="Times New Roman" w:hAnsi="Times New Roman" w:cs="Times New Roman"/>
          <w:sz w:val="20"/>
        </w:rPr>
        <w:fldChar w:fldCharType="end"/>
      </w:r>
      <w:r w:rsidRPr="00D80FA4">
        <w:rPr>
          <w:rFonts w:ascii="Times New Roman" w:hAnsi="Times New Roman" w:cs="Times New Roman"/>
          <w:sz w:val="20"/>
        </w:rPr>
        <w:t>. Lista de chequeo de Gobernanza de la Organización</w:t>
      </w:r>
      <w:bookmarkEnd w:id="27"/>
    </w:p>
    <w:p w14:paraId="1AEFC6CE" w14:textId="77777777" w:rsidR="000C3E3C" w:rsidRDefault="000C3E3C" w:rsidP="000C3E3C">
      <w:pPr>
        <w:pStyle w:val="Textoindependiente"/>
        <w:spacing w:before="229" w:line="360" w:lineRule="auto"/>
        <w:ind w:right="493"/>
        <w:rPr>
          <w:rFonts w:ascii="Times New Roman" w:hAnsi="Times New Roman"/>
          <w:lang w:val="es-ES"/>
        </w:rPr>
        <w:sectPr w:rsidR="000C3E3C" w:rsidSect="000C3E3C">
          <w:pgSz w:w="15840" w:h="12242" w:orient="landscape"/>
          <w:pgMar w:top="1440" w:right="1440" w:bottom="1440" w:left="1440" w:header="289" w:footer="885" w:gutter="0"/>
          <w:cols w:space="720"/>
          <w:docGrid w:linePitch="326"/>
        </w:sectPr>
      </w:pPr>
      <w:r>
        <w:rPr>
          <w:rFonts w:ascii="Times New Roman" w:hAnsi="Times New Roman"/>
          <w:lang w:val="es-ES"/>
        </w:rPr>
        <w:t xml:space="preserve">Fuente: Elaboración propia. </w:t>
      </w:r>
    </w:p>
    <w:p w14:paraId="7BAA92BE" w14:textId="77777777" w:rsidR="000C3E3C" w:rsidRPr="00EA2F63" w:rsidRDefault="000C3E3C" w:rsidP="000C3E3C">
      <w:pPr>
        <w:pStyle w:val="Textoindependiente"/>
        <w:spacing w:before="229" w:line="360" w:lineRule="auto"/>
        <w:ind w:right="493"/>
        <w:rPr>
          <w:rFonts w:ascii="Times New Roman" w:hAnsi="Times New Roman"/>
          <w:lang w:val="es-ES"/>
        </w:rPr>
      </w:pPr>
    </w:p>
    <w:p w14:paraId="12C81CCB" w14:textId="25CADD8B" w:rsidR="000C3E3C" w:rsidRDefault="000C3E3C" w:rsidP="00EE61F7">
      <w:pPr>
        <w:pStyle w:val="Textoindependiente"/>
        <w:spacing w:before="90" w:line="360" w:lineRule="auto"/>
        <w:ind w:right="499" w:firstLine="360"/>
        <w:rPr>
          <w:rFonts w:ascii="Times New Roman" w:hAnsi="Times New Roman"/>
        </w:rPr>
      </w:pPr>
      <w:r w:rsidRPr="00EA2F63">
        <w:rPr>
          <w:rFonts w:ascii="Times New Roman" w:hAnsi="Times New Roman"/>
        </w:rPr>
        <w:t xml:space="preserve">Al analizar la gobernanza en la compañía Azul K S.A.S., se </w:t>
      </w:r>
      <w:r>
        <w:rPr>
          <w:rFonts w:ascii="Times New Roman" w:hAnsi="Times New Roman"/>
        </w:rPr>
        <w:t>observa</w:t>
      </w:r>
      <w:r w:rsidRPr="00EA2F63">
        <w:rPr>
          <w:rFonts w:ascii="Times New Roman" w:hAnsi="Times New Roman"/>
        </w:rPr>
        <w:t xml:space="preserve"> que los procesos y estructuras en la toma de decisiones</w:t>
      </w:r>
      <w:r w:rsidRPr="00EA2F63">
        <w:rPr>
          <w:rFonts w:ascii="Times New Roman" w:hAnsi="Times New Roman"/>
          <w:spacing w:val="1"/>
        </w:rPr>
        <w:t xml:space="preserve"> </w:t>
      </w:r>
      <w:r>
        <w:rPr>
          <w:rFonts w:ascii="Times New Roman" w:hAnsi="Times New Roman"/>
          <w:spacing w:val="1"/>
        </w:rPr>
        <w:t xml:space="preserve">que facilitan el desarrollo de estrategias que permitan reflejar el compromiso de la compañía con la aplicación de la responsabilidad social empresarial. Adicionalmente, se evidencia una asertiva comunicación, una eficiente participación de los empleados y de los grupos minoritarios. No obstante, se encuentra que en hay áreas en las cuales los procesos en mención se llevan a cabo de manera parcial y esporádica, </w:t>
      </w:r>
      <w:r w:rsidRPr="00EA2F63">
        <w:rPr>
          <w:rFonts w:ascii="Times New Roman" w:hAnsi="Times New Roman"/>
        </w:rPr>
        <w:t>debido a que no existe un cronograma de</w:t>
      </w:r>
      <w:r w:rsidRPr="00EA2F63">
        <w:rPr>
          <w:rFonts w:ascii="Times New Roman" w:hAnsi="Times New Roman"/>
          <w:spacing w:val="1"/>
        </w:rPr>
        <w:t xml:space="preserve"> </w:t>
      </w:r>
      <w:r w:rsidRPr="00EA2F63">
        <w:rPr>
          <w:rFonts w:ascii="Times New Roman" w:hAnsi="Times New Roman"/>
        </w:rPr>
        <w:t>actividades</w:t>
      </w:r>
      <w:r w:rsidRPr="00EA2F63">
        <w:rPr>
          <w:rFonts w:ascii="Times New Roman" w:hAnsi="Times New Roman"/>
          <w:spacing w:val="-1"/>
        </w:rPr>
        <w:t xml:space="preserve"> </w:t>
      </w:r>
      <w:r w:rsidRPr="00EA2F63">
        <w:rPr>
          <w:rFonts w:ascii="Times New Roman" w:hAnsi="Times New Roman"/>
        </w:rPr>
        <w:t>para</w:t>
      </w:r>
      <w:r w:rsidRPr="00EA2F63">
        <w:rPr>
          <w:rFonts w:ascii="Times New Roman" w:hAnsi="Times New Roman"/>
          <w:spacing w:val="-1"/>
        </w:rPr>
        <w:t xml:space="preserve"> </w:t>
      </w:r>
      <w:r w:rsidRPr="00EA2F63">
        <w:rPr>
          <w:rFonts w:ascii="Times New Roman" w:hAnsi="Times New Roman"/>
        </w:rPr>
        <w:t>la</w:t>
      </w:r>
      <w:r w:rsidRPr="00EA2F63">
        <w:rPr>
          <w:rFonts w:ascii="Times New Roman" w:hAnsi="Times New Roman"/>
          <w:spacing w:val="-1"/>
        </w:rPr>
        <w:t xml:space="preserve"> </w:t>
      </w:r>
      <w:r w:rsidRPr="00EA2F63">
        <w:rPr>
          <w:rFonts w:ascii="Times New Roman" w:hAnsi="Times New Roman"/>
        </w:rPr>
        <w:t>realización de</w:t>
      </w:r>
      <w:r w:rsidRPr="00EA2F63">
        <w:rPr>
          <w:rFonts w:ascii="Times New Roman" w:hAnsi="Times New Roman"/>
          <w:spacing w:val="-1"/>
        </w:rPr>
        <w:t xml:space="preserve"> </w:t>
      </w:r>
      <w:r w:rsidRPr="00EA2F63">
        <w:rPr>
          <w:rFonts w:ascii="Times New Roman" w:hAnsi="Times New Roman"/>
        </w:rPr>
        <w:t xml:space="preserve">estos procesos. </w:t>
      </w:r>
    </w:p>
    <w:p w14:paraId="72A1DA7C" w14:textId="77777777" w:rsidR="00EE61F7" w:rsidRPr="00EE61F7" w:rsidRDefault="00EE61F7" w:rsidP="00EE61F7">
      <w:pPr>
        <w:pStyle w:val="Textoindependiente"/>
        <w:spacing w:before="90" w:line="360" w:lineRule="auto"/>
        <w:ind w:right="499" w:firstLine="360"/>
        <w:rPr>
          <w:rFonts w:ascii="Times New Roman" w:hAnsi="Times New Roman"/>
          <w:spacing w:val="1"/>
        </w:rPr>
      </w:pPr>
    </w:p>
    <w:p w14:paraId="22054F0C" w14:textId="77777777" w:rsidR="000C3E3C" w:rsidRPr="006D1D13" w:rsidRDefault="000C3E3C" w:rsidP="00431D3A">
      <w:pPr>
        <w:pStyle w:val="Prrafodelista"/>
        <w:widowControl w:val="0"/>
        <w:numPr>
          <w:ilvl w:val="0"/>
          <w:numId w:val="14"/>
        </w:numPr>
        <w:tabs>
          <w:tab w:val="left" w:pos="1679"/>
          <w:tab w:val="left" w:pos="1680"/>
        </w:tabs>
        <w:autoSpaceDE w:val="0"/>
        <w:autoSpaceDN w:val="0"/>
        <w:spacing w:after="0"/>
        <w:ind w:left="360"/>
        <w:contextualSpacing w:val="0"/>
        <w:jc w:val="left"/>
        <w:rPr>
          <w:rFonts w:ascii="Times New Roman" w:hAnsi="Times New Roman"/>
          <w:b/>
        </w:rPr>
      </w:pPr>
      <w:r w:rsidRPr="006D1D13">
        <w:rPr>
          <w:rFonts w:ascii="Times New Roman" w:hAnsi="Times New Roman"/>
          <w:b/>
        </w:rPr>
        <w:t>Componente</w:t>
      </w:r>
      <w:r w:rsidRPr="006D1D13">
        <w:rPr>
          <w:rFonts w:ascii="Times New Roman" w:hAnsi="Times New Roman"/>
          <w:b/>
          <w:spacing w:val="-3"/>
        </w:rPr>
        <w:t xml:space="preserve"> </w:t>
      </w:r>
      <w:r w:rsidRPr="006D1D13">
        <w:rPr>
          <w:rFonts w:ascii="Times New Roman" w:hAnsi="Times New Roman"/>
          <w:b/>
        </w:rPr>
        <w:t>Derechos</w:t>
      </w:r>
      <w:r w:rsidRPr="006D1D13">
        <w:rPr>
          <w:rFonts w:ascii="Times New Roman" w:hAnsi="Times New Roman"/>
          <w:b/>
          <w:spacing w:val="-1"/>
        </w:rPr>
        <w:t xml:space="preserve"> </w:t>
      </w:r>
      <w:r w:rsidRPr="006D1D13">
        <w:rPr>
          <w:rFonts w:ascii="Times New Roman" w:hAnsi="Times New Roman"/>
          <w:b/>
        </w:rPr>
        <w:t>Humanos</w:t>
      </w:r>
    </w:p>
    <w:p w14:paraId="40B634C9" w14:textId="77777777" w:rsidR="000C3E3C" w:rsidRPr="00EA2F63" w:rsidRDefault="000C3E3C" w:rsidP="000C3E3C">
      <w:pPr>
        <w:pStyle w:val="Textoindependiente"/>
        <w:rPr>
          <w:rFonts w:ascii="Times New Roman" w:hAnsi="Times New Roman"/>
          <w:sz w:val="28"/>
        </w:rPr>
      </w:pPr>
    </w:p>
    <w:p w14:paraId="2913CA0E" w14:textId="5B435EA7" w:rsidR="000C3E3C" w:rsidRDefault="000C3E3C" w:rsidP="000C3E3C">
      <w:pPr>
        <w:pStyle w:val="Textoindependiente"/>
        <w:spacing w:before="229" w:line="360" w:lineRule="auto"/>
        <w:ind w:right="496" w:firstLine="360"/>
        <w:rPr>
          <w:rFonts w:ascii="Times New Roman" w:hAnsi="Times New Roman"/>
        </w:rPr>
      </w:pPr>
      <w:r>
        <w:rPr>
          <w:rFonts w:ascii="Times New Roman" w:hAnsi="Times New Roman"/>
        </w:rPr>
        <w:t xml:space="preserve">Todas y cada una de las empresas existentes deberían respetar los derechos humanos, reconociendo de manera paralela su vitalidad y su universalidad. En otras palabras, los derechos humanos son aplicables a cada uno de los individuos sin importar el país y las culturas. Es por ello, que las organizaciones deben realizar un esfuerzo adicional para </w:t>
      </w:r>
      <w:r w:rsidR="00D64194">
        <w:rPr>
          <w:rFonts w:ascii="Times New Roman" w:hAnsi="Times New Roman"/>
        </w:rPr>
        <w:t>velar</w:t>
      </w:r>
      <w:r>
        <w:rPr>
          <w:rFonts w:ascii="Times New Roman" w:hAnsi="Times New Roman"/>
        </w:rPr>
        <w:t xml:space="preserve"> por el ejercicio de cada uno de los derechos y que a su vez, sean respetados y protegidos al ser universales y de dicha forma, se promueva lo determinado en la Carta Universal de los Derechos Humanos </w:t>
      </w:r>
      <w:r w:rsidRPr="003A45DC">
        <w:rPr>
          <w:rFonts w:ascii="Times New Roman" w:hAnsi="Times New Roman"/>
        </w:rPr>
        <w:t>(Puterman, Una</w:t>
      </w:r>
      <w:r w:rsidRPr="003A45DC">
        <w:rPr>
          <w:rFonts w:ascii="Times New Roman" w:hAnsi="Times New Roman"/>
          <w:spacing w:val="-2"/>
        </w:rPr>
        <w:t xml:space="preserve"> </w:t>
      </w:r>
      <w:r w:rsidRPr="003A45DC">
        <w:rPr>
          <w:rFonts w:ascii="Times New Roman" w:hAnsi="Times New Roman"/>
        </w:rPr>
        <w:t>norma</w:t>
      </w:r>
      <w:r w:rsidRPr="003A45DC">
        <w:rPr>
          <w:rFonts w:ascii="Times New Roman" w:hAnsi="Times New Roman"/>
          <w:spacing w:val="1"/>
        </w:rPr>
        <w:t xml:space="preserve"> </w:t>
      </w:r>
      <w:r w:rsidRPr="003A45DC">
        <w:rPr>
          <w:rFonts w:ascii="Times New Roman" w:hAnsi="Times New Roman"/>
        </w:rPr>
        <w:t>ISO</w:t>
      </w:r>
      <w:r w:rsidRPr="003A45DC">
        <w:rPr>
          <w:rFonts w:ascii="Times New Roman" w:hAnsi="Times New Roman"/>
          <w:spacing w:val="-1"/>
        </w:rPr>
        <w:t xml:space="preserve"> </w:t>
      </w:r>
      <w:r w:rsidRPr="003A45DC">
        <w:rPr>
          <w:rFonts w:ascii="Times New Roman" w:hAnsi="Times New Roman"/>
        </w:rPr>
        <w:t>para</w:t>
      </w:r>
      <w:r w:rsidRPr="003A45DC">
        <w:rPr>
          <w:rFonts w:ascii="Times New Roman" w:hAnsi="Times New Roman"/>
          <w:spacing w:val="-1"/>
        </w:rPr>
        <w:t xml:space="preserve"> </w:t>
      </w:r>
      <w:r w:rsidRPr="003A45DC">
        <w:rPr>
          <w:rFonts w:ascii="Times New Roman" w:hAnsi="Times New Roman"/>
        </w:rPr>
        <w:t>la</w:t>
      </w:r>
      <w:r w:rsidRPr="003A45DC">
        <w:rPr>
          <w:rFonts w:ascii="Times New Roman" w:hAnsi="Times New Roman"/>
          <w:spacing w:val="-2"/>
        </w:rPr>
        <w:t xml:space="preserve"> </w:t>
      </w:r>
      <w:r w:rsidRPr="003A45DC">
        <w:rPr>
          <w:rFonts w:ascii="Times New Roman" w:hAnsi="Times New Roman"/>
        </w:rPr>
        <w:t>responsabilidad social</w:t>
      </w:r>
      <w:r w:rsidRPr="003A45DC">
        <w:rPr>
          <w:rFonts w:ascii="Times New Roman" w:hAnsi="Times New Roman"/>
          <w:spacing w:val="2"/>
        </w:rPr>
        <w:t xml:space="preserve"> </w:t>
      </w:r>
      <w:r w:rsidRPr="003A45DC">
        <w:rPr>
          <w:rFonts w:ascii="Times New Roman" w:hAnsi="Times New Roman"/>
        </w:rPr>
        <w:t>y</w:t>
      </w:r>
      <w:r w:rsidRPr="003A45DC">
        <w:rPr>
          <w:rFonts w:ascii="Times New Roman" w:hAnsi="Times New Roman"/>
          <w:spacing w:val="-6"/>
        </w:rPr>
        <w:t xml:space="preserve"> </w:t>
      </w:r>
      <w:r w:rsidRPr="003A45DC">
        <w:rPr>
          <w:rFonts w:ascii="Times New Roman" w:hAnsi="Times New Roman"/>
        </w:rPr>
        <w:t>los derechos humanos, 2013).</w:t>
      </w:r>
    </w:p>
    <w:p w14:paraId="773B360D" w14:textId="77777777" w:rsidR="000C3E3C" w:rsidRDefault="000C3E3C" w:rsidP="000C3E3C">
      <w:pPr>
        <w:pStyle w:val="Textoindependiente"/>
        <w:spacing w:before="229" w:line="360" w:lineRule="auto"/>
        <w:ind w:right="496" w:firstLine="720"/>
        <w:rPr>
          <w:rFonts w:ascii="Times New Roman" w:hAnsi="Times New Roman"/>
        </w:rPr>
        <w:sectPr w:rsidR="000C3E3C">
          <w:pgSz w:w="12242" w:h="15840"/>
          <w:pgMar w:top="1440" w:right="1440" w:bottom="1440" w:left="1440" w:header="289" w:footer="885" w:gutter="0"/>
          <w:cols w:space="720"/>
        </w:sectPr>
      </w:pPr>
      <w:r>
        <w:rPr>
          <w:rFonts w:ascii="Times New Roman" w:hAnsi="Times New Roman"/>
        </w:rPr>
        <w:t xml:space="preserve">En concordancia con lo anterior, en la lista de chequeo se implementó el componente de los derechos humanos, con el objetivo de verificar la manera en la que la compañía aborda esta temática dentro de su funcionamiento: </w:t>
      </w:r>
    </w:p>
    <w:p w14:paraId="35958F0D" w14:textId="77777777" w:rsidR="000C3E3C" w:rsidRDefault="000C3E3C" w:rsidP="000C3E3C">
      <w:pPr>
        <w:pStyle w:val="Textoindependiente"/>
        <w:spacing w:before="229" w:line="360" w:lineRule="auto"/>
        <w:ind w:right="496"/>
        <w:rPr>
          <w:rFonts w:ascii="Times New Roman" w:hAnsi="Times New Roman"/>
        </w:rPr>
      </w:pPr>
    </w:p>
    <w:p w14:paraId="459DC927" w14:textId="77777777" w:rsidR="000C3E3C" w:rsidRPr="00D80FA4" w:rsidRDefault="000C3E3C" w:rsidP="000C3E3C">
      <w:pPr>
        <w:pStyle w:val="Descripcin"/>
        <w:keepNext/>
        <w:rPr>
          <w:rFonts w:ascii="Times New Roman" w:hAnsi="Times New Roman" w:cs="Times New Roman"/>
          <w:sz w:val="20"/>
        </w:rPr>
      </w:pPr>
      <w:bookmarkStart w:id="28" w:name="_Toc105864985"/>
      <w:r w:rsidRPr="00D80FA4">
        <w:rPr>
          <w:rFonts w:ascii="Times New Roman" w:hAnsi="Times New Roman" w:cs="Times New Roman"/>
          <w:sz w:val="20"/>
        </w:rPr>
        <w:t xml:space="preserve">Tabla </w:t>
      </w:r>
      <w:r w:rsidRPr="00D80FA4">
        <w:rPr>
          <w:rFonts w:ascii="Times New Roman" w:hAnsi="Times New Roman" w:cs="Times New Roman"/>
          <w:sz w:val="20"/>
        </w:rPr>
        <w:fldChar w:fldCharType="begin"/>
      </w:r>
      <w:r w:rsidRPr="00D80FA4">
        <w:rPr>
          <w:rFonts w:ascii="Times New Roman" w:hAnsi="Times New Roman" w:cs="Times New Roman"/>
          <w:sz w:val="20"/>
        </w:rPr>
        <w:instrText xml:space="preserve"> SEQ Tabla \* ARABIC </w:instrText>
      </w:r>
      <w:r w:rsidRPr="00D80FA4">
        <w:rPr>
          <w:rFonts w:ascii="Times New Roman" w:hAnsi="Times New Roman" w:cs="Times New Roman"/>
          <w:sz w:val="20"/>
        </w:rPr>
        <w:fldChar w:fldCharType="separate"/>
      </w:r>
      <w:r>
        <w:rPr>
          <w:rFonts w:ascii="Times New Roman" w:hAnsi="Times New Roman" w:cs="Times New Roman"/>
          <w:noProof/>
          <w:sz w:val="20"/>
        </w:rPr>
        <w:t>4</w:t>
      </w:r>
      <w:r w:rsidRPr="00D80FA4">
        <w:rPr>
          <w:rFonts w:ascii="Times New Roman" w:hAnsi="Times New Roman" w:cs="Times New Roman"/>
          <w:sz w:val="20"/>
        </w:rPr>
        <w:fldChar w:fldCharType="end"/>
      </w:r>
      <w:r w:rsidRPr="00D80FA4">
        <w:rPr>
          <w:rFonts w:ascii="Times New Roman" w:hAnsi="Times New Roman" w:cs="Times New Roman"/>
          <w:sz w:val="20"/>
        </w:rPr>
        <w:t>. Lista de chequeo de Derechos Humanos</w:t>
      </w:r>
      <w:bookmarkEnd w:id="28"/>
    </w:p>
    <w:tbl>
      <w:tblPr>
        <w:tblStyle w:val="TableNormal1"/>
        <w:tblW w:w="13165" w:type="dxa"/>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9"/>
        <w:gridCol w:w="2694"/>
        <w:gridCol w:w="992"/>
        <w:gridCol w:w="1134"/>
        <w:gridCol w:w="1276"/>
        <w:gridCol w:w="1701"/>
        <w:gridCol w:w="1134"/>
        <w:gridCol w:w="3225"/>
      </w:tblGrid>
      <w:tr w:rsidR="000C3E3C" w:rsidRPr="003517CF" w14:paraId="63F1780A" w14:textId="77777777" w:rsidTr="000C3E3C">
        <w:trPr>
          <w:trHeight w:val="313"/>
        </w:trPr>
        <w:tc>
          <w:tcPr>
            <w:tcW w:w="1009" w:type="dxa"/>
            <w:vMerge w:val="restart"/>
            <w:tcBorders>
              <w:top w:val="single" w:sz="4" w:space="0" w:color="FFFFFF"/>
              <w:left w:val="single" w:sz="4" w:space="0" w:color="FFFFFF"/>
              <w:bottom w:val="single" w:sz="4" w:space="0" w:color="FFFFFF"/>
              <w:right w:val="single" w:sz="4" w:space="0" w:color="FFFFFF"/>
            </w:tcBorders>
            <w:shd w:val="clear" w:color="auto" w:fill="002060"/>
            <w:vAlign w:val="center"/>
          </w:tcPr>
          <w:p w14:paraId="513AB86E" w14:textId="77777777" w:rsidR="000C3E3C" w:rsidRPr="003517CF" w:rsidRDefault="000C3E3C" w:rsidP="000C3E3C">
            <w:pPr>
              <w:pStyle w:val="TableParagraph"/>
              <w:ind w:right="254"/>
              <w:jc w:val="center"/>
              <w:rPr>
                <w:rFonts w:ascii="Times New Roman" w:hAnsi="Times New Roman" w:cs="Times New Roman"/>
                <w:b/>
                <w:sz w:val="24"/>
                <w:szCs w:val="24"/>
              </w:rPr>
            </w:pPr>
            <w:r w:rsidRPr="003517CF">
              <w:rPr>
                <w:rFonts w:ascii="Times New Roman" w:hAnsi="Times New Roman" w:cs="Times New Roman"/>
                <w:b/>
                <w:sz w:val="24"/>
                <w:szCs w:val="24"/>
              </w:rPr>
              <w:t>Norma</w:t>
            </w:r>
          </w:p>
        </w:tc>
        <w:tc>
          <w:tcPr>
            <w:tcW w:w="2694" w:type="dxa"/>
            <w:vMerge w:val="restart"/>
            <w:tcBorders>
              <w:top w:val="single" w:sz="4" w:space="0" w:color="FFFFFF"/>
              <w:left w:val="single" w:sz="4" w:space="0" w:color="FFFFFF"/>
              <w:bottom w:val="single" w:sz="4" w:space="0" w:color="FFFFFF"/>
              <w:right w:val="single" w:sz="4" w:space="0" w:color="FFFFFF"/>
            </w:tcBorders>
            <w:shd w:val="clear" w:color="auto" w:fill="002060"/>
            <w:vAlign w:val="center"/>
          </w:tcPr>
          <w:p w14:paraId="54C236F1" w14:textId="77777777" w:rsidR="000C3E3C" w:rsidRPr="003517CF" w:rsidRDefault="000C3E3C" w:rsidP="000C3E3C">
            <w:pPr>
              <w:pStyle w:val="TableParagraph"/>
              <w:spacing w:before="1"/>
              <w:jc w:val="center"/>
              <w:rPr>
                <w:rFonts w:ascii="Times New Roman" w:hAnsi="Times New Roman" w:cs="Times New Roman"/>
                <w:b/>
                <w:sz w:val="24"/>
                <w:szCs w:val="24"/>
              </w:rPr>
            </w:pPr>
            <w:r w:rsidRPr="003517CF">
              <w:rPr>
                <w:rFonts w:ascii="Times New Roman" w:hAnsi="Times New Roman" w:cs="Times New Roman"/>
                <w:b/>
                <w:sz w:val="24"/>
                <w:szCs w:val="24"/>
              </w:rPr>
              <w:t>Aspectos</w:t>
            </w:r>
            <w:r w:rsidRPr="003517CF">
              <w:rPr>
                <w:rFonts w:ascii="Times New Roman" w:hAnsi="Times New Roman" w:cs="Times New Roman"/>
                <w:b/>
                <w:spacing w:val="-3"/>
                <w:sz w:val="24"/>
                <w:szCs w:val="24"/>
              </w:rPr>
              <w:t xml:space="preserve"> </w:t>
            </w:r>
            <w:r w:rsidRPr="003517CF">
              <w:rPr>
                <w:rFonts w:ascii="Times New Roman" w:hAnsi="Times New Roman" w:cs="Times New Roman"/>
                <w:b/>
                <w:sz w:val="24"/>
                <w:szCs w:val="24"/>
              </w:rPr>
              <w:t>a evaluar</w:t>
            </w:r>
          </w:p>
        </w:tc>
        <w:tc>
          <w:tcPr>
            <w:tcW w:w="992" w:type="dxa"/>
            <w:vMerge w:val="restart"/>
            <w:tcBorders>
              <w:top w:val="single" w:sz="4" w:space="0" w:color="FFFFFF"/>
              <w:left w:val="single" w:sz="4" w:space="0" w:color="FFFFFF"/>
              <w:bottom w:val="single" w:sz="4" w:space="0" w:color="FFFFFF"/>
              <w:right w:val="single" w:sz="4" w:space="0" w:color="FFFFFF"/>
            </w:tcBorders>
            <w:shd w:val="clear" w:color="auto" w:fill="002060"/>
            <w:vAlign w:val="center"/>
          </w:tcPr>
          <w:p w14:paraId="39C2935E" w14:textId="77777777" w:rsidR="000C3E3C" w:rsidRPr="003517CF" w:rsidRDefault="000C3E3C" w:rsidP="000C3E3C">
            <w:pPr>
              <w:pStyle w:val="TableParagraph"/>
              <w:spacing w:before="1"/>
              <w:jc w:val="center"/>
              <w:rPr>
                <w:rFonts w:ascii="Times New Roman" w:hAnsi="Times New Roman" w:cs="Times New Roman"/>
                <w:b/>
                <w:sz w:val="24"/>
                <w:szCs w:val="24"/>
              </w:rPr>
            </w:pPr>
            <w:r w:rsidRPr="003517CF">
              <w:rPr>
                <w:rFonts w:ascii="Times New Roman" w:hAnsi="Times New Roman" w:cs="Times New Roman"/>
                <w:b/>
                <w:sz w:val="24"/>
                <w:szCs w:val="24"/>
              </w:rPr>
              <w:t>Cumple</w:t>
            </w:r>
          </w:p>
        </w:tc>
        <w:tc>
          <w:tcPr>
            <w:tcW w:w="1134" w:type="dxa"/>
            <w:vMerge w:val="restart"/>
            <w:tcBorders>
              <w:top w:val="single" w:sz="4" w:space="0" w:color="FFFFFF"/>
              <w:left w:val="single" w:sz="4" w:space="0" w:color="FFFFFF"/>
              <w:bottom w:val="single" w:sz="4" w:space="0" w:color="FFFFFF"/>
              <w:right w:val="single" w:sz="4" w:space="0" w:color="FFFFFF"/>
            </w:tcBorders>
            <w:shd w:val="clear" w:color="auto" w:fill="002060"/>
            <w:vAlign w:val="center"/>
          </w:tcPr>
          <w:p w14:paraId="789C527D" w14:textId="77777777" w:rsidR="000C3E3C" w:rsidRPr="003517CF" w:rsidRDefault="000C3E3C" w:rsidP="000C3E3C">
            <w:pPr>
              <w:pStyle w:val="TableParagraph"/>
              <w:ind w:right="153"/>
              <w:jc w:val="center"/>
              <w:rPr>
                <w:rFonts w:ascii="Times New Roman" w:hAnsi="Times New Roman" w:cs="Times New Roman"/>
                <w:b/>
                <w:sz w:val="24"/>
                <w:szCs w:val="24"/>
              </w:rPr>
            </w:pPr>
            <w:r w:rsidRPr="003517CF">
              <w:rPr>
                <w:rFonts w:ascii="Times New Roman" w:hAnsi="Times New Roman" w:cs="Times New Roman"/>
                <w:b/>
                <w:sz w:val="24"/>
                <w:szCs w:val="24"/>
              </w:rPr>
              <w:t>No</w:t>
            </w:r>
            <w:r w:rsidRPr="003517CF">
              <w:rPr>
                <w:rFonts w:ascii="Times New Roman" w:hAnsi="Times New Roman" w:cs="Times New Roman"/>
                <w:b/>
                <w:spacing w:val="1"/>
                <w:sz w:val="24"/>
                <w:szCs w:val="24"/>
              </w:rPr>
              <w:t xml:space="preserve"> </w:t>
            </w:r>
            <w:r w:rsidRPr="003517CF">
              <w:rPr>
                <w:rFonts w:ascii="Times New Roman" w:hAnsi="Times New Roman" w:cs="Times New Roman"/>
                <w:b/>
                <w:spacing w:val="-1"/>
                <w:sz w:val="24"/>
                <w:szCs w:val="24"/>
              </w:rPr>
              <w:t>cumple</w:t>
            </w:r>
          </w:p>
        </w:tc>
        <w:tc>
          <w:tcPr>
            <w:tcW w:w="4111" w:type="dxa"/>
            <w:gridSpan w:val="3"/>
            <w:tcBorders>
              <w:top w:val="single" w:sz="4" w:space="0" w:color="FFFFFF"/>
              <w:left w:val="single" w:sz="4" w:space="0" w:color="FFFFFF"/>
              <w:bottom w:val="single" w:sz="4" w:space="0" w:color="FFFFFF"/>
              <w:right w:val="single" w:sz="4" w:space="0" w:color="FFFFFF"/>
            </w:tcBorders>
            <w:shd w:val="clear" w:color="auto" w:fill="002060"/>
            <w:vAlign w:val="center"/>
          </w:tcPr>
          <w:p w14:paraId="20158158" w14:textId="77777777" w:rsidR="000C3E3C" w:rsidRPr="003517CF" w:rsidRDefault="000C3E3C" w:rsidP="000C3E3C">
            <w:pPr>
              <w:pStyle w:val="TableParagraph"/>
              <w:spacing w:before="38"/>
              <w:ind w:right="1438"/>
              <w:jc w:val="center"/>
              <w:rPr>
                <w:rFonts w:ascii="Times New Roman" w:hAnsi="Times New Roman" w:cs="Times New Roman"/>
                <w:b/>
                <w:sz w:val="24"/>
                <w:szCs w:val="24"/>
              </w:rPr>
            </w:pPr>
            <w:r>
              <w:rPr>
                <w:b/>
                <w:sz w:val="24"/>
                <w:szCs w:val="24"/>
              </w:rPr>
              <w:t xml:space="preserve">                </w:t>
            </w:r>
            <w:r w:rsidRPr="003517CF">
              <w:rPr>
                <w:rFonts w:ascii="Times New Roman" w:hAnsi="Times New Roman" w:cs="Times New Roman"/>
                <w:b/>
                <w:sz w:val="24"/>
                <w:szCs w:val="24"/>
              </w:rPr>
              <w:t>Calificación</w:t>
            </w:r>
          </w:p>
        </w:tc>
        <w:tc>
          <w:tcPr>
            <w:tcW w:w="3225" w:type="dxa"/>
            <w:vMerge w:val="restart"/>
            <w:tcBorders>
              <w:top w:val="single" w:sz="4" w:space="0" w:color="FFFFFF"/>
              <w:left w:val="single" w:sz="4" w:space="0" w:color="FFFFFF"/>
              <w:bottom w:val="single" w:sz="4" w:space="0" w:color="FFFFFF"/>
              <w:right w:val="single" w:sz="4" w:space="0" w:color="FFFFFF"/>
            </w:tcBorders>
            <w:shd w:val="clear" w:color="auto" w:fill="002060"/>
          </w:tcPr>
          <w:p w14:paraId="740FD13A" w14:textId="77777777" w:rsidR="000C3E3C" w:rsidRPr="003517CF" w:rsidRDefault="000C3E3C" w:rsidP="000C3E3C">
            <w:pPr>
              <w:pStyle w:val="TableParagraph"/>
              <w:spacing w:before="3"/>
              <w:rPr>
                <w:rFonts w:ascii="Times New Roman" w:hAnsi="Times New Roman" w:cs="Times New Roman"/>
                <w:i/>
                <w:sz w:val="24"/>
                <w:szCs w:val="24"/>
              </w:rPr>
            </w:pPr>
          </w:p>
          <w:p w14:paraId="1DDA8A1F" w14:textId="77777777" w:rsidR="000C3E3C" w:rsidRPr="003517CF" w:rsidRDefault="000C3E3C" w:rsidP="000C3E3C">
            <w:pPr>
              <w:pStyle w:val="TableParagraph"/>
              <w:spacing w:before="1"/>
              <w:ind w:left="1008"/>
              <w:rPr>
                <w:rFonts w:ascii="Times New Roman" w:hAnsi="Times New Roman" w:cs="Times New Roman"/>
                <w:b/>
                <w:sz w:val="24"/>
                <w:szCs w:val="24"/>
              </w:rPr>
            </w:pPr>
            <w:r w:rsidRPr="003517CF">
              <w:rPr>
                <w:rFonts w:ascii="Times New Roman" w:hAnsi="Times New Roman" w:cs="Times New Roman"/>
                <w:b/>
                <w:sz w:val="24"/>
                <w:szCs w:val="24"/>
              </w:rPr>
              <w:t>Observaciones</w:t>
            </w:r>
          </w:p>
        </w:tc>
      </w:tr>
      <w:tr w:rsidR="000C3E3C" w:rsidRPr="003517CF" w14:paraId="0F067CA7" w14:textId="77777777" w:rsidTr="000C3E3C">
        <w:trPr>
          <w:trHeight w:val="630"/>
        </w:trPr>
        <w:tc>
          <w:tcPr>
            <w:tcW w:w="1009" w:type="dxa"/>
            <w:vMerge/>
            <w:tcBorders>
              <w:top w:val="single" w:sz="4" w:space="0" w:color="FFFFFF"/>
              <w:left w:val="single" w:sz="4" w:space="0" w:color="FFFFFF"/>
              <w:bottom w:val="single" w:sz="4" w:space="0" w:color="FFFFFF"/>
              <w:right w:val="single" w:sz="4" w:space="0" w:color="FFFFFF"/>
            </w:tcBorders>
            <w:shd w:val="clear" w:color="auto" w:fill="002060"/>
          </w:tcPr>
          <w:p w14:paraId="4196FAFD" w14:textId="77777777" w:rsidR="000C3E3C" w:rsidRPr="003517CF" w:rsidRDefault="000C3E3C" w:rsidP="000C3E3C">
            <w:pPr>
              <w:rPr>
                <w:rFonts w:ascii="Times New Roman" w:hAnsi="Times New Roman" w:cs="Times New Roman"/>
              </w:rPr>
            </w:pPr>
          </w:p>
        </w:tc>
        <w:tc>
          <w:tcPr>
            <w:tcW w:w="2694" w:type="dxa"/>
            <w:vMerge/>
            <w:tcBorders>
              <w:top w:val="single" w:sz="4" w:space="0" w:color="FFFFFF"/>
              <w:left w:val="single" w:sz="4" w:space="0" w:color="FFFFFF"/>
              <w:bottom w:val="single" w:sz="4" w:space="0" w:color="FFFFFF"/>
              <w:right w:val="single" w:sz="4" w:space="0" w:color="FFFFFF"/>
            </w:tcBorders>
            <w:shd w:val="clear" w:color="auto" w:fill="002060"/>
          </w:tcPr>
          <w:p w14:paraId="58279034" w14:textId="77777777" w:rsidR="000C3E3C" w:rsidRPr="003517CF" w:rsidRDefault="000C3E3C" w:rsidP="000C3E3C">
            <w:pPr>
              <w:rPr>
                <w:rFonts w:ascii="Times New Roman" w:hAnsi="Times New Roman" w:cs="Times New Roman"/>
              </w:rPr>
            </w:pPr>
          </w:p>
        </w:tc>
        <w:tc>
          <w:tcPr>
            <w:tcW w:w="992" w:type="dxa"/>
            <w:vMerge/>
            <w:tcBorders>
              <w:top w:val="single" w:sz="4" w:space="0" w:color="FFFFFF"/>
              <w:left w:val="single" w:sz="4" w:space="0" w:color="FFFFFF"/>
              <w:bottom w:val="single" w:sz="4" w:space="0" w:color="FFFFFF"/>
              <w:right w:val="single" w:sz="4" w:space="0" w:color="FFFFFF"/>
            </w:tcBorders>
            <w:shd w:val="clear" w:color="auto" w:fill="002060"/>
          </w:tcPr>
          <w:p w14:paraId="00D401FF" w14:textId="77777777" w:rsidR="000C3E3C" w:rsidRPr="003517CF" w:rsidRDefault="000C3E3C" w:rsidP="000C3E3C">
            <w:pPr>
              <w:rPr>
                <w:rFonts w:ascii="Times New Roman" w:hAnsi="Times New Roman" w:cs="Times New Roman"/>
              </w:rPr>
            </w:pPr>
          </w:p>
        </w:tc>
        <w:tc>
          <w:tcPr>
            <w:tcW w:w="1134" w:type="dxa"/>
            <w:vMerge/>
            <w:tcBorders>
              <w:top w:val="single" w:sz="4" w:space="0" w:color="FFFFFF"/>
              <w:left w:val="single" w:sz="4" w:space="0" w:color="FFFFFF"/>
              <w:bottom w:val="single" w:sz="4" w:space="0" w:color="FFFFFF"/>
              <w:right w:val="single" w:sz="4" w:space="0" w:color="FFFFFF"/>
            </w:tcBorders>
            <w:shd w:val="clear" w:color="auto" w:fill="002060"/>
          </w:tcPr>
          <w:p w14:paraId="605D44B7" w14:textId="77777777" w:rsidR="000C3E3C" w:rsidRPr="003517CF" w:rsidRDefault="000C3E3C" w:rsidP="000C3E3C">
            <w:pPr>
              <w:rPr>
                <w:rFonts w:ascii="Times New Roman" w:hAnsi="Times New Roman" w:cs="Times New Roman"/>
              </w:rPr>
            </w:pPr>
          </w:p>
        </w:tc>
        <w:tc>
          <w:tcPr>
            <w:tcW w:w="1276" w:type="dxa"/>
            <w:tcBorders>
              <w:top w:val="single" w:sz="4" w:space="0" w:color="FFFFFF"/>
              <w:left w:val="single" w:sz="4" w:space="0" w:color="FFFFFF"/>
              <w:bottom w:val="single" w:sz="4" w:space="0" w:color="FFFFFF"/>
              <w:right w:val="single" w:sz="4" w:space="0" w:color="FFFFFF"/>
            </w:tcBorders>
            <w:shd w:val="clear" w:color="auto" w:fill="002060"/>
            <w:vAlign w:val="center"/>
          </w:tcPr>
          <w:p w14:paraId="7521F958" w14:textId="77777777" w:rsidR="000C3E3C" w:rsidRPr="003517CF" w:rsidRDefault="000C3E3C" w:rsidP="000C3E3C">
            <w:pPr>
              <w:pStyle w:val="TableParagraph"/>
              <w:jc w:val="center"/>
              <w:rPr>
                <w:rFonts w:ascii="Times New Roman" w:hAnsi="Times New Roman" w:cs="Times New Roman"/>
                <w:b/>
                <w:sz w:val="24"/>
                <w:szCs w:val="24"/>
              </w:rPr>
            </w:pPr>
            <w:r w:rsidRPr="003517CF">
              <w:rPr>
                <w:rFonts w:ascii="Times New Roman" w:hAnsi="Times New Roman" w:cs="Times New Roman"/>
                <w:b/>
                <w:sz w:val="24"/>
                <w:szCs w:val="24"/>
              </w:rPr>
              <w:t>Totalmente</w:t>
            </w:r>
          </w:p>
        </w:tc>
        <w:tc>
          <w:tcPr>
            <w:tcW w:w="1701" w:type="dxa"/>
            <w:tcBorders>
              <w:top w:val="single" w:sz="4" w:space="0" w:color="FFFFFF"/>
              <w:left w:val="single" w:sz="4" w:space="0" w:color="FFFFFF"/>
              <w:bottom w:val="single" w:sz="4" w:space="0" w:color="FFFFFF"/>
              <w:right w:val="single" w:sz="4" w:space="0" w:color="FFFFFF"/>
            </w:tcBorders>
            <w:shd w:val="clear" w:color="auto" w:fill="002060"/>
            <w:vAlign w:val="center"/>
          </w:tcPr>
          <w:p w14:paraId="33679A9B" w14:textId="77777777" w:rsidR="000C3E3C" w:rsidRPr="003517CF" w:rsidRDefault="000C3E3C" w:rsidP="000C3E3C">
            <w:pPr>
              <w:pStyle w:val="TableParagraph"/>
              <w:ind w:right="231"/>
              <w:jc w:val="center"/>
              <w:rPr>
                <w:rFonts w:ascii="Times New Roman" w:hAnsi="Times New Roman" w:cs="Times New Roman"/>
                <w:b/>
                <w:sz w:val="24"/>
                <w:szCs w:val="24"/>
              </w:rPr>
            </w:pPr>
            <w:r w:rsidRPr="003517CF">
              <w:rPr>
                <w:rFonts w:ascii="Times New Roman" w:hAnsi="Times New Roman" w:cs="Times New Roman"/>
                <w:b/>
                <w:sz w:val="24"/>
                <w:szCs w:val="24"/>
              </w:rPr>
              <w:t>Parcialmente</w:t>
            </w:r>
          </w:p>
        </w:tc>
        <w:tc>
          <w:tcPr>
            <w:tcW w:w="1134" w:type="dxa"/>
            <w:tcBorders>
              <w:top w:val="single" w:sz="4" w:space="0" w:color="FFFFFF"/>
              <w:left w:val="single" w:sz="4" w:space="0" w:color="FFFFFF"/>
              <w:bottom w:val="single" w:sz="4" w:space="0" w:color="FFFFFF"/>
              <w:right w:val="single" w:sz="4" w:space="0" w:color="FFFFFF"/>
            </w:tcBorders>
            <w:shd w:val="clear" w:color="auto" w:fill="002060"/>
          </w:tcPr>
          <w:p w14:paraId="28A30D0B" w14:textId="77777777" w:rsidR="000C3E3C" w:rsidRPr="003517CF" w:rsidRDefault="000C3E3C" w:rsidP="000C3E3C">
            <w:pPr>
              <w:pStyle w:val="TableParagraph"/>
              <w:spacing w:before="84"/>
              <w:ind w:left="186" w:right="155" w:firstLine="187"/>
              <w:rPr>
                <w:rFonts w:ascii="Times New Roman" w:hAnsi="Times New Roman" w:cs="Times New Roman"/>
                <w:b/>
                <w:sz w:val="24"/>
                <w:szCs w:val="24"/>
              </w:rPr>
            </w:pPr>
            <w:r w:rsidRPr="003517CF">
              <w:rPr>
                <w:rFonts w:ascii="Times New Roman" w:hAnsi="Times New Roman" w:cs="Times New Roman"/>
                <w:b/>
                <w:sz w:val="24"/>
                <w:szCs w:val="24"/>
              </w:rPr>
              <w:t>No</w:t>
            </w:r>
            <w:r w:rsidRPr="003517CF">
              <w:rPr>
                <w:rFonts w:ascii="Times New Roman" w:hAnsi="Times New Roman" w:cs="Times New Roman"/>
                <w:b/>
                <w:spacing w:val="1"/>
                <w:sz w:val="24"/>
                <w:szCs w:val="24"/>
              </w:rPr>
              <w:t xml:space="preserve"> </w:t>
            </w:r>
            <w:r w:rsidRPr="003517CF">
              <w:rPr>
                <w:rFonts w:ascii="Times New Roman" w:hAnsi="Times New Roman" w:cs="Times New Roman"/>
                <w:b/>
                <w:spacing w:val="-1"/>
                <w:sz w:val="24"/>
                <w:szCs w:val="24"/>
              </w:rPr>
              <w:t>cumple</w:t>
            </w:r>
          </w:p>
        </w:tc>
        <w:tc>
          <w:tcPr>
            <w:tcW w:w="3225" w:type="dxa"/>
            <w:vMerge/>
            <w:tcBorders>
              <w:top w:val="single" w:sz="4" w:space="0" w:color="FFFFFF"/>
              <w:left w:val="single" w:sz="4" w:space="0" w:color="FFFFFF"/>
              <w:bottom w:val="single" w:sz="4" w:space="0" w:color="FFFFFF"/>
              <w:right w:val="single" w:sz="4" w:space="0" w:color="FFFFFF"/>
            </w:tcBorders>
            <w:shd w:val="clear" w:color="auto" w:fill="002060"/>
          </w:tcPr>
          <w:p w14:paraId="12382595" w14:textId="77777777" w:rsidR="000C3E3C" w:rsidRPr="003517CF" w:rsidRDefault="000C3E3C" w:rsidP="000C3E3C">
            <w:pPr>
              <w:rPr>
                <w:rFonts w:ascii="Times New Roman" w:hAnsi="Times New Roman" w:cs="Times New Roman"/>
              </w:rPr>
            </w:pPr>
          </w:p>
        </w:tc>
      </w:tr>
      <w:tr w:rsidR="000C3E3C" w:rsidRPr="003517CF" w14:paraId="2E7303AC" w14:textId="77777777" w:rsidTr="000C3E3C">
        <w:trPr>
          <w:trHeight w:val="314"/>
        </w:trPr>
        <w:tc>
          <w:tcPr>
            <w:tcW w:w="13165" w:type="dxa"/>
            <w:gridSpan w:val="8"/>
            <w:tcBorders>
              <w:top w:val="single" w:sz="4" w:space="0" w:color="FFFFFF"/>
              <w:left w:val="single" w:sz="4" w:space="0" w:color="FFFFFF"/>
              <w:bottom w:val="single" w:sz="4" w:space="0" w:color="auto"/>
              <w:right w:val="single" w:sz="4" w:space="0" w:color="FFFFFF"/>
            </w:tcBorders>
            <w:shd w:val="clear" w:color="auto" w:fill="002060"/>
          </w:tcPr>
          <w:p w14:paraId="06E8DD00" w14:textId="77777777" w:rsidR="000C3E3C" w:rsidRPr="003517CF" w:rsidRDefault="000C3E3C" w:rsidP="000C3E3C">
            <w:pPr>
              <w:pStyle w:val="TableParagraph"/>
              <w:spacing w:before="41"/>
              <w:ind w:left="5758" w:right="5744"/>
              <w:jc w:val="center"/>
              <w:rPr>
                <w:rFonts w:ascii="Times New Roman" w:hAnsi="Times New Roman" w:cs="Times New Roman"/>
                <w:b/>
                <w:sz w:val="24"/>
                <w:szCs w:val="24"/>
              </w:rPr>
            </w:pPr>
            <w:r w:rsidRPr="003517CF">
              <w:rPr>
                <w:rFonts w:ascii="Times New Roman" w:hAnsi="Times New Roman" w:cs="Times New Roman"/>
                <w:b/>
                <w:sz w:val="24"/>
                <w:szCs w:val="24"/>
              </w:rPr>
              <w:t>Derechos</w:t>
            </w:r>
            <w:r w:rsidRPr="003517CF">
              <w:rPr>
                <w:rFonts w:ascii="Times New Roman" w:hAnsi="Times New Roman" w:cs="Times New Roman"/>
                <w:b/>
                <w:spacing w:val="-4"/>
                <w:sz w:val="24"/>
                <w:szCs w:val="24"/>
              </w:rPr>
              <w:t xml:space="preserve"> </w:t>
            </w:r>
            <w:r w:rsidRPr="003517CF">
              <w:rPr>
                <w:rFonts w:ascii="Times New Roman" w:hAnsi="Times New Roman" w:cs="Times New Roman"/>
                <w:b/>
                <w:sz w:val="24"/>
                <w:szCs w:val="24"/>
              </w:rPr>
              <w:t>humanos</w:t>
            </w:r>
          </w:p>
        </w:tc>
      </w:tr>
      <w:tr w:rsidR="000C3E3C" w:rsidRPr="003517CF" w14:paraId="717775F9" w14:textId="77777777" w:rsidTr="000C3E3C">
        <w:trPr>
          <w:trHeight w:val="1398"/>
        </w:trPr>
        <w:tc>
          <w:tcPr>
            <w:tcW w:w="1009" w:type="dxa"/>
            <w:tcBorders>
              <w:top w:val="single" w:sz="4" w:space="0" w:color="auto"/>
              <w:left w:val="single" w:sz="4" w:space="0" w:color="auto"/>
              <w:bottom w:val="single" w:sz="4" w:space="0" w:color="auto"/>
              <w:right w:val="single" w:sz="4" w:space="0" w:color="auto"/>
            </w:tcBorders>
            <w:vAlign w:val="center"/>
          </w:tcPr>
          <w:p w14:paraId="0D609995" w14:textId="77777777" w:rsidR="000C3E3C" w:rsidRPr="003517CF" w:rsidRDefault="000C3E3C" w:rsidP="000C3E3C">
            <w:pPr>
              <w:pStyle w:val="TableParagraph"/>
              <w:ind w:right="222"/>
              <w:jc w:val="center"/>
              <w:rPr>
                <w:rFonts w:ascii="Times New Roman" w:hAnsi="Times New Roman" w:cs="Times New Roman"/>
                <w:sz w:val="24"/>
                <w:szCs w:val="24"/>
              </w:rPr>
            </w:pPr>
            <w:r w:rsidRPr="003517CF">
              <w:rPr>
                <w:rFonts w:ascii="Times New Roman" w:hAnsi="Times New Roman" w:cs="Times New Roman"/>
                <w:sz w:val="24"/>
                <w:szCs w:val="24"/>
              </w:rPr>
              <w:t>ISO</w:t>
            </w:r>
            <w:r>
              <w:rPr>
                <w:spacing w:val="1"/>
                <w:sz w:val="24"/>
                <w:szCs w:val="24"/>
              </w:rPr>
              <w:t xml:space="preserve"> </w:t>
            </w:r>
            <w:r w:rsidRPr="003517CF">
              <w:rPr>
                <w:rFonts w:ascii="Times New Roman" w:hAnsi="Times New Roman" w:cs="Times New Roman"/>
                <w:sz w:val="24"/>
                <w:szCs w:val="24"/>
              </w:rPr>
              <w:t>2600</w:t>
            </w:r>
            <w:r>
              <w:rPr>
                <w:sz w:val="24"/>
                <w:szCs w:val="24"/>
              </w:rPr>
              <w:t>0</w:t>
            </w:r>
          </w:p>
        </w:tc>
        <w:tc>
          <w:tcPr>
            <w:tcW w:w="2694" w:type="dxa"/>
            <w:tcBorders>
              <w:top w:val="single" w:sz="4" w:space="0" w:color="auto"/>
              <w:left w:val="single" w:sz="4" w:space="0" w:color="auto"/>
              <w:bottom w:val="single" w:sz="4" w:space="0" w:color="auto"/>
              <w:right w:val="single" w:sz="4" w:space="0" w:color="auto"/>
            </w:tcBorders>
          </w:tcPr>
          <w:p w14:paraId="4DF0902B" w14:textId="77777777" w:rsidR="000C3E3C" w:rsidRPr="000C3E3C" w:rsidRDefault="000C3E3C" w:rsidP="000C3E3C">
            <w:pPr>
              <w:pStyle w:val="TableParagraph"/>
              <w:spacing w:before="1"/>
              <w:ind w:left="69" w:right="69"/>
              <w:rPr>
                <w:rFonts w:ascii="Times New Roman" w:hAnsi="Times New Roman" w:cs="Times New Roman"/>
                <w:sz w:val="24"/>
                <w:szCs w:val="24"/>
                <w:lang w:val="es-CO"/>
              </w:rPr>
            </w:pPr>
            <w:r w:rsidRPr="000C3E3C">
              <w:rPr>
                <w:sz w:val="24"/>
                <w:szCs w:val="24"/>
                <w:lang w:val="es-CO"/>
              </w:rPr>
              <w:t>La</w:t>
            </w:r>
            <w:r w:rsidRPr="000C3E3C">
              <w:rPr>
                <w:spacing w:val="-4"/>
                <w:sz w:val="24"/>
                <w:szCs w:val="24"/>
                <w:lang w:val="es-CO"/>
              </w:rPr>
              <w:t xml:space="preserve"> </w:t>
            </w:r>
            <w:r w:rsidRPr="000C3E3C">
              <w:rPr>
                <w:sz w:val="24"/>
                <w:szCs w:val="24"/>
                <w:lang w:val="es-CO"/>
              </w:rPr>
              <w:t>compañía</w:t>
            </w:r>
            <w:r w:rsidRPr="000C3E3C">
              <w:rPr>
                <w:spacing w:val="-5"/>
                <w:sz w:val="24"/>
                <w:szCs w:val="24"/>
                <w:lang w:val="es-CO"/>
              </w:rPr>
              <w:t xml:space="preserve"> </w:t>
            </w:r>
            <w:r w:rsidRPr="000C3E3C">
              <w:rPr>
                <w:sz w:val="24"/>
                <w:szCs w:val="24"/>
                <w:lang w:val="es-CO"/>
              </w:rPr>
              <w:t xml:space="preserve">Azul K </w:t>
            </w:r>
            <w:r w:rsidRPr="000C3E3C">
              <w:rPr>
                <w:rFonts w:ascii="Times New Roman" w:hAnsi="Times New Roman" w:cs="Times New Roman"/>
                <w:sz w:val="24"/>
                <w:szCs w:val="24"/>
                <w:lang w:val="es-CO"/>
              </w:rPr>
              <w:t>S.A.S. cuenta con una</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política de respeto a los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derechos</w:t>
            </w:r>
            <w:r w:rsidRPr="000C3E3C">
              <w:rPr>
                <w:rFonts w:ascii="Times New Roman" w:hAnsi="Times New Roman" w:cs="Times New Roman"/>
                <w:spacing w:val="-2"/>
                <w:sz w:val="24"/>
                <w:szCs w:val="24"/>
                <w:lang w:val="es-CO"/>
              </w:rPr>
              <w:t xml:space="preserve"> </w:t>
            </w:r>
            <w:r w:rsidRPr="000C3E3C">
              <w:rPr>
                <w:rFonts w:ascii="Times New Roman" w:hAnsi="Times New Roman" w:cs="Times New Roman"/>
                <w:sz w:val="24"/>
                <w:szCs w:val="24"/>
                <w:lang w:val="es-CO"/>
              </w:rPr>
              <w:t>humanos</w:t>
            </w:r>
            <w:r w:rsidRPr="000C3E3C">
              <w:rPr>
                <w:rFonts w:ascii="Times New Roman" w:hAnsi="Times New Roman" w:cs="Times New Roman"/>
                <w:spacing w:val="-2"/>
                <w:sz w:val="24"/>
                <w:szCs w:val="24"/>
                <w:lang w:val="es-CO"/>
              </w:rPr>
              <w:t xml:space="preserve"> </w:t>
            </w:r>
            <w:r w:rsidRPr="000C3E3C">
              <w:rPr>
                <w:rFonts w:ascii="Times New Roman" w:hAnsi="Times New Roman" w:cs="Times New Roman"/>
                <w:sz w:val="24"/>
                <w:szCs w:val="24"/>
                <w:lang w:val="es-CO"/>
              </w:rPr>
              <w:t>con</w:t>
            </w:r>
            <w:r w:rsidRPr="000C3E3C">
              <w:rPr>
                <w:sz w:val="24"/>
                <w:szCs w:val="24"/>
                <w:lang w:val="es-CO"/>
              </w:rPr>
              <w:t xml:space="preserve"> </w:t>
            </w:r>
            <w:r w:rsidRPr="000C3E3C">
              <w:rPr>
                <w:rFonts w:ascii="Times New Roman" w:hAnsi="Times New Roman" w:cs="Times New Roman"/>
                <w:sz w:val="24"/>
                <w:szCs w:val="24"/>
                <w:lang w:val="es-CO"/>
              </w:rPr>
              <w:t>mecanismos de evaluación y</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control.</w:t>
            </w:r>
          </w:p>
        </w:tc>
        <w:tc>
          <w:tcPr>
            <w:tcW w:w="992" w:type="dxa"/>
            <w:tcBorders>
              <w:top w:val="single" w:sz="4" w:space="0" w:color="auto"/>
              <w:left w:val="single" w:sz="4" w:space="0" w:color="auto"/>
              <w:bottom w:val="single" w:sz="4" w:space="0" w:color="auto"/>
              <w:right w:val="single" w:sz="4" w:space="0" w:color="auto"/>
            </w:tcBorders>
          </w:tcPr>
          <w:p w14:paraId="20D78D73" w14:textId="77777777" w:rsidR="000C3E3C" w:rsidRPr="000C3E3C" w:rsidRDefault="000C3E3C" w:rsidP="000C3E3C">
            <w:pPr>
              <w:pStyle w:val="TableParagraph"/>
              <w:rPr>
                <w:rFonts w:ascii="Times New Roman" w:hAnsi="Times New Roman" w:cs="Times New Roman"/>
                <w:i/>
                <w:sz w:val="24"/>
                <w:szCs w:val="24"/>
                <w:lang w:val="es-CO"/>
              </w:rPr>
            </w:pPr>
          </w:p>
          <w:p w14:paraId="085A47BA" w14:textId="77777777" w:rsidR="000C3E3C" w:rsidRPr="000C3E3C" w:rsidRDefault="000C3E3C" w:rsidP="000C3E3C">
            <w:pPr>
              <w:pStyle w:val="TableParagraph"/>
              <w:spacing w:before="3"/>
              <w:rPr>
                <w:rFonts w:ascii="Times New Roman" w:hAnsi="Times New Roman" w:cs="Times New Roman"/>
                <w:i/>
                <w:sz w:val="24"/>
                <w:szCs w:val="24"/>
                <w:lang w:val="es-CO"/>
              </w:rPr>
            </w:pPr>
          </w:p>
          <w:p w14:paraId="0A7E60F9" w14:textId="77777777" w:rsidR="000C3E3C" w:rsidRPr="003517CF" w:rsidRDefault="000C3E3C" w:rsidP="000C3E3C">
            <w:pPr>
              <w:pStyle w:val="TableParagraph"/>
              <w:ind w:left="8"/>
              <w:jc w:val="center"/>
              <w:rPr>
                <w:rFonts w:ascii="Times New Roman" w:hAnsi="Times New Roman" w:cs="Times New Roman"/>
                <w:sz w:val="24"/>
                <w:szCs w:val="24"/>
              </w:rPr>
            </w:pPr>
            <w:r w:rsidRPr="003517CF">
              <w:rPr>
                <w:rFonts w:ascii="Times New Roman" w:hAnsi="Times New Roman" w:cs="Times New Roman"/>
                <w:w w:val="99"/>
                <w:sz w:val="24"/>
                <w:szCs w:val="24"/>
              </w:rPr>
              <w:t>x</w:t>
            </w:r>
          </w:p>
        </w:tc>
        <w:tc>
          <w:tcPr>
            <w:tcW w:w="1134" w:type="dxa"/>
            <w:tcBorders>
              <w:top w:val="single" w:sz="4" w:space="0" w:color="auto"/>
              <w:left w:val="single" w:sz="4" w:space="0" w:color="auto"/>
              <w:bottom w:val="single" w:sz="4" w:space="0" w:color="auto"/>
              <w:right w:val="single" w:sz="4" w:space="0" w:color="auto"/>
            </w:tcBorders>
          </w:tcPr>
          <w:p w14:paraId="2D5ADEFD" w14:textId="77777777" w:rsidR="000C3E3C" w:rsidRPr="003517CF" w:rsidRDefault="000C3E3C" w:rsidP="000C3E3C">
            <w:pPr>
              <w:pStyle w:val="TableParagraph"/>
              <w:rPr>
                <w:rFonts w:ascii="Times New Roman" w:hAnsi="Times New Roman" w:cs="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14:paraId="12296209" w14:textId="77777777" w:rsidR="000C3E3C" w:rsidRPr="003517CF" w:rsidRDefault="000C3E3C" w:rsidP="000C3E3C">
            <w:pPr>
              <w:pStyle w:val="TableParagraph"/>
              <w:rPr>
                <w:rFonts w:ascii="Times New Roman" w:hAnsi="Times New Roman" w:cs="Times New Roman"/>
                <w:sz w:val="24"/>
                <w:szCs w:val="24"/>
              </w:rPr>
            </w:pPr>
          </w:p>
        </w:tc>
        <w:tc>
          <w:tcPr>
            <w:tcW w:w="1701" w:type="dxa"/>
            <w:tcBorders>
              <w:top w:val="single" w:sz="4" w:space="0" w:color="auto"/>
              <w:left w:val="single" w:sz="4" w:space="0" w:color="auto"/>
              <w:bottom w:val="single" w:sz="4" w:space="0" w:color="auto"/>
              <w:right w:val="single" w:sz="4" w:space="0" w:color="auto"/>
            </w:tcBorders>
          </w:tcPr>
          <w:p w14:paraId="58A2A9BE" w14:textId="77777777" w:rsidR="000C3E3C" w:rsidRPr="003517CF" w:rsidRDefault="000C3E3C" w:rsidP="000C3E3C">
            <w:pPr>
              <w:pStyle w:val="TableParagraph"/>
              <w:rPr>
                <w:rFonts w:ascii="Times New Roman" w:hAnsi="Times New Roman" w:cs="Times New Roman"/>
                <w:i/>
                <w:sz w:val="24"/>
                <w:szCs w:val="24"/>
              </w:rPr>
            </w:pPr>
          </w:p>
          <w:p w14:paraId="7356B9E2" w14:textId="77777777" w:rsidR="000C3E3C" w:rsidRPr="003517CF" w:rsidRDefault="000C3E3C" w:rsidP="000C3E3C">
            <w:pPr>
              <w:pStyle w:val="TableParagraph"/>
              <w:spacing w:before="3"/>
              <w:rPr>
                <w:rFonts w:ascii="Times New Roman" w:hAnsi="Times New Roman" w:cs="Times New Roman"/>
                <w:i/>
                <w:sz w:val="24"/>
                <w:szCs w:val="24"/>
              </w:rPr>
            </w:pPr>
          </w:p>
          <w:p w14:paraId="61260777" w14:textId="77777777" w:rsidR="000C3E3C" w:rsidRPr="003517CF" w:rsidRDefault="000C3E3C" w:rsidP="000C3E3C">
            <w:pPr>
              <w:pStyle w:val="TableParagraph"/>
              <w:ind w:left="18"/>
              <w:jc w:val="center"/>
              <w:rPr>
                <w:rFonts w:ascii="Times New Roman" w:hAnsi="Times New Roman" w:cs="Times New Roman"/>
                <w:sz w:val="24"/>
                <w:szCs w:val="24"/>
              </w:rPr>
            </w:pPr>
            <w:r w:rsidRPr="003517CF">
              <w:rPr>
                <w:rFonts w:ascii="Times New Roman" w:hAnsi="Times New Roman" w:cs="Times New Roman"/>
                <w:w w:val="99"/>
                <w:sz w:val="24"/>
                <w:szCs w:val="24"/>
              </w:rPr>
              <w:t>x</w:t>
            </w:r>
          </w:p>
        </w:tc>
        <w:tc>
          <w:tcPr>
            <w:tcW w:w="1134" w:type="dxa"/>
            <w:tcBorders>
              <w:top w:val="single" w:sz="4" w:space="0" w:color="auto"/>
              <w:left w:val="single" w:sz="4" w:space="0" w:color="auto"/>
              <w:bottom w:val="single" w:sz="4" w:space="0" w:color="auto"/>
              <w:right w:val="single" w:sz="4" w:space="0" w:color="auto"/>
            </w:tcBorders>
          </w:tcPr>
          <w:p w14:paraId="0AF93D85" w14:textId="77777777" w:rsidR="000C3E3C" w:rsidRPr="003517CF" w:rsidRDefault="000C3E3C" w:rsidP="000C3E3C">
            <w:pPr>
              <w:pStyle w:val="TableParagraph"/>
              <w:rPr>
                <w:rFonts w:ascii="Times New Roman" w:hAnsi="Times New Roman" w:cs="Times New Roman"/>
                <w:sz w:val="24"/>
                <w:szCs w:val="24"/>
              </w:rPr>
            </w:pPr>
          </w:p>
        </w:tc>
        <w:tc>
          <w:tcPr>
            <w:tcW w:w="3225" w:type="dxa"/>
            <w:tcBorders>
              <w:top w:val="single" w:sz="4" w:space="0" w:color="auto"/>
              <w:left w:val="single" w:sz="4" w:space="0" w:color="auto"/>
              <w:bottom w:val="single" w:sz="4" w:space="0" w:color="auto"/>
              <w:right w:val="single" w:sz="4" w:space="0" w:color="auto"/>
            </w:tcBorders>
          </w:tcPr>
          <w:p w14:paraId="16B9D044" w14:textId="05FD10CE" w:rsidR="000C3E3C" w:rsidRPr="00C16AB8" w:rsidRDefault="000C3E3C" w:rsidP="000C3E3C">
            <w:pPr>
              <w:pStyle w:val="TableParagraph"/>
              <w:spacing w:before="118"/>
              <w:ind w:left="158" w:right="137" w:hanging="1"/>
              <w:jc w:val="center"/>
              <w:rPr>
                <w:rFonts w:ascii="Times New Roman" w:hAnsi="Times New Roman" w:cs="Times New Roman"/>
                <w:sz w:val="24"/>
                <w:szCs w:val="24"/>
                <w:lang w:val="es-CO"/>
              </w:rPr>
            </w:pPr>
            <w:r w:rsidRPr="00C16AB8">
              <w:rPr>
                <w:rFonts w:ascii="Times New Roman" w:hAnsi="Times New Roman" w:cs="Times New Roman"/>
                <w:sz w:val="24"/>
                <w:szCs w:val="24"/>
                <w:lang w:val="es-CO"/>
              </w:rPr>
              <w:t>La compañía Si cuenta con una</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política de respeto a los derechos</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humanos con mecanismos de</w:t>
            </w:r>
            <w:r w:rsidRPr="00C16AB8">
              <w:rPr>
                <w:rFonts w:ascii="Times New Roman" w:hAnsi="Times New Roman" w:cs="Times New Roman"/>
                <w:spacing w:val="1"/>
                <w:sz w:val="24"/>
                <w:szCs w:val="24"/>
                <w:lang w:val="es-CO"/>
              </w:rPr>
              <w:t xml:space="preserve"> </w:t>
            </w:r>
            <w:r w:rsidR="00C16AB8" w:rsidRPr="00C16AB8">
              <w:rPr>
                <w:rFonts w:ascii="Times New Roman" w:hAnsi="Times New Roman" w:cs="Times New Roman"/>
                <w:sz w:val="24"/>
                <w:szCs w:val="24"/>
                <w:lang w:val="es-CO"/>
              </w:rPr>
              <w:t>evaluación y control, pero</w:t>
            </w:r>
            <w:r w:rsidRPr="00C16AB8">
              <w:rPr>
                <w:rFonts w:ascii="Times New Roman" w:hAnsi="Times New Roman" w:cs="Times New Roman"/>
                <w:sz w:val="24"/>
                <w:szCs w:val="24"/>
                <w:lang w:val="es-CO"/>
              </w:rPr>
              <w:t xml:space="preserve"> se realiza</w:t>
            </w:r>
            <w:r w:rsidRPr="00C16AB8">
              <w:rPr>
                <w:rFonts w:ascii="Times New Roman" w:hAnsi="Times New Roman" w:cs="Times New Roman"/>
                <w:spacing w:val="-48"/>
                <w:sz w:val="24"/>
                <w:szCs w:val="24"/>
                <w:lang w:val="es-CO"/>
              </w:rPr>
              <w:t xml:space="preserve"> </w:t>
            </w:r>
            <w:r w:rsidRPr="00C16AB8">
              <w:rPr>
                <w:rFonts w:ascii="Times New Roman" w:hAnsi="Times New Roman" w:cs="Times New Roman"/>
                <w:sz w:val="24"/>
                <w:szCs w:val="24"/>
                <w:lang w:val="es-CO"/>
              </w:rPr>
              <w:t>una</w:t>
            </w:r>
            <w:r w:rsidRPr="00C16AB8">
              <w:rPr>
                <w:rFonts w:ascii="Times New Roman" w:hAnsi="Times New Roman" w:cs="Times New Roman"/>
                <w:spacing w:val="2"/>
                <w:sz w:val="24"/>
                <w:szCs w:val="24"/>
                <w:lang w:val="es-CO"/>
              </w:rPr>
              <w:t xml:space="preserve"> </w:t>
            </w:r>
            <w:r w:rsidRPr="00C16AB8">
              <w:rPr>
                <w:rFonts w:ascii="Times New Roman" w:hAnsi="Times New Roman" w:cs="Times New Roman"/>
                <w:sz w:val="24"/>
                <w:szCs w:val="24"/>
                <w:lang w:val="es-CO"/>
              </w:rPr>
              <w:t>vez</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a la</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semana.</w:t>
            </w:r>
          </w:p>
        </w:tc>
      </w:tr>
      <w:tr w:rsidR="000C3E3C" w:rsidRPr="003517CF" w14:paraId="5D244C3E" w14:textId="77777777" w:rsidTr="000C3E3C">
        <w:trPr>
          <w:trHeight w:val="1398"/>
        </w:trPr>
        <w:tc>
          <w:tcPr>
            <w:tcW w:w="1009" w:type="dxa"/>
            <w:tcBorders>
              <w:top w:val="single" w:sz="4" w:space="0" w:color="auto"/>
            </w:tcBorders>
            <w:vAlign w:val="center"/>
          </w:tcPr>
          <w:p w14:paraId="0EF5D748" w14:textId="77777777" w:rsidR="000C3E3C" w:rsidRPr="003517CF" w:rsidRDefault="000C3E3C" w:rsidP="000C3E3C">
            <w:pPr>
              <w:pStyle w:val="TableParagraph"/>
              <w:spacing w:before="175"/>
              <w:ind w:right="112"/>
              <w:jc w:val="center"/>
              <w:rPr>
                <w:rFonts w:ascii="Times New Roman" w:hAnsi="Times New Roman" w:cs="Times New Roman"/>
                <w:sz w:val="24"/>
                <w:szCs w:val="24"/>
              </w:rPr>
            </w:pPr>
            <w:r w:rsidRPr="003517CF">
              <w:rPr>
                <w:rFonts w:ascii="Times New Roman" w:hAnsi="Times New Roman" w:cs="Times New Roman"/>
                <w:sz w:val="24"/>
                <w:szCs w:val="24"/>
              </w:rPr>
              <w:t>ISO</w:t>
            </w:r>
            <w:r w:rsidRPr="003517CF">
              <w:rPr>
                <w:rFonts w:ascii="Times New Roman" w:hAnsi="Times New Roman" w:cs="Times New Roman"/>
                <w:spacing w:val="-1"/>
                <w:sz w:val="24"/>
                <w:szCs w:val="24"/>
              </w:rPr>
              <w:t xml:space="preserve"> </w:t>
            </w:r>
            <w:r>
              <w:rPr>
                <w:sz w:val="24"/>
                <w:szCs w:val="24"/>
              </w:rPr>
              <w:t>26000</w:t>
            </w:r>
          </w:p>
        </w:tc>
        <w:tc>
          <w:tcPr>
            <w:tcW w:w="2694" w:type="dxa"/>
            <w:tcBorders>
              <w:top w:val="single" w:sz="4" w:space="0" w:color="auto"/>
            </w:tcBorders>
            <w:vAlign w:val="center"/>
          </w:tcPr>
          <w:p w14:paraId="0850A885" w14:textId="77777777" w:rsidR="000C3E3C" w:rsidRPr="000C3E3C" w:rsidRDefault="000C3E3C" w:rsidP="000C3E3C">
            <w:pPr>
              <w:pStyle w:val="TableParagraph"/>
              <w:ind w:right="457"/>
              <w:jc w:val="center"/>
              <w:rPr>
                <w:rFonts w:ascii="Times New Roman" w:hAnsi="Times New Roman" w:cs="Times New Roman"/>
                <w:sz w:val="24"/>
                <w:szCs w:val="24"/>
                <w:lang w:val="es-CO"/>
              </w:rPr>
            </w:pPr>
            <w:r w:rsidRPr="000C3E3C">
              <w:rPr>
                <w:rFonts w:ascii="Times New Roman" w:hAnsi="Times New Roman" w:cs="Times New Roman"/>
                <w:sz w:val="24"/>
                <w:szCs w:val="24"/>
                <w:lang w:val="es-CO"/>
              </w:rPr>
              <w:t>Existen los medios para</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integrar la política de</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derechos</w:t>
            </w:r>
            <w:r w:rsidRPr="000C3E3C">
              <w:rPr>
                <w:rFonts w:ascii="Times New Roman" w:hAnsi="Times New Roman" w:cs="Times New Roman"/>
                <w:spacing w:val="-5"/>
                <w:sz w:val="24"/>
                <w:szCs w:val="24"/>
                <w:lang w:val="es-CO"/>
              </w:rPr>
              <w:t xml:space="preserve"> </w:t>
            </w:r>
            <w:r w:rsidRPr="000C3E3C">
              <w:rPr>
                <w:rFonts w:ascii="Times New Roman" w:hAnsi="Times New Roman" w:cs="Times New Roman"/>
                <w:sz w:val="24"/>
                <w:szCs w:val="24"/>
                <w:lang w:val="es-CO"/>
              </w:rPr>
              <w:t>humanos</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en</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la</w:t>
            </w:r>
            <w:r w:rsidRPr="000C3E3C">
              <w:rPr>
                <w:spacing w:val="-47"/>
                <w:sz w:val="24"/>
                <w:szCs w:val="24"/>
                <w:lang w:val="es-CO"/>
              </w:rPr>
              <w:t xml:space="preserve"> </w:t>
            </w:r>
            <w:r w:rsidRPr="000C3E3C">
              <w:rPr>
                <w:sz w:val="24"/>
                <w:szCs w:val="24"/>
                <w:lang w:val="es-CO"/>
              </w:rPr>
              <w:t>compañía</w:t>
            </w:r>
            <w:r w:rsidRPr="000C3E3C">
              <w:rPr>
                <w:spacing w:val="-5"/>
                <w:sz w:val="24"/>
                <w:szCs w:val="24"/>
                <w:lang w:val="es-CO"/>
              </w:rPr>
              <w:t xml:space="preserve"> </w:t>
            </w:r>
            <w:r w:rsidRPr="000C3E3C">
              <w:rPr>
                <w:sz w:val="24"/>
                <w:szCs w:val="24"/>
                <w:lang w:val="es-CO"/>
              </w:rPr>
              <w:t xml:space="preserve">Azul K </w:t>
            </w:r>
            <w:r w:rsidRPr="000C3E3C">
              <w:rPr>
                <w:rFonts w:ascii="Times New Roman" w:hAnsi="Times New Roman" w:cs="Times New Roman"/>
                <w:sz w:val="24"/>
                <w:szCs w:val="24"/>
                <w:lang w:val="es-CO"/>
              </w:rPr>
              <w:t>S.A.S.</w:t>
            </w:r>
          </w:p>
        </w:tc>
        <w:tc>
          <w:tcPr>
            <w:tcW w:w="992" w:type="dxa"/>
            <w:tcBorders>
              <w:top w:val="single" w:sz="4" w:space="0" w:color="auto"/>
            </w:tcBorders>
          </w:tcPr>
          <w:p w14:paraId="195DB51C" w14:textId="77777777" w:rsidR="000C3E3C" w:rsidRPr="000C3E3C" w:rsidRDefault="000C3E3C" w:rsidP="000C3E3C">
            <w:pPr>
              <w:pStyle w:val="TableParagraph"/>
              <w:rPr>
                <w:rFonts w:ascii="Times New Roman" w:hAnsi="Times New Roman" w:cs="Times New Roman"/>
                <w:i/>
                <w:sz w:val="24"/>
                <w:szCs w:val="24"/>
                <w:lang w:val="es-CO"/>
              </w:rPr>
            </w:pPr>
          </w:p>
          <w:p w14:paraId="3AF9AEE4" w14:textId="77777777" w:rsidR="000C3E3C" w:rsidRPr="000C3E3C" w:rsidRDefault="000C3E3C" w:rsidP="000C3E3C">
            <w:pPr>
              <w:pStyle w:val="TableParagraph"/>
              <w:rPr>
                <w:rFonts w:ascii="Times New Roman" w:hAnsi="Times New Roman" w:cs="Times New Roman"/>
                <w:i/>
                <w:sz w:val="24"/>
                <w:szCs w:val="24"/>
                <w:lang w:val="es-CO"/>
              </w:rPr>
            </w:pPr>
          </w:p>
          <w:p w14:paraId="17B731C1" w14:textId="77777777" w:rsidR="000C3E3C" w:rsidRPr="000C3E3C" w:rsidRDefault="000C3E3C" w:rsidP="000C3E3C">
            <w:pPr>
              <w:pStyle w:val="TableParagraph"/>
              <w:rPr>
                <w:rFonts w:ascii="Times New Roman" w:hAnsi="Times New Roman" w:cs="Times New Roman"/>
                <w:i/>
                <w:sz w:val="24"/>
                <w:szCs w:val="24"/>
                <w:lang w:val="es-CO"/>
              </w:rPr>
            </w:pPr>
          </w:p>
          <w:p w14:paraId="69FC732E" w14:textId="77777777" w:rsidR="000C3E3C" w:rsidRPr="003517CF" w:rsidRDefault="000C3E3C" w:rsidP="000C3E3C">
            <w:pPr>
              <w:pStyle w:val="TableParagraph"/>
              <w:spacing w:before="175"/>
              <w:ind w:right="415"/>
              <w:jc w:val="right"/>
              <w:rPr>
                <w:rFonts w:ascii="Times New Roman" w:hAnsi="Times New Roman" w:cs="Times New Roman"/>
                <w:sz w:val="24"/>
                <w:szCs w:val="24"/>
              </w:rPr>
            </w:pPr>
            <w:r w:rsidRPr="003517CF">
              <w:rPr>
                <w:rFonts w:ascii="Times New Roman" w:hAnsi="Times New Roman" w:cs="Times New Roman"/>
                <w:w w:val="99"/>
                <w:sz w:val="24"/>
                <w:szCs w:val="24"/>
              </w:rPr>
              <w:t>x</w:t>
            </w:r>
          </w:p>
        </w:tc>
        <w:tc>
          <w:tcPr>
            <w:tcW w:w="1134" w:type="dxa"/>
            <w:tcBorders>
              <w:top w:val="single" w:sz="4" w:space="0" w:color="auto"/>
            </w:tcBorders>
          </w:tcPr>
          <w:p w14:paraId="14DBA326" w14:textId="77777777" w:rsidR="000C3E3C" w:rsidRPr="003517CF" w:rsidRDefault="000C3E3C" w:rsidP="000C3E3C">
            <w:pPr>
              <w:pStyle w:val="TableParagraph"/>
              <w:rPr>
                <w:rFonts w:ascii="Times New Roman" w:hAnsi="Times New Roman" w:cs="Times New Roman"/>
                <w:sz w:val="24"/>
                <w:szCs w:val="24"/>
              </w:rPr>
            </w:pPr>
          </w:p>
        </w:tc>
        <w:tc>
          <w:tcPr>
            <w:tcW w:w="1276" w:type="dxa"/>
            <w:tcBorders>
              <w:top w:val="single" w:sz="4" w:space="0" w:color="auto"/>
            </w:tcBorders>
          </w:tcPr>
          <w:p w14:paraId="490EB0D0" w14:textId="77777777" w:rsidR="000C3E3C" w:rsidRPr="003517CF" w:rsidRDefault="000C3E3C" w:rsidP="000C3E3C">
            <w:pPr>
              <w:pStyle w:val="TableParagraph"/>
              <w:rPr>
                <w:rFonts w:ascii="Times New Roman" w:hAnsi="Times New Roman" w:cs="Times New Roman"/>
                <w:sz w:val="24"/>
                <w:szCs w:val="24"/>
              </w:rPr>
            </w:pPr>
          </w:p>
        </w:tc>
        <w:tc>
          <w:tcPr>
            <w:tcW w:w="1701" w:type="dxa"/>
            <w:tcBorders>
              <w:top w:val="single" w:sz="4" w:space="0" w:color="auto"/>
            </w:tcBorders>
          </w:tcPr>
          <w:p w14:paraId="53A1E464" w14:textId="77777777" w:rsidR="000C3E3C" w:rsidRPr="003517CF" w:rsidRDefault="000C3E3C" w:rsidP="000C3E3C">
            <w:pPr>
              <w:pStyle w:val="TableParagraph"/>
              <w:rPr>
                <w:rFonts w:ascii="Times New Roman" w:hAnsi="Times New Roman" w:cs="Times New Roman"/>
                <w:i/>
                <w:sz w:val="24"/>
                <w:szCs w:val="24"/>
              </w:rPr>
            </w:pPr>
          </w:p>
          <w:p w14:paraId="04C3BF73" w14:textId="77777777" w:rsidR="000C3E3C" w:rsidRPr="003517CF" w:rsidRDefault="000C3E3C" w:rsidP="000C3E3C">
            <w:pPr>
              <w:pStyle w:val="TableParagraph"/>
              <w:rPr>
                <w:rFonts w:ascii="Times New Roman" w:hAnsi="Times New Roman" w:cs="Times New Roman"/>
                <w:i/>
                <w:sz w:val="24"/>
                <w:szCs w:val="24"/>
              </w:rPr>
            </w:pPr>
          </w:p>
          <w:p w14:paraId="64946090" w14:textId="77777777" w:rsidR="000C3E3C" w:rsidRPr="003517CF" w:rsidRDefault="000C3E3C" w:rsidP="000C3E3C">
            <w:pPr>
              <w:pStyle w:val="TableParagraph"/>
              <w:rPr>
                <w:rFonts w:ascii="Times New Roman" w:hAnsi="Times New Roman" w:cs="Times New Roman"/>
                <w:i/>
                <w:sz w:val="24"/>
                <w:szCs w:val="24"/>
              </w:rPr>
            </w:pPr>
          </w:p>
          <w:p w14:paraId="2B496096" w14:textId="77777777" w:rsidR="000C3E3C" w:rsidRPr="003517CF" w:rsidRDefault="000C3E3C" w:rsidP="000C3E3C">
            <w:pPr>
              <w:pStyle w:val="TableParagraph"/>
              <w:spacing w:before="175"/>
              <w:ind w:left="18"/>
              <w:jc w:val="center"/>
              <w:rPr>
                <w:rFonts w:ascii="Times New Roman" w:hAnsi="Times New Roman" w:cs="Times New Roman"/>
                <w:sz w:val="24"/>
                <w:szCs w:val="24"/>
              </w:rPr>
            </w:pPr>
            <w:r w:rsidRPr="003517CF">
              <w:rPr>
                <w:rFonts w:ascii="Times New Roman" w:hAnsi="Times New Roman" w:cs="Times New Roman"/>
                <w:w w:val="99"/>
                <w:sz w:val="24"/>
                <w:szCs w:val="24"/>
              </w:rPr>
              <w:t>x</w:t>
            </w:r>
          </w:p>
        </w:tc>
        <w:tc>
          <w:tcPr>
            <w:tcW w:w="1134" w:type="dxa"/>
            <w:tcBorders>
              <w:top w:val="single" w:sz="4" w:space="0" w:color="auto"/>
            </w:tcBorders>
          </w:tcPr>
          <w:p w14:paraId="390B2007" w14:textId="77777777" w:rsidR="000C3E3C" w:rsidRPr="003517CF" w:rsidRDefault="000C3E3C" w:rsidP="000C3E3C">
            <w:pPr>
              <w:pStyle w:val="TableParagraph"/>
              <w:rPr>
                <w:rFonts w:ascii="Times New Roman" w:hAnsi="Times New Roman" w:cs="Times New Roman"/>
                <w:sz w:val="24"/>
                <w:szCs w:val="24"/>
              </w:rPr>
            </w:pPr>
          </w:p>
        </w:tc>
        <w:tc>
          <w:tcPr>
            <w:tcW w:w="3225" w:type="dxa"/>
            <w:tcBorders>
              <w:top w:val="single" w:sz="4" w:space="0" w:color="auto"/>
            </w:tcBorders>
          </w:tcPr>
          <w:p w14:paraId="7AD87598" w14:textId="50A8E1A6" w:rsidR="000C3E3C" w:rsidRPr="00C16AB8" w:rsidRDefault="000C3E3C" w:rsidP="000C3E3C">
            <w:pPr>
              <w:pStyle w:val="TableParagraph"/>
              <w:spacing w:before="130"/>
              <w:ind w:left="93" w:right="69" w:hanging="4"/>
              <w:jc w:val="center"/>
              <w:rPr>
                <w:rFonts w:ascii="Times New Roman" w:hAnsi="Times New Roman" w:cs="Times New Roman"/>
                <w:sz w:val="24"/>
                <w:szCs w:val="24"/>
                <w:lang w:val="es-CO"/>
              </w:rPr>
            </w:pPr>
            <w:r w:rsidRPr="00C16AB8">
              <w:rPr>
                <w:rFonts w:ascii="Times New Roman" w:hAnsi="Times New Roman" w:cs="Times New Roman"/>
                <w:sz w:val="24"/>
                <w:szCs w:val="24"/>
                <w:lang w:val="es-CO"/>
              </w:rPr>
              <w:t>En la compañía</w:t>
            </w:r>
            <w:r w:rsidR="00C16AB8">
              <w:rPr>
                <w:rFonts w:ascii="Times New Roman" w:hAnsi="Times New Roman" w:cs="Times New Roman"/>
                <w:sz w:val="24"/>
                <w:szCs w:val="24"/>
                <w:lang w:val="es-CO"/>
              </w:rPr>
              <w:t xml:space="preserve"> s</w:t>
            </w:r>
            <w:r w:rsidRPr="00C16AB8">
              <w:rPr>
                <w:rFonts w:ascii="Times New Roman" w:hAnsi="Times New Roman" w:cs="Times New Roman"/>
                <w:sz w:val="24"/>
                <w:szCs w:val="24"/>
                <w:lang w:val="es-CO"/>
              </w:rPr>
              <w:t>i existen los</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medios para integrar la política de</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 xml:space="preserve">derechos humanos, pero no es un tema que se lleva a cabo de manera </w:t>
            </w:r>
            <w:r w:rsidRPr="00C16AB8">
              <w:rPr>
                <w:rFonts w:ascii="Times New Roman" w:hAnsi="Times New Roman" w:cs="Times New Roman"/>
                <w:spacing w:val="-2"/>
                <w:sz w:val="24"/>
                <w:szCs w:val="24"/>
                <w:lang w:val="es-CO"/>
              </w:rPr>
              <w:t xml:space="preserve"> </w:t>
            </w:r>
            <w:r w:rsidRPr="00C16AB8">
              <w:rPr>
                <w:rFonts w:ascii="Times New Roman" w:hAnsi="Times New Roman" w:cs="Times New Roman"/>
                <w:sz w:val="24"/>
                <w:szCs w:val="24"/>
                <w:lang w:val="es-CO"/>
              </w:rPr>
              <w:t>periódica.</w:t>
            </w:r>
          </w:p>
        </w:tc>
      </w:tr>
      <w:tr w:rsidR="000C3E3C" w:rsidRPr="003517CF" w14:paraId="1AD1F505" w14:textId="77777777" w:rsidTr="000C3E3C">
        <w:trPr>
          <w:trHeight w:val="1398"/>
        </w:trPr>
        <w:tc>
          <w:tcPr>
            <w:tcW w:w="1009" w:type="dxa"/>
            <w:tcBorders>
              <w:top w:val="single" w:sz="4" w:space="0" w:color="FFFFFF"/>
              <w:bottom w:val="single" w:sz="4" w:space="0" w:color="auto"/>
            </w:tcBorders>
            <w:vAlign w:val="center"/>
          </w:tcPr>
          <w:p w14:paraId="548DC276" w14:textId="77777777" w:rsidR="000C3E3C" w:rsidRPr="003517CF" w:rsidRDefault="000C3E3C" w:rsidP="000C3E3C">
            <w:pPr>
              <w:pStyle w:val="TableParagraph"/>
              <w:ind w:right="108"/>
              <w:jc w:val="center"/>
              <w:rPr>
                <w:rFonts w:ascii="Times New Roman" w:hAnsi="Times New Roman" w:cs="Times New Roman"/>
                <w:sz w:val="24"/>
                <w:szCs w:val="24"/>
              </w:rPr>
            </w:pPr>
            <w:r w:rsidRPr="003517CF">
              <w:rPr>
                <w:rFonts w:ascii="Times New Roman" w:hAnsi="Times New Roman" w:cs="Times New Roman"/>
                <w:sz w:val="24"/>
                <w:szCs w:val="24"/>
              </w:rPr>
              <w:t>ISO</w:t>
            </w:r>
            <w:r w:rsidRPr="003517CF">
              <w:rPr>
                <w:rFonts w:ascii="Times New Roman" w:hAnsi="Times New Roman" w:cs="Times New Roman"/>
                <w:spacing w:val="-1"/>
                <w:sz w:val="24"/>
                <w:szCs w:val="24"/>
              </w:rPr>
              <w:t xml:space="preserve"> </w:t>
            </w:r>
            <w:r>
              <w:rPr>
                <w:sz w:val="24"/>
                <w:szCs w:val="24"/>
              </w:rPr>
              <w:t>26000</w:t>
            </w:r>
          </w:p>
        </w:tc>
        <w:tc>
          <w:tcPr>
            <w:tcW w:w="2694" w:type="dxa"/>
            <w:tcBorders>
              <w:top w:val="single" w:sz="4" w:space="0" w:color="FFFFFF"/>
              <w:bottom w:val="single" w:sz="4" w:space="0" w:color="auto"/>
            </w:tcBorders>
          </w:tcPr>
          <w:p w14:paraId="5D69FDD6" w14:textId="77777777" w:rsidR="000C3E3C" w:rsidRPr="000C3E3C" w:rsidRDefault="000C3E3C" w:rsidP="000C3E3C">
            <w:pPr>
              <w:pStyle w:val="TableParagraph"/>
              <w:spacing w:before="113"/>
              <w:ind w:left="69" w:right="84"/>
              <w:rPr>
                <w:rFonts w:ascii="Times New Roman" w:hAnsi="Times New Roman" w:cs="Times New Roman"/>
                <w:sz w:val="24"/>
                <w:szCs w:val="24"/>
                <w:lang w:val="es-CO"/>
              </w:rPr>
            </w:pPr>
            <w:r w:rsidRPr="000C3E3C">
              <w:rPr>
                <w:rFonts w:ascii="Times New Roman" w:hAnsi="Times New Roman" w:cs="Times New Roman"/>
                <w:sz w:val="24"/>
                <w:szCs w:val="24"/>
                <w:lang w:val="es-CO"/>
              </w:rPr>
              <w:t xml:space="preserve">Existe en la </w:t>
            </w:r>
            <w:r w:rsidRPr="000C3E3C">
              <w:rPr>
                <w:sz w:val="24"/>
                <w:szCs w:val="24"/>
                <w:lang w:val="es-CO"/>
              </w:rPr>
              <w:t>compañía</w:t>
            </w:r>
            <w:r w:rsidRPr="000C3E3C">
              <w:rPr>
                <w:spacing w:val="-5"/>
                <w:sz w:val="24"/>
                <w:szCs w:val="24"/>
                <w:lang w:val="es-CO"/>
              </w:rPr>
              <w:t xml:space="preserve"> </w:t>
            </w:r>
            <w:r w:rsidRPr="000C3E3C">
              <w:rPr>
                <w:sz w:val="24"/>
                <w:szCs w:val="24"/>
                <w:lang w:val="es-CO"/>
              </w:rPr>
              <w:t xml:space="preserve">Azul K </w:t>
            </w:r>
            <w:r w:rsidRPr="000C3E3C">
              <w:rPr>
                <w:rFonts w:ascii="Times New Roman" w:hAnsi="Times New Roman" w:cs="Times New Roman"/>
                <w:sz w:val="24"/>
                <w:szCs w:val="24"/>
                <w:lang w:val="es-CO"/>
              </w:rPr>
              <w:t>S.A.S.</w:t>
            </w:r>
            <w:r w:rsidRPr="000C3E3C">
              <w:rPr>
                <w:rFonts w:ascii="Times New Roman" w:hAnsi="Times New Roman" w:cs="Times New Roman"/>
                <w:spacing w:val="10"/>
                <w:sz w:val="24"/>
                <w:szCs w:val="24"/>
                <w:lang w:val="es-CO"/>
              </w:rPr>
              <w:t xml:space="preserve"> </w:t>
            </w:r>
            <w:r w:rsidRPr="000C3E3C">
              <w:rPr>
                <w:rFonts w:ascii="Times New Roman" w:hAnsi="Times New Roman" w:cs="Times New Roman"/>
                <w:sz w:val="24"/>
                <w:szCs w:val="24"/>
                <w:lang w:val="es-CO"/>
              </w:rPr>
              <w:t>medios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para</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registrar</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el</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desempeño</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a lo largo del tiempo, que</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permita hacer ajustes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necesarios en las prioridades</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de</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la misma.</w:t>
            </w:r>
          </w:p>
        </w:tc>
        <w:tc>
          <w:tcPr>
            <w:tcW w:w="992" w:type="dxa"/>
            <w:tcBorders>
              <w:top w:val="single" w:sz="4" w:space="0" w:color="FFFFFF"/>
              <w:bottom w:val="single" w:sz="4" w:space="0" w:color="auto"/>
            </w:tcBorders>
          </w:tcPr>
          <w:p w14:paraId="463BD3D5" w14:textId="77777777" w:rsidR="000C3E3C" w:rsidRPr="000C3E3C" w:rsidRDefault="000C3E3C" w:rsidP="000C3E3C">
            <w:pPr>
              <w:pStyle w:val="TableParagraph"/>
              <w:rPr>
                <w:rFonts w:ascii="Times New Roman" w:hAnsi="Times New Roman" w:cs="Times New Roman"/>
                <w:i/>
                <w:sz w:val="24"/>
                <w:szCs w:val="24"/>
                <w:lang w:val="es-CO"/>
              </w:rPr>
            </w:pPr>
          </w:p>
          <w:p w14:paraId="003A6B19" w14:textId="77777777" w:rsidR="000C3E3C" w:rsidRPr="000C3E3C" w:rsidRDefault="000C3E3C" w:rsidP="000C3E3C">
            <w:pPr>
              <w:pStyle w:val="TableParagraph"/>
              <w:rPr>
                <w:rFonts w:ascii="Times New Roman" w:hAnsi="Times New Roman" w:cs="Times New Roman"/>
                <w:i/>
                <w:sz w:val="24"/>
                <w:szCs w:val="24"/>
                <w:lang w:val="es-CO"/>
              </w:rPr>
            </w:pPr>
          </w:p>
          <w:p w14:paraId="5C2B53F4" w14:textId="77777777" w:rsidR="000C3E3C" w:rsidRPr="000C3E3C" w:rsidRDefault="000C3E3C" w:rsidP="000C3E3C">
            <w:pPr>
              <w:pStyle w:val="TableParagraph"/>
              <w:spacing w:before="8"/>
              <w:rPr>
                <w:rFonts w:ascii="Times New Roman" w:hAnsi="Times New Roman" w:cs="Times New Roman"/>
                <w:i/>
                <w:sz w:val="24"/>
                <w:szCs w:val="24"/>
                <w:lang w:val="es-CO"/>
              </w:rPr>
            </w:pPr>
          </w:p>
          <w:p w14:paraId="0540A87D" w14:textId="77777777" w:rsidR="000C3E3C" w:rsidRPr="003517CF" w:rsidRDefault="000C3E3C" w:rsidP="000C3E3C">
            <w:pPr>
              <w:pStyle w:val="TableParagraph"/>
              <w:spacing w:before="1"/>
              <w:ind w:right="415"/>
              <w:jc w:val="right"/>
              <w:rPr>
                <w:rFonts w:ascii="Times New Roman" w:hAnsi="Times New Roman" w:cs="Times New Roman"/>
                <w:sz w:val="24"/>
                <w:szCs w:val="24"/>
              </w:rPr>
            </w:pPr>
            <w:r w:rsidRPr="003517CF">
              <w:rPr>
                <w:rFonts w:ascii="Times New Roman" w:hAnsi="Times New Roman" w:cs="Times New Roman"/>
                <w:w w:val="99"/>
                <w:sz w:val="24"/>
                <w:szCs w:val="24"/>
              </w:rPr>
              <w:t>x</w:t>
            </w:r>
          </w:p>
        </w:tc>
        <w:tc>
          <w:tcPr>
            <w:tcW w:w="1134" w:type="dxa"/>
            <w:tcBorders>
              <w:top w:val="single" w:sz="4" w:space="0" w:color="FFFFFF"/>
              <w:bottom w:val="single" w:sz="4" w:space="0" w:color="auto"/>
            </w:tcBorders>
          </w:tcPr>
          <w:p w14:paraId="1C8C740B" w14:textId="77777777" w:rsidR="000C3E3C" w:rsidRPr="003517CF" w:rsidRDefault="000C3E3C" w:rsidP="000C3E3C">
            <w:pPr>
              <w:pStyle w:val="TableParagraph"/>
              <w:rPr>
                <w:rFonts w:ascii="Times New Roman" w:hAnsi="Times New Roman" w:cs="Times New Roman"/>
                <w:sz w:val="24"/>
                <w:szCs w:val="24"/>
              </w:rPr>
            </w:pPr>
          </w:p>
        </w:tc>
        <w:tc>
          <w:tcPr>
            <w:tcW w:w="1276" w:type="dxa"/>
            <w:tcBorders>
              <w:top w:val="single" w:sz="4" w:space="0" w:color="FFFFFF"/>
              <w:bottom w:val="single" w:sz="4" w:space="0" w:color="auto"/>
            </w:tcBorders>
          </w:tcPr>
          <w:p w14:paraId="534C790D" w14:textId="77777777" w:rsidR="000C3E3C" w:rsidRPr="003517CF" w:rsidRDefault="000C3E3C" w:rsidP="000C3E3C">
            <w:pPr>
              <w:pStyle w:val="TableParagraph"/>
              <w:rPr>
                <w:rFonts w:ascii="Times New Roman" w:hAnsi="Times New Roman" w:cs="Times New Roman"/>
                <w:i/>
                <w:sz w:val="24"/>
                <w:szCs w:val="24"/>
              </w:rPr>
            </w:pPr>
          </w:p>
          <w:p w14:paraId="37CCC443" w14:textId="77777777" w:rsidR="000C3E3C" w:rsidRPr="003517CF" w:rsidRDefault="000C3E3C" w:rsidP="000C3E3C">
            <w:pPr>
              <w:pStyle w:val="TableParagraph"/>
              <w:rPr>
                <w:rFonts w:ascii="Times New Roman" w:hAnsi="Times New Roman" w:cs="Times New Roman"/>
                <w:i/>
                <w:sz w:val="24"/>
                <w:szCs w:val="24"/>
              </w:rPr>
            </w:pPr>
          </w:p>
          <w:p w14:paraId="4591FE54" w14:textId="77777777" w:rsidR="000C3E3C" w:rsidRPr="003517CF" w:rsidRDefault="000C3E3C" w:rsidP="000C3E3C">
            <w:pPr>
              <w:pStyle w:val="TableParagraph"/>
              <w:spacing w:before="8"/>
              <w:rPr>
                <w:rFonts w:ascii="Times New Roman" w:hAnsi="Times New Roman" w:cs="Times New Roman"/>
                <w:i/>
                <w:sz w:val="24"/>
                <w:szCs w:val="24"/>
              </w:rPr>
            </w:pPr>
          </w:p>
          <w:p w14:paraId="0CD6BB01" w14:textId="77777777" w:rsidR="000C3E3C" w:rsidRPr="003517CF" w:rsidRDefault="000C3E3C" w:rsidP="000C3E3C">
            <w:pPr>
              <w:pStyle w:val="TableParagraph"/>
              <w:spacing w:before="1"/>
              <w:ind w:left="11"/>
              <w:jc w:val="center"/>
              <w:rPr>
                <w:rFonts w:ascii="Times New Roman" w:hAnsi="Times New Roman" w:cs="Times New Roman"/>
                <w:sz w:val="24"/>
                <w:szCs w:val="24"/>
              </w:rPr>
            </w:pPr>
            <w:r w:rsidRPr="003517CF">
              <w:rPr>
                <w:rFonts w:ascii="Times New Roman" w:hAnsi="Times New Roman" w:cs="Times New Roman"/>
                <w:w w:val="99"/>
                <w:sz w:val="24"/>
                <w:szCs w:val="24"/>
              </w:rPr>
              <w:t>x</w:t>
            </w:r>
          </w:p>
        </w:tc>
        <w:tc>
          <w:tcPr>
            <w:tcW w:w="1701" w:type="dxa"/>
            <w:tcBorders>
              <w:top w:val="single" w:sz="4" w:space="0" w:color="FFFFFF"/>
              <w:bottom w:val="single" w:sz="4" w:space="0" w:color="auto"/>
            </w:tcBorders>
          </w:tcPr>
          <w:p w14:paraId="24D0CAB7" w14:textId="77777777" w:rsidR="000C3E3C" w:rsidRPr="003517CF" w:rsidRDefault="000C3E3C" w:rsidP="000C3E3C">
            <w:pPr>
              <w:pStyle w:val="TableParagraph"/>
              <w:rPr>
                <w:rFonts w:ascii="Times New Roman" w:hAnsi="Times New Roman" w:cs="Times New Roman"/>
                <w:sz w:val="24"/>
                <w:szCs w:val="24"/>
              </w:rPr>
            </w:pPr>
          </w:p>
        </w:tc>
        <w:tc>
          <w:tcPr>
            <w:tcW w:w="1134" w:type="dxa"/>
            <w:tcBorders>
              <w:top w:val="single" w:sz="4" w:space="0" w:color="FFFFFF"/>
              <w:bottom w:val="single" w:sz="4" w:space="0" w:color="auto"/>
            </w:tcBorders>
          </w:tcPr>
          <w:p w14:paraId="78FD8E8A" w14:textId="77777777" w:rsidR="000C3E3C" w:rsidRPr="003517CF" w:rsidRDefault="000C3E3C" w:rsidP="000C3E3C">
            <w:pPr>
              <w:pStyle w:val="TableParagraph"/>
              <w:rPr>
                <w:rFonts w:ascii="Times New Roman" w:hAnsi="Times New Roman" w:cs="Times New Roman"/>
                <w:sz w:val="24"/>
                <w:szCs w:val="24"/>
              </w:rPr>
            </w:pPr>
          </w:p>
        </w:tc>
        <w:tc>
          <w:tcPr>
            <w:tcW w:w="3225" w:type="dxa"/>
            <w:tcBorders>
              <w:top w:val="single" w:sz="4" w:space="0" w:color="FFFFFF"/>
              <w:bottom w:val="single" w:sz="4" w:space="0" w:color="auto"/>
            </w:tcBorders>
          </w:tcPr>
          <w:p w14:paraId="32524FF3" w14:textId="6B849870" w:rsidR="000C3E3C" w:rsidRPr="00C16AB8" w:rsidRDefault="000C3E3C" w:rsidP="000C3E3C">
            <w:pPr>
              <w:pStyle w:val="TableParagraph"/>
              <w:ind w:left="125" w:right="104" w:firstLine="1"/>
              <w:jc w:val="center"/>
              <w:rPr>
                <w:rFonts w:ascii="Times New Roman" w:hAnsi="Times New Roman" w:cs="Times New Roman"/>
                <w:sz w:val="24"/>
                <w:szCs w:val="24"/>
                <w:lang w:val="es-CO"/>
              </w:rPr>
            </w:pPr>
            <w:r w:rsidRPr="00C16AB8">
              <w:rPr>
                <w:rFonts w:ascii="Times New Roman" w:hAnsi="Times New Roman" w:cs="Times New Roman"/>
                <w:sz w:val="24"/>
                <w:szCs w:val="24"/>
                <w:lang w:val="es-CO"/>
              </w:rPr>
              <w:t>En la compañía</w:t>
            </w:r>
            <w:r w:rsidR="00C16AB8" w:rsidRPr="00C16AB8">
              <w:rPr>
                <w:rFonts w:ascii="Times New Roman" w:hAnsi="Times New Roman" w:cs="Times New Roman"/>
                <w:sz w:val="24"/>
                <w:szCs w:val="24"/>
                <w:lang w:val="es-CO"/>
              </w:rPr>
              <w:t xml:space="preserve"> s</w:t>
            </w:r>
            <w:r w:rsidRPr="00C16AB8">
              <w:rPr>
                <w:rFonts w:ascii="Times New Roman" w:hAnsi="Times New Roman" w:cs="Times New Roman"/>
                <w:sz w:val="24"/>
                <w:szCs w:val="24"/>
                <w:lang w:val="es-CO"/>
              </w:rPr>
              <w:t>i existe medios</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para registrar el desempeño a lo largo</w:t>
            </w:r>
            <w:r w:rsidRPr="00C16AB8">
              <w:rPr>
                <w:rFonts w:ascii="Times New Roman" w:hAnsi="Times New Roman" w:cs="Times New Roman"/>
                <w:spacing w:val="-48"/>
                <w:sz w:val="24"/>
                <w:szCs w:val="24"/>
                <w:lang w:val="es-CO"/>
              </w:rPr>
              <w:t xml:space="preserve"> </w:t>
            </w:r>
            <w:r w:rsidRPr="00C16AB8">
              <w:rPr>
                <w:rFonts w:ascii="Times New Roman" w:hAnsi="Times New Roman" w:cs="Times New Roman"/>
                <w:sz w:val="24"/>
                <w:szCs w:val="24"/>
                <w:lang w:val="es-CO"/>
              </w:rPr>
              <w:t>del tiempo, lo cual permite hacer</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ajustes necesarios en las prioridades</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de la misma. Esto se evidencia en los</w:t>
            </w:r>
            <w:r w:rsidRPr="00C16AB8">
              <w:rPr>
                <w:rFonts w:ascii="Times New Roman" w:hAnsi="Times New Roman" w:cs="Times New Roman"/>
                <w:spacing w:val="-47"/>
                <w:sz w:val="24"/>
                <w:szCs w:val="24"/>
                <w:lang w:val="es-CO"/>
              </w:rPr>
              <w:t xml:space="preserve"> </w:t>
            </w:r>
            <w:r w:rsidRPr="00C16AB8">
              <w:rPr>
                <w:rFonts w:ascii="Times New Roman" w:hAnsi="Times New Roman" w:cs="Times New Roman"/>
                <w:sz w:val="24"/>
                <w:szCs w:val="24"/>
                <w:lang w:val="es-CO"/>
              </w:rPr>
              <w:t>informes de desempeño de cada uno</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de</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los</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empleados.</w:t>
            </w:r>
          </w:p>
        </w:tc>
      </w:tr>
      <w:tr w:rsidR="000C3E3C" w:rsidRPr="003517CF" w14:paraId="18A69C4C" w14:textId="77777777" w:rsidTr="000C3E3C">
        <w:trPr>
          <w:trHeight w:val="1398"/>
        </w:trPr>
        <w:tc>
          <w:tcPr>
            <w:tcW w:w="1009" w:type="dxa"/>
            <w:tcBorders>
              <w:top w:val="single" w:sz="4" w:space="0" w:color="auto"/>
              <w:left w:val="single" w:sz="4" w:space="0" w:color="auto"/>
              <w:bottom w:val="single" w:sz="4" w:space="0" w:color="auto"/>
              <w:right w:val="single" w:sz="4" w:space="0" w:color="auto"/>
            </w:tcBorders>
            <w:vAlign w:val="center"/>
          </w:tcPr>
          <w:p w14:paraId="03B18F32" w14:textId="77777777" w:rsidR="000C3E3C" w:rsidRPr="003517CF" w:rsidRDefault="000C3E3C" w:rsidP="000C3E3C">
            <w:pPr>
              <w:pStyle w:val="TableParagraph"/>
              <w:spacing w:before="178"/>
              <w:ind w:right="112"/>
              <w:jc w:val="center"/>
              <w:rPr>
                <w:rFonts w:ascii="Times New Roman" w:hAnsi="Times New Roman" w:cs="Times New Roman"/>
                <w:sz w:val="24"/>
                <w:szCs w:val="24"/>
              </w:rPr>
            </w:pPr>
            <w:r w:rsidRPr="003517CF">
              <w:rPr>
                <w:rFonts w:ascii="Times New Roman" w:hAnsi="Times New Roman" w:cs="Times New Roman"/>
                <w:sz w:val="24"/>
                <w:szCs w:val="24"/>
              </w:rPr>
              <w:t>ISO</w:t>
            </w:r>
            <w:r w:rsidRPr="003517CF">
              <w:rPr>
                <w:rFonts w:ascii="Times New Roman" w:hAnsi="Times New Roman" w:cs="Times New Roman"/>
                <w:spacing w:val="-3"/>
                <w:sz w:val="24"/>
                <w:szCs w:val="24"/>
              </w:rPr>
              <w:t xml:space="preserve"> </w:t>
            </w:r>
            <w:r w:rsidRPr="003517CF">
              <w:rPr>
                <w:rFonts w:ascii="Times New Roman" w:hAnsi="Times New Roman" w:cs="Times New Roman"/>
                <w:sz w:val="24"/>
                <w:szCs w:val="24"/>
              </w:rPr>
              <w:t>26000</w:t>
            </w:r>
          </w:p>
        </w:tc>
        <w:tc>
          <w:tcPr>
            <w:tcW w:w="2694" w:type="dxa"/>
            <w:tcBorders>
              <w:top w:val="single" w:sz="4" w:space="0" w:color="auto"/>
              <w:left w:val="single" w:sz="4" w:space="0" w:color="auto"/>
              <w:bottom w:val="single" w:sz="4" w:space="0" w:color="auto"/>
              <w:right w:val="single" w:sz="4" w:space="0" w:color="auto"/>
            </w:tcBorders>
            <w:vAlign w:val="center"/>
          </w:tcPr>
          <w:p w14:paraId="4DCF247D" w14:textId="77777777" w:rsidR="000C3E3C" w:rsidRPr="000C3E3C" w:rsidRDefault="000C3E3C" w:rsidP="000C3E3C">
            <w:pPr>
              <w:pStyle w:val="TableParagraph"/>
              <w:ind w:left="69" w:right="100"/>
              <w:jc w:val="center"/>
              <w:rPr>
                <w:rFonts w:ascii="Times New Roman" w:hAnsi="Times New Roman" w:cs="Times New Roman"/>
                <w:sz w:val="24"/>
                <w:szCs w:val="24"/>
                <w:lang w:val="es-CO"/>
              </w:rPr>
            </w:pPr>
            <w:r w:rsidRPr="000C3E3C">
              <w:rPr>
                <w:rFonts w:ascii="Times New Roman" w:hAnsi="Times New Roman" w:cs="Times New Roman"/>
                <w:sz w:val="24"/>
                <w:szCs w:val="24"/>
                <w:lang w:val="es-CO"/>
              </w:rPr>
              <w:t xml:space="preserve">Existen en la </w:t>
            </w:r>
            <w:r w:rsidRPr="000C3E3C">
              <w:rPr>
                <w:sz w:val="24"/>
                <w:szCs w:val="24"/>
                <w:lang w:val="es-CO"/>
              </w:rPr>
              <w:t>compañía</w:t>
            </w:r>
            <w:r w:rsidRPr="000C3E3C">
              <w:rPr>
                <w:spacing w:val="-5"/>
                <w:sz w:val="24"/>
                <w:szCs w:val="24"/>
                <w:lang w:val="es-CO"/>
              </w:rPr>
              <w:t xml:space="preserve"> </w:t>
            </w:r>
            <w:r w:rsidRPr="000C3E3C">
              <w:rPr>
                <w:sz w:val="24"/>
                <w:szCs w:val="24"/>
                <w:lang w:val="es-CO"/>
              </w:rPr>
              <w:t xml:space="preserve">Azul K </w:t>
            </w:r>
            <w:r w:rsidRPr="000C3E3C">
              <w:rPr>
                <w:rFonts w:ascii="Times New Roman" w:hAnsi="Times New Roman" w:cs="Times New Roman"/>
                <w:sz w:val="24"/>
                <w:szCs w:val="24"/>
                <w:lang w:val="es-CO"/>
              </w:rPr>
              <w:t>S.A.S. canales de</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comunicación</w:t>
            </w:r>
            <w:r w:rsidRPr="000C3E3C">
              <w:rPr>
                <w:rFonts w:ascii="Times New Roman" w:hAnsi="Times New Roman" w:cs="Times New Roman"/>
                <w:spacing w:val="-7"/>
                <w:sz w:val="24"/>
                <w:szCs w:val="24"/>
                <w:lang w:val="es-CO"/>
              </w:rPr>
              <w:t xml:space="preserve"> </w:t>
            </w:r>
            <w:r w:rsidRPr="000C3E3C">
              <w:rPr>
                <w:rFonts w:ascii="Times New Roman" w:hAnsi="Times New Roman" w:cs="Times New Roman"/>
                <w:sz w:val="24"/>
                <w:szCs w:val="24"/>
                <w:lang w:val="es-CO"/>
              </w:rPr>
              <w:t>eficientes</w:t>
            </w:r>
            <w:r w:rsidRPr="000C3E3C">
              <w:rPr>
                <w:rFonts w:ascii="Times New Roman" w:hAnsi="Times New Roman" w:cs="Times New Roman"/>
                <w:spacing w:val="-7"/>
                <w:sz w:val="24"/>
                <w:szCs w:val="24"/>
                <w:lang w:val="es-CO"/>
              </w:rPr>
              <w:t xml:space="preserve"> </w:t>
            </w:r>
            <w:r w:rsidRPr="000C3E3C">
              <w:rPr>
                <w:rFonts w:ascii="Times New Roman" w:hAnsi="Times New Roman" w:cs="Times New Roman"/>
                <w:sz w:val="24"/>
                <w:szCs w:val="24"/>
                <w:lang w:val="es-CO"/>
              </w:rPr>
              <w:t>que</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permitan identificar,</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investigar y dar solución a</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riesgos</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o</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violaciones</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a</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los derechos</w:t>
            </w:r>
            <w:r w:rsidRPr="000C3E3C">
              <w:rPr>
                <w:rFonts w:ascii="Times New Roman" w:hAnsi="Times New Roman" w:cs="Times New Roman"/>
                <w:spacing w:val="-5"/>
                <w:sz w:val="24"/>
                <w:szCs w:val="24"/>
                <w:lang w:val="es-CO"/>
              </w:rPr>
              <w:t xml:space="preserve"> </w:t>
            </w:r>
            <w:r w:rsidRPr="000C3E3C">
              <w:rPr>
                <w:rFonts w:ascii="Times New Roman" w:hAnsi="Times New Roman" w:cs="Times New Roman"/>
                <w:sz w:val="24"/>
                <w:szCs w:val="24"/>
                <w:lang w:val="es-CO"/>
              </w:rPr>
              <w:t>humanos.</w:t>
            </w:r>
          </w:p>
        </w:tc>
        <w:tc>
          <w:tcPr>
            <w:tcW w:w="992" w:type="dxa"/>
            <w:tcBorders>
              <w:top w:val="single" w:sz="4" w:space="0" w:color="auto"/>
              <w:left w:val="single" w:sz="4" w:space="0" w:color="auto"/>
              <w:bottom w:val="single" w:sz="4" w:space="0" w:color="auto"/>
              <w:right w:val="single" w:sz="4" w:space="0" w:color="auto"/>
            </w:tcBorders>
            <w:vAlign w:val="center"/>
          </w:tcPr>
          <w:p w14:paraId="1EB7B983" w14:textId="77777777" w:rsidR="000C3E3C" w:rsidRPr="003517CF" w:rsidRDefault="000C3E3C" w:rsidP="000C3E3C">
            <w:pPr>
              <w:pStyle w:val="TableParagraph"/>
              <w:spacing w:before="178"/>
              <w:ind w:right="415"/>
              <w:jc w:val="center"/>
              <w:rPr>
                <w:rFonts w:ascii="Times New Roman" w:hAnsi="Times New Roman" w:cs="Times New Roman"/>
                <w:sz w:val="24"/>
                <w:szCs w:val="24"/>
              </w:rPr>
            </w:pPr>
            <w:r w:rsidRPr="000C3E3C">
              <w:rPr>
                <w:rFonts w:ascii="Times New Roman" w:hAnsi="Times New Roman" w:cs="Times New Roman"/>
                <w:sz w:val="24"/>
                <w:szCs w:val="24"/>
                <w:lang w:val="es-CO"/>
              </w:rPr>
              <w:t xml:space="preserve">    </w:t>
            </w:r>
            <w:r w:rsidRPr="003517CF">
              <w:rPr>
                <w:rFonts w:ascii="Times New Roman" w:hAnsi="Times New Roman" w:cs="Times New Roman"/>
                <w:sz w:val="24"/>
                <w:szCs w:val="24"/>
              </w:rPr>
              <w:t>x</w:t>
            </w:r>
          </w:p>
        </w:tc>
        <w:tc>
          <w:tcPr>
            <w:tcW w:w="1134" w:type="dxa"/>
            <w:tcBorders>
              <w:top w:val="single" w:sz="4" w:space="0" w:color="auto"/>
              <w:left w:val="single" w:sz="4" w:space="0" w:color="auto"/>
              <w:bottom w:val="single" w:sz="4" w:space="0" w:color="auto"/>
              <w:right w:val="single" w:sz="4" w:space="0" w:color="auto"/>
            </w:tcBorders>
          </w:tcPr>
          <w:p w14:paraId="095491DD" w14:textId="77777777" w:rsidR="000C3E3C" w:rsidRPr="003517CF" w:rsidRDefault="000C3E3C" w:rsidP="000C3E3C">
            <w:pPr>
              <w:pStyle w:val="TableParagraph"/>
              <w:rPr>
                <w:rFonts w:ascii="Times New Roman" w:hAnsi="Times New Roman" w:cs="Times New Roman"/>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0C6C7267" w14:textId="77777777" w:rsidR="000C3E3C" w:rsidRPr="003517CF" w:rsidRDefault="000C3E3C" w:rsidP="000C3E3C">
            <w:pPr>
              <w:pStyle w:val="TableParagraph"/>
              <w:jc w:val="center"/>
              <w:rPr>
                <w:rFonts w:ascii="Times New Roman" w:hAnsi="Times New Roman" w:cs="Times New Roman"/>
                <w:sz w:val="24"/>
                <w:szCs w:val="24"/>
              </w:rPr>
            </w:pPr>
            <w:r w:rsidRPr="003517CF">
              <w:rPr>
                <w:rFonts w:ascii="Times New Roman" w:hAnsi="Times New Roman" w:cs="Times New Roman"/>
                <w:sz w:val="24"/>
                <w:szCs w:val="24"/>
              </w:rPr>
              <w:t>X</w:t>
            </w:r>
          </w:p>
          <w:p w14:paraId="376D85DA" w14:textId="77777777" w:rsidR="000C3E3C" w:rsidRPr="003517CF" w:rsidRDefault="000C3E3C" w:rsidP="000C3E3C">
            <w:pPr>
              <w:pStyle w:val="TableParagraph"/>
              <w:jc w:val="center"/>
              <w:rPr>
                <w:rFonts w:ascii="Times New Roman" w:hAnsi="Times New Roman" w:cs="Times New Roman"/>
                <w:sz w:val="24"/>
                <w:szCs w:val="24"/>
              </w:rPr>
            </w:pPr>
          </w:p>
        </w:tc>
        <w:tc>
          <w:tcPr>
            <w:tcW w:w="1701" w:type="dxa"/>
            <w:tcBorders>
              <w:top w:val="single" w:sz="4" w:space="0" w:color="auto"/>
              <w:left w:val="single" w:sz="4" w:space="0" w:color="auto"/>
              <w:bottom w:val="single" w:sz="4" w:space="0" w:color="auto"/>
              <w:right w:val="single" w:sz="4" w:space="0" w:color="auto"/>
            </w:tcBorders>
          </w:tcPr>
          <w:p w14:paraId="7FB4CB04" w14:textId="77777777" w:rsidR="000C3E3C" w:rsidRPr="003517CF" w:rsidRDefault="000C3E3C" w:rsidP="000C3E3C">
            <w:pPr>
              <w:pStyle w:val="TableParagraph"/>
              <w:rPr>
                <w:rFonts w:ascii="Times New Roman" w:hAnsi="Times New Roman" w:cs="Times New Roman"/>
                <w:i/>
                <w:sz w:val="24"/>
                <w:szCs w:val="24"/>
              </w:rPr>
            </w:pPr>
          </w:p>
          <w:p w14:paraId="55DD5BF4" w14:textId="77777777" w:rsidR="000C3E3C" w:rsidRPr="003517CF" w:rsidRDefault="000C3E3C" w:rsidP="000C3E3C">
            <w:pPr>
              <w:pStyle w:val="TableParagraph"/>
              <w:rPr>
                <w:rFonts w:ascii="Times New Roman" w:hAnsi="Times New Roman" w:cs="Times New Roman"/>
                <w:i/>
                <w:sz w:val="24"/>
                <w:szCs w:val="24"/>
              </w:rPr>
            </w:pPr>
          </w:p>
          <w:p w14:paraId="281D7117" w14:textId="77777777" w:rsidR="000C3E3C" w:rsidRPr="003517CF" w:rsidRDefault="000C3E3C" w:rsidP="000C3E3C">
            <w:pPr>
              <w:pStyle w:val="TableParagraph"/>
              <w:spacing w:before="178"/>
              <w:ind w:left="18"/>
              <w:jc w:val="center"/>
              <w:rPr>
                <w:rFonts w:ascii="Times New Roman" w:hAnsi="Times New Roman" w:cs="Times New Roman"/>
                <w:sz w:val="24"/>
                <w:szCs w:val="24"/>
              </w:rPr>
            </w:pPr>
          </w:p>
        </w:tc>
        <w:tc>
          <w:tcPr>
            <w:tcW w:w="1134" w:type="dxa"/>
            <w:tcBorders>
              <w:top w:val="single" w:sz="4" w:space="0" w:color="auto"/>
              <w:left w:val="single" w:sz="4" w:space="0" w:color="auto"/>
              <w:bottom w:val="single" w:sz="4" w:space="0" w:color="auto"/>
              <w:right w:val="single" w:sz="4" w:space="0" w:color="auto"/>
            </w:tcBorders>
          </w:tcPr>
          <w:p w14:paraId="0C8843D8" w14:textId="77777777" w:rsidR="000C3E3C" w:rsidRPr="003517CF" w:rsidRDefault="000C3E3C" w:rsidP="000C3E3C">
            <w:pPr>
              <w:pStyle w:val="TableParagraph"/>
              <w:rPr>
                <w:rFonts w:ascii="Times New Roman" w:hAnsi="Times New Roman" w:cs="Times New Roman"/>
                <w:sz w:val="24"/>
                <w:szCs w:val="24"/>
              </w:rPr>
            </w:pPr>
          </w:p>
        </w:tc>
        <w:tc>
          <w:tcPr>
            <w:tcW w:w="3225" w:type="dxa"/>
            <w:tcBorders>
              <w:top w:val="single" w:sz="4" w:space="0" w:color="auto"/>
              <w:left w:val="single" w:sz="4" w:space="0" w:color="auto"/>
              <w:bottom w:val="single" w:sz="4" w:space="0" w:color="auto"/>
              <w:right w:val="single" w:sz="4" w:space="0" w:color="auto"/>
            </w:tcBorders>
          </w:tcPr>
          <w:p w14:paraId="629F69B1" w14:textId="77777777" w:rsidR="000C3E3C" w:rsidRPr="003517CF" w:rsidRDefault="000C3E3C" w:rsidP="000C3E3C">
            <w:pPr>
              <w:pStyle w:val="TableParagraph"/>
              <w:spacing w:before="110"/>
              <w:ind w:left="125" w:right="100"/>
              <w:jc w:val="center"/>
              <w:rPr>
                <w:rFonts w:ascii="Times New Roman" w:hAnsi="Times New Roman" w:cs="Times New Roman"/>
                <w:sz w:val="24"/>
                <w:szCs w:val="24"/>
              </w:rPr>
            </w:pPr>
            <w:r w:rsidRPr="000C3E3C">
              <w:rPr>
                <w:rFonts w:ascii="Times New Roman" w:hAnsi="Times New Roman" w:cs="Times New Roman"/>
                <w:sz w:val="24"/>
                <w:szCs w:val="24"/>
                <w:lang w:val="es-CO"/>
              </w:rPr>
              <w:t>En</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la</w:t>
            </w:r>
            <w:r w:rsidRPr="000C3E3C">
              <w:rPr>
                <w:rFonts w:ascii="Times New Roman" w:hAnsi="Times New Roman" w:cs="Times New Roman"/>
                <w:spacing w:val="-3"/>
                <w:sz w:val="24"/>
                <w:szCs w:val="24"/>
                <w:lang w:val="es-CO"/>
              </w:rPr>
              <w:t xml:space="preserve"> </w:t>
            </w:r>
            <w:r w:rsidRPr="000C3E3C">
              <w:rPr>
                <w:sz w:val="24"/>
                <w:szCs w:val="24"/>
                <w:lang w:val="es-CO"/>
              </w:rPr>
              <w:t>compañía</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Si</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existen</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canales</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de comunicación eficientes que</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permitan identificar, investigar y dar</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solución a riesgos o violaciones a los</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derechos humanos, por medio de la</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jerarquización</w:t>
            </w:r>
            <w:r w:rsidRPr="000C3E3C">
              <w:rPr>
                <w:rFonts w:ascii="Times New Roman" w:hAnsi="Times New Roman" w:cs="Times New Roman"/>
                <w:spacing w:val="-2"/>
                <w:sz w:val="24"/>
                <w:szCs w:val="24"/>
                <w:lang w:val="es-CO"/>
              </w:rPr>
              <w:t xml:space="preserve"> </w:t>
            </w:r>
            <w:r w:rsidRPr="000C3E3C">
              <w:rPr>
                <w:rFonts w:ascii="Times New Roman" w:hAnsi="Times New Roman" w:cs="Times New Roman"/>
                <w:sz w:val="24"/>
                <w:szCs w:val="24"/>
                <w:lang w:val="es-CO"/>
              </w:rPr>
              <w:t>de</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superiores encargados</w:t>
            </w:r>
            <w:r w:rsidRPr="000C3E3C">
              <w:rPr>
                <w:rFonts w:ascii="Times New Roman" w:hAnsi="Times New Roman" w:cs="Times New Roman"/>
                <w:spacing w:val="-5"/>
                <w:sz w:val="24"/>
                <w:szCs w:val="24"/>
                <w:lang w:val="es-CO"/>
              </w:rPr>
              <w:t xml:space="preserve"> </w:t>
            </w:r>
            <w:r w:rsidRPr="000C3E3C">
              <w:rPr>
                <w:rFonts w:ascii="Times New Roman" w:hAnsi="Times New Roman" w:cs="Times New Roman"/>
                <w:sz w:val="24"/>
                <w:szCs w:val="24"/>
                <w:lang w:val="es-CO"/>
              </w:rPr>
              <w:t>de</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resolver</w:t>
            </w:r>
            <w:r w:rsidRPr="000C3E3C">
              <w:rPr>
                <w:rFonts w:ascii="Times New Roman" w:hAnsi="Times New Roman" w:cs="Times New Roman"/>
                <w:spacing w:val="-2"/>
                <w:sz w:val="24"/>
                <w:szCs w:val="24"/>
                <w:lang w:val="es-CO"/>
              </w:rPr>
              <w:t xml:space="preserve"> </w:t>
            </w:r>
            <w:r w:rsidRPr="000C3E3C">
              <w:rPr>
                <w:rFonts w:ascii="Times New Roman" w:hAnsi="Times New Roman" w:cs="Times New Roman"/>
                <w:sz w:val="24"/>
                <w:szCs w:val="24"/>
                <w:lang w:val="es-CO"/>
              </w:rPr>
              <w:t>los</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conflictos que</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se</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 xml:space="preserve">presenten. </w:t>
            </w:r>
            <w:r w:rsidRPr="003517CF">
              <w:rPr>
                <w:rFonts w:ascii="Times New Roman" w:hAnsi="Times New Roman" w:cs="Times New Roman"/>
                <w:sz w:val="24"/>
                <w:szCs w:val="24"/>
              </w:rPr>
              <w:t>De esta manera cuenta con comité de convivencia laboral.</w:t>
            </w:r>
          </w:p>
        </w:tc>
      </w:tr>
      <w:tr w:rsidR="000C3E3C" w:rsidRPr="003517CF" w14:paraId="6E28EC6B" w14:textId="77777777" w:rsidTr="000C3E3C">
        <w:trPr>
          <w:trHeight w:val="1398"/>
        </w:trPr>
        <w:tc>
          <w:tcPr>
            <w:tcW w:w="1009" w:type="dxa"/>
            <w:tcBorders>
              <w:top w:val="single" w:sz="4" w:space="0" w:color="auto"/>
              <w:left w:val="single" w:sz="4" w:space="0" w:color="auto"/>
              <w:bottom w:val="single" w:sz="4" w:space="0" w:color="auto"/>
              <w:right w:val="single" w:sz="4" w:space="0" w:color="auto"/>
            </w:tcBorders>
          </w:tcPr>
          <w:p w14:paraId="4AC6BFCA" w14:textId="77777777" w:rsidR="000C3E3C" w:rsidRPr="003517CF" w:rsidRDefault="000C3E3C" w:rsidP="000C3E3C">
            <w:pPr>
              <w:pStyle w:val="TableParagraph"/>
              <w:rPr>
                <w:rFonts w:ascii="Times New Roman" w:hAnsi="Times New Roman" w:cs="Times New Roman"/>
                <w:i/>
                <w:sz w:val="24"/>
                <w:szCs w:val="24"/>
              </w:rPr>
            </w:pPr>
          </w:p>
          <w:p w14:paraId="45B87A5B" w14:textId="77777777" w:rsidR="000C3E3C" w:rsidRPr="003517CF" w:rsidRDefault="000C3E3C" w:rsidP="000C3E3C">
            <w:pPr>
              <w:pStyle w:val="TableParagraph"/>
              <w:spacing w:before="4"/>
              <w:rPr>
                <w:rFonts w:ascii="Times New Roman" w:hAnsi="Times New Roman" w:cs="Times New Roman"/>
                <w:i/>
                <w:sz w:val="24"/>
                <w:szCs w:val="24"/>
              </w:rPr>
            </w:pPr>
          </w:p>
          <w:p w14:paraId="513AC3F5" w14:textId="77777777" w:rsidR="000C3E3C" w:rsidRPr="003517CF" w:rsidRDefault="000C3E3C" w:rsidP="000C3E3C">
            <w:pPr>
              <w:pStyle w:val="TableParagraph"/>
              <w:ind w:left="218" w:right="211" w:hanging="1"/>
              <w:jc w:val="center"/>
              <w:rPr>
                <w:rFonts w:ascii="Times New Roman" w:hAnsi="Times New Roman" w:cs="Times New Roman"/>
                <w:sz w:val="24"/>
                <w:szCs w:val="24"/>
              </w:rPr>
            </w:pPr>
            <w:r w:rsidRPr="003517CF">
              <w:rPr>
                <w:rFonts w:ascii="Times New Roman" w:hAnsi="Times New Roman" w:cs="Times New Roman"/>
                <w:sz w:val="24"/>
                <w:szCs w:val="24"/>
              </w:rPr>
              <w:t>ISO</w:t>
            </w:r>
            <w:r w:rsidRPr="003517CF">
              <w:rPr>
                <w:rFonts w:ascii="Times New Roman" w:hAnsi="Times New Roman" w:cs="Times New Roman"/>
                <w:spacing w:val="1"/>
                <w:sz w:val="24"/>
                <w:szCs w:val="24"/>
              </w:rPr>
              <w:t xml:space="preserve"> </w:t>
            </w:r>
            <w:r w:rsidRPr="003517CF">
              <w:rPr>
                <w:rFonts w:ascii="Times New Roman" w:hAnsi="Times New Roman" w:cs="Times New Roman"/>
                <w:sz w:val="24"/>
                <w:szCs w:val="24"/>
              </w:rPr>
              <w:t>26000</w:t>
            </w:r>
          </w:p>
          <w:p w14:paraId="567C721B" w14:textId="77777777" w:rsidR="000C3E3C" w:rsidRPr="003517CF" w:rsidRDefault="000C3E3C" w:rsidP="000C3E3C">
            <w:pPr>
              <w:pStyle w:val="TableParagraph"/>
              <w:spacing w:before="1"/>
              <w:ind w:left="118" w:right="108"/>
              <w:jc w:val="center"/>
              <w:rPr>
                <w:rFonts w:ascii="Times New Roman" w:hAnsi="Times New Roman" w:cs="Times New Roman"/>
                <w:sz w:val="24"/>
                <w:szCs w:val="24"/>
              </w:rPr>
            </w:pPr>
          </w:p>
        </w:tc>
        <w:tc>
          <w:tcPr>
            <w:tcW w:w="2694" w:type="dxa"/>
            <w:tcBorders>
              <w:top w:val="single" w:sz="4" w:space="0" w:color="auto"/>
              <w:left w:val="single" w:sz="4" w:space="0" w:color="auto"/>
              <w:bottom w:val="single" w:sz="4" w:space="0" w:color="auto"/>
              <w:right w:val="single" w:sz="4" w:space="0" w:color="auto"/>
            </w:tcBorders>
          </w:tcPr>
          <w:p w14:paraId="7F32696B" w14:textId="77777777" w:rsidR="000C3E3C" w:rsidRPr="000C3E3C" w:rsidRDefault="000C3E3C" w:rsidP="000C3E3C">
            <w:pPr>
              <w:pStyle w:val="TableParagraph"/>
              <w:spacing w:before="4"/>
              <w:rPr>
                <w:rFonts w:ascii="Times New Roman" w:hAnsi="Times New Roman" w:cs="Times New Roman"/>
                <w:i/>
                <w:sz w:val="24"/>
                <w:szCs w:val="24"/>
                <w:lang w:val="es-CO"/>
              </w:rPr>
            </w:pPr>
          </w:p>
          <w:p w14:paraId="4C03387D" w14:textId="77777777" w:rsidR="000C3E3C" w:rsidRPr="000C3E3C" w:rsidRDefault="000C3E3C" w:rsidP="000C3E3C">
            <w:pPr>
              <w:pStyle w:val="TableParagraph"/>
              <w:ind w:left="69" w:right="147"/>
              <w:rPr>
                <w:rFonts w:ascii="Times New Roman" w:hAnsi="Times New Roman" w:cs="Times New Roman"/>
                <w:sz w:val="24"/>
                <w:szCs w:val="24"/>
                <w:lang w:val="es-CO"/>
              </w:rPr>
            </w:pPr>
            <w:r w:rsidRPr="000C3E3C">
              <w:rPr>
                <w:rFonts w:ascii="Times New Roman" w:hAnsi="Times New Roman" w:cs="Times New Roman"/>
                <w:sz w:val="24"/>
                <w:szCs w:val="24"/>
                <w:lang w:val="es-CO"/>
              </w:rPr>
              <w:t>La</w:t>
            </w:r>
            <w:r w:rsidRPr="000C3E3C">
              <w:rPr>
                <w:rFonts w:ascii="Times New Roman" w:hAnsi="Times New Roman" w:cs="Times New Roman"/>
                <w:spacing w:val="-7"/>
                <w:sz w:val="24"/>
                <w:szCs w:val="24"/>
                <w:lang w:val="es-CO"/>
              </w:rPr>
              <w:t xml:space="preserve"> </w:t>
            </w:r>
            <w:r w:rsidRPr="000C3E3C">
              <w:rPr>
                <w:sz w:val="24"/>
                <w:szCs w:val="24"/>
                <w:lang w:val="es-CO"/>
              </w:rPr>
              <w:t>compañía</w:t>
            </w:r>
            <w:r w:rsidRPr="000C3E3C">
              <w:rPr>
                <w:spacing w:val="-5"/>
                <w:sz w:val="24"/>
                <w:szCs w:val="24"/>
                <w:lang w:val="es-CO"/>
              </w:rPr>
              <w:t xml:space="preserve"> </w:t>
            </w:r>
            <w:r w:rsidRPr="000C3E3C">
              <w:rPr>
                <w:sz w:val="24"/>
                <w:szCs w:val="24"/>
                <w:lang w:val="es-CO"/>
              </w:rPr>
              <w:t xml:space="preserve">Azul K </w:t>
            </w:r>
            <w:r w:rsidRPr="000C3E3C">
              <w:rPr>
                <w:rFonts w:ascii="Times New Roman" w:hAnsi="Times New Roman" w:cs="Times New Roman"/>
                <w:sz w:val="24"/>
                <w:szCs w:val="24"/>
                <w:lang w:val="es-CO"/>
              </w:rPr>
              <w:t>S.A.S. cuenta con</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mecanismos</w:t>
            </w:r>
            <w:r w:rsidRPr="000C3E3C">
              <w:rPr>
                <w:rFonts w:ascii="Times New Roman" w:hAnsi="Times New Roman" w:cs="Times New Roman"/>
                <w:spacing w:val="-5"/>
                <w:sz w:val="24"/>
                <w:szCs w:val="24"/>
                <w:lang w:val="es-CO"/>
              </w:rPr>
              <w:t xml:space="preserve"> </w:t>
            </w:r>
            <w:r w:rsidRPr="000C3E3C">
              <w:rPr>
                <w:rFonts w:ascii="Times New Roman" w:hAnsi="Times New Roman" w:cs="Times New Roman"/>
                <w:sz w:val="24"/>
                <w:szCs w:val="24"/>
                <w:lang w:val="es-CO"/>
              </w:rPr>
              <w:t>que</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impiden</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el</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trabajo forzado en las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operaciones</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de</w:t>
            </w:r>
            <w:r w:rsidRPr="000C3E3C">
              <w:rPr>
                <w:rFonts w:ascii="Times New Roman" w:hAnsi="Times New Roman" w:cs="Times New Roman"/>
                <w:spacing w:val="-3"/>
                <w:sz w:val="24"/>
                <w:szCs w:val="24"/>
                <w:lang w:val="es-CO"/>
              </w:rPr>
              <w:t xml:space="preserve"> </w:t>
            </w:r>
            <w:r w:rsidRPr="000C3E3C">
              <w:rPr>
                <w:rFonts w:ascii="Times New Roman" w:hAnsi="Times New Roman" w:cs="Times New Roman"/>
                <w:sz w:val="24"/>
                <w:szCs w:val="24"/>
                <w:lang w:val="es-CO"/>
              </w:rPr>
              <w:t>la</w:t>
            </w:r>
            <w:r w:rsidRPr="000C3E3C">
              <w:rPr>
                <w:rFonts w:ascii="Times New Roman" w:hAnsi="Times New Roman" w:cs="Times New Roman"/>
                <w:spacing w:val="-2"/>
                <w:sz w:val="24"/>
                <w:szCs w:val="24"/>
                <w:lang w:val="es-CO"/>
              </w:rPr>
              <w:t xml:space="preserve"> </w:t>
            </w:r>
            <w:r w:rsidRPr="000C3E3C">
              <w:rPr>
                <w:rFonts w:ascii="Times New Roman" w:hAnsi="Times New Roman" w:cs="Times New Roman"/>
                <w:sz w:val="24"/>
                <w:szCs w:val="24"/>
                <w:lang w:val="es-CO"/>
              </w:rPr>
              <w:t>empresa.</w:t>
            </w:r>
          </w:p>
        </w:tc>
        <w:tc>
          <w:tcPr>
            <w:tcW w:w="992" w:type="dxa"/>
            <w:tcBorders>
              <w:top w:val="single" w:sz="4" w:space="0" w:color="auto"/>
              <w:left w:val="single" w:sz="4" w:space="0" w:color="auto"/>
              <w:bottom w:val="single" w:sz="4" w:space="0" w:color="auto"/>
              <w:right w:val="single" w:sz="4" w:space="0" w:color="auto"/>
            </w:tcBorders>
          </w:tcPr>
          <w:p w14:paraId="329AEEC0" w14:textId="77777777" w:rsidR="000C3E3C" w:rsidRPr="000C3E3C" w:rsidRDefault="000C3E3C" w:rsidP="000C3E3C">
            <w:pPr>
              <w:pStyle w:val="TableParagraph"/>
              <w:rPr>
                <w:rFonts w:ascii="Times New Roman" w:hAnsi="Times New Roman" w:cs="Times New Roman"/>
                <w:i/>
                <w:sz w:val="24"/>
                <w:szCs w:val="24"/>
                <w:lang w:val="es-CO"/>
              </w:rPr>
            </w:pPr>
          </w:p>
          <w:p w14:paraId="7CC5FF55" w14:textId="77777777" w:rsidR="000C3E3C" w:rsidRPr="000C3E3C" w:rsidRDefault="000C3E3C" w:rsidP="000C3E3C">
            <w:pPr>
              <w:pStyle w:val="TableParagraph"/>
              <w:rPr>
                <w:rFonts w:ascii="Times New Roman" w:hAnsi="Times New Roman" w:cs="Times New Roman"/>
                <w:i/>
                <w:sz w:val="24"/>
                <w:szCs w:val="24"/>
                <w:lang w:val="es-CO"/>
              </w:rPr>
            </w:pPr>
          </w:p>
          <w:p w14:paraId="52E159F0" w14:textId="77777777" w:rsidR="000C3E3C" w:rsidRPr="000C3E3C" w:rsidRDefault="000C3E3C" w:rsidP="000C3E3C">
            <w:pPr>
              <w:pStyle w:val="TableParagraph"/>
              <w:spacing w:before="5"/>
              <w:rPr>
                <w:rFonts w:ascii="Times New Roman" w:hAnsi="Times New Roman" w:cs="Times New Roman"/>
                <w:i/>
                <w:sz w:val="24"/>
                <w:szCs w:val="24"/>
                <w:lang w:val="es-CO"/>
              </w:rPr>
            </w:pPr>
          </w:p>
          <w:p w14:paraId="2A4421FB" w14:textId="77777777" w:rsidR="000C3E3C" w:rsidRPr="003517CF" w:rsidRDefault="000C3E3C" w:rsidP="000C3E3C">
            <w:pPr>
              <w:pStyle w:val="TableParagraph"/>
              <w:ind w:left="7"/>
              <w:jc w:val="center"/>
              <w:rPr>
                <w:rFonts w:ascii="Times New Roman" w:hAnsi="Times New Roman" w:cs="Times New Roman"/>
                <w:sz w:val="24"/>
                <w:szCs w:val="24"/>
              </w:rPr>
            </w:pPr>
            <w:r w:rsidRPr="003517CF">
              <w:rPr>
                <w:rFonts w:ascii="Times New Roman" w:hAnsi="Times New Roman" w:cs="Times New Roman"/>
                <w:w w:val="99"/>
                <w:sz w:val="24"/>
                <w:szCs w:val="24"/>
              </w:rPr>
              <w:t>x</w:t>
            </w:r>
          </w:p>
        </w:tc>
        <w:tc>
          <w:tcPr>
            <w:tcW w:w="1134" w:type="dxa"/>
            <w:tcBorders>
              <w:top w:val="single" w:sz="4" w:space="0" w:color="auto"/>
              <w:left w:val="single" w:sz="4" w:space="0" w:color="auto"/>
              <w:bottom w:val="single" w:sz="4" w:space="0" w:color="auto"/>
              <w:right w:val="single" w:sz="4" w:space="0" w:color="auto"/>
            </w:tcBorders>
          </w:tcPr>
          <w:p w14:paraId="12D87334" w14:textId="77777777" w:rsidR="000C3E3C" w:rsidRPr="003517CF" w:rsidRDefault="000C3E3C" w:rsidP="000C3E3C">
            <w:pPr>
              <w:pStyle w:val="TableParagraph"/>
              <w:rPr>
                <w:rFonts w:ascii="Times New Roman" w:hAnsi="Times New Roman" w:cs="Times New Roman"/>
                <w:sz w:val="24"/>
                <w:szCs w:val="24"/>
              </w:rPr>
            </w:pPr>
          </w:p>
        </w:tc>
        <w:tc>
          <w:tcPr>
            <w:tcW w:w="1276" w:type="dxa"/>
            <w:tcBorders>
              <w:top w:val="single" w:sz="4" w:space="0" w:color="auto"/>
              <w:left w:val="single" w:sz="4" w:space="0" w:color="auto"/>
              <w:bottom w:val="single" w:sz="4" w:space="0" w:color="auto"/>
              <w:right w:val="single" w:sz="4" w:space="0" w:color="auto"/>
            </w:tcBorders>
          </w:tcPr>
          <w:p w14:paraId="14C83D47" w14:textId="77777777" w:rsidR="000C3E3C" w:rsidRPr="003517CF" w:rsidRDefault="000C3E3C" w:rsidP="000C3E3C">
            <w:pPr>
              <w:pStyle w:val="TableParagraph"/>
              <w:rPr>
                <w:rFonts w:ascii="Times New Roman" w:hAnsi="Times New Roman" w:cs="Times New Roman"/>
                <w:i/>
                <w:sz w:val="24"/>
                <w:szCs w:val="24"/>
              </w:rPr>
            </w:pPr>
          </w:p>
          <w:p w14:paraId="60E386C9" w14:textId="77777777" w:rsidR="000C3E3C" w:rsidRPr="003517CF" w:rsidRDefault="000C3E3C" w:rsidP="000C3E3C">
            <w:pPr>
              <w:pStyle w:val="TableParagraph"/>
              <w:rPr>
                <w:rFonts w:ascii="Times New Roman" w:hAnsi="Times New Roman" w:cs="Times New Roman"/>
                <w:i/>
                <w:sz w:val="24"/>
                <w:szCs w:val="24"/>
              </w:rPr>
            </w:pPr>
          </w:p>
          <w:p w14:paraId="13B6BD7D" w14:textId="77777777" w:rsidR="000C3E3C" w:rsidRPr="003517CF" w:rsidRDefault="000C3E3C" w:rsidP="000C3E3C">
            <w:pPr>
              <w:pStyle w:val="TableParagraph"/>
              <w:spacing w:before="5"/>
              <w:rPr>
                <w:rFonts w:ascii="Times New Roman" w:hAnsi="Times New Roman" w:cs="Times New Roman"/>
                <w:i/>
                <w:sz w:val="24"/>
                <w:szCs w:val="24"/>
              </w:rPr>
            </w:pPr>
          </w:p>
          <w:p w14:paraId="64903089" w14:textId="77777777" w:rsidR="000C3E3C" w:rsidRPr="003517CF" w:rsidRDefault="000C3E3C" w:rsidP="000C3E3C">
            <w:pPr>
              <w:pStyle w:val="TableParagraph"/>
              <w:ind w:left="11"/>
              <w:jc w:val="center"/>
              <w:rPr>
                <w:rFonts w:ascii="Times New Roman" w:hAnsi="Times New Roman" w:cs="Times New Roman"/>
                <w:sz w:val="24"/>
                <w:szCs w:val="24"/>
              </w:rPr>
            </w:pPr>
            <w:r w:rsidRPr="003517CF">
              <w:rPr>
                <w:rFonts w:ascii="Times New Roman" w:hAnsi="Times New Roman" w:cs="Times New Roman"/>
                <w:w w:val="99"/>
                <w:sz w:val="24"/>
                <w:szCs w:val="24"/>
              </w:rPr>
              <w:t>x</w:t>
            </w:r>
          </w:p>
        </w:tc>
        <w:tc>
          <w:tcPr>
            <w:tcW w:w="1701" w:type="dxa"/>
            <w:tcBorders>
              <w:top w:val="single" w:sz="4" w:space="0" w:color="auto"/>
              <w:left w:val="single" w:sz="4" w:space="0" w:color="auto"/>
              <w:bottom w:val="single" w:sz="4" w:space="0" w:color="auto"/>
              <w:right w:val="single" w:sz="4" w:space="0" w:color="auto"/>
            </w:tcBorders>
          </w:tcPr>
          <w:p w14:paraId="0AA2E698" w14:textId="77777777" w:rsidR="000C3E3C" w:rsidRPr="003517CF" w:rsidRDefault="000C3E3C" w:rsidP="000C3E3C">
            <w:pPr>
              <w:pStyle w:val="TableParagraph"/>
              <w:rPr>
                <w:rFonts w:ascii="Times New Roman" w:hAnsi="Times New Roman" w:cs="Times New Roman"/>
                <w:sz w:val="24"/>
                <w:szCs w:val="24"/>
              </w:rPr>
            </w:pPr>
          </w:p>
        </w:tc>
        <w:tc>
          <w:tcPr>
            <w:tcW w:w="1134" w:type="dxa"/>
            <w:tcBorders>
              <w:top w:val="single" w:sz="4" w:space="0" w:color="auto"/>
              <w:left w:val="single" w:sz="4" w:space="0" w:color="auto"/>
              <w:bottom w:val="single" w:sz="4" w:space="0" w:color="auto"/>
              <w:right w:val="single" w:sz="4" w:space="0" w:color="auto"/>
            </w:tcBorders>
          </w:tcPr>
          <w:p w14:paraId="2674FB22" w14:textId="77777777" w:rsidR="000C3E3C" w:rsidRPr="003517CF" w:rsidRDefault="000C3E3C" w:rsidP="000C3E3C">
            <w:pPr>
              <w:pStyle w:val="TableParagraph"/>
              <w:rPr>
                <w:rFonts w:ascii="Times New Roman" w:hAnsi="Times New Roman" w:cs="Times New Roman"/>
                <w:sz w:val="24"/>
                <w:szCs w:val="24"/>
              </w:rPr>
            </w:pPr>
          </w:p>
        </w:tc>
        <w:tc>
          <w:tcPr>
            <w:tcW w:w="3225" w:type="dxa"/>
            <w:tcBorders>
              <w:top w:val="single" w:sz="4" w:space="0" w:color="auto"/>
              <w:left w:val="single" w:sz="4" w:space="0" w:color="auto"/>
              <w:bottom w:val="single" w:sz="4" w:space="0" w:color="auto"/>
              <w:right w:val="single" w:sz="4" w:space="0" w:color="auto"/>
            </w:tcBorders>
          </w:tcPr>
          <w:p w14:paraId="70D31DBE" w14:textId="77777777" w:rsidR="000C3E3C" w:rsidRPr="000C3E3C" w:rsidRDefault="000C3E3C" w:rsidP="000C3E3C">
            <w:pPr>
              <w:pStyle w:val="TableParagraph"/>
              <w:spacing w:before="29"/>
              <w:ind w:left="110" w:right="86" w:hanging="1"/>
              <w:jc w:val="center"/>
              <w:rPr>
                <w:rFonts w:ascii="Times New Roman" w:hAnsi="Times New Roman" w:cs="Times New Roman"/>
                <w:sz w:val="24"/>
                <w:szCs w:val="24"/>
                <w:lang w:val="es-CO"/>
              </w:rPr>
            </w:pPr>
            <w:r w:rsidRPr="000C3E3C">
              <w:rPr>
                <w:rFonts w:ascii="Times New Roman" w:hAnsi="Times New Roman" w:cs="Times New Roman"/>
                <w:sz w:val="24"/>
                <w:szCs w:val="24"/>
                <w:lang w:val="es-CO"/>
              </w:rPr>
              <w:t xml:space="preserve">La </w:t>
            </w:r>
            <w:r w:rsidRPr="000C3E3C">
              <w:rPr>
                <w:sz w:val="24"/>
                <w:szCs w:val="24"/>
                <w:lang w:val="es-CO"/>
              </w:rPr>
              <w:t>compañía</w:t>
            </w:r>
            <w:r w:rsidRPr="000C3E3C">
              <w:rPr>
                <w:rFonts w:ascii="Times New Roman" w:hAnsi="Times New Roman" w:cs="Times New Roman"/>
                <w:sz w:val="24"/>
                <w:szCs w:val="24"/>
                <w:lang w:val="es-CO"/>
              </w:rPr>
              <w:t xml:space="preserve"> Si cuenta con</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mecanismos que impiden el trabajo</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forzado en las operaciones de la</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Empresa, por medio de un grupo</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encargado</w:t>
            </w:r>
            <w:r w:rsidRPr="000C3E3C">
              <w:rPr>
                <w:rFonts w:ascii="Times New Roman" w:hAnsi="Times New Roman" w:cs="Times New Roman"/>
                <w:spacing w:val="-2"/>
                <w:sz w:val="24"/>
                <w:szCs w:val="24"/>
                <w:lang w:val="es-CO"/>
              </w:rPr>
              <w:t xml:space="preserve"> </w:t>
            </w:r>
            <w:r w:rsidRPr="000C3E3C">
              <w:rPr>
                <w:rFonts w:ascii="Times New Roman" w:hAnsi="Times New Roman" w:cs="Times New Roman"/>
                <w:sz w:val="24"/>
                <w:szCs w:val="24"/>
                <w:lang w:val="es-CO"/>
              </w:rPr>
              <w:t>en</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verificar</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los</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turnos y</w:t>
            </w:r>
            <w:r w:rsidRPr="000C3E3C">
              <w:rPr>
                <w:rFonts w:ascii="Times New Roman" w:hAnsi="Times New Roman" w:cs="Times New Roman"/>
                <w:spacing w:val="-6"/>
                <w:sz w:val="24"/>
                <w:szCs w:val="24"/>
                <w:lang w:val="es-CO"/>
              </w:rPr>
              <w:t xml:space="preserve"> </w:t>
            </w:r>
            <w:r w:rsidRPr="000C3E3C">
              <w:rPr>
                <w:rFonts w:ascii="Times New Roman" w:hAnsi="Times New Roman" w:cs="Times New Roman"/>
                <w:sz w:val="24"/>
                <w:szCs w:val="24"/>
                <w:lang w:val="es-CO"/>
              </w:rPr>
              <w:t>las</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funciones de los trabajadores de la</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misma.</w:t>
            </w:r>
          </w:p>
        </w:tc>
      </w:tr>
    </w:tbl>
    <w:p w14:paraId="3302C261" w14:textId="77777777" w:rsidR="000C3E3C" w:rsidRPr="00E51847" w:rsidRDefault="000C3E3C" w:rsidP="000C3E3C">
      <w:pPr>
        <w:pStyle w:val="Textoindependiente"/>
        <w:spacing w:before="229" w:line="360" w:lineRule="auto"/>
        <w:ind w:right="496"/>
        <w:rPr>
          <w:rFonts w:ascii="Times New Roman" w:hAnsi="Times New Roman"/>
          <w:lang w:val="es-ES"/>
        </w:rPr>
        <w:sectPr w:rsidR="000C3E3C" w:rsidRPr="00E51847" w:rsidSect="000C3E3C">
          <w:pgSz w:w="15840" w:h="12242" w:orient="landscape"/>
          <w:pgMar w:top="1440" w:right="1440" w:bottom="1440" w:left="1440" w:header="289" w:footer="885" w:gutter="0"/>
          <w:cols w:space="720"/>
          <w:docGrid w:linePitch="326"/>
        </w:sectPr>
      </w:pPr>
      <w:r>
        <w:rPr>
          <w:rFonts w:ascii="Times New Roman" w:hAnsi="Times New Roman"/>
          <w:lang w:val="es-ES"/>
        </w:rPr>
        <w:t xml:space="preserve">Fuente: Elaboración propia </w:t>
      </w:r>
    </w:p>
    <w:p w14:paraId="0BE7C04F" w14:textId="77777777" w:rsidR="000C3E3C" w:rsidRPr="006D1D13" w:rsidRDefault="000C3E3C" w:rsidP="000C3E3C">
      <w:pPr>
        <w:pStyle w:val="Textoindependiente"/>
        <w:spacing w:before="229" w:line="360" w:lineRule="auto"/>
        <w:ind w:right="496"/>
        <w:rPr>
          <w:rFonts w:ascii="Times New Roman" w:hAnsi="Times New Roman"/>
        </w:rPr>
      </w:pPr>
    </w:p>
    <w:p w14:paraId="54C94B99" w14:textId="77777777" w:rsidR="000C3E3C" w:rsidRPr="00EA2F63" w:rsidRDefault="000C3E3C" w:rsidP="000C3E3C"/>
    <w:p w14:paraId="49660F90" w14:textId="72F339CB" w:rsidR="000C3E3C" w:rsidRDefault="000C3E3C" w:rsidP="000C3E3C">
      <w:pPr>
        <w:pStyle w:val="Textoindependiente"/>
        <w:spacing w:before="104" w:line="360" w:lineRule="auto"/>
        <w:ind w:left="120" w:right="495" w:firstLine="600"/>
        <w:rPr>
          <w:rFonts w:ascii="Times New Roman" w:hAnsi="Times New Roman"/>
        </w:rPr>
      </w:pPr>
      <w:r w:rsidRPr="00E51847">
        <w:rPr>
          <w:rFonts w:ascii="Times New Roman" w:hAnsi="Times New Roman"/>
        </w:rPr>
        <w:t xml:space="preserve">Después de realizar el análisis de los Derechos Humanos en la </w:t>
      </w:r>
      <w:r>
        <w:rPr>
          <w:rFonts w:ascii="Times New Roman" w:hAnsi="Times New Roman"/>
        </w:rPr>
        <w:t xml:space="preserve">compañía Azul K </w:t>
      </w:r>
      <w:r w:rsidRPr="00E51847">
        <w:rPr>
          <w:rFonts w:ascii="Times New Roman" w:hAnsi="Times New Roman"/>
        </w:rPr>
        <w:t xml:space="preserve">S.A.S., se evidencio </w:t>
      </w:r>
      <w:r>
        <w:rPr>
          <w:rFonts w:ascii="Times New Roman" w:hAnsi="Times New Roman"/>
        </w:rPr>
        <w:t xml:space="preserve">de manera contundente </w:t>
      </w:r>
      <w:r w:rsidRPr="00E51847">
        <w:rPr>
          <w:rFonts w:ascii="Times New Roman" w:hAnsi="Times New Roman"/>
        </w:rPr>
        <w:t>que si se respetan los</w:t>
      </w:r>
      <w:r w:rsidRPr="00E51847">
        <w:rPr>
          <w:rFonts w:ascii="Times New Roman" w:hAnsi="Times New Roman"/>
          <w:spacing w:val="1"/>
        </w:rPr>
        <w:t xml:space="preserve"> </w:t>
      </w:r>
      <w:r w:rsidRPr="00E51847">
        <w:rPr>
          <w:rFonts w:ascii="Times New Roman" w:hAnsi="Times New Roman"/>
        </w:rPr>
        <w:t>derechos</w:t>
      </w:r>
      <w:r w:rsidRPr="00E51847">
        <w:rPr>
          <w:rFonts w:ascii="Times New Roman" w:hAnsi="Times New Roman"/>
          <w:spacing w:val="-2"/>
        </w:rPr>
        <w:t xml:space="preserve"> </w:t>
      </w:r>
      <w:r w:rsidRPr="00E51847">
        <w:rPr>
          <w:rFonts w:ascii="Times New Roman" w:hAnsi="Times New Roman"/>
        </w:rPr>
        <w:t>humanos</w:t>
      </w:r>
      <w:r w:rsidRPr="00E51847">
        <w:rPr>
          <w:rFonts w:ascii="Times New Roman" w:hAnsi="Times New Roman"/>
          <w:spacing w:val="1"/>
        </w:rPr>
        <w:t xml:space="preserve"> </w:t>
      </w:r>
      <w:r w:rsidRPr="00E51847">
        <w:rPr>
          <w:rFonts w:ascii="Times New Roman" w:hAnsi="Times New Roman"/>
        </w:rPr>
        <w:t>y</w:t>
      </w:r>
      <w:r w:rsidRPr="00E51847">
        <w:rPr>
          <w:rFonts w:ascii="Times New Roman" w:hAnsi="Times New Roman"/>
          <w:spacing w:val="-9"/>
        </w:rPr>
        <w:t xml:space="preserve"> </w:t>
      </w:r>
      <w:r w:rsidRPr="00E51847">
        <w:rPr>
          <w:rFonts w:ascii="Times New Roman" w:hAnsi="Times New Roman"/>
        </w:rPr>
        <w:t>si</w:t>
      </w:r>
      <w:r w:rsidRPr="00E51847">
        <w:rPr>
          <w:rFonts w:ascii="Times New Roman" w:hAnsi="Times New Roman"/>
          <w:spacing w:val="-3"/>
        </w:rPr>
        <w:t xml:space="preserve"> </w:t>
      </w:r>
      <w:r w:rsidRPr="00E51847">
        <w:rPr>
          <w:rFonts w:ascii="Times New Roman" w:hAnsi="Times New Roman"/>
        </w:rPr>
        <w:t>se</w:t>
      </w:r>
      <w:r w:rsidRPr="00E51847">
        <w:rPr>
          <w:rFonts w:ascii="Times New Roman" w:hAnsi="Times New Roman"/>
          <w:spacing w:val="-3"/>
        </w:rPr>
        <w:t xml:space="preserve"> </w:t>
      </w:r>
      <w:r w:rsidRPr="00E51847">
        <w:rPr>
          <w:rFonts w:ascii="Times New Roman" w:hAnsi="Times New Roman"/>
        </w:rPr>
        <w:t>reconocen</w:t>
      </w:r>
      <w:r w:rsidRPr="00E51847">
        <w:rPr>
          <w:rFonts w:ascii="Times New Roman" w:hAnsi="Times New Roman"/>
          <w:spacing w:val="-4"/>
        </w:rPr>
        <w:t xml:space="preserve"> </w:t>
      </w:r>
      <w:r w:rsidRPr="00E51847">
        <w:rPr>
          <w:rFonts w:ascii="Times New Roman" w:hAnsi="Times New Roman"/>
        </w:rPr>
        <w:t>tanto</w:t>
      </w:r>
      <w:r w:rsidRPr="00E51847">
        <w:rPr>
          <w:rFonts w:ascii="Times New Roman" w:hAnsi="Times New Roman"/>
          <w:spacing w:val="-4"/>
        </w:rPr>
        <w:t xml:space="preserve"> </w:t>
      </w:r>
      <w:r w:rsidRPr="00E51847">
        <w:rPr>
          <w:rFonts w:ascii="Times New Roman" w:hAnsi="Times New Roman"/>
        </w:rPr>
        <w:t>su</w:t>
      </w:r>
      <w:r w:rsidRPr="00E51847">
        <w:rPr>
          <w:rFonts w:ascii="Times New Roman" w:hAnsi="Times New Roman"/>
          <w:spacing w:val="-1"/>
        </w:rPr>
        <w:t xml:space="preserve"> </w:t>
      </w:r>
      <w:r w:rsidRPr="00E51847">
        <w:rPr>
          <w:rFonts w:ascii="Times New Roman" w:hAnsi="Times New Roman"/>
        </w:rPr>
        <w:t>importancia</w:t>
      </w:r>
      <w:r w:rsidRPr="00E51847">
        <w:rPr>
          <w:rFonts w:ascii="Times New Roman" w:hAnsi="Times New Roman"/>
          <w:spacing w:val="-3"/>
        </w:rPr>
        <w:t xml:space="preserve"> </w:t>
      </w:r>
      <w:r w:rsidRPr="00E51847">
        <w:rPr>
          <w:rFonts w:ascii="Times New Roman" w:hAnsi="Times New Roman"/>
        </w:rPr>
        <w:t>como</w:t>
      </w:r>
      <w:r w:rsidRPr="00E51847">
        <w:rPr>
          <w:rFonts w:ascii="Times New Roman" w:hAnsi="Times New Roman"/>
          <w:spacing w:val="-4"/>
        </w:rPr>
        <w:t xml:space="preserve"> </w:t>
      </w:r>
      <w:r w:rsidRPr="00E51847">
        <w:rPr>
          <w:rFonts w:ascii="Times New Roman" w:hAnsi="Times New Roman"/>
        </w:rPr>
        <w:t>su</w:t>
      </w:r>
      <w:r w:rsidRPr="00E51847">
        <w:rPr>
          <w:rFonts w:ascii="Times New Roman" w:hAnsi="Times New Roman"/>
          <w:spacing w:val="-4"/>
        </w:rPr>
        <w:t xml:space="preserve"> </w:t>
      </w:r>
      <w:r w:rsidRPr="00E51847">
        <w:rPr>
          <w:rFonts w:ascii="Times New Roman" w:hAnsi="Times New Roman"/>
        </w:rPr>
        <w:t>universalidad.</w:t>
      </w:r>
      <w:r>
        <w:rPr>
          <w:rFonts w:ascii="Times New Roman" w:hAnsi="Times New Roman"/>
        </w:rPr>
        <w:t xml:space="preserve"> Igualmente, la organización constantemente promueve el respeto de los derechos humanos, reco</w:t>
      </w:r>
      <w:r w:rsidR="00C16AB8">
        <w:rPr>
          <w:rFonts w:ascii="Times New Roman" w:hAnsi="Times New Roman"/>
        </w:rPr>
        <w:t>no</w:t>
      </w:r>
      <w:r>
        <w:rPr>
          <w:rFonts w:ascii="Times New Roman" w:hAnsi="Times New Roman"/>
        </w:rPr>
        <w:t xml:space="preserve">ciendo que los derechos humanos son básicos y que son de básico cumplimiento para cada uno de los seres humanos por el simple hecho de serlo. En línea </w:t>
      </w:r>
      <w:r w:rsidR="00C16AB8">
        <w:rPr>
          <w:rFonts w:ascii="Times New Roman" w:hAnsi="Times New Roman"/>
        </w:rPr>
        <w:t xml:space="preserve">con </w:t>
      </w:r>
      <w:r>
        <w:rPr>
          <w:rFonts w:ascii="Times New Roman" w:hAnsi="Times New Roman"/>
        </w:rPr>
        <w:t xml:space="preserve">lo anterior, la compañía cuenta con un comité de convivencia laboral que se encarga de </w:t>
      </w:r>
      <w:r w:rsidRPr="003517CF">
        <w:rPr>
          <w:rFonts w:ascii="Times New Roman" w:hAnsi="Times New Roman"/>
        </w:rPr>
        <w:t xml:space="preserve"> identificar,</w:t>
      </w:r>
      <w:r w:rsidRPr="003517CF">
        <w:rPr>
          <w:rFonts w:ascii="Times New Roman" w:hAnsi="Times New Roman"/>
          <w:spacing w:val="1"/>
        </w:rPr>
        <w:t xml:space="preserve"> </w:t>
      </w:r>
      <w:r w:rsidRPr="003517CF">
        <w:rPr>
          <w:rFonts w:ascii="Times New Roman" w:hAnsi="Times New Roman"/>
        </w:rPr>
        <w:t>investigar y dar solución a</w:t>
      </w:r>
      <w:r w:rsidRPr="003517CF">
        <w:rPr>
          <w:rFonts w:ascii="Times New Roman" w:hAnsi="Times New Roman"/>
          <w:spacing w:val="1"/>
        </w:rPr>
        <w:t xml:space="preserve"> </w:t>
      </w:r>
      <w:r w:rsidRPr="003517CF">
        <w:rPr>
          <w:rFonts w:ascii="Times New Roman" w:hAnsi="Times New Roman"/>
        </w:rPr>
        <w:t>riesgos</w:t>
      </w:r>
      <w:r w:rsidRPr="003517CF">
        <w:rPr>
          <w:rFonts w:ascii="Times New Roman" w:hAnsi="Times New Roman"/>
          <w:spacing w:val="-3"/>
        </w:rPr>
        <w:t xml:space="preserve"> </w:t>
      </w:r>
      <w:r w:rsidRPr="003517CF">
        <w:rPr>
          <w:rFonts w:ascii="Times New Roman" w:hAnsi="Times New Roman"/>
        </w:rPr>
        <w:t>o</w:t>
      </w:r>
      <w:r w:rsidRPr="003517CF">
        <w:rPr>
          <w:rFonts w:ascii="Times New Roman" w:hAnsi="Times New Roman"/>
          <w:spacing w:val="-1"/>
        </w:rPr>
        <w:t xml:space="preserve"> </w:t>
      </w:r>
      <w:r w:rsidRPr="003517CF">
        <w:rPr>
          <w:rFonts w:ascii="Times New Roman" w:hAnsi="Times New Roman"/>
        </w:rPr>
        <w:t>violaciones</w:t>
      </w:r>
      <w:r w:rsidRPr="003517CF">
        <w:rPr>
          <w:rFonts w:ascii="Times New Roman" w:hAnsi="Times New Roman"/>
          <w:spacing w:val="-3"/>
        </w:rPr>
        <w:t xml:space="preserve"> </w:t>
      </w:r>
      <w:r w:rsidRPr="003517CF">
        <w:rPr>
          <w:rFonts w:ascii="Times New Roman" w:hAnsi="Times New Roman"/>
        </w:rPr>
        <w:t>a</w:t>
      </w:r>
      <w:r w:rsidRPr="003517CF">
        <w:rPr>
          <w:rFonts w:ascii="Times New Roman" w:hAnsi="Times New Roman"/>
          <w:spacing w:val="-1"/>
        </w:rPr>
        <w:t xml:space="preserve"> </w:t>
      </w:r>
      <w:r w:rsidRPr="003517CF">
        <w:rPr>
          <w:rFonts w:ascii="Times New Roman" w:hAnsi="Times New Roman"/>
        </w:rPr>
        <w:t>los</w:t>
      </w:r>
      <w:r>
        <w:rPr>
          <w:rFonts w:ascii="Times New Roman" w:hAnsi="Times New Roman"/>
        </w:rPr>
        <w:t xml:space="preserve"> </w:t>
      </w:r>
      <w:r w:rsidRPr="003517CF">
        <w:rPr>
          <w:rFonts w:ascii="Times New Roman" w:hAnsi="Times New Roman"/>
        </w:rPr>
        <w:t>derechos</w:t>
      </w:r>
      <w:r w:rsidRPr="003517CF">
        <w:rPr>
          <w:rFonts w:ascii="Times New Roman" w:hAnsi="Times New Roman"/>
          <w:spacing w:val="-5"/>
        </w:rPr>
        <w:t xml:space="preserve"> </w:t>
      </w:r>
      <w:r w:rsidRPr="003517CF">
        <w:rPr>
          <w:rFonts w:ascii="Times New Roman" w:hAnsi="Times New Roman"/>
        </w:rPr>
        <w:t>humanos.</w:t>
      </w:r>
    </w:p>
    <w:p w14:paraId="6B6FDF20" w14:textId="77777777" w:rsidR="000C3E3C" w:rsidRPr="00E51847" w:rsidRDefault="000C3E3C" w:rsidP="00431D3A">
      <w:pPr>
        <w:pStyle w:val="Prrafodelista"/>
        <w:widowControl w:val="0"/>
        <w:numPr>
          <w:ilvl w:val="1"/>
          <w:numId w:val="15"/>
        </w:numPr>
        <w:tabs>
          <w:tab w:val="left" w:pos="1679"/>
          <w:tab w:val="left" w:pos="1680"/>
        </w:tabs>
        <w:autoSpaceDE w:val="0"/>
        <w:autoSpaceDN w:val="0"/>
        <w:spacing w:before="246" w:after="0"/>
        <w:ind w:left="360"/>
        <w:contextualSpacing w:val="0"/>
        <w:jc w:val="left"/>
        <w:rPr>
          <w:rFonts w:ascii="Times New Roman" w:hAnsi="Times New Roman"/>
          <w:b/>
        </w:rPr>
      </w:pPr>
      <w:r w:rsidRPr="00E51847">
        <w:rPr>
          <w:rFonts w:ascii="Times New Roman" w:hAnsi="Times New Roman"/>
          <w:b/>
        </w:rPr>
        <w:t>Componente</w:t>
      </w:r>
      <w:r w:rsidRPr="00E51847">
        <w:rPr>
          <w:rFonts w:ascii="Times New Roman" w:hAnsi="Times New Roman"/>
          <w:b/>
          <w:spacing w:val="-5"/>
        </w:rPr>
        <w:t xml:space="preserve"> </w:t>
      </w:r>
      <w:r w:rsidRPr="00E51847">
        <w:rPr>
          <w:rFonts w:ascii="Times New Roman" w:hAnsi="Times New Roman"/>
          <w:b/>
        </w:rPr>
        <w:t>Prácticas</w:t>
      </w:r>
      <w:r w:rsidRPr="00E51847">
        <w:rPr>
          <w:rFonts w:ascii="Times New Roman" w:hAnsi="Times New Roman"/>
          <w:b/>
          <w:spacing w:val="-2"/>
        </w:rPr>
        <w:t xml:space="preserve"> </w:t>
      </w:r>
      <w:r w:rsidRPr="00E51847">
        <w:rPr>
          <w:rFonts w:ascii="Times New Roman" w:hAnsi="Times New Roman"/>
          <w:b/>
        </w:rPr>
        <w:t>Laborales</w:t>
      </w:r>
    </w:p>
    <w:p w14:paraId="3DCFCA55" w14:textId="77777777" w:rsidR="000C3E3C" w:rsidRPr="00E51847" w:rsidRDefault="000C3E3C" w:rsidP="000C3E3C">
      <w:pPr>
        <w:pStyle w:val="Textoindependiente"/>
        <w:rPr>
          <w:rFonts w:ascii="Times New Roman" w:hAnsi="Times New Roman"/>
          <w:sz w:val="28"/>
        </w:rPr>
      </w:pPr>
    </w:p>
    <w:p w14:paraId="6791F485" w14:textId="77777777" w:rsidR="000C3E3C" w:rsidRPr="000829E7" w:rsidRDefault="000C3E3C" w:rsidP="000C3E3C">
      <w:pPr>
        <w:pStyle w:val="Textoindependiente"/>
        <w:spacing w:before="232" w:line="360" w:lineRule="auto"/>
        <w:ind w:right="496" w:firstLine="720"/>
        <w:rPr>
          <w:rFonts w:ascii="Times New Roman" w:hAnsi="Times New Roman"/>
          <w:spacing w:val="-57"/>
        </w:rPr>
      </w:pPr>
      <w:r w:rsidRPr="00E51847">
        <w:rPr>
          <w:rFonts w:ascii="Times New Roman" w:hAnsi="Times New Roman"/>
        </w:rPr>
        <w:t>L</w:t>
      </w:r>
      <w:r>
        <w:rPr>
          <w:rFonts w:ascii="Times New Roman" w:hAnsi="Times New Roman"/>
        </w:rPr>
        <w:t>as prácticas laborales de toda o</w:t>
      </w:r>
      <w:r w:rsidRPr="00E51847">
        <w:rPr>
          <w:rFonts w:ascii="Times New Roman" w:hAnsi="Times New Roman"/>
        </w:rPr>
        <w:t>rganización comprenden las políticas y las prácticas relacionadas con el trabajo</w:t>
      </w:r>
      <w:r>
        <w:rPr>
          <w:rFonts w:ascii="Times New Roman" w:hAnsi="Times New Roman"/>
        </w:rPr>
        <w:t xml:space="preserve"> para todos y cada uno de los colaboradores</w:t>
      </w:r>
      <w:r w:rsidRPr="00E51847">
        <w:rPr>
          <w:rFonts w:ascii="Times New Roman" w:hAnsi="Times New Roman"/>
        </w:rPr>
        <w:t>,</w:t>
      </w:r>
      <w:r w:rsidRPr="00E51847">
        <w:rPr>
          <w:rFonts w:ascii="Times New Roman" w:hAnsi="Times New Roman"/>
          <w:spacing w:val="1"/>
        </w:rPr>
        <w:t xml:space="preserve"> </w:t>
      </w:r>
      <w:r w:rsidRPr="00E51847">
        <w:rPr>
          <w:rFonts w:ascii="Times New Roman" w:hAnsi="Times New Roman"/>
        </w:rPr>
        <w:t>incluido</w:t>
      </w:r>
      <w:r w:rsidRPr="00E51847">
        <w:rPr>
          <w:rFonts w:ascii="Times New Roman" w:hAnsi="Times New Roman"/>
          <w:spacing w:val="1"/>
        </w:rPr>
        <w:t xml:space="preserve"> </w:t>
      </w:r>
      <w:r w:rsidRPr="00E51847">
        <w:rPr>
          <w:rFonts w:ascii="Times New Roman" w:hAnsi="Times New Roman"/>
        </w:rPr>
        <w:t>el</w:t>
      </w:r>
      <w:r w:rsidRPr="00E51847">
        <w:rPr>
          <w:rFonts w:ascii="Times New Roman" w:hAnsi="Times New Roman"/>
          <w:spacing w:val="1"/>
        </w:rPr>
        <w:t xml:space="preserve"> </w:t>
      </w:r>
      <w:r w:rsidRPr="00E51847">
        <w:rPr>
          <w:rFonts w:ascii="Times New Roman" w:hAnsi="Times New Roman"/>
        </w:rPr>
        <w:t>trabajo</w:t>
      </w:r>
      <w:r w:rsidRPr="00E51847">
        <w:rPr>
          <w:rFonts w:ascii="Times New Roman" w:hAnsi="Times New Roman"/>
          <w:spacing w:val="1"/>
        </w:rPr>
        <w:t xml:space="preserve"> </w:t>
      </w:r>
      <w:r w:rsidRPr="00E51847">
        <w:rPr>
          <w:rFonts w:ascii="Times New Roman" w:hAnsi="Times New Roman"/>
        </w:rPr>
        <w:t>subcontratado.</w:t>
      </w:r>
      <w:r w:rsidRPr="00E51847">
        <w:rPr>
          <w:rFonts w:ascii="Times New Roman" w:hAnsi="Times New Roman"/>
          <w:spacing w:val="1"/>
        </w:rPr>
        <w:t xml:space="preserve"> </w:t>
      </w:r>
      <w:r w:rsidRPr="00E51847">
        <w:rPr>
          <w:rFonts w:ascii="Times New Roman" w:hAnsi="Times New Roman"/>
        </w:rPr>
        <w:t>Las</w:t>
      </w:r>
      <w:r w:rsidRPr="00E51847">
        <w:rPr>
          <w:rFonts w:ascii="Times New Roman" w:hAnsi="Times New Roman"/>
          <w:spacing w:val="1"/>
        </w:rPr>
        <w:t xml:space="preserve"> </w:t>
      </w:r>
      <w:r w:rsidRPr="00E51847">
        <w:rPr>
          <w:rFonts w:ascii="Times New Roman" w:hAnsi="Times New Roman"/>
        </w:rPr>
        <w:t>prácticas</w:t>
      </w:r>
      <w:r w:rsidRPr="00E51847">
        <w:rPr>
          <w:rFonts w:ascii="Times New Roman" w:hAnsi="Times New Roman"/>
          <w:spacing w:val="1"/>
        </w:rPr>
        <w:t xml:space="preserve"> </w:t>
      </w:r>
      <w:r w:rsidRPr="00E51847">
        <w:rPr>
          <w:rFonts w:ascii="Times New Roman" w:hAnsi="Times New Roman"/>
        </w:rPr>
        <w:t>laborales</w:t>
      </w:r>
      <w:r w:rsidRPr="00E51847">
        <w:rPr>
          <w:rFonts w:ascii="Times New Roman" w:hAnsi="Times New Roman"/>
          <w:spacing w:val="1"/>
        </w:rPr>
        <w:t xml:space="preserve"> </w:t>
      </w:r>
      <w:r>
        <w:rPr>
          <w:rFonts w:ascii="Times New Roman" w:hAnsi="Times New Roman"/>
        </w:rPr>
        <w:t>se deben llevar a cabo desde el</w:t>
      </w:r>
      <w:r w:rsidRPr="00E51847">
        <w:rPr>
          <w:rFonts w:ascii="Times New Roman" w:hAnsi="Times New Roman"/>
          <w:spacing w:val="1"/>
        </w:rPr>
        <w:t xml:space="preserve"> </w:t>
      </w:r>
      <w:r w:rsidRPr="00E51847">
        <w:rPr>
          <w:rFonts w:ascii="Times New Roman" w:hAnsi="Times New Roman"/>
        </w:rPr>
        <w:t>reclutamiento</w:t>
      </w:r>
      <w:r w:rsidRPr="00E51847">
        <w:rPr>
          <w:rFonts w:ascii="Times New Roman" w:hAnsi="Times New Roman"/>
          <w:spacing w:val="1"/>
        </w:rPr>
        <w:t xml:space="preserve"> </w:t>
      </w:r>
      <w:r>
        <w:rPr>
          <w:rFonts w:ascii="Times New Roman" w:hAnsi="Times New Roman"/>
        </w:rPr>
        <w:t xml:space="preserve">hasta la salida de los empleados, de igual manera va de la mano con la </w:t>
      </w:r>
      <w:r w:rsidRPr="00E51847">
        <w:rPr>
          <w:rFonts w:ascii="Times New Roman" w:hAnsi="Times New Roman"/>
        </w:rPr>
        <w:t>promoción</w:t>
      </w:r>
      <w:r w:rsidRPr="00E51847">
        <w:rPr>
          <w:rFonts w:ascii="Times New Roman" w:hAnsi="Times New Roman"/>
          <w:spacing w:val="1"/>
        </w:rPr>
        <w:t xml:space="preserve"> </w:t>
      </w:r>
      <w:r w:rsidRPr="00E51847">
        <w:rPr>
          <w:rFonts w:ascii="Times New Roman" w:hAnsi="Times New Roman"/>
        </w:rPr>
        <w:t>de</w:t>
      </w:r>
      <w:r w:rsidRPr="00E51847">
        <w:rPr>
          <w:rFonts w:ascii="Times New Roman" w:hAnsi="Times New Roman"/>
          <w:spacing w:val="1"/>
        </w:rPr>
        <w:t xml:space="preserve"> </w:t>
      </w:r>
      <w:r w:rsidRPr="00E51847">
        <w:rPr>
          <w:rFonts w:ascii="Times New Roman" w:hAnsi="Times New Roman"/>
        </w:rPr>
        <w:t>trabajadores;</w:t>
      </w:r>
      <w:r w:rsidRPr="00E51847">
        <w:rPr>
          <w:rFonts w:ascii="Times New Roman" w:hAnsi="Times New Roman"/>
          <w:spacing w:val="1"/>
        </w:rPr>
        <w:t xml:space="preserve"> </w:t>
      </w:r>
      <w:r w:rsidRPr="00E51847">
        <w:rPr>
          <w:rFonts w:ascii="Times New Roman" w:hAnsi="Times New Roman"/>
        </w:rPr>
        <w:t>procedimientos disciplinarios, transferencia y traslado de trabajadores; finalización de la relación de trabajo; formación y desarrollo de</w:t>
      </w:r>
      <w:r w:rsidRPr="00E51847">
        <w:rPr>
          <w:rFonts w:ascii="Times New Roman" w:hAnsi="Times New Roman"/>
          <w:spacing w:val="-57"/>
        </w:rPr>
        <w:t xml:space="preserve"> </w:t>
      </w:r>
      <w:r w:rsidRPr="00E51847">
        <w:rPr>
          <w:rFonts w:ascii="Times New Roman" w:hAnsi="Times New Roman"/>
        </w:rPr>
        <w:t>habilidades;</w:t>
      </w:r>
      <w:r w:rsidRPr="00E51847">
        <w:rPr>
          <w:rFonts w:ascii="Times New Roman" w:hAnsi="Times New Roman"/>
          <w:spacing w:val="-2"/>
        </w:rPr>
        <w:t xml:space="preserve"> </w:t>
      </w:r>
      <w:r w:rsidRPr="00E51847">
        <w:rPr>
          <w:rFonts w:ascii="Times New Roman" w:hAnsi="Times New Roman"/>
        </w:rPr>
        <w:t>salud;</w:t>
      </w:r>
      <w:r w:rsidRPr="00E51847">
        <w:rPr>
          <w:rFonts w:ascii="Times New Roman" w:hAnsi="Times New Roman"/>
          <w:spacing w:val="-1"/>
        </w:rPr>
        <w:t xml:space="preserve"> </w:t>
      </w:r>
      <w:r w:rsidRPr="00E51847">
        <w:rPr>
          <w:rFonts w:ascii="Times New Roman" w:hAnsi="Times New Roman"/>
        </w:rPr>
        <w:t>seguridad</w:t>
      </w:r>
      <w:r w:rsidRPr="00E51847">
        <w:rPr>
          <w:rFonts w:ascii="Times New Roman" w:hAnsi="Times New Roman"/>
          <w:spacing w:val="-1"/>
        </w:rPr>
        <w:t xml:space="preserve"> </w:t>
      </w:r>
      <w:r w:rsidRPr="00E51847">
        <w:rPr>
          <w:rFonts w:ascii="Times New Roman" w:hAnsi="Times New Roman"/>
        </w:rPr>
        <w:t>e</w:t>
      </w:r>
      <w:r w:rsidRPr="00E51847">
        <w:rPr>
          <w:rFonts w:ascii="Times New Roman" w:hAnsi="Times New Roman"/>
          <w:spacing w:val="-3"/>
        </w:rPr>
        <w:t xml:space="preserve"> </w:t>
      </w:r>
      <w:r w:rsidRPr="00E51847">
        <w:rPr>
          <w:rFonts w:ascii="Times New Roman" w:hAnsi="Times New Roman"/>
        </w:rPr>
        <w:t>higiene</w:t>
      </w:r>
      <w:r w:rsidRPr="00E51847">
        <w:rPr>
          <w:rFonts w:ascii="Times New Roman" w:hAnsi="Times New Roman"/>
          <w:spacing w:val="-2"/>
        </w:rPr>
        <w:t xml:space="preserve"> </w:t>
      </w:r>
      <w:r w:rsidRPr="00E51847">
        <w:rPr>
          <w:rFonts w:ascii="Times New Roman" w:hAnsi="Times New Roman"/>
        </w:rPr>
        <w:t>industrial,</w:t>
      </w:r>
      <w:r w:rsidRPr="00E51847">
        <w:rPr>
          <w:rFonts w:ascii="Times New Roman" w:hAnsi="Times New Roman"/>
          <w:spacing w:val="-1"/>
        </w:rPr>
        <w:t xml:space="preserve"> </w:t>
      </w:r>
      <w:r w:rsidRPr="00E51847">
        <w:rPr>
          <w:rFonts w:ascii="Times New Roman" w:hAnsi="Times New Roman"/>
        </w:rPr>
        <w:t>y</w:t>
      </w:r>
      <w:r w:rsidRPr="00E51847">
        <w:rPr>
          <w:rFonts w:ascii="Times New Roman" w:hAnsi="Times New Roman"/>
          <w:spacing w:val="-5"/>
        </w:rPr>
        <w:t xml:space="preserve"> </w:t>
      </w:r>
      <w:r w:rsidRPr="00E51847">
        <w:rPr>
          <w:rFonts w:ascii="Times New Roman" w:hAnsi="Times New Roman"/>
        </w:rPr>
        <w:t>cualquier</w:t>
      </w:r>
      <w:r w:rsidRPr="00E51847">
        <w:rPr>
          <w:rFonts w:ascii="Times New Roman" w:hAnsi="Times New Roman"/>
          <w:spacing w:val="-2"/>
        </w:rPr>
        <w:t xml:space="preserve"> </w:t>
      </w:r>
      <w:r w:rsidRPr="00E51847">
        <w:rPr>
          <w:rFonts w:ascii="Times New Roman" w:hAnsi="Times New Roman"/>
        </w:rPr>
        <w:t>práctica</w:t>
      </w:r>
      <w:r w:rsidRPr="00E51847">
        <w:rPr>
          <w:rFonts w:ascii="Times New Roman" w:hAnsi="Times New Roman"/>
          <w:spacing w:val="-2"/>
        </w:rPr>
        <w:t xml:space="preserve"> </w:t>
      </w:r>
      <w:r w:rsidRPr="00E51847">
        <w:rPr>
          <w:rFonts w:ascii="Times New Roman" w:hAnsi="Times New Roman"/>
        </w:rPr>
        <w:t>que</w:t>
      </w:r>
      <w:r w:rsidRPr="00E51847">
        <w:rPr>
          <w:rFonts w:ascii="Times New Roman" w:hAnsi="Times New Roman"/>
          <w:spacing w:val="-2"/>
        </w:rPr>
        <w:t xml:space="preserve"> </w:t>
      </w:r>
      <w:r w:rsidRPr="00E51847">
        <w:rPr>
          <w:rFonts w:ascii="Times New Roman" w:hAnsi="Times New Roman"/>
        </w:rPr>
        <w:t>afecte</w:t>
      </w:r>
      <w:r w:rsidRPr="00E51847">
        <w:rPr>
          <w:rFonts w:ascii="Times New Roman" w:hAnsi="Times New Roman"/>
          <w:spacing w:val="-1"/>
        </w:rPr>
        <w:t xml:space="preserve"> </w:t>
      </w:r>
      <w:r w:rsidRPr="00E51847">
        <w:rPr>
          <w:rFonts w:ascii="Times New Roman" w:hAnsi="Times New Roman"/>
        </w:rPr>
        <w:t>a</w:t>
      </w:r>
      <w:r w:rsidRPr="00E51847">
        <w:rPr>
          <w:rFonts w:ascii="Times New Roman" w:hAnsi="Times New Roman"/>
          <w:spacing w:val="-2"/>
        </w:rPr>
        <w:t xml:space="preserve"> </w:t>
      </w:r>
      <w:r w:rsidRPr="00E51847">
        <w:rPr>
          <w:rFonts w:ascii="Times New Roman" w:hAnsi="Times New Roman"/>
        </w:rPr>
        <w:t>las</w:t>
      </w:r>
      <w:r w:rsidRPr="00E51847">
        <w:rPr>
          <w:rFonts w:ascii="Times New Roman" w:hAnsi="Times New Roman"/>
          <w:spacing w:val="-1"/>
        </w:rPr>
        <w:t xml:space="preserve"> </w:t>
      </w:r>
      <w:r w:rsidRPr="00E51847">
        <w:rPr>
          <w:rFonts w:ascii="Times New Roman" w:hAnsi="Times New Roman"/>
        </w:rPr>
        <w:t>condiciones</w:t>
      </w:r>
      <w:r w:rsidRPr="00E51847">
        <w:rPr>
          <w:rFonts w:ascii="Times New Roman" w:hAnsi="Times New Roman"/>
          <w:spacing w:val="-1"/>
        </w:rPr>
        <w:t xml:space="preserve"> </w:t>
      </w:r>
      <w:r w:rsidRPr="00E51847">
        <w:rPr>
          <w:rFonts w:ascii="Times New Roman" w:hAnsi="Times New Roman"/>
        </w:rPr>
        <w:t>de</w:t>
      </w:r>
      <w:r w:rsidRPr="00E51847">
        <w:rPr>
          <w:rFonts w:ascii="Times New Roman" w:hAnsi="Times New Roman"/>
          <w:spacing w:val="-3"/>
        </w:rPr>
        <w:t xml:space="preserve"> </w:t>
      </w:r>
      <w:r w:rsidRPr="00E51847">
        <w:rPr>
          <w:rFonts w:ascii="Times New Roman" w:hAnsi="Times New Roman"/>
        </w:rPr>
        <w:t>trabajo,</w:t>
      </w:r>
      <w:r w:rsidRPr="00E51847">
        <w:rPr>
          <w:rFonts w:ascii="Times New Roman" w:hAnsi="Times New Roman"/>
          <w:spacing w:val="-2"/>
        </w:rPr>
        <w:t xml:space="preserve"> </w:t>
      </w:r>
      <w:r>
        <w:rPr>
          <w:rFonts w:ascii="Times New Roman" w:hAnsi="Times New Roman"/>
        </w:rPr>
        <w:t xml:space="preserve">en particular la jornada </w:t>
      </w:r>
      <w:r w:rsidRPr="00E51847">
        <w:rPr>
          <w:rFonts w:ascii="Times New Roman" w:hAnsi="Times New Roman"/>
        </w:rPr>
        <w:t>laboral</w:t>
      </w:r>
      <w:r w:rsidRPr="00E51847">
        <w:rPr>
          <w:rFonts w:ascii="Times New Roman" w:hAnsi="Times New Roman"/>
          <w:spacing w:val="-3"/>
        </w:rPr>
        <w:t xml:space="preserve"> </w:t>
      </w:r>
      <w:r w:rsidRPr="00E51847">
        <w:rPr>
          <w:rFonts w:ascii="Times New Roman" w:hAnsi="Times New Roman"/>
        </w:rPr>
        <w:t>y</w:t>
      </w:r>
      <w:r w:rsidRPr="00E51847">
        <w:rPr>
          <w:rFonts w:ascii="Times New Roman" w:hAnsi="Times New Roman"/>
          <w:spacing w:val="-11"/>
        </w:rPr>
        <w:t xml:space="preserve"> </w:t>
      </w:r>
      <w:r w:rsidRPr="00E51847">
        <w:rPr>
          <w:rFonts w:ascii="Times New Roman" w:hAnsi="Times New Roman"/>
        </w:rPr>
        <w:t>la</w:t>
      </w:r>
      <w:r w:rsidRPr="00E51847">
        <w:rPr>
          <w:rFonts w:ascii="Times New Roman" w:hAnsi="Times New Roman"/>
          <w:spacing w:val="-6"/>
        </w:rPr>
        <w:t xml:space="preserve"> </w:t>
      </w:r>
      <w:r w:rsidRPr="00E51847">
        <w:rPr>
          <w:rFonts w:ascii="Times New Roman" w:hAnsi="Times New Roman"/>
        </w:rPr>
        <w:t>remuneración.</w:t>
      </w:r>
      <w:r w:rsidRPr="00E51847">
        <w:rPr>
          <w:rFonts w:ascii="Times New Roman" w:hAnsi="Times New Roman"/>
          <w:spacing w:val="-6"/>
        </w:rPr>
        <w:t xml:space="preserve"> </w:t>
      </w:r>
      <w:r w:rsidRPr="00E51847">
        <w:rPr>
          <w:rFonts w:ascii="Times New Roman" w:hAnsi="Times New Roman"/>
        </w:rPr>
        <w:t>Es</w:t>
      </w:r>
      <w:r w:rsidRPr="00E51847">
        <w:rPr>
          <w:rFonts w:ascii="Times New Roman" w:hAnsi="Times New Roman"/>
          <w:spacing w:val="-6"/>
        </w:rPr>
        <w:t xml:space="preserve"> </w:t>
      </w:r>
      <w:r w:rsidRPr="00E51847">
        <w:rPr>
          <w:rFonts w:ascii="Times New Roman" w:hAnsi="Times New Roman"/>
        </w:rPr>
        <w:t>por</w:t>
      </w:r>
      <w:r w:rsidRPr="00E51847">
        <w:rPr>
          <w:rFonts w:ascii="Times New Roman" w:hAnsi="Times New Roman"/>
          <w:spacing w:val="-6"/>
        </w:rPr>
        <w:t xml:space="preserve"> </w:t>
      </w:r>
      <w:r w:rsidRPr="00E51847">
        <w:rPr>
          <w:rFonts w:ascii="Times New Roman" w:hAnsi="Times New Roman"/>
        </w:rPr>
        <w:t>esto</w:t>
      </w:r>
      <w:r w:rsidRPr="00E51847">
        <w:rPr>
          <w:rFonts w:ascii="Times New Roman" w:hAnsi="Times New Roman"/>
          <w:spacing w:val="-6"/>
        </w:rPr>
        <w:t xml:space="preserve"> </w:t>
      </w:r>
      <w:r w:rsidRPr="00E51847">
        <w:rPr>
          <w:rFonts w:ascii="Times New Roman" w:hAnsi="Times New Roman"/>
        </w:rPr>
        <w:t>que</w:t>
      </w:r>
      <w:r w:rsidRPr="00E51847">
        <w:rPr>
          <w:rFonts w:ascii="Times New Roman" w:hAnsi="Times New Roman"/>
          <w:spacing w:val="-5"/>
        </w:rPr>
        <w:t xml:space="preserve"> </w:t>
      </w:r>
      <w:r w:rsidRPr="00E51847">
        <w:rPr>
          <w:rFonts w:ascii="Times New Roman" w:hAnsi="Times New Roman"/>
        </w:rPr>
        <w:t>las</w:t>
      </w:r>
      <w:r w:rsidRPr="00E51847">
        <w:rPr>
          <w:rFonts w:ascii="Times New Roman" w:hAnsi="Times New Roman"/>
          <w:spacing w:val="-7"/>
        </w:rPr>
        <w:t xml:space="preserve"> </w:t>
      </w:r>
      <w:r w:rsidRPr="00E51847">
        <w:rPr>
          <w:rFonts w:ascii="Times New Roman" w:hAnsi="Times New Roman"/>
        </w:rPr>
        <w:t>prácticas</w:t>
      </w:r>
      <w:r w:rsidRPr="00E51847">
        <w:rPr>
          <w:rFonts w:ascii="Times New Roman" w:hAnsi="Times New Roman"/>
          <w:spacing w:val="-6"/>
        </w:rPr>
        <w:t xml:space="preserve"> </w:t>
      </w:r>
      <w:r w:rsidRPr="00E51847">
        <w:rPr>
          <w:rFonts w:ascii="Times New Roman" w:hAnsi="Times New Roman"/>
        </w:rPr>
        <w:t>laborales</w:t>
      </w:r>
      <w:r w:rsidRPr="00E51847">
        <w:rPr>
          <w:rFonts w:ascii="Times New Roman" w:hAnsi="Times New Roman"/>
          <w:spacing w:val="-6"/>
        </w:rPr>
        <w:t xml:space="preserve"> </w:t>
      </w:r>
      <w:r w:rsidRPr="00E51847">
        <w:rPr>
          <w:rFonts w:ascii="Times New Roman" w:hAnsi="Times New Roman"/>
        </w:rPr>
        <w:t>socialmente</w:t>
      </w:r>
      <w:r w:rsidRPr="00E51847">
        <w:rPr>
          <w:rFonts w:ascii="Times New Roman" w:hAnsi="Times New Roman"/>
          <w:spacing w:val="-8"/>
        </w:rPr>
        <w:t xml:space="preserve"> </w:t>
      </w:r>
      <w:r w:rsidRPr="00E51847">
        <w:rPr>
          <w:rFonts w:ascii="Times New Roman" w:hAnsi="Times New Roman"/>
        </w:rPr>
        <w:t>responsables</w:t>
      </w:r>
      <w:r w:rsidRPr="00E51847">
        <w:rPr>
          <w:rFonts w:ascii="Times New Roman" w:hAnsi="Times New Roman"/>
          <w:spacing w:val="-6"/>
        </w:rPr>
        <w:t xml:space="preserve"> </w:t>
      </w:r>
      <w:r w:rsidRPr="00E51847">
        <w:rPr>
          <w:rFonts w:ascii="Times New Roman" w:hAnsi="Times New Roman"/>
        </w:rPr>
        <w:t>son</w:t>
      </w:r>
      <w:r w:rsidRPr="00E51847">
        <w:rPr>
          <w:rFonts w:ascii="Times New Roman" w:hAnsi="Times New Roman"/>
          <w:spacing w:val="-6"/>
        </w:rPr>
        <w:t xml:space="preserve"> </w:t>
      </w:r>
      <w:r w:rsidRPr="00E51847">
        <w:rPr>
          <w:rFonts w:ascii="Times New Roman" w:hAnsi="Times New Roman"/>
        </w:rPr>
        <w:t>esenciales</w:t>
      </w:r>
      <w:r w:rsidRPr="00E51847">
        <w:rPr>
          <w:rFonts w:ascii="Times New Roman" w:hAnsi="Times New Roman"/>
          <w:spacing w:val="-7"/>
        </w:rPr>
        <w:t xml:space="preserve"> </w:t>
      </w:r>
      <w:r w:rsidRPr="00E51847">
        <w:rPr>
          <w:rFonts w:ascii="Times New Roman" w:hAnsi="Times New Roman"/>
        </w:rPr>
        <w:t>para</w:t>
      </w:r>
      <w:r w:rsidRPr="00E51847">
        <w:rPr>
          <w:rFonts w:ascii="Times New Roman" w:hAnsi="Times New Roman"/>
          <w:spacing w:val="-7"/>
        </w:rPr>
        <w:t xml:space="preserve"> </w:t>
      </w:r>
      <w:r w:rsidRPr="00E51847">
        <w:rPr>
          <w:rFonts w:ascii="Times New Roman" w:hAnsi="Times New Roman"/>
        </w:rPr>
        <w:t>la</w:t>
      </w:r>
      <w:r w:rsidRPr="00E51847">
        <w:rPr>
          <w:rFonts w:ascii="Times New Roman" w:hAnsi="Times New Roman"/>
          <w:spacing w:val="-7"/>
        </w:rPr>
        <w:t xml:space="preserve"> </w:t>
      </w:r>
      <w:r w:rsidRPr="00E51847">
        <w:rPr>
          <w:rFonts w:ascii="Times New Roman" w:hAnsi="Times New Roman"/>
        </w:rPr>
        <w:t>justicia</w:t>
      </w:r>
      <w:r w:rsidRPr="00E51847">
        <w:rPr>
          <w:rFonts w:ascii="Times New Roman" w:hAnsi="Times New Roman"/>
          <w:spacing w:val="-8"/>
        </w:rPr>
        <w:t xml:space="preserve"> </w:t>
      </w:r>
      <w:r>
        <w:rPr>
          <w:rFonts w:ascii="Times New Roman" w:hAnsi="Times New Roman"/>
        </w:rPr>
        <w:t xml:space="preserve">social, </w:t>
      </w:r>
      <w:r w:rsidRPr="00E51847">
        <w:rPr>
          <w:rFonts w:ascii="Times New Roman" w:hAnsi="Times New Roman"/>
        </w:rPr>
        <w:t>la</w:t>
      </w:r>
      <w:r w:rsidRPr="00E51847">
        <w:rPr>
          <w:rFonts w:ascii="Times New Roman" w:hAnsi="Times New Roman"/>
          <w:spacing w:val="-2"/>
        </w:rPr>
        <w:t xml:space="preserve"> </w:t>
      </w:r>
      <w:r w:rsidRPr="00E51847">
        <w:rPr>
          <w:rFonts w:ascii="Times New Roman" w:hAnsi="Times New Roman"/>
        </w:rPr>
        <w:t>estabilidad</w:t>
      </w:r>
      <w:r w:rsidRPr="00E51847">
        <w:rPr>
          <w:rFonts w:ascii="Times New Roman" w:hAnsi="Times New Roman"/>
          <w:spacing w:val="2"/>
        </w:rPr>
        <w:t xml:space="preserve"> </w:t>
      </w:r>
      <w:r w:rsidRPr="00E51847">
        <w:rPr>
          <w:rFonts w:ascii="Times New Roman" w:hAnsi="Times New Roman"/>
        </w:rPr>
        <w:t>y</w:t>
      </w:r>
      <w:r w:rsidRPr="00E51847">
        <w:rPr>
          <w:rFonts w:ascii="Times New Roman" w:hAnsi="Times New Roman"/>
          <w:spacing w:val="-5"/>
        </w:rPr>
        <w:t xml:space="preserve"> </w:t>
      </w:r>
      <w:r w:rsidRPr="00E51847">
        <w:rPr>
          <w:rFonts w:ascii="Times New Roman" w:hAnsi="Times New Roman"/>
        </w:rPr>
        <w:t>la</w:t>
      </w:r>
      <w:r w:rsidRPr="00E51847">
        <w:rPr>
          <w:rFonts w:ascii="Times New Roman" w:hAnsi="Times New Roman"/>
          <w:spacing w:val="-1"/>
        </w:rPr>
        <w:t xml:space="preserve"> </w:t>
      </w:r>
      <w:r w:rsidRPr="00E51847">
        <w:rPr>
          <w:rFonts w:ascii="Times New Roman" w:hAnsi="Times New Roman"/>
        </w:rPr>
        <w:t>paz</w:t>
      </w:r>
      <w:r w:rsidRPr="00E51847">
        <w:rPr>
          <w:rFonts w:ascii="Times New Roman" w:hAnsi="Times New Roman"/>
          <w:spacing w:val="1"/>
        </w:rPr>
        <w:t xml:space="preserve"> </w:t>
      </w:r>
      <w:r w:rsidRPr="003A45DC">
        <w:rPr>
          <w:rFonts w:ascii="Times New Roman" w:hAnsi="Times New Roman"/>
        </w:rPr>
        <w:t>(Romero, 2010).</w:t>
      </w:r>
    </w:p>
    <w:p w14:paraId="655E83C2" w14:textId="77777777" w:rsidR="000C3E3C" w:rsidRPr="00E51847" w:rsidRDefault="000C3E3C" w:rsidP="000C3E3C">
      <w:pPr>
        <w:pStyle w:val="Textoindependiente"/>
        <w:spacing w:before="10"/>
        <w:rPr>
          <w:rFonts w:ascii="Times New Roman" w:hAnsi="Times New Roman"/>
          <w:sz w:val="35"/>
        </w:rPr>
      </w:pPr>
    </w:p>
    <w:p w14:paraId="75F18376" w14:textId="77777777" w:rsidR="000C3E3C" w:rsidRPr="00D80FA4" w:rsidRDefault="000C3E3C" w:rsidP="000C3E3C">
      <w:pPr>
        <w:pStyle w:val="Textoindependiente"/>
        <w:spacing w:before="1" w:line="360" w:lineRule="auto"/>
        <w:ind w:right="496" w:firstLine="720"/>
        <w:rPr>
          <w:rFonts w:ascii="Times New Roman" w:hAnsi="Times New Roman"/>
        </w:rPr>
        <w:sectPr w:rsidR="000C3E3C" w:rsidRPr="00D80FA4">
          <w:pgSz w:w="12242" w:h="15840"/>
          <w:pgMar w:top="1440" w:right="1440" w:bottom="1440" w:left="1440" w:header="289" w:footer="885" w:gutter="0"/>
          <w:cols w:space="720"/>
        </w:sectPr>
      </w:pPr>
      <w:r>
        <w:rPr>
          <w:rFonts w:ascii="Times New Roman" w:hAnsi="Times New Roman"/>
        </w:rPr>
        <w:t>Es por ellos, que en la lista de chequeo se agregó el ítem de las prácticas laborales, para verificar que la compañía Azul K implementa dichas prácticas de manera óptima:</w:t>
      </w:r>
    </w:p>
    <w:p w14:paraId="4D4D4BD7" w14:textId="77777777" w:rsidR="000C3E3C" w:rsidRPr="00D80FA4" w:rsidRDefault="000C3E3C" w:rsidP="000C3E3C">
      <w:pPr>
        <w:pStyle w:val="Descripcin"/>
        <w:keepNext/>
        <w:rPr>
          <w:rFonts w:ascii="Times New Roman" w:hAnsi="Times New Roman" w:cs="Times New Roman"/>
          <w:sz w:val="20"/>
        </w:rPr>
      </w:pPr>
      <w:bookmarkStart w:id="29" w:name="_Toc105864986"/>
      <w:r w:rsidRPr="00D80FA4">
        <w:rPr>
          <w:rFonts w:ascii="Times New Roman" w:hAnsi="Times New Roman" w:cs="Times New Roman"/>
          <w:sz w:val="20"/>
        </w:rPr>
        <w:t xml:space="preserve">Tabla </w:t>
      </w:r>
      <w:r w:rsidRPr="00D80FA4">
        <w:rPr>
          <w:rFonts w:ascii="Times New Roman" w:hAnsi="Times New Roman" w:cs="Times New Roman"/>
          <w:sz w:val="20"/>
        </w:rPr>
        <w:fldChar w:fldCharType="begin"/>
      </w:r>
      <w:r w:rsidRPr="00D80FA4">
        <w:rPr>
          <w:rFonts w:ascii="Times New Roman" w:hAnsi="Times New Roman" w:cs="Times New Roman"/>
          <w:sz w:val="20"/>
        </w:rPr>
        <w:instrText xml:space="preserve"> SEQ Tabla \* ARABIC </w:instrText>
      </w:r>
      <w:r w:rsidRPr="00D80FA4">
        <w:rPr>
          <w:rFonts w:ascii="Times New Roman" w:hAnsi="Times New Roman" w:cs="Times New Roman"/>
          <w:sz w:val="20"/>
        </w:rPr>
        <w:fldChar w:fldCharType="separate"/>
      </w:r>
      <w:r>
        <w:rPr>
          <w:rFonts w:ascii="Times New Roman" w:hAnsi="Times New Roman" w:cs="Times New Roman"/>
          <w:noProof/>
          <w:sz w:val="20"/>
        </w:rPr>
        <w:t>5</w:t>
      </w:r>
      <w:r w:rsidRPr="00D80FA4">
        <w:rPr>
          <w:rFonts w:ascii="Times New Roman" w:hAnsi="Times New Roman" w:cs="Times New Roman"/>
          <w:sz w:val="20"/>
        </w:rPr>
        <w:fldChar w:fldCharType="end"/>
      </w:r>
      <w:r w:rsidRPr="00D80FA4">
        <w:rPr>
          <w:rFonts w:ascii="Times New Roman" w:hAnsi="Times New Roman" w:cs="Times New Roman"/>
          <w:sz w:val="20"/>
        </w:rPr>
        <w:t>. Lista de chequeo de Prácticas Laborales</w:t>
      </w:r>
      <w:bookmarkEnd w:id="29"/>
    </w:p>
    <w:tbl>
      <w:tblPr>
        <w:tblStyle w:val="TableNormal1"/>
        <w:tblW w:w="1308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3"/>
        <w:gridCol w:w="2986"/>
        <w:gridCol w:w="993"/>
        <w:gridCol w:w="850"/>
        <w:gridCol w:w="142"/>
        <w:gridCol w:w="1248"/>
        <w:gridCol w:w="1445"/>
        <w:gridCol w:w="992"/>
        <w:gridCol w:w="3435"/>
      </w:tblGrid>
      <w:tr w:rsidR="000C3E3C" w:rsidRPr="003C50F7" w14:paraId="29D6BC13" w14:textId="77777777" w:rsidTr="000C3E3C">
        <w:trPr>
          <w:trHeight w:val="311"/>
        </w:trPr>
        <w:tc>
          <w:tcPr>
            <w:tcW w:w="993"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29634841" w14:textId="77777777" w:rsidR="000C3E3C" w:rsidRPr="003C50F7" w:rsidRDefault="000C3E3C" w:rsidP="000C3E3C">
            <w:pPr>
              <w:pStyle w:val="TableParagraph"/>
              <w:ind w:right="171"/>
              <w:jc w:val="center"/>
              <w:rPr>
                <w:rFonts w:ascii="Times New Roman" w:hAnsi="Times New Roman" w:cs="Times New Roman"/>
                <w:b/>
                <w:sz w:val="24"/>
                <w:szCs w:val="24"/>
              </w:rPr>
            </w:pPr>
            <w:r w:rsidRPr="003C50F7">
              <w:rPr>
                <w:rFonts w:ascii="Times New Roman" w:hAnsi="Times New Roman" w:cs="Times New Roman"/>
                <w:b/>
                <w:sz w:val="24"/>
                <w:szCs w:val="24"/>
              </w:rPr>
              <w:t>Norma</w:t>
            </w:r>
          </w:p>
        </w:tc>
        <w:tc>
          <w:tcPr>
            <w:tcW w:w="2986"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60D7B496" w14:textId="77777777" w:rsidR="000C3E3C" w:rsidRPr="003C50F7" w:rsidRDefault="000C3E3C" w:rsidP="000C3E3C">
            <w:pPr>
              <w:pStyle w:val="TableParagraph"/>
              <w:jc w:val="center"/>
              <w:rPr>
                <w:rFonts w:ascii="Times New Roman" w:hAnsi="Times New Roman" w:cs="Times New Roman"/>
                <w:b/>
                <w:sz w:val="24"/>
                <w:szCs w:val="24"/>
              </w:rPr>
            </w:pPr>
            <w:r w:rsidRPr="003C50F7">
              <w:rPr>
                <w:rFonts w:ascii="Times New Roman" w:hAnsi="Times New Roman" w:cs="Times New Roman"/>
                <w:b/>
                <w:sz w:val="24"/>
                <w:szCs w:val="24"/>
              </w:rPr>
              <w:t>Aspectos</w:t>
            </w:r>
            <w:r w:rsidRPr="003C50F7">
              <w:rPr>
                <w:rFonts w:ascii="Times New Roman" w:hAnsi="Times New Roman" w:cs="Times New Roman"/>
                <w:b/>
                <w:spacing w:val="-3"/>
                <w:sz w:val="24"/>
                <w:szCs w:val="24"/>
              </w:rPr>
              <w:t xml:space="preserve"> </w:t>
            </w:r>
            <w:r w:rsidRPr="003C50F7">
              <w:rPr>
                <w:rFonts w:ascii="Times New Roman" w:hAnsi="Times New Roman" w:cs="Times New Roman"/>
                <w:b/>
                <w:sz w:val="24"/>
                <w:szCs w:val="24"/>
              </w:rPr>
              <w:t>a evaluar</w:t>
            </w:r>
          </w:p>
        </w:tc>
        <w:tc>
          <w:tcPr>
            <w:tcW w:w="993"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4E37C990" w14:textId="77777777" w:rsidR="000C3E3C" w:rsidRPr="003C50F7" w:rsidRDefault="000C3E3C" w:rsidP="000C3E3C">
            <w:pPr>
              <w:pStyle w:val="TableParagraph"/>
              <w:spacing w:before="1"/>
              <w:rPr>
                <w:rFonts w:ascii="Times New Roman" w:hAnsi="Times New Roman" w:cs="Times New Roman"/>
                <w:sz w:val="24"/>
                <w:szCs w:val="24"/>
              </w:rPr>
            </w:pPr>
          </w:p>
          <w:p w14:paraId="4D3C88CE" w14:textId="77777777" w:rsidR="000C3E3C" w:rsidRPr="003C50F7" w:rsidRDefault="000C3E3C" w:rsidP="000C3E3C">
            <w:pPr>
              <w:pStyle w:val="TableParagraph"/>
              <w:ind w:left="68"/>
              <w:rPr>
                <w:rFonts w:ascii="Times New Roman" w:hAnsi="Times New Roman" w:cs="Times New Roman"/>
                <w:b/>
                <w:sz w:val="24"/>
                <w:szCs w:val="24"/>
              </w:rPr>
            </w:pPr>
            <w:r w:rsidRPr="003C50F7">
              <w:rPr>
                <w:rFonts w:ascii="Times New Roman" w:hAnsi="Times New Roman" w:cs="Times New Roman"/>
                <w:b/>
                <w:sz w:val="24"/>
                <w:szCs w:val="24"/>
              </w:rPr>
              <w:t>Cumple</w:t>
            </w:r>
          </w:p>
        </w:tc>
        <w:tc>
          <w:tcPr>
            <w:tcW w:w="850"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26592B77" w14:textId="77777777" w:rsidR="000C3E3C" w:rsidRPr="003C50F7" w:rsidRDefault="000C3E3C" w:rsidP="000C3E3C">
            <w:pPr>
              <w:pStyle w:val="TableParagraph"/>
              <w:ind w:right="59"/>
              <w:jc w:val="center"/>
              <w:rPr>
                <w:rFonts w:ascii="Times New Roman" w:hAnsi="Times New Roman" w:cs="Times New Roman"/>
                <w:b/>
                <w:sz w:val="24"/>
                <w:szCs w:val="24"/>
              </w:rPr>
            </w:pPr>
            <w:r w:rsidRPr="003C50F7">
              <w:rPr>
                <w:rFonts w:ascii="Times New Roman" w:hAnsi="Times New Roman" w:cs="Times New Roman"/>
                <w:b/>
                <w:sz w:val="24"/>
                <w:szCs w:val="24"/>
              </w:rPr>
              <w:t>No</w:t>
            </w:r>
            <w:r w:rsidRPr="003C50F7">
              <w:rPr>
                <w:rFonts w:ascii="Times New Roman" w:hAnsi="Times New Roman" w:cs="Times New Roman"/>
                <w:b/>
                <w:spacing w:val="1"/>
                <w:sz w:val="24"/>
                <w:szCs w:val="24"/>
              </w:rPr>
              <w:t xml:space="preserve"> </w:t>
            </w:r>
            <w:r w:rsidRPr="003C50F7">
              <w:rPr>
                <w:rFonts w:ascii="Times New Roman" w:hAnsi="Times New Roman" w:cs="Times New Roman"/>
                <w:b/>
                <w:spacing w:val="-1"/>
                <w:sz w:val="24"/>
                <w:szCs w:val="24"/>
              </w:rPr>
              <w:t>cumple</w:t>
            </w:r>
          </w:p>
        </w:tc>
        <w:tc>
          <w:tcPr>
            <w:tcW w:w="3827"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45E54BE6" w14:textId="77777777" w:rsidR="000C3E3C" w:rsidRPr="003C50F7" w:rsidRDefault="000C3E3C" w:rsidP="000C3E3C">
            <w:pPr>
              <w:pStyle w:val="TableParagraph"/>
              <w:spacing w:before="41"/>
              <w:ind w:left="1057" w:right="1047"/>
              <w:jc w:val="center"/>
              <w:rPr>
                <w:rFonts w:ascii="Times New Roman" w:hAnsi="Times New Roman" w:cs="Times New Roman"/>
                <w:b/>
                <w:sz w:val="24"/>
                <w:szCs w:val="24"/>
              </w:rPr>
            </w:pPr>
            <w:r w:rsidRPr="003C50F7">
              <w:rPr>
                <w:rFonts w:ascii="Times New Roman" w:hAnsi="Times New Roman" w:cs="Times New Roman"/>
                <w:b/>
                <w:sz w:val="24"/>
                <w:szCs w:val="24"/>
              </w:rPr>
              <w:t>Calificación</w:t>
            </w:r>
          </w:p>
        </w:tc>
        <w:tc>
          <w:tcPr>
            <w:tcW w:w="3435"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089D7DF7" w14:textId="77777777" w:rsidR="000C3E3C" w:rsidRPr="003C50F7" w:rsidRDefault="000C3E3C" w:rsidP="000C3E3C">
            <w:pPr>
              <w:pStyle w:val="TableParagraph"/>
              <w:spacing w:before="1"/>
              <w:rPr>
                <w:rFonts w:ascii="Times New Roman" w:hAnsi="Times New Roman" w:cs="Times New Roman"/>
                <w:sz w:val="24"/>
                <w:szCs w:val="24"/>
              </w:rPr>
            </w:pPr>
          </w:p>
          <w:p w14:paraId="1CF6242E" w14:textId="77777777" w:rsidR="000C3E3C" w:rsidRPr="003C50F7" w:rsidRDefault="000C3E3C" w:rsidP="000C3E3C">
            <w:pPr>
              <w:pStyle w:val="TableParagraph"/>
              <w:ind w:left="116" w:right="111"/>
              <w:jc w:val="center"/>
              <w:rPr>
                <w:rFonts w:ascii="Times New Roman" w:hAnsi="Times New Roman" w:cs="Times New Roman"/>
                <w:b/>
                <w:sz w:val="24"/>
                <w:szCs w:val="24"/>
              </w:rPr>
            </w:pPr>
            <w:r w:rsidRPr="003C50F7">
              <w:rPr>
                <w:rFonts w:ascii="Times New Roman" w:hAnsi="Times New Roman" w:cs="Times New Roman"/>
                <w:b/>
                <w:sz w:val="24"/>
                <w:szCs w:val="24"/>
              </w:rPr>
              <w:t>Observaciones</w:t>
            </w:r>
          </w:p>
        </w:tc>
      </w:tr>
      <w:tr w:rsidR="000C3E3C" w:rsidRPr="003C50F7" w14:paraId="6C88A6CA" w14:textId="77777777" w:rsidTr="000C3E3C">
        <w:trPr>
          <w:trHeight w:val="626"/>
        </w:trPr>
        <w:tc>
          <w:tcPr>
            <w:tcW w:w="993"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2DF9E3B2" w14:textId="77777777" w:rsidR="000C3E3C" w:rsidRPr="003C50F7" w:rsidRDefault="000C3E3C" w:rsidP="000C3E3C">
            <w:pPr>
              <w:rPr>
                <w:rFonts w:ascii="Times New Roman" w:hAnsi="Times New Roman" w:cs="Times New Roman"/>
              </w:rPr>
            </w:pPr>
          </w:p>
        </w:tc>
        <w:tc>
          <w:tcPr>
            <w:tcW w:w="2986"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66A0DF61" w14:textId="77777777" w:rsidR="000C3E3C" w:rsidRPr="003C50F7" w:rsidRDefault="000C3E3C" w:rsidP="000C3E3C">
            <w:pPr>
              <w:rPr>
                <w:rFonts w:ascii="Times New Roman" w:hAnsi="Times New Roman" w:cs="Times New Roman"/>
              </w:rPr>
            </w:pPr>
          </w:p>
        </w:tc>
        <w:tc>
          <w:tcPr>
            <w:tcW w:w="993"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44A68386" w14:textId="77777777" w:rsidR="000C3E3C" w:rsidRPr="003C50F7" w:rsidRDefault="000C3E3C" w:rsidP="000C3E3C">
            <w:pPr>
              <w:rPr>
                <w:rFonts w:ascii="Times New Roman" w:hAnsi="Times New Roman" w:cs="Times New Roman"/>
              </w:rPr>
            </w:pPr>
          </w:p>
        </w:tc>
        <w:tc>
          <w:tcPr>
            <w:tcW w:w="850"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43108C1D" w14:textId="77777777" w:rsidR="000C3E3C" w:rsidRPr="003C50F7" w:rsidRDefault="000C3E3C" w:rsidP="000C3E3C">
            <w:pPr>
              <w:rPr>
                <w:rFonts w:ascii="Times New Roman" w:hAnsi="Times New Roman" w:cs="Times New Roman"/>
              </w:rPr>
            </w:pPr>
          </w:p>
        </w:tc>
        <w:tc>
          <w:tcPr>
            <w:tcW w:w="139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6CDC059B" w14:textId="77777777" w:rsidR="000C3E3C" w:rsidRPr="003C50F7" w:rsidRDefault="000C3E3C" w:rsidP="000C3E3C">
            <w:pPr>
              <w:pStyle w:val="TableParagraph"/>
              <w:spacing w:before="197"/>
              <w:ind w:left="49" w:right="41"/>
              <w:jc w:val="center"/>
              <w:rPr>
                <w:rFonts w:ascii="Times New Roman" w:hAnsi="Times New Roman" w:cs="Times New Roman"/>
                <w:b/>
                <w:sz w:val="24"/>
                <w:szCs w:val="24"/>
              </w:rPr>
            </w:pPr>
            <w:r w:rsidRPr="003C50F7">
              <w:rPr>
                <w:rFonts w:ascii="Times New Roman" w:hAnsi="Times New Roman" w:cs="Times New Roman"/>
                <w:b/>
                <w:sz w:val="24"/>
                <w:szCs w:val="24"/>
              </w:rPr>
              <w:t>Totalmente</w:t>
            </w:r>
          </w:p>
        </w:tc>
        <w:tc>
          <w:tcPr>
            <w:tcW w:w="144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4FCFF9AD" w14:textId="77777777" w:rsidR="000C3E3C" w:rsidRPr="003C50F7" w:rsidRDefault="000C3E3C" w:rsidP="000C3E3C">
            <w:pPr>
              <w:pStyle w:val="TableParagraph"/>
              <w:spacing w:before="197"/>
              <w:ind w:left="70"/>
              <w:rPr>
                <w:rFonts w:ascii="Times New Roman" w:hAnsi="Times New Roman" w:cs="Times New Roman"/>
                <w:b/>
                <w:sz w:val="24"/>
                <w:szCs w:val="24"/>
              </w:rPr>
            </w:pPr>
            <w:r w:rsidRPr="003C50F7">
              <w:rPr>
                <w:rFonts w:ascii="Times New Roman" w:hAnsi="Times New Roman" w:cs="Times New Roman"/>
                <w:b/>
                <w:sz w:val="24"/>
                <w:szCs w:val="24"/>
              </w:rPr>
              <w:t>Parcialmente</w:t>
            </w:r>
          </w:p>
        </w:tc>
        <w:tc>
          <w:tcPr>
            <w:tcW w:w="9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78AA511D" w14:textId="77777777" w:rsidR="000C3E3C" w:rsidRPr="003C50F7" w:rsidRDefault="000C3E3C" w:rsidP="000C3E3C">
            <w:pPr>
              <w:pStyle w:val="TableParagraph"/>
              <w:spacing w:before="82"/>
              <w:ind w:left="82" w:right="58" w:firstLine="189"/>
              <w:rPr>
                <w:rFonts w:ascii="Times New Roman" w:hAnsi="Times New Roman" w:cs="Times New Roman"/>
                <w:b/>
                <w:sz w:val="24"/>
                <w:szCs w:val="24"/>
              </w:rPr>
            </w:pPr>
            <w:r w:rsidRPr="003C50F7">
              <w:rPr>
                <w:rFonts w:ascii="Times New Roman" w:hAnsi="Times New Roman" w:cs="Times New Roman"/>
                <w:b/>
                <w:sz w:val="24"/>
                <w:szCs w:val="24"/>
              </w:rPr>
              <w:t>No</w:t>
            </w:r>
            <w:r w:rsidRPr="003C50F7">
              <w:rPr>
                <w:rFonts w:ascii="Times New Roman" w:hAnsi="Times New Roman" w:cs="Times New Roman"/>
                <w:b/>
                <w:spacing w:val="1"/>
                <w:sz w:val="24"/>
                <w:szCs w:val="24"/>
              </w:rPr>
              <w:t xml:space="preserve"> </w:t>
            </w:r>
            <w:r w:rsidRPr="003C50F7">
              <w:rPr>
                <w:rFonts w:ascii="Times New Roman" w:hAnsi="Times New Roman" w:cs="Times New Roman"/>
                <w:b/>
                <w:spacing w:val="-1"/>
                <w:sz w:val="24"/>
                <w:szCs w:val="24"/>
              </w:rPr>
              <w:t>cumple</w:t>
            </w:r>
          </w:p>
        </w:tc>
        <w:tc>
          <w:tcPr>
            <w:tcW w:w="343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38F6BB9F" w14:textId="77777777" w:rsidR="000C3E3C" w:rsidRPr="003C50F7" w:rsidRDefault="000C3E3C" w:rsidP="000C3E3C">
            <w:pPr>
              <w:rPr>
                <w:rFonts w:ascii="Times New Roman" w:hAnsi="Times New Roman" w:cs="Times New Roman"/>
              </w:rPr>
            </w:pPr>
          </w:p>
        </w:tc>
      </w:tr>
      <w:tr w:rsidR="000C3E3C" w:rsidRPr="003C50F7" w14:paraId="57037511" w14:textId="77777777" w:rsidTr="000C3E3C">
        <w:trPr>
          <w:trHeight w:val="251"/>
        </w:trPr>
        <w:tc>
          <w:tcPr>
            <w:tcW w:w="13084" w:type="dxa"/>
            <w:gridSpan w:val="9"/>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002060"/>
            <w:vAlign w:val="center"/>
          </w:tcPr>
          <w:p w14:paraId="51738007" w14:textId="77777777" w:rsidR="000C3E3C" w:rsidRPr="003C50F7" w:rsidRDefault="000C3E3C" w:rsidP="000C3E3C">
            <w:pPr>
              <w:pStyle w:val="TableParagraph"/>
              <w:spacing w:before="7" w:line="224" w:lineRule="exact"/>
              <w:ind w:right="5637"/>
              <w:jc w:val="center"/>
              <w:rPr>
                <w:rFonts w:ascii="Times New Roman" w:hAnsi="Times New Roman" w:cs="Times New Roman"/>
                <w:b/>
                <w:sz w:val="24"/>
                <w:szCs w:val="24"/>
              </w:rPr>
            </w:pPr>
            <w:r>
              <w:rPr>
                <w:b/>
                <w:sz w:val="24"/>
                <w:szCs w:val="24"/>
              </w:rPr>
              <w:t xml:space="preserve">                                                                            Prácticas </w:t>
            </w:r>
            <w:r w:rsidRPr="003C50F7">
              <w:rPr>
                <w:rFonts w:ascii="Times New Roman" w:hAnsi="Times New Roman" w:cs="Times New Roman"/>
                <w:b/>
                <w:sz w:val="24"/>
                <w:szCs w:val="24"/>
              </w:rPr>
              <w:t>laborales</w:t>
            </w:r>
          </w:p>
        </w:tc>
      </w:tr>
      <w:tr w:rsidR="000C3E3C" w:rsidRPr="003C50F7" w14:paraId="25900FB6" w14:textId="77777777" w:rsidTr="000C3E3C">
        <w:trPr>
          <w:trHeight w:val="1751"/>
        </w:trPr>
        <w:tc>
          <w:tcPr>
            <w:tcW w:w="993" w:type="dxa"/>
            <w:tcBorders>
              <w:top w:val="single" w:sz="4" w:space="0" w:color="auto"/>
              <w:left w:val="single" w:sz="4" w:space="0" w:color="auto"/>
              <w:bottom w:val="single" w:sz="4" w:space="0" w:color="auto"/>
              <w:right w:val="single" w:sz="4" w:space="0" w:color="auto"/>
            </w:tcBorders>
            <w:vAlign w:val="center"/>
          </w:tcPr>
          <w:p w14:paraId="3AAEF5ED" w14:textId="77777777" w:rsidR="000C3E3C" w:rsidRPr="003C50F7" w:rsidRDefault="000C3E3C" w:rsidP="000C3E3C">
            <w:pPr>
              <w:pStyle w:val="TableParagraph"/>
              <w:jc w:val="center"/>
              <w:rPr>
                <w:rFonts w:ascii="Times New Roman" w:hAnsi="Times New Roman" w:cs="Times New Roman"/>
                <w:sz w:val="24"/>
                <w:szCs w:val="24"/>
              </w:rPr>
            </w:pPr>
            <w:r w:rsidRPr="003C50F7">
              <w:rPr>
                <w:rFonts w:ascii="Times New Roman" w:hAnsi="Times New Roman" w:cs="Times New Roman"/>
                <w:sz w:val="24"/>
                <w:szCs w:val="24"/>
              </w:rPr>
              <w:t>ISO</w:t>
            </w:r>
            <w:r w:rsidRPr="003C50F7">
              <w:rPr>
                <w:rFonts w:ascii="Times New Roman" w:hAnsi="Times New Roman" w:cs="Times New Roman"/>
                <w:spacing w:val="-1"/>
                <w:sz w:val="24"/>
                <w:szCs w:val="24"/>
              </w:rPr>
              <w:t xml:space="preserve"> </w:t>
            </w:r>
            <w:r>
              <w:rPr>
                <w:sz w:val="24"/>
                <w:szCs w:val="24"/>
              </w:rPr>
              <w:t>26000</w:t>
            </w:r>
          </w:p>
        </w:tc>
        <w:tc>
          <w:tcPr>
            <w:tcW w:w="2986" w:type="dxa"/>
            <w:tcBorders>
              <w:top w:val="single" w:sz="4" w:space="0" w:color="auto"/>
              <w:left w:val="single" w:sz="4" w:space="0" w:color="auto"/>
              <w:bottom w:val="single" w:sz="4" w:space="0" w:color="auto"/>
              <w:right w:val="single" w:sz="4" w:space="0" w:color="auto"/>
            </w:tcBorders>
          </w:tcPr>
          <w:p w14:paraId="651D5C63" w14:textId="77777777" w:rsidR="000C3E3C" w:rsidRPr="000C3E3C" w:rsidRDefault="000C3E3C" w:rsidP="000C3E3C">
            <w:pPr>
              <w:pStyle w:val="TableParagraph"/>
              <w:spacing w:before="178"/>
              <w:ind w:right="181"/>
              <w:jc w:val="center"/>
              <w:rPr>
                <w:rFonts w:ascii="Times New Roman" w:hAnsi="Times New Roman" w:cs="Times New Roman"/>
                <w:sz w:val="24"/>
                <w:szCs w:val="24"/>
                <w:lang w:val="es-CO"/>
              </w:rPr>
            </w:pPr>
            <w:r w:rsidRPr="000C3E3C">
              <w:rPr>
                <w:rFonts w:ascii="Times New Roman" w:hAnsi="Times New Roman" w:cs="Times New Roman"/>
                <w:sz w:val="24"/>
                <w:szCs w:val="24"/>
                <w:lang w:val="es-CO"/>
              </w:rPr>
              <w:t>La</w:t>
            </w:r>
            <w:r w:rsidRPr="000C3E3C">
              <w:rPr>
                <w:rFonts w:ascii="Times New Roman" w:hAnsi="Times New Roman" w:cs="Times New Roman"/>
                <w:spacing w:val="-5"/>
                <w:sz w:val="24"/>
                <w:szCs w:val="24"/>
                <w:lang w:val="es-CO"/>
              </w:rPr>
              <w:t xml:space="preserve"> </w:t>
            </w:r>
            <w:r w:rsidRPr="000C3E3C">
              <w:rPr>
                <w:sz w:val="24"/>
                <w:szCs w:val="24"/>
                <w:lang w:val="es-CO"/>
              </w:rPr>
              <w:t xml:space="preserve">compañía Azul K </w:t>
            </w:r>
            <w:r w:rsidRPr="000C3E3C">
              <w:rPr>
                <w:rFonts w:ascii="Times New Roman" w:hAnsi="Times New Roman" w:cs="Times New Roman"/>
                <w:sz w:val="24"/>
                <w:szCs w:val="24"/>
                <w:lang w:val="es-CO"/>
              </w:rPr>
              <w:t>S.A.S.</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asegura que todo trabajador, sea</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hombre o mujer, este reconocido</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legalmente como empleado o</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reconocido legalmente como</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trabajador autónomo</w:t>
            </w:r>
          </w:p>
        </w:tc>
        <w:tc>
          <w:tcPr>
            <w:tcW w:w="993" w:type="dxa"/>
            <w:tcBorders>
              <w:top w:val="single" w:sz="4" w:space="0" w:color="auto"/>
              <w:left w:val="single" w:sz="4" w:space="0" w:color="auto"/>
              <w:bottom w:val="single" w:sz="4" w:space="0" w:color="auto"/>
              <w:right w:val="single" w:sz="4" w:space="0" w:color="auto"/>
            </w:tcBorders>
            <w:vAlign w:val="center"/>
          </w:tcPr>
          <w:p w14:paraId="326E3342" w14:textId="77777777" w:rsidR="000C3E3C" w:rsidRPr="003C50F7" w:rsidRDefault="000C3E3C" w:rsidP="000C3E3C">
            <w:pPr>
              <w:pStyle w:val="TableParagraph"/>
              <w:jc w:val="center"/>
              <w:rPr>
                <w:rFonts w:ascii="Times New Roman" w:hAnsi="Times New Roman" w:cs="Times New Roman"/>
                <w:sz w:val="24"/>
                <w:szCs w:val="24"/>
              </w:rPr>
            </w:pPr>
            <w:r w:rsidRPr="003C50F7">
              <w:rPr>
                <w:rFonts w:ascii="Times New Roman" w:hAnsi="Times New Roman" w:cs="Times New Roman"/>
                <w:w w:val="99"/>
                <w:sz w:val="24"/>
                <w:szCs w:val="24"/>
              </w:rPr>
              <w:t>x</w:t>
            </w: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48B13707" w14:textId="77777777" w:rsidR="000C3E3C" w:rsidRPr="003C50F7" w:rsidRDefault="000C3E3C" w:rsidP="000C3E3C">
            <w:pPr>
              <w:pStyle w:val="TableParagraph"/>
              <w:jc w:val="center"/>
              <w:rPr>
                <w:rFonts w:ascii="Times New Roman" w:hAnsi="Times New Roman" w:cs="Times New Roman"/>
                <w:sz w:val="24"/>
                <w:szCs w:val="24"/>
              </w:rPr>
            </w:pPr>
          </w:p>
        </w:tc>
        <w:tc>
          <w:tcPr>
            <w:tcW w:w="1248" w:type="dxa"/>
            <w:tcBorders>
              <w:top w:val="single" w:sz="4" w:space="0" w:color="auto"/>
              <w:left w:val="single" w:sz="4" w:space="0" w:color="auto"/>
              <w:bottom w:val="single" w:sz="4" w:space="0" w:color="auto"/>
              <w:right w:val="single" w:sz="4" w:space="0" w:color="auto"/>
            </w:tcBorders>
            <w:vAlign w:val="center"/>
          </w:tcPr>
          <w:p w14:paraId="5198EF65" w14:textId="77777777" w:rsidR="000C3E3C" w:rsidRPr="003C50F7" w:rsidRDefault="000C3E3C" w:rsidP="000C3E3C">
            <w:pPr>
              <w:pStyle w:val="TableParagraph"/>
              <w:jc w:val="center"/>
              <w:rPr>
                <w:rFonts w:ascii="Times New Roman" w:hAnsi="Times New Roman" w:cs="Times New Roman"/>
                <w:sz w:val="24"/>
                <w:szCs w:val="24"/>
              </w:rPr>
            </w:pPr>
            <w:r w:rsidRPr="003C50F7">
              <w:rPr>
                <w:rFonts w:ascii="Times New Roman" w:hAnsi="Times New Roman" w:cs="Times New Roman"/>
                <w:w w:val="99"/>
                <w:sz w:val="24"/>
                <w:szCs w:val="24"/>
              </w:rPr>
              <w:t>x</w:t>
            </w:r>
          </w:p>
        </w:tc>
        <w:tc>
          <w:tcPr>
            <w:tcW w:w="1445" w:type="dxa"/>
            <w:tcBorders>
              <w:top w:val="single" w:sz="4" w:space="0" w:color="auto"/>
              <w:left w:val="single" w:sz="4" w:space="0" w:color="auto"/>
              <w:bottom w:val="single" w:sz="4" w:space="0" w:color="auto"/>
              <w:right w:val="single" w:sz="4" w:space="0" w:color="auto"/>
            </w:tcBorders>
            <w:vAlign w:val="center"/>
          </w:tcPr>
          <w:p w14:paraId="7324C616" w14:textId="77777777" w:rsidR="000C3E3C" w:rsidRPr="003C50F7" w:rsidRDefault="000C3E3C" w:rsidP="000C3E3C">
            <w:pPr>
              <w:pStyle w:val="TableParagraph"/>
              <w:jc w:val="center"/>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vAlign w:val="center"/>
          </w:tcPr>
          <w:p w14:paraId="64D0365F" w14:textId="77777777" w:rsidR="000C3E3C" w:rsidRPr="003C50F7" w:rsidRDefault="000C3E3C" w:rsidP="000C3E3C">
            <w:pPr>
              <w:pStyle w:val="TableParagraph"/>
              <w:jc w:val="center"/>
              <w:rPr>
                <w:rFonts w:ascii="Times New Roman" w:hAnsi="Times New Roman" w:cs="Times New Roman"/>
                <w:sz w:val="24"/>
                <w:szCs w:val="24"/>
              </w:rPr>
            </w:pPr>
          </w:p>
        </w:tc>
        <w:tc>
          <w:tcPr>
            <w:tcW w:w="3435" w:type="dxa"/>
            <w:tcBorders>
              <w:top w:val="single" w:sz="4" w:space="0" w:color="auto"/>
              <w:left w:val="single" w:sz="4" w:space="0" w:color="auto"/>
              <w:bottom w:val="single" w:sz="4" w:space="0" w:color="auto"/>
              <w:right w:val="single" w:sz="4" w:space="0" w:color="auto"/>
            </w:tcBorders>
          </w:tcPr>
          <w:p w14:paraId="22C2C86F" w14:textId="77777777" w:rsidR="000C3E3C" w:rsidRPr="000C3E3C" w:rsidRDefault="000C3E3C" w:rsidP="000C3E3C">
            <w:pPr>
              <w:pStyle w:val="TableParagraph"/>
              <w:spacing w:before="178"/>
              <w:ind w:right="109"/>
              <w:jc w:val="center"/>
              <w:rPr>
                <w:rFonts w:ascii="Times New Roman" w:hAnsi="Times New Roman" w:cs="Times New Roman"/>
                <w:sz w:val="24"/>
                <w:szCs w:val="24"/>
                <w:lang w:val="es-CO"/>
              </w:rPr>
            </w:pPr>
            <w:r w:rsidRPr="000C3E3C">
              <w:rPr>
                <w:rFonts w:ascii="Times New Roman" w:hAnsi="Times New Roman" w:cs="Times New Roman"/>
                <w:sz w:val="24"/>
                <w:szCs w:val="24"/>
                <w:lang w:val="es-CO"/>
              </w:rPr>
              <w:t>La Organización Si asegura que todo</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trabajador</w:t>
            </w:r>
            <w:r w:rsidRPr="000C3E3C">
              <w:rPr>
                <w:sz w:val="24"/>
                <w:szCs w:val="24"/>
                <w:lang w:val="es-CO"/>
              </w:rPr>
              <w:t xml:space="preserve">, </w:t>
            </w:r>
            <w:r w:rsidRPr="000C3E3C">
              <w:rPr>
                <w:rFonts w:ascii="Times New Roman" w:hAnsi="Times New Roman" w:cs="Times New Roman"/>
                <w:sz w:val="24"/>
                <w:szCs w:val="24"/>
                <w:lang w:val="es-CO"/>
              </w:rPr>
              <w:t>este</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reconocido legalmente como empleado o</w:t>
            </w:r>
            <w:r w:rsidRPr="000C3E3C">
              <w:rPr>
                <w:rFonts w:ascii="Times New Roman" w:hAnsi="Times New Roman" w:cs="Times New Roman"/>
                <w:spacing w:val="-48"/>
                <w:sz w:val="24"/>
                <w:szCs w:val="24"/>
                <w:lang w:val="es-CO"/>
              </w:rPr>
              <w:t xml:space="preserve"> </w:t>
            </w:r>
            <w:r w:rsidRPr="000C3E3C">
              <w:rPr>
                <w:rFonts w:ascii="Times New Roman" w:hAnsi="Times New Roman" w:cs="Times New Roman"/>
                <w:sz w:val="24"/>
                <w:szCs w:val="24"/>
                <w:lang w:val="es-CO"/>
              </w:rPr>
              <w:t>reconocido legalmente como trabajador</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autónomo, lo cual se evidencia en los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respectivos</w:t>
            </w:r>
            <w:r w:rsidRPr="000C3E3C">
              <w:rPr>
                <w:rFonts w:ascii="Times New Roman" w:hAnsi="Times New Roman" w:cs="Times New Roman"/>
                <w:spacing w:val="-2"/>
                <w:sz w:val="24"/>
                <w:szCs w:val="24"/>
                <w:lang w:val="es-CO"/>
              </w:rPr>
              <w:t xml:space="preserve"> </w:t>
            </w:r>
            <w:r w:rsidRPr="000C3E3C">
              <w:rPr>
                <w:rFonts w:ascii="Times New Roman" w:hAnsi="Times New Roman" w:cs="Times New Roman"/>
                <w:sz w:val="24"/>
                <w:szCs w:val="24"/>
                <w:lang w:val="es-CO"/>
              </w:rPr>
              <w:t>contratos</w:t>
            </w:r>
            <w:r w:rsidRPr="000C3E3C">
              <w:rPr>
                <w:rFonts w:ascii="Times New Roman" w:hAnsi="Times New Roman" w:cs="Times New Roman"/>
                <w:spacing w:val="-2"/>
                <w:sz w:val="24"/>
                <w:szCs w:val="24"/>
                <w:lang w:val="es-CO"/>
              </w:rPr>
              <w:t xml:space="preserve"> </w:t>
            </w:r>
            <w:r w:rsidRPr="000C3E3C">
              <w:rPr>
                <w:rFonts w:ascii="Times New Roman" w:hAnsi="Times New Roman" w:cs="Times New Roman"/>
                <w:sz w:val="24"/>
                <w:szCs w:val="24"/>
                <w:lang w:val="es-CO"/>
              </w:rPr>
              <w:t>de</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trabajo.</w:t>
            </w:r>
          </w:p>
        </w:tc>
      </w:tr>
      <w:tr w:rsidR="000C3E3C" w:rsidRPr="003C50F7" w14:paraId="0BBF1673" w14:textId="77777777" w:rsidTr="000C3E3C">
        <w:trPr>
          <w:trHeight w:val="1751"/>
        </w:trPr>
        <w:tc>
          <w:tcPr>
            <w:tcW w:w="993" w:type="dxa"/>
            <w:tcBorders>
              <w:top w:val="single" w:sz="4" w:space="0" w:color="auto"/>
              <w:left w:val="single" w:sz="4" w:space="0" w:color="auto"/>
              <w:bottom w:val="single" w:sz="4" w:space="0" w:color="auto"/>
              <w:right w:val="single" w:sz="4" w:space="0" w:color="auto"/>
            </w:tcBorders>
            <w:vAlign w:val="center"/>
          </w:tcPr>
          <w:p w14:paraId="22B7743D" w14:textId="77777777" w:rsidR="000C3E3C" w:rsidRPr="003C50F7" w:rsidRDefault="000C3E3C" w:rsidP="000C3E3C">
            <w:pPr>
              <w:pStyle w:val="TableParagraph"/>
              <w:ind w:right="202"/>
              <w:jc w:val="center"/>
              <w:rPr>
                <w:sz w:val="24"/>
                <w:szCs w:val="24"/>
              </w:rPr>
            </w:pPr>
            <w:r w:rsidRPr="003C50F7">
              <w:rPr>
                <w:rFonts w:ascii="Times New Roman" w:hAnsi="Times New Roman" w:cs="Times New Roman"/>
                <w:sz w:val="24"/>
                <w:szCs w:val="24"/>
              </w:rPr>
              <w:t>ISO</w:t>
            </w:r>
            <w:r w:rsidRPr="003C50F7">
              <w:rPr>
                <w:rFonts w:ascii="Times New Roman" w:hAnsi="Times New Roman" w:cs="Times New Roman"/>
                <w:spacing w:val="1"/>
                <w:sz w:val="24"/>
                <w:szCs w:val="24"/>
              </w:rPr>
              <w:t xml:space="preserve"> </w:t>
            </w:r>
            <w:r>
              <w:rPr>
                <w:sz w:val="24"/>
                <w:szCs w:val="24"/>
              </w:rPr>
              <w:t>26000</w:t>
            </w:r>
          </w:p>
          <w:p w14:paraId="72F307B2" w14:textId="77777777" w:rsidR="000C3E3C" w:rsidRPr="003C50F7" w:rsidRDefault="000C3E3C" w:rsidP="000C3E3C">
            <w:pPr>
              <w:pStyle w:val="TableParagraph"/>
              <w:spacing w:before="1"/>
              <w:ind w:left="67" w:right="58"/>
              <w:jc w:val="center"/>
              <w:rPr>
                <w:rFonts w:ascii="Times New Roman" w:hAnsi="Times New Roman" w:cs="Times New Roman"/>
                <w:sz w:val="24"/>
                <w:szCs w:val="24"/>
              </w:rPr>
            </w:pPr>
          </w:p>
        </w:tc>
        <w:tc>
          <w:tcPr>
            <w:tcW w:w="2986" w:type="dxa"/>
            <w:tcBorders>
              <w:top w:val="single" w:sz="4" w:space="0" w:color="auto"/>
              <w:left w:val="single" w:sz="4" w:space="0" w:color="auto"/>
              <w:bottom w:val="single" w:sz="4" w:space="0" w:color="auto"/>
              <w:right w:val="single" w:sz="4" w:space="0" w:color="auto"/>
            </w:tcBorders>
          </w:tcPr>
          <w:p w14:paraId="707B3910" w14:textId="77777777" w:rsidR="000C3E3C" w:rsidRPr="000C3E3C" w:rsidRDefault="000C3E3C" w:rsidP="000C3E3C">
            <w:pPr>
              <w:pStyle w:val="TableParagraph"/>
              <w:spacing w:before="168"/>
              <w:ind w:left="69" w:right="181"/>
              <w:jc w:val="center"/>
              <w:rPr>
                <w:rFonts w:ascii="Times New Roman" w:hAnsi="Times New Roman" w:cs="Times New Roman"/>
                <w:sz w:val="24"/>
                <w:szCs w:val="24"/>
                <w:lang w:val="es-CO"/>
              </w:rPr>
            </w:pPr>
            <w:r w:rsidRPr="000C3E3C">
              <w:rPr>
                <w:rFonts w:ascii="Times New Roman" w:hAnsi="Times New Roman" w:cs="Times New Roman"/>
                <w:sz w:val="24"/>
                <w:szCs w:val="24"/>
                <w:lang w:val="es-CO"/>
              </w:rPr>
              <w:t>La</w:t>
            </w:r>
            <w:r w:rsidRPr="000C3E3C">
              <w:rPr>
                <w:rFonts w:ascii="Times New Roman" w:hAnsi="Times New Roman" w:cs="Times New Roman"/>
                <w:spacing w:val="-5"/>
                <w:sz w:val="24"/>
                <w:szCs w:val="24"/>
                <w:lang w:val="es-CO"/>
              </w:rPr>
              <w:t xml:space="preserve"> </w:t>
            </w:r>
            <w:r w:rsidRPr="000C3E3C">
              <w:rPr>
                <w:sz w:val="24"/>
                <w:szCs w:val="24"/>
                <w:lang w:val="es-CO"/>
              </w:rPr>
              <w:t>compañía Azul K</w:t>
            </w:r>
            <w:r w:rsidRPr="000C3E3C">
              <w:rPr>
                <w:spacing w:val="-5"/>
                <w:sz w:val="24"/>
                <w:szCs w:val="24"/>
                <w:lang w:val="es-CO"/>
              </w:rPr>
              <w:t xml:space="preserve"> </w:t>
            </w:r>
            <w:r w:rsidRPr="000C3E3C">
              <w:rPr>
                <w:rFonts w:ascii="Times New Roman" w:hAnsi="Times New Roman" w:cs="Times New Roman"/>
                <w:sz w:val="24"/>
                <w:szCs w:val="24"/>
                <w:lang w:val="es-CO"/>
              </w:rPr>
              <w:t>S.A.S.</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asegura el cumplimiento de las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condiciones de trabajo exigidas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legalmente que incluyan salarios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adecuados, jornada laboral,</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vacaciones, licencias de</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maternidad.</w:t>
            </w:r>
          </w:p>
        </w:tc>
        <w:tc>
          <w:tcPr>
            <w:tcW w:w="993" w:type="dxa"/>
            <w:tcBorders>
              <w:top w:val="single" w:sz="4" w:space="0" w:color="auto"/>
              <w:left w:val="single" w:sz="4" w:space="0" w:color="auto"/>
              <w:bottom w:val="single" w:sz="4" w:space="0" w:color="auto"/>
              <w:right w:val="single" w:sz="4" w:space="0" w:color="auto"/>
            </w:tcBorders>
            <w:vAlign w:val="center"/>
          </w:tcPr>
          <w:p w14:paraId="42490F54" w14:textId="77777777" w:rsidR="000C3E3C" w:rsidRPr="003C50F7" w:rsidRDefault="000C3E3C" w:rsidP="000C3E3C">
            <w:pPr>
              <w:pStyle w:val="TableParagraph"/>
              <w:jc w:val="center"/>
              <w:rPr>
                <w:rFonts w:ascii="Times New Roman" w:hAnsi="Times New Roman" w:cs="Times New Roman"/>
                <w:sz w:val="24"/>
                <w:szCs w:val="24"/>
              </w:rPr>
            </w:pPr>
            <w:r w:rsidRPr="003C50F7">
              <w:rPr>
                <w:rFonts w:ascii="Times New Roman" w:hAnsi="Times New Roman" w:cs="Times New Roman"/>
                <w:w w:val="99"/>
                <w:sz w:val="24"/>
                <w:szCs w:val="24"/>
              </w:rPr>
              <w:t>x</w:t>
            </w: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07DDCE61" w14:textId="77777777" w:rsidR="000C3E3C" w:rsidRPr="003C50F7" w:rsidRDefault="000C3E3C" w:rsidP="000C3E3C">
            <w:pPr>
              <w:pStyle w:val="TableParagraph"/>
              <w:jc w:val="center"/>
              <w:rPr>
                <w:rFonts w:ascii="Times New Roman" w:hAnsi="Times New Roman" w:cs="Times New Roman"/>
                <w:sz w:val="24"/>
                <w:szCs w:val="24"/>
              </w:rPr>
            </w:pPr>
          </w:p>
        </w:tc>
        <w:tc>
          <w:tcPr>
            <w:tcW w:w="1248" w:type="dxa"/>
            <w:tcBorders>
              <w:top w:val="single" w:sz="4" w:space="0" w:color="auto"/>
              <w:left w:val="single" w:sz="4" w:space="0" w:color="auto"/>
              <w:bottom w:val="single" w:sz="4" w:space="0" w:color="auto"/>
              <w:right w:val="single" w:sz="4" w:space="0" w:color="auto"/>
            </w:tcBorders>
            <w:vAlign w:val="center"/>
          </w:tcPr>
          <w:p w14:paraId="63430FF1" w14:textId="77777777" w:rsidR="000C3E3C" w:rsidRPr="003C50F7" w:rsidRDefault="000C3E3C" w:rsidP="000C3E3C">
            <w:pPr>
              <w:pStyle w:val="TableParagraph"/>
              <w:jc w:val="center"/>
              <w:rPr>
                <w:rFonts w:ascii="Times New Roman" w:hAnsi="Times New Roman" w:cs="Times New Roman"/>
                <w:sz w:val="24"/>
                <w:szCs w:val="24"/>
              </w:rPr>
            </w:pPr>
            <w:r w:rsidRPr="003C50F7">
              <w:rPr>
                <w:rFonts w:ascii="Times New Roman" w:hAnsi="Times New Roman" w:cs="Times New Roman"/>
                <w:w w:val="99"/>
                <w:sz w:val="24"/>
                <w:szCs w:val="24"/>
              </w:rPr>
              <w:t>x</w:t>
            </w:r>
          </w:p>
        </w:tc>
        <w:tc>
          <w:tcPr>
            <w:tcW w:w="1445" w:type="dxa"/>
            <w:tcBorders>
              <w:top w:val="single" w:sz="4" w:space="0" w:color="auto"/>
              <w:left w:val="single" w:sz="4" w:space="0" w:color="auto"/>
              <w:bottom w:val="single" w:sz="4" w:space="0" w:color="auto"/>
              <w:right w:val="single" w:sz="4" w:space="0" w:color="auto"/>
            </w:tcBorders>
            <w:vAlign w:val="center"/>
          </w:tcPr>
          <w:p w14:paraId="1EC76CF1" w14:textId="77777777" w:rsidR="000C3E3C" w:rsidRPr="003C50F7" w:rsidRDefault="000C3E3C" w:rsidP="000C3E3C">
            <w:pPr>
              <w:pStyle w:val="TableParagraph"/>
              <w:jc w:val="center"/>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vAlign w:val="center"/>
          </w:tcPr>
          <w:p w14:paraId="63AB0B9A" w14:textId="77777777" w:rsidR="000C3E3C" w:rsidRPr="003C50F7" w:rsidRDefault="000C3E3C" w:rsidP="000C3E3C">
            <w:pPr>
              <w:pStyle w:val="TableParagraph"/>
              <w:jc w:val="center"/>
              <w:rPr>
                <w:rFonts w:ascii="Times New Roman" w:hAnsi="Times New Roman" w:cs="Times New Roman"/>
                <w:sz w:val="24"/>
                <w:szCs w:val="24"/>
              </w:rPr>
            </w:pPr>
          </w:p>
        </w:tc>
        <w:tc>
          <w:tcPr>
            <w:tcW w:w="3435" w:type="dxa"/>
            <w:tcBorders>
              <w:top w:val="single" w:sz="4" w:space="0" w:color="auto"/>
              <w:left w:val="single" w:sz="4" w:space="0" w:color="auto"/>
              <w:bottom w:val="single" w:sz="4" w:space="0" w:color="auto"/>
              <w:right w:val="single" w:sz="4" w:space="0" w:color="auto"/>
            </w:tcBorders>
            <w:vAlign w:val="center"/>
          </w:tcPr>
          <w:p w14:paraId="33E8F9AC" w14:textId="77777777" w:rsidR="000C3E3C" w:rsidRPr="000C3E3C" w:rsidRDefault="000C3E3C" w:rsidP="000C3E3C">
            <w:pPr>
              <w:pStyle w:val="TableParagraph"/>
              <w:spacing w:before="169"/>
              <w:ind w:right="111"/>
              <w:jc w:val="center"/>
              <w:rPr>
                <w:rFonts w:ascii="Times New Roman" w:hAnsi="Times New Roman" w:cs="Times New Roman"/>
                <w:sz w:val="24"/>
                <w:szCs w:val="24"/>
                <w:lang w:val="es-CO"/>
              </w:rPr>
            </w:pPr>
            <w:r w:rsidRPr="000C3E3C">
              <w:rPr>
                <w:rFonts w:ascii="Times New Roman" w:hAnsi="Times New Roman" w:cs="Times New Roman"/>
                <w:sz w:val="24"/>
                <w:szCs w:val="24"/>
                <w:lang w:val="es-CO"/>
              </w:rPr>
              <w:t>La</w:t>
            </w:r>
            <w:r w:rsidRPr="000C3E3C">
              <w:rPr>
                <w:rFonts w:ascii="Times New Roman" w:hAnsi="Times New Roman" w:cs="Times New Roman"/>
                <w:spacing w:val="-5"/>
                <w:sz w:val="24"/>
                <w:szCs w:val="24"/>
                <w:lang w:val="es-CO"/>
              </w:rPr>
              <w:t xml:space="preserve"> </w:t>
            </w:r>
            <w:r w:rsidRPr="000C3E3C">
              <w:rPr>
                <w:sz w:val="24"/>
                <w:szCs w:val="24"/>
                <w:lang w:val="es-CO"/>
              </w:rPr>
              <w:t>compañía</w:t>
            </w:r>
            <w:r w:rsidRPr="000C3E3C">
              <w:rPr>
                <w:rFonts w:ascii="Times New Roman" w:hAnsi="Times New Roman" w:cs="Times New Roman"/>
                <w:spacing w:val="-5"/>
                <w:sz w:val="24"/>
                <w:szCs w:val="24"/>
                <w:lang w:val="es-CO"/>
              </w:rPr>
              <w:t xml:space="preserve"> </w:t>
            </w:r>
            <w:r w:rsidRPr="000C3E3C">
              <w:rPr>
                <w:rFonts w:ascii="Times New Roman" w:hAnsi="Times New Roman" w:cs="Times New Roman"/>
                <w:sz w:val="24"/>
                <w:szCs w:val="24"/>
                <w:lang w:val="es-CO"/>
              </w:rPr>
              <w:t>Si</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asegura</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el</w:t>
            </w:r>
            <w:r w:rsidRPr="000C3E3C">
              <w:rPr>
                <w:rFonts w:ascii="Times New Roman" w:hAnsi="Times New Roman" w:cs="Times New Roman"/>
                <w:spacing w:val="-4"/>
                <w:sz w:val="24"/>
                <w:szCs w:val="24"/>
                <w:lang w:val="es-CO"/>
              </w:rPr>
              <w:t xml:space="preserve"> </w:t>
            </w:r>
            <w:r w:rsidRPr="000C3E3C">
              <w:rPr>
                <w:rFonts w:ascii="Times New Roman" w:hAnsi="Times New Roman" w:cs="Times New Roman"/>
                <w:sz w:val="24"/>
                <w:szCs w:val="24"/>
                <w:lang w:val="es-CO"/>
              </w:rPr>
              <w:t>cumplimiento</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de las condiciones de trabajo exigidas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legalmente, lo cual se evidencia en los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contratos de trabajo y en los manuales de</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funciones</w:t>
            </w:r>
            <w:r w:rsidRPr="000C3E3C">
              <w:rPr>
                <w:rFonts w:ascii="Times New Roman" w:hAnsi="Times New Roman" w:cs="Times New Roman"/>
                <w:spacing w:val="-2"/>
                <w:sz w:val="24"/>
                <w:szCs w:val="24"/>
                <w:lang w:val="es-CO"/>
              </w:rPr>
              <w:t xml:space="preserve"> </w:t>
            </w:r>
            <w:r w:rsidRPr="000C3E3C">
              <w:rPr>
                <w:rFonts w:ascii="Times New Roman" w:hAnsi="Times New Roman" w:cs="Times New Roman"/>
                <w:sz w:val="24"/>
                <w:szCs w:val="24"/>
                <w:lang w:val="es-CO"/>
              </w:rPr>
              <w:t>de los</w:t>
            </w:r>
            <w:r w:rsidRPr="000C3E3C">
              <w:rPr>
                <w:rFonts w:ascii="Times New Roman" w:hAnsi="Times New Roman" w:cs="Times New Roman"/>
                <w:spacing w:val="-2"/>
                <w:sz w:val="24"/>
                <w:szCs w:val="24"/>
                <w:lang w:val="es-CO"/>
              </w:rPr>
              <w:t xml:space="preserve"> </w:t>
            </w:r>
            <w:r w:rsidRPr="000C3E3C">
              <w:rPr>
                <w:rFonts w:ascii="Times New Roman" w:hAnsi="Times New Roman" w:cs="Times New Roman"/>
                <w:sz w:val="24"/>
                <w:szCs w:val="24"/>
                <w:lang w:val="es-CO"/>
              </w:rPr>
              <w:t>trabajadores.</w:t>
            </w:r>
          </w:p>
        </w:tc>
      </w:tr>
      <w:tr w:rsidR="000C3E3C" w:rsidRPr="003C50F7" w14:paraId="6BFB9058" w14:textId="77777777" w:rsidTr="000C3E3C">
        <w:trPr>
          <w:trHeight w:val="1751"/>
        </w:trPr>
        <w:tc>
          <w:tcPr>
            <w:tcW w:w="993" w:type="dxa"/>
            <w:tcBorders>
              <w:top w:val="single" w:sz="4" w:space="0" w:color="auto"/>
              <w:left w:val="single" w:sz="4" w:space="0" w:color="auto"/>
              <w:bottom w:val="single" w:sz="4" w:space="0" w:color="auto"/>
              <w:right w:val="single" w:sz="4" w:space="0" w:color="auto"/>
            </w:tcBorders>
            <w:vAlign w:val="center"/>
          </w:tcPr>
          <w:p w14:paraId="3CCD00E3" w14:textId="77777777" w:rsidR="000C3E3C" w:rsidRPr="003C50F7" w:rsidRDefault="000C3E3C" w:rsidP="000C3E3C">
            <w:pPr>
              <w:pStyle w:val="TableParagraph"/>
              <w:ind w:right="212"/>
              <w:jc w:val="center"/>
              <w:rPr>
                <w:rFonts w:ascii="Times New Roman" w:hAnsi="Times New Roman" w:cs="Times New Roman"/>
                <w:sz w:val="24"/>
                <w:szCs w:val="24"/>
              </w:rPr>
            </w:pPr>
            <w:r w:rsidRPr="003C50F7">
              <w:rPr>
                <w:rFonts w:ascii="Times New Roman" w:hAnsi="Times New Roman" w:cs="Times New Roman"/>
                <w:sz w:val="24"/>
                <w:szCs w:val="24"/>
              </w:rPr>
              <w:t>ISO</w:t>
            </w:r>
            <w:r w:rsidRPr="003C50F7">
              <w:rPr>
                <w:rFonts w:ascii="Times New Roman" w:hAnsi="Times New Roman" w:cs="Times New Roman"/>
                <w:spacing w:val="1"/>
                <w:sz w:val="24"/>
                <w:szCs w:val="24"/>
              </w:rPr>
              <w:t xml:space="preserve"> </w:t>
            </w:r>
            <w:r w:rsidRPr="003C50F7">
              <w:rPr>
                <w:rFonts w:ascii="Times New Roman" w:hAnsi="Times New Roman" w:cs="Times New Roman"/>
                <w:sz w:val="24"/>
                <w:szCs w:val="24"/>
              </w:rPr>
              <w:t>2600</w:t>
            </w:r>
            <w:r>
              <w:rPr>
                <w:sz w:val="24"/>
                <w:szCs w:val="24"/>
              </w:rPr>
              <w:t>0</w:t>
            </w:r>
          </w:p>
        </w:tc>
        <w:tc>
          <w:tcPr>
            <w:tcW w:w="2986" w:type="dxa"/>
            <w:tcBorders>
              <w:top w:val="single" w:sz="4" w:space="0" w:color="auto"/>
              <w:left w:val="single" w:sz="4" w:space="0" w:color="auto"/>
              <w:bottom w:val="single" w:sz="4" w:space="0" w:color="auto"/>
              <w:right w:val="single" w:sz="4" w:space="0" w:color="auto"/>
            </w:tcBorders>
            <w:vAlign w:val="center"/>
          </w:tcPr>
          <w:p w14:paraId="1FA7C667" w14:textId="77777777" w:rsidR="000C3E3C" w:rsidRPr="000C3E3C" w:rsidRDefault="000C3E3C" w:rsidP="000C3E3C">
            <w:pPr>
              <w:pStyle w:val="TableParagraph"/>
              <w:spacing w:before="5"/>
              <w:jc w:val="center"/>
              <w:rPr>
                <w:rFonts w:ascii="Times New Roman" w:hAnsi="Times New Roman" w:cs="Times New Roman"/>
                <w:sz w:val="24"/>
                <w:szCs w:val="24"/>
                <w:lang w:val="es-CO"/>
              </w:rPr>
            </w:pPr>
          </w:p>
          <w:p w14:paraId="02733144" w14:textId="77777777" w:rsidR="000C3E3C" w:rsidRPr="000C3E3C" w:rsidRDefault="000C3E3C" w:rsidP="000C3E3C">
            <w:pPr>
              <w:pStyle w:val="TableParagraph"/>
              <w:ind w:left="68" w:right="182"/>
              <w:jc w:val="center"/>
              <w:rPr>
                <w:rFonts w:ascii="Times New Roman" w:hAnsi="Times New Roman" w:cs="Times New Roman"/>
                <w:sz w:val="24"/>
                <w:szCs w:val="24"/>
                <w:lang w:val="es-CO"/>
              </w:rPr>
            </w:pPr>
            <w:r w:rsidRPr="000C3E3C">
              <w:rPr>
                <w:rFonts w:ascii="Times New Roman" w:hAnsi="Times New Roman" w:cs="Times New Roman"/>
                <w:sz w:val="24"/>
                <w:szCs w:val="24"/>
                <w:lang w:val="es-CO"/>
              </w:rPr>
              <w:t>La</w:t>
            </w:r>
            <w:r w:rsidRPr="000C3E3C">
              <w:rPr>
                <w:rFonts w:ascii="Times New Roman" w:hAnsi="Times New Roman" w:cs="Times New Roman"/>
                <w:spacing w:val="-5"/>
                <w:sz w:val="24"/>
                <w:szCs w:val="24"/>
                <w:lang w:val="es-CO"/>
              </w:rPr>
              <w:t xml:space="preserve"> </w:t>
            </w:r>
            <w:r w:rsidRPr="000C3E3C">
              <w:rPr>
                <w:sz w:val="24"/>
                <w:szCs w:val="24"/>
                <w:lang w:val="es-CO"/>
              </w:rPr>
              <w:t>compañía Azul K</w:t>
            </w:r>
            <w:r w:rsidRPr="000C3E3C">
              <w:rPr>
                <w:spacing w:val="-5"/>
                <w:sz w:val="24"/>
                <w:szCs w:val="24"/>
                <w:lang w:val="es-CO"/>
              </w:rPr>
              <w:t xml:space="preserve"> </w:t>
            </w:r>
            <w:r w:rsidRPr="000C3E3C">
              <w:rPr>
                <w:rFonts w:ascii="Times New Roman" w:hAnsi="Times New Roman" w:cs="Times New Roman"/>
                <w:sz w:val="24"/>
                <w:szCs w:val="24"/>
                <w:lang w:val="es-CO"/>
              </w:rPr>
              <w:t>S.A.S.</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ejecuta acciones de promoción,</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formación y capacitación de los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trabajadores.</w:t>
            </w:r>
          </w:p>
        </w:tc>
        <w:tc>
          <w:tcPr>
            <w:tcW w:w="993" w:type="dxa"/>
            <w:tcBorders>
              <w:top w:val="single" w:sz="4" w:space="0" w:color="auto"/>
              <w:left w:val="single" w:sz="4" w:space="0" w:color="auto"/>
              <w:bottom w:val="single" w:sz="4" w:space="0" w:color="auto"/>
              <w:right w:val="single" w:sz="4" w:space="0" w:color="auto"/>
            </w:tcBorders>
            <w:vAlign w:val="center"/>
          </w:tcPr>
          <w:p w14:paraId="1835BAFF" w14:textId="77777777" w:rsidR="000C3E3C" w:rsidRPr="003C50F7" w:rsidRDefault="000C3E3C" w:rsidP="000C3E3C">
            <w:pPr>
              <w:pStyle w:val="TableParagraph"/>
              <w:spacing w:before="178"/>
              <w:jc w:val="center"/>
              <w:rPr>
                <w:rFonts w:ascii="Times New Roman" w:hAnsi="Times New Roman" w:cs="Times New Roman"/>
                <w:sz w:val="24"/>
                <w:szCs w:val="24"/>
              </w:rPr>
            </w:pPr>
            <w:r w:rsidRPr="003C50F7">
              <w:rPr>
                <w:rFonts w:ascii="Times New Roman" w:hAnsi="Times New Roman" w:cs="Times New Roman"/>
                <w:w w:val="99"/>
                <w:sz w:val="24"/>
                <w:szCs w:val="24"/>
              </w:rPr>
              <w:t>x</w:t>
            </w: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60539271" w14:textId="77777777" w:rsidR="000C3E3C" w:rsidRPr="003C50F7" w:rsidRDefault="000C3E3C" w:rsidP="000C3E3C">
            <w:pPr>
              <w:pStyle w:val="TableParagraph"/>
              <w:jc w:val="center"/>
              <w:rPr>
                <w:rFonts w:ascii="Times New Roman" w:hAnsi="Times New Roman" w:cs="Times New Roman"/>
                <w:sz w:val="24"/>
                <w:szCs w:val="24"/>
              </w:rPr>
            </w:pPr>
          </w:p>
        </w:tc>
        <w:tc>
          <w:tcPr>
            <w:tcW w:w="1248" w:type="dxa"/>
            <w:tcBorders>
              <w:top w:val="single" w:sz="4" w:space="0" w:color="auto"/>
              <w:left w:val="single" w:sz="4" w:space="0" w:color="auto"/>
              <w:bottom w:val="single" w:sz="4" w:space="0" w:color="auto"/>
              <w:right w:val="single" w:sz="4" w:space="0" w:color="auto"/>
            </w:tcBorders>
            <w:vAlign w:val="center"/>
          </w:tcPr>
          <w:p w14:paraId="0125E6AD" w14:textId="77777777" w:rsidR="000C3E3C" w:rsidRPr="003C50F7" w:rsidRDefault="000C3E3C" w:rsidP="000C3E3C">
            <w:pPr>
              <w:pStyle w:val="TableParagraph"/>
              <w:jc w:val="center"/>
              <w:rPr>
                <w:rFonts w:ascii="Times New Roman" w:hAnsi="Times New Roman" w:cs="Times New Roman"/>
                <w:sz w:val="24"/>
                <w:szCs w:val="24"/>
              </w:rPr>
            </w:pPr>
            <w:r>
              <w:rPr>
                <w:sz w:val="24"/>
                <w:szCs w:val="24"/>
              </w:rPr>
              <w:t>x</w:t>
            </w:r>
          </w:p>
        </w:tc>
        <w:tc>
          <w:tcPr>
            <w:tcW w:w="1445" w:type="dxa"/>
            <w:tcBorders>
              <w:top w:val="single" w:sz="4" w:space="0" w:color="auto"/>
              <w:left w:val="single" w:sz="4" w:space="0" w:color="auto"/>
              <w:bottom w:val="single" w:sz="4" w:space="0" w:color="auto"/>
              <w:right w:val="single" w:sz="4" w:space="0" w:color="auto"/>
            </w:tcBorders>
            <w:vAlign w:val="center"/>
          </w:tcPr>
          <w:p w14:paraId="260F245C" w14:textId="77777777" w:rsidR="000C3E3C" w:rsidRPr="003C50F7" w:rsidRDefault="000C3E3C" w:rsidP="000C3E3C">
            <w:pPr>
              <w:pStyle w:val="TableParagraph"/>
              <w:jc w:val="center"/>
              <w:rPr>
                <w:rFonts w:ascii="Times New Roman" w:hAnsi="Times New Roman" w:cs="Times New Roman"/>
                <w:sz w:val="24"/>
                <w:szCs w:val="24"/>
              </w:rPr>
            </w:pPr>
          </w:p>
          <w:p w14:paraId="2DF2A907" w14:textId="77777777" w:rsidR="000C3E3C" w:rsidRPr="003C50F7" w:rsidRDefault="000C3E3C" w:rsidP="000C3E3C">
            <w:pPr>
              <w:pStyle w:val="TableParagraph"/>
              <w:jc w:val="center"/>
              <w:rPr>
                <w:rFonts w:ascii="Times New Roman" w:hAnsi="Times New Roman" w:cs="Times New Roman"/>
                <w:sz w:val="24"/>
                <w:szCs w:val="24"/>
              </w:rPr>
            </w:pPr>
          </w:p>
          <w:p w14:paraId="514B3B16" w14:textId="77777777" w:rsidR="000C3E3C" w:rsidRPr="003C50F7" w:rsidRDefault="000C3E3C" w:rsidP="000C3E3C">
            <w:pPr>
              <w:pStyle w:val="TableParagraph"/>
              <w:spacing w:before="178"/>
              <w:ind w:left="9"/>
              <w:jc w:val="center"/>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vAlign w:val="center"/>
          </w:tcPr>
          <w:p w14:paraId="4E268C67" w14:textId="77777777" w:rsidR="000C3E3C" w:rsidRPr="003C50F7" w:rsidRDefault="000C3E3C" w:rsidP="000C3E3C">
            <w:pPr>
              <w:pStyle w:val="TableParagraph"/>
              <w:jc w:val="center"/>
              <w:rPr>
                <w:rFonts w:ascii="Times New Roman" w:hAnsi="Times New Roman" w:cs="Times New Roman"/>
                <w:sz w:val="24"/>
                <w:szCs w:val="24"/>
              </w:rPr>
            </w:pPr>
          </w:p>
        </w:tc>
        <w:tc>
          <w:tcPr>
            <w:tcW w:w="3435" w:type="dxa"/>
            <w:tcBorders>
              <w:top w:val="single" w:sz="4" w:space="0" w:color="auto"/>
              <w:left w:val="single" w:sz="4" w:space="0" w:color="auto"/>
              <w:bottom w:val="single" w:sz="4" w:space="0" w:color="auto"/>
              <w:right w:val="single" w:sz="4" w:space="0" w:color="auto"/>
            </w:tcBorders>
            <w:vAlign w:val="center"/>
          </w:tcPr>
          <w:p w14:paraId="37E51FA3" w14:textId="77777777" w:rsidR="000C3E3C" w:rsidRPr="000C3E3C" w:rsidRDefault="000C3E3C" w:rsidP="000C3E3C">
            <w:pPr>
              <w:pStyle w:val="TableParagraph"/>
              <w:ind w:left="82" w:right="69" w:hanging="2"/>
              <w:jc w:val="center"/>
              <w:rPr>
                <w:rFonts w:ascii="Times New Roman" w:hAnsi="Times New Roman" w:cs="Times New Roman"/>
                <w:sz w:val="24"/>
                <w:szCs w:val="24"/>
                <w:lang w:val="es-CO"/>
              </w:rPr>
            </w:pPr>
            <w:r w:rsidRPr="000C3E3C">
              <w:rPr>
                <w:rFonts w:ascii="Times New Roman" w:hAnsi="Times New Roman" w:cs="Times New Roman"/>
                <w:sz w:val="24"/>
                <w:szCs w:val="24"/>
                <w:lang w:val="es-CO"/>
              </w:rPr>
              <w:t xml:space="preserve">La </w:t>
            </w:r>
            <w:r w:rsidRPr="000C3E3C">
              <w:rPr>
                <w:sz w:val="24"/>
                <w:szCs w:val="24"/>
                <w:lang w:val="es-CO"/>
              </w:rPr>
              <w:t>compañía</w:t>
            </w:r>
            <w:r w:rsidRPr="000C3E3C">
              <w:rPr>
                <w:rFonts w:ascii="Times New Roman" w:hAnsi="Times New Roman" w:cs="Times New Roman"/>
                <w:sz w:val="24"/>
                <w:szCs w:val="24"/>
                <w:lang w:val="es-CO"/>
              </w:rPr>
              <w:t xml:space="preserve"> Si ejecuta acciones de</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promoción, formación y capacitación de los</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trabajadores, lo cual se evidencia en informes</w:t>
            </w:r>
            <w:r w:rsidRPr="000C3E3C">
              <w:rPr>
                <w:rFonts w:ascii="Times New Roman" w:hAnsi="Times New Roman" w:cs="Times New Roman"/>
                <w:spacing w:val="-47"/>
                <w:sz w:val="24"/>
                <w:szCs w:val="24"/>
                <w:lang w:val="es-CO"/>
              </w:rPr>
              <w:t xml:space="preserve"> </w:t>
            </w:r>
            <w:r w:rsidRPr="000C3E3C">
              <w:rPr>
                <w:rFonts w:ascii="Times New Roman" w:hAnsi="Times New Roman" w:cs="Times New Roman"/>
                <w:sz w:val="24"/>
                <w:szCs w:val="24"/>
                <w:lang w:val="es-CO"/>
              </w:rPr>
              <w:t xml:space="preserve">que hace la </w:t>
            </w:r>
            <w:r w:rsidRPr="000C3E3C">
              <w:rPr>
                <w:sz w:val="24"/>
                <w:szCs w:val="24"/>
                <w:lang w:val="es-CO"/>
              </w:rPr>
              <w:t>compañía</w:t>
            </w:r>
            <w:r w:rsidRPr="000C3E3C">
              <w:rPr>
                <w:rFonts w:ascii="Times New Roman" w:hAnsi="Times New Roman" w:cs="Times New Roman"/>
                <w:sz w:val="24"/>
                <w:szCs w:val="24"/>
                <w:lang w:val="es-CO"/>
              </w:rPr>
              <w:t xml:space="preserve"> de cada actividad</w:t>
            </w:r>
            <w:r w:rsidRPr="000C3E3C">
              <w:rPr>
                <w:rFonts w:ascii="Times New Roman" w:hAnsi="Times New Roman" w:cs="Times New Roman"/>
                <w:spacing w:val="1"/>
                <w:sz w:val="24"/>
                <w:szCs w:val="24"/>
                <w:lang w:val="es-CO"/>
              </w:rPr>
              <w:t xml:space="preserve"> </w:t>
            </w:r>
            <w:r w:rsidRPr="000C3E3C">
              <w:rPr>
                <w:rFonts w:ascii="Times New Roman" w:hAnsi="Times New Roman" w:cs="Times New Roman"/>
                <w:sz w:val="24"/>
                <w:szCs w:val="24"/>
                <w:lang w:val="es-CO"/>
              </w:rPr>
              <w:t>de</w:t>
            </w:r>
            <w:r w:rsidRPr="000C3E3C">
              <w:rPr>
                <w:rFonts w:ascii="Times New Roman" w:hAnsi="Times New Roman" w:cs="Times New Roman"/>
                <w:spacing w:val="-2"/>
                <w:sz w:val="24"/>
                <w:szCs w:val="24"/>
                <w:lang w:val="es-CO"/>
              </w:rPr>
              <w:t xml:space="preserve"> </w:t>
            </w:r>
            <w:r w:rsidRPr="000C3E3C">
              <w:rPr>
                <w:rFonts w:ascii="Times New Roman" w:hAnsi="Times New Roman" w:cs="Times New Roman"/>
                <w:sz w:val="24"/>
                <w:szCs w:val="24"/>
                <w:lang w:val="es-CO"/>
              </w:rPr>
              <w:t xml:space="preserve">formación </w:t>
            </w:r>
          </w:p>
        </w:tc>
      </w:tr>
    </w:tbl>
    <w:p w14:paraId="2CDD81E5" w14:textId="77777777" w:rsidR="000C3E3C" w:rsidRPr="00AA13C1" w:rsidRDefault="000C3E3C" w:rsidP="000C3E3C">
      <w:pPr>
        <w:rPr>
          <w:rFonts w:ascii="Times New Roman" w:hAnsi="Times New Roman"/>
          <w:sz w:val="20"/>
          <w:lang w:eastAsia="es-CO" w:bidi="es-CO"/>
        </w:rPr>
        <w:sectPr w:rsidR="000C3E3C" w:rsidRPr="00AA13C1" w:rsidSect="000C3E3C">
          <w:pgSz w:w="15840" w:h="12242" w:orient="landscape"/>
          <w:pgMar w:top="1440" w:right="1440" w:bottom="1440" w:left="1440" w:header="289" w:footer="885" w:gutter="0"/>
          <w:cols w:space="720"/>
          <w:docGrid w:linePitch="326"/>
        </w:sectPr>
      </w:pPr>
      <w:r w:rsidRPr="00AA13C1">
        <w:rPr>
          <w:rFonts w:ascii="Times New Roman" w:hAnsi="Times New Roman"/>
          <w:sz w:val="20"/>
          <w:lang w:eastAsia="es-CO" w:bidi="es-CO"/>
        </w:rPr>
        <w:t>Fuente: Elaboración Propia</w:t>
      </w:r>
    </w:p>
    <w:p w14:paraId="48CD06D5" w14:textId="77777777" w:rsidR="000C3E3C" w:rsidRPr="000571EC" w:rsidRDefault="000C3E3C" w:rsidP="000C3E3C">
      <w:pPr>
        <w:pStyle w:val="Textoindependiente"/>
        <w:spacing w:line="360" w:lineRule="auto"/>
        <w:ind w:left="120" w:right="498" w:firstLine="600"/>
        <w:rPr>
          <w:rFonts w:ascii="Times New Roman" w:hAnsi="Times New Roman"/>
        </w:rPr>
      </w:pPr>
      <w:r w:rsidRPr="000571EC">
        <w:rPr>
          <w:rFonts w:ascii="Times New Roman" w:hAnsi="Times New Roman"/>
        </w:rPr>
        <w:t xml:space="preserve">Tras la realización del anterior ítem, relacionado con las prácticas laborales llevadas a cabo por la compañía Azul K, se logra verificar que por parte de la organización se asegura la revisión de procedimientos de recursos humanos con el objetivo de conseguir que cada una de sus prácticas sea justas y orientadas al cumplimiento de la normatividad colombiana. Es de resaltar que la compañía, por medio del desarrollo de autoexámenes en las prácticas laborales se permite así misma el conocimiento de donde se encuentran sus debilidades y oportunidades de mejora, tanto para las condiciones óptimas de trabajo como para que las prácticas de la empresa en materia humana sean eficientes. </w:t>
      </w:r>
    </w:p>
    <w:p w14:paraId="7C8BEEA5" w14:textId="77777777" w:rsidR="000C3E3C" w:rsidRPr="000571EC" w:rsidRDefault="000C3E3C" w:rsidP="00431D3A">
      <w:pPr>
        <w:pStyle w:val="Prrafodelista"/>
        <w:widowControl w:val="0"/>
        <w:numPr>
          <w:ilvl w:val="0"/>
          <w:numId w:val="16"/>
        </w:numPr>
        <w:tabs>
          <w:tab w:val="left" w:pos="1679"/>
          <w:tab w:val="left" w:pos="1680"/>
        </w:tabs>
        <w:autoSpaceDE w:val="0"/>
        <w:autoSpaceDN w:val="0"/>
        <w:spacing w:before="230" w:after="0" w:line="360" w:lineRule="auto"/>
        <w:contextualSpacing w:val="0"/>
        <w:rPr>
          <w:rFonts w:ascii="Times New Roman" w:hAnsi="Times New Roman"/>
          <w:b/>
        </w:rPr>
      </w:pPr>
      <w:r w:rsidRPr="000571EC">
        <w:rPr>
          <w:rFonts w:ascii="Times New Roman" w:hAnsi="Times New Roman"/>
          <w:b/>
        </w:rPr>
        <w:t>Componente</w:t>
      </w:r>
      <w:r w:rsidRPr="000571EC">
        <w:rPr>
          <w:rFonts w:ascii="Times New Roman" w:hAnsi="Times New Roman"/>
          <w:b/>
          <w:spacing w:val="-3"/>
        </w:rPr>
        <w:t xml:space="preserve"> </w:t>
      </w:r>
      <w:r w:rsidRPr="000571EC">
        <w:rPr>
          <w:rFonts w:ascii="Times New Roman" w:hAnsi="Times New Roman"/>
          <w:b/>
        </w:rPr>
        <w:t>Medio</w:t>
      </w:r>
      <w:r w:rsidRPr="000571EC">
        <w:rPr>
          <w:rFonts w:ascii="Times New Roman" w:hAnsi="Times New Roman"/>
          <w:b/>
          <w:spacing w:val="-1"/>
        </w:rPr>
        <w:t xml:space="preserve"> </w:t>
      </w:r>
      <w:r w:rsidRPr="000571EC">
        <w:rPr>
          <w:rFonts w:ascii="Times New Roman" w:hAnsi="Times New Roman"/>
          <w:b/>
        </w:rPr>
        <w:t>Ambiente</w:t>
      </w:r>
    </w:p>
    <w:p w14:paraId="3A47A096" w14:textId="415F44A2" w:rsidR="000C3E3C" w:rsidRDefault="000C3E3C" w:rsidP="00EE61F7">
      <w:pPr>
        <w:pStyle w:val="Textoindependiente"/>
        <w:spacing w:before="229" w:line="360" w:lineRule="auto"/>
        <w:ind w:left="120" w:right="498" w:firstLine="600"/>
        <w:rPr>
          <w:rFonts w:ascii="Times New Roman" w:hAnsi="Times New Roman"/>
        </w:rPr>
      </w:pPr>
      <w:r>
        <w:rPr>
          <w:rFonts w:ascii="Times New Roman" w:hAnsi="Times New Roman"/>
        </w:rPr>
        <w:t>Es primordial que las empresas tengan un comportamiento que se base principalmente en los valores como la honestidad, equidad e integridad. Para que así, puedan reflejar su preocupación constante por las personas, animales y medio ambiente. Partiendo de qu</w:t>
      </w:r>
      <w:r w:rsidR="00C16AB8">
        <w:rPr>
          <w:rFonts w:ascii="Times New Roman" w:hAnsi="Times New Roman"/>
        </w:rPr>
        <w:t xml:space="preserve">e los antes mencionados, son </w:t>
      </w:r>
      <w:r>
        <w:rPr>
          <w:rFonts w:ascii="Times New Roman" w:hAnsi="Times New Roman"/>
        </w:rPr>
        <w:t xml:space="preserve">parte del núcleo de la reputación empresarial y visto como una ventaja competitiva. Debido que en el mundo de los negocios a nivel nacional e internacional se puede observar que se enfrentan a un gran nuevo reto para conseguir el logro de un impacto social que pueda proporcionar ayuda a la mitigación de externalidades negativas de la sociedad y ambientales generadas por las actividades propias de las organizaciones. </w:t>
      </w:r>
      <w:r w:rsidRPr="000571EC">
        <w:rPr>
          <w:rFonts w:ascii="Times New Roman" w:hAnsi="Times New Roman"/>
        </w:rPr>
        <w:t>(Estévez,</w:t>
      </w:r>
      <w:r w:rsidRPr="000571EC">
        <w:rPr>
          <w:rFonts w:ascii="Times New Roman" w:hAnsi="Times New Roman"/>
          <w:spacing w:val="-1"/>
        </w:rPr>
        <w:t xml:space="preserve"> </w:t>
      </w:r>
      <w:r w:rsidRPr="000571EC">
        <w:rPr>
          <w:rFonts w:ascii="Times New Roman" w:hAnsi="Times New Roman"/>
        </w:rPr>
        <w:t>2015).</w:t>
      </w:r>
    </w:p>
    <w:p w14:paraId="49DEFD91" w14:textId="77777777" w:rsidR="00EE61F7" w:rsidRPr="00EE61F7" w:rsidRDefault="00EE61F7" w:rsidP="00EE61F7">
      <w:pPr>
        <w:pStyle w:val="Textoindependiente"/>
        <w:spacing w:before="229" w:line="360" w:lineRule="auto"/>
        <w:ind w:left="120" w:right="498" w:firstLine="600"/>
        <w:rPr>
          <w:rFonts w:ascii="Times New Roman" w:hAnsi="Times New Roman"/>
        </w:rPr>
      </w:pPr>
    </w:p>
    <w:p w14:paraId="68E87F32" w14:textId="77777777" w:rsidR="000C3E3C" w:rsidRDefault="000C3E3C" w:rsidP="000C3E3C">
      <w:pPr>
        <w:pStyle w:val="Textoindependiente"/>
        <w:spacing w:line="360" w:lineRule="auto"/>
        <w:ind w:left="120" w:right="499" w:firstLine="600"/>
        <w:rPr>
          <w:rFonts w:ascii="Times New Roman" w:hAnsi="Times New Roman"/>
        </w:rPr>
      </w:pPr>
      <w:r>
        <w:rPr>
          <w:rFonts w:ascii="Times New Roman" w:hAnsi="Times New Roman"/>
        </w:rPr>
        <w:t xml:space="preserve">Por tanto, al ser un componente tan fundamental, se verifico a la compañía Azul K, mediante la lista de chequeo, que contiene el ítem de medio ambiente: </w:t>
      </w:r>
    </w:p>
    <w:p w14:paraId="3A647FCD" w14:textId="77777777" w:rsidR="000C3E3C" w:rsidRDefault="000C3E3C" w:rsidP="000C3E3C">
      <w:pPr>
        <w:pStyle w:val="Textoindependiente"/>
        <w:spacing w:line="360" w:lineRule="auto"/>
        <w:ind w:left="120" w:right="499"/>
        <w:rPr>
          <w:rFonts w:ascii="Times New Roman" w:hAnsi="Times New Roman"/>
        </w:rPr>
        <w:sectPr w:rsidR="000C3E3C">
          <w:pgSz w:w="12242" w:h="15840"/>
          <w:pgMar w:top="1440" w:right="1440" w:bottom="1440" w:left="1440" w:header="289" w:footer="885" w:gutter="0"/>
          <w:cols w:space="720"/>
        </w:sectPr>
      </w:pPr>
    </w:p>
    <w:p w14:paraId="3C879EC2" w14:textId="77777777" w:rsidR="000C3E3C" w:rsidRDefault="000C3E3C" w:rsidP="000C3E3C">
      <w:pPr>
        <w:spacing w:line="360" w:lineRule="auto"/>
        <w:rPr>
          <w:rFonts w:ascii="Times New Roman" w:hAnsi="Times New Roman"/>
          <w:lang w:eastAsia="es-CO" w:bidi="es-CO"/>
        </w:rPr>
      </w:pPr>
    </w:p>
    <w:p w14:paraId="39E256AA" w14:textId="77777777" w:rsidR="000C3E3C" w:rsidRPr="00D80FA4" w:rsidRDefault="000C3E3C" w:rsidP="000C3E3C">
      <w:pPr>
        <w:pStyle w:val="Descripcin"/>
        <w:keepNext/>
        <w:rPr>
          <w:rFonts w:ascii="Times New Roman" w:hAnsi="Times New Roman" w:cs="Times New Roman"/>
          <w:sz w:val="20"/>
        </w:rPr>
      </w:pPr>
      <w:bookmarkStart w:id="30" w:name="_Toc105864987"/>
      <w:r w:rsidRPr="00D80FA4">
        <w:rPr>
          <w:rFonts w:ascii="Times New Roman" w:hAnsi="Times New Roman" w:cs="Times New Roman"/>
          <w:sz w:val="20"/>
        </w:rPr>
        <w:t xml:space="preserve">Tabla </w:t>
      </w:r>
      <w:r w:rsidRPr="00D80FA4">
        <w:rPr>
          <w:rFonts w:ascii="Times New Roman" w:hAnsi="Times New Roman" w:cs="Times New Roman"/>
          <w:sz w:val="20"/>
        </w:rPr>
        <w:fldChar w:fldCharType="begin"/>
      </w:r>
      <w:r w:rsidRPr="00D80FA4">
        <w:rPr>
          <w:rFonts w:ascii="Times New Roman" w:hAnsi="Times New Roman" w:cs="Times New Roman"/>
          <w:sz w:val="20"/>
        </w:rPr>
        <w:instrText xml:space="preserve"> SEQ Tabla \* ARABIC </w:instrText>
      </w:r>
      <w:r w:rsidRPr="00D80FA4">
        <w:rPr>
          <w:rFonts w:ascii="Times New Roman" w:hAnsi="Times New Roman" w:cs="Times New Roman"/>
          <w:sz w:val="20"/>
        </w:rPr>
        <w:fldChar w:fldCharType="separate"/>
      </w:r>
      <w:r>
        <w:rPr>
          <w:rFonts w:ascii="Times New Roman" w:hAnsi="Times New Roman" w:cs="Times New Roman"/>
          <w:noProof/>
          <w:sz w:val="20"/>
        </w:rPr>
        <w:t>6</w:t>
      </w:r>
      <w:r w:rsidRPr="00D80FA4">
        <w:rPr>
          <w:rFonts w:ascii="Times New Roman" w:hAnsi="Times New Roman" w:cs="Times New Roman"/>
          <w:sz w:val="20"/>
        </w:rPr>
        <w:fldChar w:fldCharType="end"/>
      </w:r>
      <w:r w:rsidRPr="00D80FA4">
        <w:rPr>
          <w:rFonts w:ascii="Times New Roman" w:hAnsi="Times New Roman" w:cs="Times New Roman"/>
          <w:sz w:val="20"/>
        </w:rPr>
        <w:t>. Lista de chequeo Ambiental</w:t>
      </w:r>
      <w:bookmarkEnd w:id="30"/>
    </w:p>
    <w:tbl>
      <w:tblPr>
        <w:tblStyle w:val="TableNormal1"/>
        <w:tblW w:w="13015" w:type="dxa"/>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8"/>
        <w:gridCol w:w="2976"/>
        <w:gridCol w:w="1077"/>
        <w:gridCol w:w="1005"/>
        <w:gridCol w:w="1320"/>
        <w:gridCol w:w="1560"/>
        <w:gridCol w:w="1109"/>
        <w:gridCol w:w="3100"/>
      </w:tblGrid>
      <w:tr w:rsidR="000C3E3C" w14:paraId="4187F1CD" w14:textId="77777777" w:rsidTr="000C3E3C">
        <w:trPr>
          <w:trHeight w:val="311"/>
        </w:trPr>
        <w:tc>
          <w:tcPr>
            <w:tcW w:w="868"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3B237799" w14:textId="77777777" w:rsidR="000C3E3C" w:rsidRPr="00872E3B" w:rsidRDefault="000C3E3C" w:rsidP="000C3E3C">
            <w:pPr>
              <w:pStyle w:val="TableParagraph"/>
              <w:spacing w:before="143"/>
              <w:ind w:right="89"/>
              <w:jc w:val="center"/>
              <w:rPr>
                <w:rFonts w:ascii="Times New Roman" w:hAnsi="Times New Roman" w:cs="Times New Roman"/>
                <w:b/>
                <w:sz w:val="24"/>
                <w:szCs w:val="24"/>
              </w:rPr>
            </w:pPr>
            <w:r w:rsidRPr="00872E3B">
              <w:rPr>
                <w:rFonts w:ascii="Times New Roman" w:hAnsi="Times New Roman" w:cs="Times New Roman"/>
                <w:b/>
                <w:sz w:val="24"/>
                <w:szCs w:val="24"/>
              </w:rPr>
              <w:t>Norma</w:t>
            </w:r>
          </w:p>
        </w:tc>
        <w:tc>
          <w:tcPr>
            <w:tcW w:w="2976"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5AAFF921" w14:textId="77777777" w:rsidR="000C3E3C" w:rsidRPr="00872E3B" w:rsidRDefault="000C3E3C" w:rsidP="000C3E3C">
            <w:pPr>
              <w:pStyle w:val="TableParagraph"/>
              <w:jc w:val="center"/>
              <w:rPr>
                <w:rFonts w:ascii="Times New Roman" w:hAnsi="Times New Roman" w:cs="Times New Roman"/>
                <w:b/>
                <w:sz w:val="24"/>
                <w:szCs w:val="24"/>
              </w:rPr>
            </w:pPr>
            <w:r w:rsidRPr="00872E3B">
              <w:rPr>
                <w:rFonts w:ascii="Times New Roman" w:hAnsi="Times New Roman" w:cs="Times New Roman"/>
                <w:b/>
                <w:sz w:val="24"/>
                <w:szCs w:val="24"/>
              </w:rPr>
              <w:t>Aspectos</w:t>
            </w:r>
            <w:r w:rsidRPr="00872E3B">
              <w:rPr>
                <w:rFonts w:ascii="Times New Roman" w:hAnsi="Times New Roman" w:cs="Times New Roman"/>
                <w:b/>
                <w:spacing w:val="-3"/>
                <w:sz w:val="24"/>
                <w:szCs w:val="24"/>
              </w:rPr>
              <w:t xml:space="preserve"> </w:t>
            </w:r>
            <w:r w:rsidRPr="00872E3B">
              <w:rPr>
                <w:rFonts w:ascii="Times New Roman" w:hAnsi="Times New Roman" w:cs="Times New Roman"/>
                <w:b/>
                <w:sz w:val="24"/>
                <w:szCs w:val="24"/>
              </w:rPr>
              <w:t>a evaluar</w:t>
            </w:r>
          </w:p>
        </w:tc>
        <w:tc>
          <w:tcPr>
            <w:tcW w:w="1077"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2BF54AF2" w14:textId="77777777" w:rsidR="000C3E3C" w:rsidRPr="00872E3B" w:rsidRDefault="000C3E3C" w:rsidP="000C3E3C">
            <w:pPr>
              <w:pStyle w:val="TableParagraph"/>
              <w:jc w:val="center"/>
              <w:rPr>
                <w:rFonts w:ascii="Times New Roman" w:hAnsi="Times New Roman" w:cs="Times New Roman"/>
                <w:b/>
                <w:sz w:val="24"/>
                <w:szCs w:val="24"/>
              </w:rPr>
            </w:pPr>
            <w:r w:rsidRPr="00872E3B">
              <w:rPr>
                <w:rFonts w:ascii="Times New Roman" w:hAnsi="Times New Roman" w:cs="Times New Roman"/>
                <w:b/>
                <w:sz w:val="24"/>
                <w:szCs w:val="24"/>
              </w:rPr>
              <w:t>Cumple</w:t>
            </w:r>
          </w:p>
        </w:tc>
        <w:tc>
          <w:tcPr>
            <w:tcW w:w="1005"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7C48E53A" w14:textId="77777777" w:rsidR="000C3E3C" w:rsidRPr="00872E3B" w:rsidRDefault="000C3E3C" w:rsidP="000C3E3C">
            <w:pPr>
              <w:pStyle w:val="TableParagraph"/>
              <w:spacing w:before="143"/>
              <w:ind w:right="165"/>
              <w:jc w:val="center"/>
              <w:rPr>
                <w:rFonts w:ascii="Times New Roman" w:hAnsi="Times New Roman" w:cs="Times New Roman"/>
                <w:b/>
                <w:sz w:val="24"/>
                <w:szCs w:val="24"/>
              </w:rPr>
            </w:pPr>
            <w:r w:rsidRPr="00872E3B">
              <w:rPr>
                <w:rFonts w:ascii="Times New Roman" w:hAnsi="Times New Roman" w:cs="Times New Roman"/>
                <w:b/>
                <w:sz w:val="24"/>
                <w:szCs w:val="24"/>
              </w:rPr>
              <w:t>No</w:t>
            </w:r>
            <w:r w:rsidRPr="00872E3B">
              <w:rPr>
                <w:rFonts w:ascii="Times New Roman" w:hAnsi="Times New Roman" w:cs="Times New Roman"/>
                <w:b/>
                <w:spacing w:val="1"/>
                <w:sz w:val="24"/>
                <w:szCs w:val="24"/>
              </w:rPr>
              <w:t xml:space="preserve"> </w:t>
            </w:r>
            <w:r w:rsidRPr="00872E3B">
              <w:rPr>
                <w:rFonts w:ascii="Times New Roman" w:hAnsi="Times New Roman" w:cs="Times New Roman"/>
                <w:b/>
                <w:spacing w:val="-1"/>
                <w:sz w:val="24"/>
                <w:szCs w:val="24"/>
              </w:rPr>
              <w:t>cumple</w:t>
            </w:r>
          </w:p>
        </w:tc>
        <w:tc>
          <w:tcPr>
            <w:tcW w:w="3989"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138ECE92" w14:textId="77777777" w:rsidR="000C3E3C" w:rsidRPr="00872E3B" w:rsidRDefault="000C3E3C" w:rsidP="000C3E3C">
            <w:pPr>
              <w:pStyle w:val="TableParagraph"/>
              <w:spacing w:before="38"/>
              <w:ind w:right="1451"/>
              <w:jc w:val="center"/>
              <w:rPr>
                <w:rFonts w:ascii="Times New Roman" w:hAnsi="Times New Roman" w:cs="Times New Roman"/>
                <w:b/>
                <w:sz w:val="24"/>
                <w:szCs w:val="24"/>
              </w:rPr>
            </w:pPr>
            <w:r>
              <w:rPr>
                <w:b/>
                <w:sz w:val="24"/>
                <w:szCs w:val="24"/>
              </w:rPr>
              <w:t xml:space="preserve">                    </w:t>
            </w:r>
            <w:r w:rsidRPr="00872E3B">
              <w:rPr>
                <w:rFonts w:ascii="Times New Roman" w:hAnsi="Times New Roman" w:cs="Times New Roman"/>
                <w:b/>
                <w:sz w:val="24"/>
                <w:szCs w:val="24"/>
              </w:rPr>
              <w:t>Calificación</w:t>
            </w:r>
          </w:p>
        </w:tc>
        <w:tc>
          <w:tcPr>
            <w:tcW w:w="3100"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68976B1D" w14:textId="77777777" w:rsidR="000C3E3C" w:rsidRPr="00872E3B" w:rsidRDefault="000C3E3C" w:rsidP="000C3E3C">
            <w:pPr>
              <w:pStyle w:val="TableParagraph"/>
              <w:jc w:val="center"/>
              <w:rPr>
                <w:rFonts w:ascii="Times New Roman" w:hAnsi="Times New Roman" w:cs="Times New Roman"/>
                <w:sz w:val="24"/>
                <w:szCs w:val="24"/>
              </w:rPr>
            </w:pPr>
          </w:p>
          <w:p w14:paraId="13F51A98" w14:textId="77777777" w:rsidR="000C3E3C" w:rsidRPr="00872E3B" w:rsidRDefault="000C3E3C" w:rsidP="000C3E3C">
            <w:pPr>
              <w:pStyle w:val="TableParagraph"/>
              <w:spacing w:before="5"/>
              <w:jc w:val="center"/>
              <w:rPr>
                <w:rFonts w:ascii="Times New Roman" w:hAnsi="Times New Roman" w:cs="Times New Roman"/>
                <w:sz w:val="24"/>
                <w:szCs w:val="24"/>
              </w:rPr>
            </w:pPr>
          </w:p>
          <w:p w14:paraId="3D09F1A4" w14:textId="77777777" w:rsidR="000C3E3C" w:rsidRPr="00872E3B" w:rsidRDefault="000C3E3C" w:rsidP="000C3E3C">
            <w:pPr>
              <w:pStyle w:val="TableParagraph"/>
              <w:ind w:left="930"/>
              <w:jc w:val="center"/>
              <w:rPr>
                <w:rFonts w:ascii="Times New Roman" w:hAnsi="Times New Roman" w:cs="Times New Roman"/>
                <w:b/>
                <w:sz w:val="24"/>
                <w:szCs w:val="24"/>
              </w:rPr>
            </w:pPr>
            <w:r w:rsidRPr="00872E3B">
              <w:rPr>
                <w:rFonts w:ascii="Times New Roman" w:hAnsi="Times New Roman" w:cs="Times New Roman"/>
                <w:b/>
                <w:sz w:val="24"/>
                <w:szCs w:val="24"/>
              </w:rPr>
              <w:t>Observaciones</w:t>
            </w:r>
          </w:p>
        </w:tc>
      </w:tr>
      <w:tr w:rsidR="000C3E3C" w14:paraId="344F4840" w14:textId="77777777" w:rsidTr="000C3E3C">
        <w:trPr>
          <w:trHeight w:val="933"/>
        </w:trPr>
        <w:tc>
          <w:tcPr>
            <w:tcW w:w="868"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17541B6B" w14:textId="77777777" w:rsidR="000C3E3C" w:rsidRPr="00872E3B" w:rsidRDefault="000C3E3C" w:rsidP="000C3E3C">
            <w:pPr>
              <w:jc w:val="center"/>
              <w:rPr>
                <w:rFonts w:ascii="Times New Roman" w:hAnsi="Times New Roman" w:cs="Times New Roman"/>
              </w:rPr>
            </w:pPr>
          </w:p>
        </w:tc>
        <w:tc>
          <w:tcPr>
            <w:tcW w:w="2976"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10AC9876" w14:textId="77777777" w:rsidR="000C3E3C" w:rsidRPr="00872E3B" w:rsidRDefault="000C3E3C" w:rsidP="000C3E3C">
            <w:pPr>
              <w:jc w:val="center"/>
              <w:rPr>
                <w:rFonts w:ascii="Times New Roman" w:hAnsi="Times New Roman" w:cs="Times New Roman"/>
              </w:rPr>
            </w:pPr>
          </w:p>
        </w:tc>
        <w:tc>
          <w:tcPr>
            <w:tcW w:w="1077"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4861B05F" w14:textId="77777777" w:rsidR="000C3E3C" w:rsidRPr="00872E3B" w:rsidRDefault="000C3E3C" w:rsidP="000C3E3C">
            <w:pPr>
              <w:jc w:val="center"/>
              <w:rPr>
                <w:rFonts w:ascii="Times New Roman" w:hAnsi="Times New Roman" w:cs="Times New Roman"/>
              </w:rPr>
            </w:pPr>
          </w:p>
        </w:tc>
        <w:tc>
          <w:tcPr>
            <w:tcW w:w="100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66B80D9E" w14:textId="77777777" w:rsidR="000C3E3C" w:rsidRPr="00872E3B" w:rsidRDefault="000C3E3C" w:rsidP="000C3E3C">
            <w:pPr>
              <w:jc w:val="center"/>
              <w:rPr>
                <w:rFonts w:ascii="Times New Roman" w:hAnsi="Times New Roman" w:cs="Times New Roman"/>
              </w:rPr>
            </w:pPr>
          </w:p>
        </w:tc>
        <w:tc>
          <w:tcPr>
            <w:tcW w:w="13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3DEF4FD3" w14:textId="77777777" w:rsidR="000C3E3C" w:rsidRPr="00872E3B" w:rsidRDefault="000C3E3C" w:rsidP="000C3E3C">
            <w:pPr>
              <w:pStyle w:val="TableParagraph"/>
              <w:jc w:val="center"/>
              <w:rPr>
                <w:rFonts w:ascii="Times New Roman" w:hAnsi="Times New Roman" w:cs="Times New Roman"/>
                <w:b/>
                <w:sz w:val="24"/>
                <w:szCs w:val="24"/>
              </w:rPr>
            </w:pPr>
            <w:r w:rsidRPr="00872E3B">
              <w:rPr>
                <w:rFonts w:ascii="Times New Roman" w:hAnsi="Times New Roman" w:cs="Times New Roman"/>
                <w:b/>
                <w:sz w:val="24"/>
                <w:szCs w:val="24"/>
              </w:rPr>
              <w:t>Totalmente</w:t>
            </w:r>
          </w:p>
        </w:tc>
        <w:tc>
          <w:tcPr>
            <w:tcW w:w="156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20D61AEF" w14:textId="77777777" w:rsidR="000C3E3C" w:rsidRPr="00872E3B" w:rsidRDefault="000C3E3C" w:rsidP="000C3E3C">
            <w:pPr>
              <w:pStyle w:val="TableParagraph"/>
              <w:ind w:right="181"/>
              <w:jc w:val="center"/>
              <w:rPr>
                <w:rFonts w:ascii="Times New Roman" w:hAnsi="Times New Roman" w:cs="Times New Roman"/>
                <w:b/>
                <w:sz w:val="24"/>
                <w:szCs w:val="24"/>
              </w:rPr>
            </w:pPr>
            <w:r w:rsidRPr="00872E3B">
              <w:rPr>
                <w:rFonts w:ascii="Times New Roman" w:hAnsi="Times New Roman" w:cs="Times New Roman"/>
                <w:b/>
                <w:sz w:val="24"/>
                <w:szCs w:val="24"/>
              </w:rPr>
              <w:t>Parcialmente</w:t>
            </w:r>
          </w:p>
        </w:tc>
        <w:tc>
          <w:tcPr>
            <w:tcW w:w="11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50D40F07" w14:textId="77777777" w:rsidR="000C3E3C" w:rsidRPr="00872E3B" w:rsidRDefault="000C3E3C" w:rsidP="000C3E3C">
            <w:pPr>
              <w:pStyle w:val="TableParagraph"/>
              <w:ind w:right="158"/>
              <w:jc w:val="center"/>
              <w:rPr>
                <w:rFonts w:ascii="Times New Roman" w:hAnsi="Times New Roman" w:cs="Times New Roman"/>
                <w:b/>
                <w:sz w:val="24"/>
                <w:szCs w:val="24"/>
              </w:rPr>
            </w:pPr>
            <w:r w:rsidRPr="00872E3B">
              <w:rPr>
                <w:rFonts w:ascii="Times New Roman" w:hAnsi="Times New Roman" w:cs="Times New Roman"/>
                <w:b/>
                <w:sz w:val="24"/>
                <w:szCs w:val="24"/>
              </w:rPr>
              <w:t>No</w:t>
            </w:r>
            <w:r w:rsidRPr="00872E3B">
              <w:rPr>
                <w:rFonts w:ascii="Times New Roman" w:hAnsi="Times New Roman" w:cs="Times New Roman"/>
                <w:b/>
                <w:spacing w:val="1"/>
                <w:sz w:val="24"/>
                <w:szCs w:val="24"/>
              </w:rPr>
              <w:t xml:space="preserve"> </w:t>
            </w:r>
            <w:r w:rsidRPr="00872E3B">
              <w:rPr>
                <w:rFonts w:ascii="Times New Roman" w:hAnsi="Times New Roman" w:cs="Times New Roman"/>
                <w:b/>
                <w:spacing w:val="-1"/>
                <w:sz w:val="24"/>
                <w:szCs w:val="24"/>
              </w:rPr>
              <w:t>cumple</w:t>
            </w:r>
          </w:p>
        </w:tc>
        <w:tc>
          <w:tcPr>
            <w:tcW w:w="3100"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72514EF7" w14:textId="77777777" w:rsidR="000C3E3C" w:rsidRPr="00872E3B" w:rsidRDefault="000C3E3C" w:rsidP="000C3E3C">
            <w:pPr>
              <w:jc w:val="center"/>
              <w:rPr>
                <w:rFonts w:ascii="Times New Roman" w:hAnsi="Times New Roman" w:cs="Times New Roman"/>
              </w:rPr>
            </w:pPr>
          </w:p>
        </w:tc>
      </w:tr>
      <w:tr w:rsidR="000C3E3C" w14:paraId="18F1DE34" w14:textId="77777777" w:rsidTr="000C3E3C">
        <w:trPr>
          <w:trHeight w:val="311"/>
        </w:trPr>
        <w:tc>
          <w:tcPr>
            <w:tcW w:w="13015" w:type="dxa"/>
            <w:gridSpan w:val="8"/>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60939617" w14:textId="77777777" w:rsidR="000C3E3C" w:rsidRPr="00872E3B" w:rsidRDefault="000C3E3C" w:rsidP="000C3E3C">
            <w:pPr>
              <w:pStyle w:val="TableParagraph"/>
              <w:spacing w:before="38"/>
              <w:ind w:left="5798" w:right="5787"/>
              <w:jc w:val="center"/>
              <w:rPr>
                <w:rFonts w:ascii="Times New Roman" w:hAnsi="Times New Roman" w:cs="Times New Roman"/>
                <w:b/>
                <w:sz w:val="24"/>
                <w:szCs w:val="24"/>
              </w:rPr>
            </w:pPr>
            <w:r w:rsidRPr="00872E3B">
              <w:rPr>
                <w:rFonts w:ascii="Times New Roman" w:hAnsi="Times New Roman" w:cs="Times New Roman"/>
                <w:b/>
                <w:sz w:val="24"/>
                <w:szCs w:val="24"/>
              </w:rPr>
              <w:t>Medio</w:t>
            </w:r>
            <w:r w:rsidRPr="00872E3B">
              <w:rPr>
                <w:rFonts w:ascii="Times New Roman" w:hAnsi="Times New Roman" w:cs="Times New Roman"/>
                <w:b/>
                <w:spacing w:val="-5"/>
                <w:sz w:val="24"/>
                <w:szCs w:val="24"/>
              </w:rPr>
              <w:t xml:space="preserve"> </w:t>
            </w:r>
            <w:r w:rsidRPr="00872E3B">
              <w:rPr>
                <w:rFonts w:ascii="Times New Roman" w:hAnsi="Times New Roman" w:cs="Times New Roman"/>
                <w:b/>
                <w:sz w:val="24"/>
                <w:szCs w:val="24"/>
              </w:rPr>
              <w:t>ambiente</w:t>
            </w:r>
          </w:p>
        </w:tc>
      </w:tr>
      <w:tr w:rsidR="000C3E3C" w:rsidRPr="00C16AB8" w14:paraId="7BE40F41" w14:textId="77777777" w:rsidTr="000C3E3C">
        <w:trPr>
          <w:trHeight w:val="1415"/>
        </w:trPr>
        <w:tc>
          <w:tcPr>
            <w:tcW w:w="868" w:type="dxa"/>
            <w:tcBorders>
              <w:top w:val="single" w:sz="4" w:space="0" w:color="FFFFFF" w:themeColor="background1"/>
            </w:tcBorders>
            <w:vAlign w:val="center"/>
          </w:tcPr>
          <w:p w14:paraId="11E62F4F" w14:textId="77777777" w:rsidR="000C3E3C" w:rsidRPr="00872E3B" w:rsidRDefault="000C3E3C" w:rsidP="000C3E3C">
            <w:pPr>
              <w:pStyle w:val="TableParagraph"/>
              <w:spacing w:before="1"/>
              <w:ind w:right="55"/>
              <w:jc w:val="center"/>
              <w:rPr>
                <w:rFonts w:ascii="Times New Roman" w:hAnsi="Times New Roman" w:cs="Times New Roman"/>
                <w:sz w:val="24"/>
                <w:szCs w:val="24"/>
              </w:rPr>
            </w:pPr>
            <w:r w:rsidRPr="00872E3B">
              <w:rPr>
                <w:rFonts w:ascii="Times New Roman" w:hAnsi="Times New Roman" w:cs="Times New Roman"/>
                <w:sz w:val="24"/>
                <w:szCs w:val="24"/>
              </w:rPr>
              <w:t>ISO</w:t>
            </w:r>
            <w:r w:rsidRPr="00872E3B">
              <w:rPr>
                <w:rFonts w:ascii="Times New Roman" w:hAnsi="Times New Roman" w:cs="Times New Roman"/>
                <w:spacing w:val="-1"/>
                <w:sz w:val="24"/>
                <w:szCs w:val="24"/>
              </w:rPr>
              <w:t xml:space="preserve"> </w:t>
            </w:r>
            <w:r w:rsidRPr="00872E3B">
              <w:rPr>
                <w:rFonts w:ascii="Times New Roman" w:hAnsi="Times New Roman" w:cs="Times New Roman"/>
                <w:sz w:val="24"/>
                <w:szCs w:val="24"/>
              </w:rPr>
              <w:t>26000</w:t>
            </w:r>
          </w:p>
        </w:tc>
        <w:tc>
          <w:tcPr>
            <w:tcW w:w="2976" w:type="dxa"/>
            <w:tcBorders>
              <w:top w:val="single" w:sz="4" w:space="0" w:color="FFFFFF" w:themeColor="background1"/>
            </w:tcBorders>
            <w:vAlign w:val="center"/>
          </w:tcPr>
          <w:p w14:paraId="46B1A8F0" w14:textId="77777777" w:rsidR="000C3E3C" w:rsidRPr="00C16AB8" w:rsidRDefault="000C3E3C" w:rsidP="000C3E3C">
            <w:pPr>
              <w:pStyle w:val="TableParagraph"/>
              <w:spacing w:before="127"/>
              <w:ind w:left="72"/>
              <w:jc w:val="center"/>
              <w:rPr>
                <w:rFonts w:ascii="Times New Roman" w:hAnsi="Times New Roman" w:cs="Times New Roman"/>
                <w:sz w:val="24"/>
                <w:szCs w:val="24"/>
                <w:lang w:val="es-CO"/>
              </w:rPr>
            </w:pPr>
            <w:r w:rsidRPr="00C16AB8">
              <w:rPr>
                <w:rFonts w:ascii="Times New Roman" w:hAnsi="Times New Roman" w:cs="Times New Roman"/>
                <w:sz w:val="24"/>
                <w:szCs w:val="24"/>
                <w:lang w:val="es-CO"/>
              </w:rPr>
              <w:t>La</w:t>
            </w:r>
            <w:r w:rsidRPr="00C16AB8">
              <w:rPr>
                <w:rFonts w:ascii="Times New Roman" w:hAnsi="Times New Roman" w:cs="Times New Roman"/>
                <w:spacing w:val="-4"/>
                <w:sz w:val="24"/>
                <w:szCs w:val="24"/>
                <w:lang w:val="es-CO"/>
              </w:rPr>
              <w:t xml:space="preserve"> </w:t>
            </w:r>
            <w:r w:rsidRPr="00C16AB8">
              <w:rPr>
                <w:rFonts w:ascii="Times New Roman" w:hAnsi="Times New Roman" w:cs="Times New Roman"/>
                <w:sz w:val="24"/>
                <w:szCs w:val="24"/>
                <w:lang w:val="es-CO"/>
              </w:rPr>
              <w:t>compañía Azul K</w:t>
            </w:r>
          </w:p>
          <w:p w14:paraId="28AAE4B8" w14:textId="77777777" w:rsidR="000C3E3C" w:rsidRPr="00C16AB8" w:rsidRDefault="000C3E3C" w:rsidP="000C3E3C">
            <w:pPr>
              <w:pStyle w:val="TableParagraph"/>
              <w:spacing w:before="1"/>
              <w:ind w:left="72" w:right="76"/>
              <w:jc w:val="center"/>
              <w:rPr>
                <w:rFonts w:ascii="Times New Roman" w:hAnsi="Times New Roman" w:cs="Times New Roman"/>
                <w:sz w:val="24"/>
                <w:szCs w:val="24"/>
                <w:lang w:val="es-CO"/>
              </w:rPr>
            </w:pPr>
            <w:r w:rsidRPr="00C16AB8">
              <w:rPr>
                <w:rFonts w:ascii="Times New Roman" w:hAnsi="Times New Roman" w:cs="Times New Roman"/>
                <w:sz w:val="24"/>
                <w:szCs w:val="24"/>
                <w:lang w:val="es-CO"/>
              </w:rPr>
              <w:t>S.A.S. identifica las fuentes de</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contaminación y residuos</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relacionadas con las actividades</w:t>
            </w:r>
            <w:r w:rsidRPr="00C16AB8">
              <w:rPr>
                <w:rFonts w:ascii="Times New Roman" w:hAnsi="Times New Roman" w:cs="Times New Roman"/>
                <w:spacing w:val="-47"/>
                <w:sz w:val="24"/>
                <w:szCs w:val="24"/>
                <w:lang w:val="es-CO"/>
              </w:rPr>
              <w:t xml:space="preserve"> </w:t>
            </w:r>
            <w:r w:rsidRPr="00C16AB8">
              <w:rPr>
                <w:rFonts w:ascii="Times New Roman" w:hAnsi="Times New Roman" w:cs="Times New Roman"/>
                <w:sz w:val="24"/>
                <w:szCs w:val="24"/>
                <w:lang w:val="es-CO"/>
              </w:rPr>
              <w:t>de</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la empresa</w:t>
            </w:r>
          </w:p>
        </w:tc>
        <w:tc>
          <w:tcPr>
            <w:tcW w:w="1077" w:type="dxa"/>
            <w:tcBorders>
              <w:top w:val="single" w:sz="4" w:space="0" w:color="FFFFFF" w:themeColor="background1"/>
            </w:tcBorders>
            <w:vAlign w:val="center"/>
          </w:tcPr>
          <w:p w14:paraId="3F151F0A" w14:textId="77777777" w:rsidR="000C3E3C" w:rsidRPr="00872E3B" w:rsidRDefault="000C3E3C" w:rsidP="000C3E3C">
            <w:pPr>
              <w:pStyle w:val="TableParagraph"/>
              <w:jc w:val="center"/>
              <w:rPr>
                <w:rFonts w:ascii="Times New Roman" w:hAnsi="Times New Roman" w:cs="Times New Roman"/>
                <w:sz w:val="24"/>
                <w:szCs w:val="24"/>
              </w:rPr>
            </w:pPr>
            <w:r w:rsidRPr="00872E3B">
              <w:rPr>
                <w:rFonts w:ascii="Times New Roman" w:hAnsi="Times New Roman" w:cs="Times New Roman"/>
                <w:w w:val="99"/>
                <w:sz w:val="24"/>
                <w:szCs w:val="24"/>
              </w:rPr>
              <w:t>x</w:t>
            </w:r>
          </w:p>
        </w:tc>
        <w:tc>
          <w:tcPr>
            <w:tcW w:w="1005" w:type="dxa"/>
            <w:tcBorders>
              <w:top w:val="single" w:sz="4" w:space="0" w:color="FFFFFF" w:themeColor="background1"/>
            </w:tcBorders>
            <w:vAlign w:val="center"/>
          </w:tcPr>
          <w:p w14:paraId="2854A551" w14:textId="77777777" w:rsidR="000C3E3C" w:rsidRPr="00872E3B" w:rsidRDefault="000C3E3C" w:rsidP="000C3E3C">
            <w:pPr>
              <w:pStyle w:val="TableParagraph"/>
              <w:jc w:val="center"/>
              <w:rPr>
                <w:rFonts w:ascii="Times New Roman" w:hAnsi="Times New Roman" w:cs="Times New Roman"/>
                <w:sz w:val="24"/>
                <w:szCs w:val="24"/>
              </w:rPr>
            </w:pPr>
          </w:p>
        </w:tc>
        <w:tc>
          <w:tcPr>
            <w:tcW w:w="1320" w:type="dxa"/>
            <w:tcBorders>
              <w:top w:val="single" w:sz="4" w:space="0" w:color="FFFFFF" w:themeColor="background1"/>
            </w:tcBorders>
            <w:vAlign w:val="center"/>
          </w:tcPr>
          <w:p w14:paraId="5256D05E" w14:textId="77777777" w:rsidR="000C3E3C" w:rsidRPr="00872E3B" w:rsidRDefault="000C3E3C" w:rsidP="000C3E3C">
            <w:pPr>
              <w:pStyle w:val="TableParagraph"/>
              <w:jc w:val="center"/>
              <w:rPr>
                <w:rFonts w:ascii="Times New Roman" w:hAnsi="Times New Roman" w:cs="Times New Roman"/>
                <w:sz w:val="24"/>
                <w:szCs w:val="24"/>
              </w:rPr>
            </w:pPr>
            <w:r w:rsidRPr="00872E3B">
              <w:rPr>
                <w:rFonts w:ascii="Times New Roman" w:hAnsi="Times New Roman" w:cs="Times New Roman"/>
                <w:sz w:val="24"/>
                <w:szCs w:val="24"/>
              </w:rPr>
              <w:t>x</w:t>
            </w:r>
          </w:p>
        </w:tc>
        <w:tc>
          <w:tcPr>
            <w:tcW w:w="1560" w:type="dxa"/>
            <w:tcBorders>
              <w:top w:val="single" w:sz="4" w:space="0" w:color="FFFFFF" w:themeColor="background1"/>
            </w:tcBorders>
            <w:vAlign w:val="center"/>
          </w:tcPr>
          <w:p w14:paraId="67848BF9" w14:textId="77777777" w:rsidR="000C3E3C" w:rsidRPr="00872E3B" w:rsidRDefault="000C3E3C" w:rsidP="000C3E3C">
            <w:pPr>
              <w:pStyle w:val="TableParagraph"/>
              <w:jc w:val="center"/>
              <w:rPr>
                <w:rFonts w:ascii="Times New Roman" w:hAnsi="Times New Roman" w:cs="Times New Roman"/>
                <w:sz w:val="24"/>
                <w:szCs w:val="24"/>
              </w:rPr>
            </w:pPr>
          </w:p>
          <w:p w14:paraId="62FAC9E3" w14:textId="77777777" w:rsidR="000C3E3C" w:rsidRPr="00872E3B" w:rsidRDefault="000C3E3C" w:rsidP="000C3E3C">
            <w:pPr>
              <w:pStyle w:val="TableParagraph"/>
              <w:spacing w:before="11"/>
              <w:jc w:val="center"/>
              <w:rPr>
                <w:rFonts w:ascii="Times New Roman" w:hAnsi="Times New Roman" w:cs="Times New Roman"/>
                <w:sz w:val="24"/>
                <w:szCs w:val="24"/>
              </w:rPr>
            </w:pPr>
          </w:p>
          <w:p w14:paraId="4A200206" w14:textId="77777777" w:rsidR="000C3E3C" w:rsidRPr="00872E3B" w:rsidRDefault="000C3E3C" w:rsidP="000C3E3C">
            <w:pPr>
              <w:pStyle w:val="TableParagraph"/>
              <w:ind w:left="14"/>
              <w:jc w:val="center"/>
              <w:rPr>
                <w:rFonts w:ascii="Times New Roman" w:hAnsi="Times New Roman" w:cs="Times New Roman"/>
                <w:sz w:val="24"/>
                <w:szCs w:val="24"/>
              </w:rPr>
            </w:pPr>
          </w:p>
        </w:tc>
        <w:tc>
          <w:tcPr>
            <w:tcW w:w="1109" w:type="dxa"/>
            <w:tcBorders>
              <w:top w:val="single" w:sz="4" w:space="0" w:color="FFFFFF" w:themeColor="background1"/>
            </w:tcBorders>
            <w:vAlign w:val="center"/>
          </w:tcPr>
          <w:p w14:paraId="48FA83FC" w14:textId="77777777" w:rsidR="000C3E3C" w:rsidRPr="00872E3B" w:rsidRDefault="000C3E3C" w:rsidP="000C3E3C">
            <w:pPr>
              <w:pStyle w:val="TableParagraph"/>
              <w:jc w:val="center"/>
              <w:rPr>
                <w:rFonts w:ascii="Times New Roman" w:hAnsi="Times New Roman" w:cs="Times New Roman"/>
                <w:sz w:val="24"/>
                <w:szCs w:val="24"/>
              </w:rPr>
            </w:pPr>
          </w:p>
        </w:tc>
        <w:tc>
          <w:tcPr>
            <w:tcW w:w="3100" w:type="dxa"/>
            <w:tcBorders>
              <w:top w:val="single" w:sz="4" w:space="0" w:color="FFFFFF" w:themeColor="background1"/>
            </w:tcBorders>
            <w:vAlign w:val="center"/>
          </w:tcPr>
          <w:p w14:paraId="4DA6324A" w14:textId="4641FDD9" w:rsidR="000C3E3C" w:rsidRPr="00C16AB8" w:rsidRDefault="000C3E3C" w:rsidP="000C3E3C">
            <w:pPr>
              <w:pStyle w:val="TableParagraph"/>
              <w:spacing w:before="128"/>
              <w:ind w:left="100" w:right="78"/>
              <w:jc w:val="center"/>
              <w:rPr>
                <w:rFonts w:ascii="Times New Roman" w:hAnsi="Times New Roman" w:cs="Times New Roman"/>
                <w:sz w:val="24"/>
                <w:szCs w:val="24"/>
                <w:lang w:val="es-CO"/>
              </w:rPr>
            </w:pPr>
            <w:r w:rsidRPr="00C16AB8">
              <w:rPr>
                <w:rFonts w:ascii="Times New Roman" w:hAnsi="Times New Roman" w:cs="Times New Roman"/>
                <w:sz w:val="24"/>
                <w:szCs w:val="24"/>
                <w:lang w:val="es-CO"/>
              </w:rPr>
              <w:t>La compañía Si identifica las</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fuentes</w:t>
            </w:r>
            <w:r w:rsidRPr="00C16AB8">
              <w:rPr>
                <w:rFonts w:ascii="Times New Roman" w:hAnsi="Times New Roman" w:cs="Times New Roman"/>
                <w:spacing w:val="-5"/>
                <w:sz w:val="24"/>
                <w:szCs w:val="24"/>
                <w:lang w:val="es-CO"/>
              </w:rPr>
              <w:t xml:space="preserve"> </w:t>
            </w:r>
            <w:r w:rsidRPr="00C16AB8">
              <w:rPr>
                <w:rFonts w:ascii="Times New Roman" w:hAnsi="Times New Roman" w:cs="Times New Roman"/>
                <w:sz w:val="24"/>
                <w:szCs w:val="24"/>
                <w:lang w:val="es-CO"/>
              </w:rPr>
              <w:t>de</w:t>
            </w:r>
            <w:r w:rsidRPr="00C16AB8">
              <w:rPr>
                <w:rFonts w:ascii="Times New Roman" w:hAnsi="Times New Roman" w:cs="Times New Roman"/>
                <w:spacing w:val="-3"/>
                <w:sz w:val="24"/>
                <w:szCs w:val="24"/>
                <w:lang w:val="es-CO"/>
              </w:rPr>
              <w:t xml:space="preserve"> </w:t>
            </w:r>
            <w:r w:rsidRPr="00C16AB8">
              <w:rPr>
                <w:rFonts w:ascii="Times New Roman" w:hAnsi="Times New Roman" w:cs="Times New Roman"/>
                <w:sz w:val="24"/>
                <w:szCs w:val="24"/>
                <w:lang w:val="es-CO"/>
              </w:rPr>
              <w:t>contaminación</w:t>
            </w:r>
            <w:r w:rsidRPr="00C16AB8">
              <w:rPr>
                <w:rFonts w:ascii="Times New Roman" w:hAnsi="Times New Roman" w:cs="Times New Roman"/>
                <w:spacing w:val="-3"/>
                <w:sz w:val="24"/>
                <w:szCs w:val="24"/>
                <w:lang w:val="es-CO"/>
              </w:rPr>
              <w:t xml:space="preserve"> </w:t>
            </w:r>
            <w:r w:rsidRPr="00C16AB8">
              <w:rPr>
                <w:rFonts w:ascii="Times New Roman" w:hAnsi="Times New Roman" w:cs="Times New Roman"/>
                <w:sz w:val="24"/>
                <w:szCs w:val="24"/>
                <w:lang w:val="es-CO"/>
              </w:rPr>
              <w:t>y</w:t>
            </w:r>
            <w:r w:rsidRPr="00C16AB8">
              <w:rPr>
                <w:rFonts w:ascii="Times New Roman" w:hAnsi="Times New Roman" w:cs="Times New Roman"/>
                <w:spacing w:val="-7"/>
                <w:sz w:val="24"/>
                <w:szCs w:val="24"/>
                <w:lang w:val="es-CO"/>
              </w:rPr>
              <w:t xml:space="preserve"> </w:t>
            </w:r>
            <w:r w:rsidRPr="00C16AB8">
              <w:rPr>
                <w:rFonts w:ascii="Times New Roman" w:hAnsi="Times New Roman" w:cs="Times New Roman"/>
                <w:sz w:val="24"/>
                <w:szCs w:val="24"/>
                <w:lang w:val="es-CO"/>
              </w:rPr>
              <w:t>residuos</w:t>
            </w:r>
            <w:r w:rsidRPr="00C16AB8">
              <w:rPr>
                <w:rFonts w:ascii="Times New Roman" w:hAnsi="Times New Roman" w:cs="Times New Roman"/>
                <w:spacing w:val="-47"/>
                <w:sz w:val="24"/>
                <w:szCs w:val="24"/>
                <w:lang w:val="es-CO"/>
              </w:rPr>
              <w:t xml:space="preserve"> </w:t>
            </w:r>
            <w:r w:rsidRPr="00C16AB8">
              <w:rPr>
                <w:rFonts w:ascii="Times New Roman" w:hAnsi="Times New Roman" w:cs="Times New Roman"/>
                <w:sz w:val="24"/>
                <w:szCs w:val="24"/>
                <w:lang w:val="es-CO"/>
              </w:rPr>
              <w:t>relacionadas con las actividades de</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la empresa. Sin embargo, no en</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todas</w:t>
            </w:r>
            <w:r w:rsidRPr="00C16AB8">
              <w:rPr>
                <w:rFonts w:ascii="Times New Roman" w:hAnsi="Times New Roman" w:cs="Times New Roman"/>
                <w:spacing w:val="-3"/>
                <w:sz w:val="24"/>
                <w:szCs w:val="24"/>
                <w:lang w:val="es-CO"/>
              </w:rPr>
              <w:t xml:space="preserve"> </w:t>
            </w:r>
            <w:r w:rsidRPr="00C16AB8">
              <w:rPr>
                <w:rFonts w:ascii="Times New Roman" w:hAnsi="Times New Roman" w:cs="Times New Roman"/>
                <w:sz w:val="24"/>
                <w:szCs w:val="24"/>
                <w:lang w:val="es-CO"/>
              </w:rPr>
              <w:t>las</w:t>
            </w:r>
            <w:r w:rsidRPr="00C16AB8">
              <w:rPr>
                <w:rFonts w:ascii="Times New Roman" w:hAnsi="Times New Roman" w:cs="Times New Roman"/>
                <w:spacing w:val="-3"/>
                <w:sz w:val="24"/>
                <w:szCs w:val="24"/>
                <w:lang w:val="es-CO"/>
              </w:rPr>
              <w:t xml:space="preserve"> </w:t>
            </w:r>
            <w:r w:rsidRPr="00C16AB8">
              <w:rPr>
                <w:rFonts w:ascii="Times New Roman" w:hAnsi="Times New Roman" w:cs="Times New Roman"/>
                <w:sz w:val="24"/>
                <w:szCs w:val="24"/>
                <w:lang w:val="es-CO"/>
              </w:rPr>
              <w:t>áreas</w:t>
            </w:r>
            <w:r w:rsidRPr="00C16AB8">
              <w:rPr>
                <w:rFonts w:ascii="Times New Roman" w:hAnsi="Times New Roman" w:cs="Times New Roman"/>
                <w:spacing w:val="-3"/>
                <w:sz w:val="24"/>
                <w:szCs w:val="24"/>
                <w:lang w:val="es-CO"/>
              </w:rPr>
              <w:t xml:space="preserve"> </w:t>
            </w:r>
            <w:r w:rsidRPr="00C16AB8">
              <w:rPr>
                <w:rFonts w:ascii="Times New Roman" w:hAnsi="Times New Roman" w:cs="Times New Roman"/>
                <w:sz w:val="24"/>
                <w:szCs w:val="24"/>
                <w:lang w:val="es-CO"/>
              </w:rPr>
              <w:t>de</w:t>
            </w:r>
            <w:r w:rsidRPr="00C16AB8">
              <w:rPr>
                <w:rFonts w:ascii="Times New Roman" w:hAnsi="Times New Roman" w:cs="Times New Roman"/>
                <w:spacing w:val="-2"/>
                <w:sz w:val="24"/>
                <w:szCs w:val="24"/>
                <w:lang w:val="es-CO"/>
              </w:rPr>
              <w:t xml:space="preserve"> </w:t>
            </w:r>
            <w:r w:rsidR="00C16AB8">
              <w:rPr>
                <w:rFonts w:ascii="Times New Roman" w:hAnsi="Times New Roman" w:cs="Times New Roman"/>
                <w:sz w:val="24"/>
                <w:szCs w:val="24"/>
                <w:lang w:val="es-CO"/>
              </w:rPr>
              <w:t xml:space="preserve">la </w:t>
            </w:r>
            <w:r w:rsidRPr="00C16AB8">
              <w:rPr>
                <w:rFonts w:ascii="Times New Roman" w:hAnsi="Times New Roman" w:cs="Times New Roman"/>
                <w:sz w:val="24"/>
                <w:szCs w:val="24"/>
                <w:lang w:val="es-CO"/>
              </w:rPr>
              <w:t>Organización.</w:t>
            </w:r>
          </w:p>
        </w:tc>
      </w:tr>
      <w:tr w:rsidR="000C3E3C" w:rsidRPr="00C16AB8" w14:paraId="475F6160" w14:textId="77777777" w:rsidTr="000C3E3C">
        <w:trPr>
          <w:trHeight w:val="1415"/>
        </w:trPr>
        <w:tc>
          <w:tcPr>
            <w:tcW w:w="868" w:type="dxa"/>
            <w:vAlign w:val="center"/>
          </w:tcPr>
          <w:p w14:paraId="772A30AA" w14:textId="77777777" w:rsidR="000C3E3C" w:rsidRPr="00872E3B" w:rsidRDefault="000C3E3C" w:rsidP="000C3E3C">
            <w:pPr>
              <w:pStyle w:val="TableParagraph"/>
              <w:ind w:right="130"/>
              <w:jc w:val="center"/>
              <w:rPr>
                <w:rFonts w:ascii="Times New Roman" w:hAnsi="Times New Roman" w:cs="Times New Roman"/>
                <w:sz w:val="24"/>
                <w:szCs w:val="24"/>
              </w:rPr>
            </w:pPr>
            <w:r w:rsidRPr="00872E3B">
              <w:rPr>
                <w:rFonts w:ascii="Times New Roman" w:hAnsi="Times New Roman" w:cs="Times New Roman"/>
                <w:sz w:val="24"/>
                <w:szCs w:val="24"/>
              </w:rPr>
              <w:t>ISO</w:t>
            </w:r>
            <w:r w:rsidRPr="00872E3B">
              <w:rPr>
                <w:rFonts w:ascii="Times New Roman" w:hAnsi="Times New Roman" w:cs="Times New Roman"/>
                <w:spacing w:val="1"/>
                <w:sz w:val="24"/>
                <w:szCs w:val="24"/>
              </w:rPr>
              <w:t xml:space="preserve"> </w:t>
            </w:r>
            <w:r w:rsidRPr="00872E3B">
              <w:rPr>
                <w:rFonts w:ascii="Times New Roman" w:hAnsi="Times New Roman" w:cs="Times New Roman"/>
                <w:sz w:val="24"/>
                <w:szCs w:val="24"/>
              </w:rPr>
              <w:t>26000</w:t>
            </w:r>
          </w:p>
        </w:tc>
        <w:tc>
          <w:tcPr>
            <w:tcW w:w="2976" w:type="dxa"/>
            <w:vAlign w:val="center"/>
          </w:tcPr>
          <w:p w14:paraId="2899D3EF" w14:textId="77777777" w:rsidR="000C3E3C" w:rsidRPr="00C16AB8" w:rsidRDefault="000C3E3C" w:rsidP="000C3E3C">
            <w:pPr>
              <w:pStyle w:val="TableParagraph"/>
              <w:spacing w:before="8"/>
              <w:jc w:val="center"/>
              <w:rPr>
                <w:rFonts w:ascii="Times New Roman" w:hAnsi="Times New Roman" w:cs="Times New Roman"/>
                <w:sz w:val="24"/>
                <w:szCs w:val="24"/>
                <w:lang w:val="es-CO"/>
              </w:rPr>
            </w:pPr>
          </w:p>
          <w:p w14:paraId="30643A23" w14:textId="77777777" w:rsidR="000C3E3C" w:rsidRPr="00C16AB8" w:rsidRDefault="000C3E3C" w:rsidP="000C3E3C">
            <w:pPr>
              <w:pStyle w:val="TableParagraph"/>
              <w:ind w:left="72"/>
              <w:jc w:val="center"/>
              <w:rPr>
                <w:rFonts w:ascii="Times New Roman" w:hAnsi="Times New Roman" w:cs="Times New Roman"/>
                <w:sz w:val="24"/>
                <w:szCs w:val="24"/>
                <w:lang w:val="es-CO"/>
              </w:rPr>
            </w:pPr>
            <w:r w:rsidRPr="00C16AB8">
              <w:rPr>
                <w:rFonts w:ascii="Times New Roman" w:hAnsi="Times New Roman" w:cs="Times New Roman"/>
                <w:sz w:val="24"/>
                <w:szCs w:val="24"/>
                <w:lang w:val="es-CO"/>
              </w:rPr>
              <w:t>La</w:t>
            </w:r>
            <w:r w:rsidRPr="00C16AB8">
              <w:rPr>
                <w:rFonts w:ascii="Times New Roman" w:hAnsi="Times New Roman" w:cs="Times New Roman"/>
                <w:spacing w:val="-4"/>
                <w:sz w:val="24"/>
                <w:szCs w:val="24"/>
                <w:lang w:val="es-CO"/>
              </w:rPr>
              <w:t xml:space="preserve"> </w:t>
            </w:r>
            <w:r w:rsidRPr="00C16AB8">
              <w:rPr>
                <w:rFonts w:ascii="Times New Roman" w:hAnsi="Times New Roman" w:cs="Times New Roman"/>
                <w:sz w:val="24"/>
                <w:szCs w:val="24"/>
                <w:lang w:val="es-CO"/>
              </w:rPr>
              <w:t>compañía Azul K</w:t>
            </w:r>
          </w:p>
          <w:p w14:paraId="1017210B" w14:textId="77777777" w:rsidR="000C3E3C" w:rsidRPr="00C16AB8" w:rsidRDefault="000C3E3C" w:rsidP="000C3E3C">
            <w:pPr>
              <w:pStyle w:val="TableParagraph"/>
              <w:spacing w:before="1"/>
              <w:ind w:left="72" w:right="92"/>
              <w:jc w:val="center"/>
              <w:rPr>
                <w:rFonts w:ascii="Times New Roman" w:hAnsi="Times New Roman" w:cs="Times New Roman"/>
                <w:sz w:val="24"/>
                <w:szCs w:val="24"/>
                <w:lang w:val="es-CO"/>
              </w:rPr>
            </w:pPr>
            <w:r w:rsidRPr="00C16AB8">
              <w:rPr>
                <w:rFonts w:ascii="Times New Roman" w:hAnsi="Times New Roman" w:cs="Times New Roman"/>
                <w:sz w:val="24"/>
                <w:szCs w:val="24"/>
                <w:lang w:val="es-CO"/>
              </w:rPr>
              <w:t>S.A.S. realiza acciones para</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mejorar y reducir los materiales</w:t>
            </w:r>
            <w:r w:rsidRPr="00C16AB8">
              <w:rPr>
                <w:rFonts w:ascii="Times New Roman" w:hAnsi="Times New Roman" w:cs="Times New Roman"/>
                <w:spacing w:val="-48"/>
                <w:sz w:val="24"/>
                <w:szCs w:val="24"/>
                <w:lang w:val="es-CO"/>
              </w:rPr>
              <w:t xml:space="preserve"> </w:t>
            </w:r>
            <w:r w:rsidRPr="00C16AB8">
              <w:rPr>
                <w:rFonts w:ascii="Times New Roman" w:hAnsi="Times New Roman" w:cs="Times New Roman"/>
                <w:sz w:val="24"/>
                <w:szCs w:val="24"/>
                <w:lang w:val="es-CO"/>
              </w:rPr>
              <w:t>utilizados en la fabricación de</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productos</w:t>
            </w:r>
          </w:p>
        </w:tc>
        <w:tc>
          <w:tcPr>
            <w:tcW w:w="1077" w:type="dxa"/>
            <w:vAlign w:val="center"/>
          </w:tcPr>
          <w:p w14:paraId="625B4BAE" w14:textId="77777777" w:rsidR="000C3E3C" w:rsidRPr="00872E3B" w:rsidRDefault="000C3E3C" w:rsidP="000C3E3C">
            <w:pPr>
              <w:pStyle w:val="TableParagraph"/>
              <w:jc w:val="center"/>
              <w:rPr>
                <w:rFonts w:ascii="Times New Roman" w:hAnsi="Times New Roman" w:cs="Times New Roman"/>
                <w:sz w:val="24"/>
                <w:szCs w:val="24"/>
              </w:rPr>
            </w:pPr>
            <w:r w:rsidRPr="00872E3B">
              <w:rPr>
                <w:rFonts w:ascii="Times New Roman" w:hAnsi="Times New Roman" w:cs="Times New Roman"/>
                <w:w w:val="99"/>
                <w:sz w:val="24"/>
                <w:szCs w:val="24"/>
              </w:rPr>
              <w:t>x</w:t>
            </w:r>
          </w:p>
        </w:tc>
        <w:tc>
          <w:tcPr>
            <w:tcW w:w="1005" w:type="dxa"/>
            <w:vAlign w:val="center"/>
          </w:tcPr>
          <w:p w14:paraId="63734440" w14:textId="77777777" w:rsidR="000C3E3C" w:rsidRPr="00872E3B" w:rsidRDefault="000C3E3C" w:rsidP="000C3E3C">
            <w:pPr>
              <w:pStyle w:val="TableParagraph"/>
              <w:jc w:val="center"/>
              <w:rPr>
                <w:rFonts w:ascii="Times New Roman" w:hAnsi="Times New Roman" w:cs="Times New Roman"/>
                <w:sz w:val="24"/>
                <w:szCs w:val="24"/>
              </w:rPr>
            </w:pPr>
          </w:p>
        </w:tc>
        <w:tc>
          <w:tcPr>
            <w:tcW w:w="1320" w:type="dxa"/>
            <w:vAlign w:val="center"/>
          </w:tcPr>
          <w:p w14:paraId="580E369F" w14:textId="77777777" w:rsidR="000C3E3C" w:rsidRPr="00872E3B" w:rsidRDefault="000C3E3C" w:rsidP="000C3E3C">
            <w:pPr>
              <w:pStyle w:val="TableParagraph"/>
              <w:jc w:val="center"/>
              <w:rPr>
                <w:rFonts w:ascii="Times New Roman" w:hAnsi="Times New Roman" w:cs="Times New Roman"/>
                <w:sz w:val="24"/>
                <w:szCs w:val="24"/>
              </w:rPr>
            </w:pPr>
            <w:r w:rsidRPr="00872E3B">
              <w:rPr>
                <w:rFonts w:ascii="Times New Roman" w:hAnsi="Times New Roman" w:cs="Times New Roman"/>
                <w:sz w:val="24"/>
                <w:szCs w:val="24"/>
              </w:rPr>
              <w:t>x</w:t>
            </w:r>
          </w:p>
        </w:tc>
        <w:tc>
          <w:tcPr>
            <w:tcW w:w="1560" w:type="dxa"/>
            <w:vAlign w:val="center"/>
          </w:tcPr>
          <w:p w14:paraId="345256C4" w14:textId="77777777" w:rsidR="000C3E3C" w:rsidRPr="00872E3B" w:rsidRDefault="000C3E3C" w:rsidP="000C3E3C">
            <w:pPr>
              <w:pStyle w:val="TableParagraph"/>
              <w:jc w:val="center"/>
              <w:rPr>
                <w:rFonts w:ascii="Times New Roman" w:hAnsi="Times New Roman" w:cs="Times New Roman"/>
                <w:sz w:val="24"/>
                <w:szCs w:val="24"/>
              </w:rPr>
            </w:pPr>
          </w:p>
          <w:p w14:paraId="55D77159" w14:textId="77777777" w:rsidR="000C3E3C" w:rsidRPr="00872E3B" w:rsidRDefault="000C3E3C" w:rsidP="000C3E3C">
            <w:pPr>
              <w:pStyle w:val="TableParagraph"/>
              <w:jc w:val="center"/>
              <w:rPr>
                <w:rFonts w:ascii="Times New Roman" w:hAnsi="Times New Roman" w:cs="Times New Roman"/>
                <w:sz w:val="24"/>
                <w:szCs w:val="24"/>
              </w:rPr>
            </w:pPr>
          </w:p>
          <w:p w14:paraId="45243C7F" w14:textId="77777777" w:rsidR="000C3E3C" w:rsidRPr="00872E3B" w:rsidRDefault="000C3E3C" w:rsidP="000C3E3C">
            <w:pPr>
              <w:pStyle w:val="TableParagraph"/>
              <w:spacing w:before="9"/>
              <w:jc w:val="center"/>
              <w:rPr>
                <w:rFonts w:ascii="Times New Roman" w:hAnsi="Times New Roman" w:cs="Times New Roman"/>
                <w:sz w:val="24"/>
                <w:szCs w:val="24"/>
              </w:rPr>
            </w:pPr>
          </w:p>
          <w:p w14:paraId="1A31B3D3" w14:textId="77777777" w:rsidR="000C3E3C" w:rsidRPr="00872E3B" w:rsidRDefault="000C3E3C" w:rsidP="000C3E3C">
            <w:pPr>
              <w:pStyle w:val="TableParagraph"/>
              <w:ind w:left="14"/>
              <w:jc w:val="center"/>
              <w:rPr>
                <w:rFonts w:ascii="Times New Roman" w:hAnsi="Times New Roman" w:cs="Times New Roman"/>
                <w:sz w:val="24"/>
                <w:szCs w:val="24"/>
              </w:rPr>
            </w:pPr>
          </w:p>
        </w:tc>
        <w:tc>
          <w:tcPr>
            <w:tcW w:w="1109" w:type="dxa"/>
            <w:vAlign w:val="center"/>
          </w:tcPr>
          <w:p w14:paraId="7FCC5767" w14:textId="77777777" w:rsidR="000C3E3C" w:rsidRPr="00872E3B" w:rsidRDefault="000C3E3C" w:rsidP="000C3E3C">
            <w:pPr>
              <w:pStyle w:val="TableParagraph"/>
              <w:jc w:val="center"/>
              <w:rPr>
                <w:rFonts w:ascii="Times New Roman" w:hAnsi="Times New Roman" w:cs="Times New Roman"/>
                <w:sz w:val="24"/>
                <w:szCs w:val="24"/>
              </w:rPr>
            </w:pPr>
          </w:p>
        </w:tc>
        <w:tc>
          <w:tcPr>
            <w:tcW w:w="3100" w:type="dxa"/>
            <w:vAlign w:val="center"/>
          </w:tcPr>
          <w:p w14:paraId="5D41FBA2" w14:textId="77777777" w:rsidR="000C3E3C" w:rsidRPr="00C16AB8" w:rsidRDefault="000C3E3C" w:rsidP="000C3E3C">
            <w:pPr>
              <w:pStyle w:val="TableParagraph"/>
              <w:spacing w:before="135"/>
              <w:ind w:left="114" w:right="96" w:firstLine="3"/>
              <w:jc w:val="center"/>
              <w:rPr>
                <w:rFonts w:ascii="Times New Roman" w:hAnsi="Times New Roman" w:cs="Times New Roman"/>
                <w:sz w:val="24"/>
                <w:szCs w:val="24"/>
                <w:lang w:val="es-CO"/>
              </w:rPr>
            </w:pPr>
            <w:r w:rsidRPr="00C16AB8">
              <w:rPr>
                <w:rFonts w:ascii="Times New Roman" w:hAnsi="Times New Roman" w:cs="Times New Roman"/>
                <w:sz w:val="24"/>
                <w:szCs w:val="24"/>
                <w:lang w:val="es-CO"/>
              </w:rPr>
              <w:t>La compañía Si mide realiza</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acciones para mejorar y reducir los</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materiales utilizados en la</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fabricación de productos. De hecho, dejó de empacar sus productos liquitos en botellas, para que actualmente sean empacados en bolsas que se degradan con mayor rapidez y facilidad</w:t>
            </w:r>
          </w:p>
        </w:tc>
      </w:tr>
      <w:tr w:rsidR="000C3E3C" w14:paraId="745AB503" w14:textId="77777777" w:rsidTr="000C3E3C">
        <w:trPr>
          <w:trHeight w:val="1415"/>
        </w:trPr>
        <w:tc>
          <w:tcPr>
            <w:tcW w:w="868" w:type="dxa"/>
            <w:vAlign w:val="center"/>
          </w:tcPr>
          <w:p w14:paraId="31276C74" w14:textId="77777777" w:rsidR="000C3E3C" w:rsidRPr="00872E3B" w:rsidRDefault="000C3E3C" w:rsidP="000C3E3C">
            <w:pPr>
              <w:pStyle w:val="TableParagraph"/>
              <w:spacing w:before="196"/>
              <w:ind w:right="130"/>
              <w:jc w:val="center"/>
              <w:rPr>
                <w:rFonts w:ascii="Times New Roman" w:hAnsi="Times New Roman" w:cs="Times New Roman"/>
                <w:sz w:val="24"/>
                <w:szCs w:val="24"/>
              </w:rPr>
            </w:pPr>
            <w:r w:rsidRPr="00872E3B">
              <w:rPr>
                <w:rFonts w:ascii="Times New Roman" w:hAnsi="Times New Roman" w:cs="Times New Roman"/>
                <w:sz w:val="24"/>
                <w:szCs w:val="24"/>
              </w:rPr>
              <w:t>ISO</w:t>
            </w:r>
            <w:r w:rsidRPr="00872E3B">
              <w:rPr>
                <w:rFonts w:ascii="Times New Roman" w:hAnsi="Times New Roman" w:cs="Times New Roman"/>
                <w:spacing w:val="1"/>
                <w:sz w:val="24"/>
                <w:szCs w:val="24"/>
              </w:rPr>
              <w:t xml:space="preserve"> </w:t>
            </w:r>
            <w:r w:rsidRPr="00872E3B">
              <w:rPr>
                <w:rFonts w:ascii="Times New Roman" w:hAnsi="Times New Roman" w:cs="Times New Roman"/>
                <w:sz w:val="24"/>
                <w:szCs w:val="24"/>
              </w:rPr>
              <w:t>26000</w:t>
            </w:r>
          </w:p>
        </w:tc>
        <w:tc>
          <w:tcPr>
            <w:tcW w:w="2976" w:type="dxa"/>
            <w:vAlign w:val="center"/>
          </w:tcPr>
          <w:p w14:paraId="50786A0B" w14:textId="77777777" w:rsidR="000C3E3C" w:rsidRPr="00C16AB8" w:rsidRDefault="000C3E3C" w:rsidP="000C3E3C">
            <w:pPr>
              <w:pStyle w:val="TableParagraph"/>
              <w:jc w:val="center"/>
              <w:rPr>
                <w:rFonts w:ascii="Times New Roman" w:hAnsi="Times New Roman" w:cs="Times New Roman"/>
                <w:sz w:val="24"/>
                <w:szCs w:val="24"/>
                <w:lang w:val="es-CO"/>
              </w:rPr>
            </w:pPr>
            <w:r w:rsidRPr="00C16AB8">
              <w:rPr>
                <w:rFonts w:ascii="Times New Roman" w:hAnsi="Times New Roman" w:cs="Times New Roman"/>
                <w:sz w:val="24"/>
                <w:szCs w:val="24"/>
                <w:lang w:val="es-CO"/>
              </w:rPr>
              <w:t>La</w:t>
            </w:r>
            <w:r w:rsidRPr="00C16AB8">
              <w:rPr>
                <w:rFonts w:ascii="Times New Roman" w:hAnsi="Times New Roman" w:cs="Times New Roman"/>
                <w:spacing w:val="-4"/>
                <w:sz w:val="24"/>
                <w:szCs w:val="24"/>
                <w:lang w:val="es-CO"/>
              </w:rPr>
              <w:t xml:space="preserve"> </w:t>
            </w:r>
            <w:r w:rsidRPr="00C16AB8">
              <w:rPr>
                <w:rFonts w:ascii="Times New Roman" w:hAnsi="Times New Roman" w:cs="Times New Roman"/>
                <w:sz w:val="24"/>
                <w:szCs w:val="24"/>
                <w:lang w:val="es-CO"/>
              </w:rPr>
              <w:t>compañía Azul K S.A.S. ejecuta acciones para el</w:t>
            </w:r>
            <w:r w:rsidRPr="00C16AB8">
              <w:rPr>
                <w:rFonts w:ascii="Times New Roman" w:hAnsi="Times New Roman" w:cs="Times New Roman"/>
                <w:spacing w:val="-47"/>
                <w:sz w:val="24"/>
                <w:szCs w:val="24"/>
                <w:lang w:val="es-CO"/>
              </w:rPr>
              <w:t xml:space="preserve"> </w:t>
            </w:r>
            <w:r w:rsidRPr="00C16AB8">
              <w:rPr>
                <w:rFonts w:ascii="Times New Roman" w:hAnsi="Times New Roman" w:cs="Times New Roman"/>
                <w:sz w:val="24"/>
                <w:szCs w:val="24"/>
                <w:lang w:val="es-CO"/>
              </w:rPr>
              <w:t>manejo y la reducción de</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residuos</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y</w:t>
            </w:r>
            <w:r w:rsidRPr="00C16AB8">
              <w:rPr>
                <w:rFonts w:ascii="Times New Roman" w:hAnsi="Times New Roman" w:cs="Times New Roman"/>
                <w:spacing w:val="-2"/>
                <w:sz w:val="24"/>
                <w:szCs w:val="24"/>
                <w:lang w:val="es-CO"/>
              </w:rPr>
              <w:t xml:space="preserve"> </w:t>
            </w:r>
            <w:r w:rsidRPr="00C16AB8">
              <w:rPr>
                <w:rFonts w:ascii="Times New Roman" w:hAnsi="Times New Roman" w:cs="Times New Roman"/>
                <w:sz w:val="24"/>
                <w:szCs w:val="24"/>
                <w:lang w:val="es-CO"/>
              </w:rPr>
              <w:t>vertimientos</w:t>
            </w:r>
          </w:p>
        </w:tc>
        <w:tc>
          <w:tcPr>
            <w:tcW w:w="1077" w:type="dxa"/>
            <w:vAlign w:val="center"/>
          </w:tcPr>
          <w:p w14:paraId="368901E9" w14:textId="77777777" w:rsidR="000C3E3C" w:rsidRPr="00C16AB8" w:rsidRDefault="000C3E3C" w:rsidP="000C3E3C">
            <w:pPr>
              <w:pStyle w:val="TableParagraph"/>
              <w:jc w:val="center"/>
              <w:rPr>
                <w:rFonts w:ascii="Times New Roman" w:hAnsi="Times New Roman" w:cs="Times New Roman"/>
                <w:sz w:val="24"/>
                <w:szCs w:val="24"/>
                <w:lang w:val="es-CO"/>
              </w:rPr>
            </w:pPr>
          </w:p>
          <w:p w14:paraId="411B2049" w14:textId="77777777" w:rsidR="000C3E3C" w:rsidRPr="00C16AB8" w:rsidRDefault="000C3E3C" w:rsidP="000C3E3C">
            <w:pPr>
              <w:pStyle w:val="TableParagraph"/>
              <w:spacing w:before="1"/>
              <w:jc w:val="center"/>
              <w:rPr>
                <w:rFonts w:ascii="Times New Roman" w:hAnsi="Times New Roman" w:cs="Times New Roman"/>
                <w:sz w:val="24"/>
                <w:szCs w:val="24"/>
                <w:lang w:val="es-CO"/>
              </w:rPr>
            </w:pPr>
          </w:p>
          <w:p w14:paraId="48B265CA" w14:textId="77777777" w:rsidR="000C3E3C" w:rsidRPr="00C16AB8" w:rsidRDefault="000C3E3C" w:rsidP="000C3E3C">
            <w:pPr>
              <w:pStyle w:val="TableParagraph"/>
              <w:ind w:left="428"/>
              <w:jc w:val="center"/>
              <w:rPr>
                <w:rFonts w:ascii="Times New Roman" w:hAnsi="Times New Roman" w:cs="Times New Roman"/>
                <w:sz w:val="24"/>
                <w:szCs w:val="24"/>
              </w:rPr>
            </w:pPr>
            <w:r w:rsidRPr="00C16AB8">
              <w:rPr>
                <w:rFonts w:ascii="Times New Roman" w:hAnsi="Times New Roman" w:cs="Times New Roman"/>
                <w:w w:val="99"/>
                <w:sz w:val="24"/>
                <w:szCs w:val="24"/>
              </w:rPr>
              <w:t>x</w:t>
            </w:r>
          </w:p>
        </w:tc>
        <w:tc>
          <w:tcPr>
            <w:tcW w:w="1005" w:type="dxa"/>
            <w:vAlign w:val="center"/>
          </w:tcPr>
          <w:p w14:paraId="7EF7C4FB" w14:textId="77777777" w:rsidR="000C3E3C" w:rsidRPr="00C16AB8" w:rsidRDefault="000C3E3C" w:rsidP="000C3E3C">
            <w:pPr>
              <w:pStyle w:val="TableParagraph"/>
              <w:jc w:val="center"/>
              <w:rPr>
                <w:rFonts w:ascii="Times New Roman" w:hAnsi="Times New Roman" w:cs="Times New Roman"/>
                <w:sz w:val="24"/>
                <w:szCs w:val="24"/>
              </w:rPr>
            </w:pPr>
          </w:p>
        </w:tc>
        <w:tc>
          <w:tcPr>
            <w:tcW w:w="1320" w:type="dxa"/>
            <w:vAlign w:val="center"/>
          </w:tcPr>
          <w:p w14:paraId="024CBFC8" w14:textId="77777777" w:rsidR="000C3E3C" w:rsidRPr="00C16AB8" w:rsidRDefault="000C3E3C" w:rsidP="000C3E3C">
            <w:pPr>
              <w:pStyle w:val="TableParagraph"/>
              <w:jc w:val="center"/>
              <w:rPr>
                <w:rFonts w:ascii="Times New Roman" w:hAnsi="Times New Roman" w:cs="Times New Roman"/>
                <w:sz w:val="24"/>
                <w:szCs w:val="24"/>
              </w:rPr>
            </w:pPr>
            <w:r w:rsidRPr="00C16AB8">
              <w:rPr>
                <w:rFonts w:ascii="Times New Roman" w:hAnsi="Times New Roman" w:cs="Times New Roman"/>
                <w:sz w:val="24"/>
                <w:szCs w:val="24"/>
              </w:rPr>
              <w:t>x</w:t>
            </w:r>
          </w:p>
        </w:tc>
        <w:tc>
          <w:tcPr>
            <w:tcW w:w="1560" w:type="dxa"/>
            <w:vAlign w:val="center"/>
          </w:tcPr>
          <w:p w14:paraId="55661307" w14:textId="77777777" w:rsidR="000C3E3C" w:rsidRPr="00C16AB8" w:rsidRDefault="000C3E3C" w:rsidP="000C3E3C">
            <w:pPr>
              <w:pStyle w:val="TableParagraph"/>
              <w:jc w:val="center"/>
              <w:rPr>
                <w:rFonts w:ascii="Times New Roman" w:hAnsi="Times New Roman" w:cs="Times New Roman"/>
                <w:sz w:val="24"/>
                <w:szCs w:val="24"/>
              </w:rPr>
            </w:pPr>
          </w:p>
          <w:p w14:paraId="47F4D64D" w14:textId="77777777" w:rsidR="000C3E3C" w:rsidRPr="00C16AB8" w:rsidRDefault="000C3E3C" w:rsidP="000C3E3C">
            <w:pPr>
              <w:pStyle w:val="TableParagraph"/>
              <w:spacing w:before="1"/>
              <w:jc w:val="center"/>
              <w:rPr>
                <w:rFonts w:ascii="Times New Roman" w:hAnsi="Times New Roman" w:cs="Times New Roman"/>
                <w:sz w:val="24"/>
                <w:szCs w:val="24"/>
              </w:rPr>
            </w:pPr>
          </w:p>
          <w:p w14:paraId="16CE21E4" w14:textId="77777777" w:rsidR="000C3E3C" w:rsidRPr="00C16AB8" w:rsidRDefault="000C3E3C" w:rsidP="000C3E3C">
            <w:pPr>
              <w:pStyle w:val="TableParagraph"/>
              <w:ind w:left="15"/>
              <w:jc w:val="center"/>
              <w:rPr>
                <w:rFonts w:ascii="Times New Roman" w:hAnsi="Times New Roman" w:cs="Times New Roman"/>
                <w:sz w:val="24"/>
                <w:szCs w:val="24"/>
              </w:rPr>
            </w:pPr>
          </w:p>
        </w:tc>
        <w:tc>
          <w:tcPr>
            <w:tcW w:w="1109" w:type="dxa"/>
            <w:vAlign w:val="center"/>
          </w:tcPr>
          <w:p w14:paraId="7CF6DA1A" w14:textId="77777777" w:rsidR="000C3E3C" w:rsidRPr="00C16AB8" w:rsidRDefault="000C3E3C" w:rsidP="000C3E3C">
            <w:pPr>
              <w:pStyle w:val="TableParagraph"/>
              <w:jc w:val="center"/>
              <w:rPr>
                <w:rFonts w:ascii="Times New Roman" w:hAnsi="Times New Roman" w:cs="Times New Roman"/>
                <w:sz w:val="24"/>
                <w:szCs w:val="24"/>
              </w:rPr>
            </w:pPr>
          </w:p>
        </w:tc>
        <w:tc>
          <w:tcPr>
            <w:tcW w:w="3100" w:type="dxa"/>
            <w:vAlign w:val="center"/>
          </w:tcPr>
          <w:p w14:paraId="251A1314" w14:textId="21C55C36" w:rsidR="000C3E3C" w:rsidRPr="00C16AB8" w:rsidRDefault="000C3E3C" w:rsidP="000C3E3C">
            <w:pPr>
              <w:pStyle w:val="TableParagraph"/>
              <w:spacing w:before="104"/>
              <w:ind w:left="100" w:right="77"/>
              <w:jc w:val="center"/>
              <w:rPr>
                <w:rFonts w:ascii="Times New Roman" w:hAnsi="Times New Roman" w:cs="Times New Roman"/>
                <w:sz w:val="24"/>
                <w:szCs w:val="24"/>
                <w:lang w:val="es-CO"/>
              </w:rPr>
            </w:pPr>
            <w:r w:rsidRPr="00C16AB8">
              <w:rPr>
                <w:rFonts w:ascii="Times New Roman" w:hAnsi="Times New Roman" w:cs="Times New Roman"/>
                <w:sz w:val="24"/>
                <w:szCs w:val="24"/>
                <w:lang w:val="es-CO"/>
              </w:rPr>
              <w:t>La compañía Si ejecuta acciones</w:t>
            </w:r>
            <w:r w:rsidRPr="00C16AB8">
              <w:rPr>
                <w:rFonts w:ascii="Times New Roman" w:hAnsi="Times New Roman" w:cs="Times New Roman"/>
                <w:spacing w:val="-47"/>
                <w:sz w:val="24"/>
                <w:szCs w:val="24"/>
                <w:lang w:val="es-CO"/>
              </w:rPr>
              <w:t xml:space="preserve"> </w:t>
            </w:r>
            <w:r w:rsidRPr="00C16AB8">
              <w:rPr>
                <w:rFonts w:ascii="Times New Roman" w:hAnsi="Times New Roman" w:cs="Times New Roman"/>
                <w:sz w:val="24"/>
                <w:szCs w:val="24"/>
                <w:lang w:val="es-CO"/>
              </w:rPr>
              <w:t>para el manejo y la reducción de</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residuos y vertimientos. Es de resaltar que tiene planes de emerge</w:t>
            </w:r>
            <w:r w:rsidR="00C16AB8">
              <w:rPr>
                <w:rFonts w:ascii="Times New Roman" w:hAnsi="Times New Roman" w:cs="Times New Roman"/>
                <w:sz w:val="24"/>
                <w:szCs w:val="24"/>
                <w:lang w:val="es-CO"/>
              </w:rPr>
              <w:t>ncia en caso de que se presenten</w:t>
            </w:r>
            <w:r w:rsidRPr="00C16AB8">
              <w:rPr>
                <w:rFonts w:ascii="Times New Roman" w:hAnsi="Times New Roman" w:cs="Times New Roman"/>
                <w:sz w:val="24"/>
                <w:szCs w:val="24"/>
                <w:lang w:val="es-CO"/>
              </w:rPr>
              <w:t xml:space="preserve"> vertimientos.</w:t>
            </w:r>
          </w:p>
        </w:tc>
      </w:tr>
      <w:tr w:rsidR="000C3E3C" w14:paraId="421D888B" w14:textId="77777777" w:rsidTr="000C3E3C">
        <w:trPr>
          <w:trHeight w:val="1415"/>
        </w:trPr>
        <w:tc>
          <w:tcPr>
            <w:tcW w:w="868" w:type="dxa"/>
            <w:vAlign w:val="center"/>
          </w:tcPr>
          <w:p w14:paraId="56DF309F" w14:textId="77777777" w:rsidR="000C3E3C" w:rsidRPr="00872E3B" w:rsidRDefault="000C3E3C" w:rsidP="000C3E3C">
            <w:pPr>
              <w:pStyle w:val="TableParagraph"/>
              <w:ind w:right="130"/>
              <w:jc w:val="center"/>
              <w:rPr>
                <w:rFonts w:ascii="Times New Roman" w:hAnsi="Times New Roman" w:cs="Times New Roman"/>
                <w:sz w:val="24"/>
                <w:szCs w:val="24"/>
              </w:rPr>
            </w:pPr>
            <w:r w:rsidRPr="00872E3B">
              <w:rPr>
                <w:rFonts w:ascii="Times New Roman" w:hAnsi="Times New Roman" w:cs="Times New Roman"/>
                <w:sz w:val="24"/>
                <w:szCs w:val="24"/>
              </w:rPr>
              <w:t>ISO</w:t>
            </w:r>
            <w:r w:rsidRPr="00872E3B">
              <w:rPr>
                <w:rFonts w:ascii="Times New Roman" w:hAnsi="Times New Roman" w:cs="Times New Roman"/>
                <w:spacing w:val="1"/>
                <w:sz w:val="24"/>
                <w:szCs w:val="24"/>
              </w:rPr>
              <w:t xml:space="preserve"> </w:t>
            </w:r>
            <w:r w:rsidRPr="00872E3B">
              <w:rPr>
                <w:rFonts w:ascii="Times New Roman" w:hAnsi="Times New Roman" w:cs="Times New Roman"/>
                <w:sz w:val="24"/>
                <w:szCs w:val="24"/>
              </w:rPr>
              <w:t>26000</w:t>
            </w:r>
          </w:p>
        </w:tc>
        <w:tc>
          <w:tcPr>
            <w:tcW w:w="2976" w:type="dxa"/>
            <w:vAlign w:val="center"/>
          </w:tcPr>
          <w:p w14:paraId="4B591968" w14:textId="77777777" w:rsidR="000C3E3C" w:rsidRPr="00C16AB8" w:rsidRDefault="000C3E3C" w:rsidP="000C3E3C">
            <w:pPr>
              <w:pStyle w:val="TableParagraph"/>
              <w:jc w:val="center"/>
              <w:rPr>
                <w:rFonts w:ascii="Times New Roman" w:hAnsi="Times New Roman" w:cs="Times New Roman"/>
                <w:sz w:val="24"/>
                <w:szCs w:val="24"/>
                <w:lang w:val="es-CO"/>
              </w:rPr>
            </w:pPr>
            <w:r w:rsidRPr="00C16AB8">
              <w:rPr>
                <w:rFonts w:ascii="Times New Roman" w:hAnsi="Times New Roman" w:cs="Times New Roman"/>
                <w:sz w:val="24"/>
                <w:szCs w:val="24"/>
                <w:lang w:val="es-CO"/>
              </w:rPr>
              <w:t>La</w:t>
            </w:r>
            <w:r w:rsidRPr="00C16AB8">
              <w:rPr>
                <w:rFonts w:ascii="Times New Roman" w:hAnsi="Times New Roman" w:cs="Times New Roman"/>
                <w:spacing w:val="-4"/>
                <w:sz w:val="24"/>
                <w:szCs w:val="24"/>
                <w:lang w:val="es-CO"/>
              </w:rPr>
              <w:t xml:space="preserve"> </w:t>
            </w:r>
            <w:r w:rsidRPr="00C16AB8">
              <w:rPr>
                <w:rFonts w:ascii="Times New Roman" w:hAnsi="Times New Roman" w:cs="Times New Roman"/>
                <w:sz w:val="24"/>
                <w:szCs w:val="24"/>
                <w:lang w:val="es-CO"/>
              </w:rPr>
              <w:t>compañía Azul K S.A.S. ejecuta acciones para el</w:t>
            </w:r>
            <w:r w:rsidRPr="00C16AB8">
              <w:rPr>
                <w:rFonts w:ascii="Times New Roman" w:hAnsi="Times New Roman" w:cs="Times New Roman"/>
                <w:spacing w:val="-47"/>
                <w:sz w:val="24"/>
                <w:szCs w:val="24"/>
                <w:lang w:val="es-CO"/>
              </w:rPr>
              <w:t xml:space="preserve"> </w:t>
            </w:r>
            <w:r w:rsidRPr="00C16AB8">
              <w:rPr>
                <w:rFonts w:ascii="Times New Roman" w:hAnsi="Times New Roman" w:cs="Times New Roman"/>
                <w:sz w:val="24"/>
                <w:szCs w:val="24"/>
                <w:lang w:val="es-CO"/>
              </w:rPr>
              <w:t>manejo</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y</w:t>
            </w:r>
            <w:r w:rsidRPr="00C16AB8">
              <w:rPr>
                <w:rFonts w:ascii="Times New Roman" w:hAnsi="Times New Roman" w:cs="Times New Roman"/>
                <w:spacing w:val="-7"/>
                <w:sz w:val="24"/>
                <w:szCs w:val="24"/>
                <w:lang w:val="es-CO"/>
              </w:rPr>
              <w:t xml:space="preserve"> </w:t>
            </w:r>
            <w:r w:rsidRPr="00C16AB8">
              <w:rPr>
                <w:rFonts w:ascii="Times New Roman" w:hAnsi="Times New Roman" w:cs="Times New Roman"/>
                <w:sz w:val="24"/>
                <w:szCs w:val="24"/>
                <w:lang w:val="es-CO"/>
              </w:rPr>
              <w:t>reducción</w:t>
            </w:r>
            <w:r w:rsidRPr="00C16AB8">
              <w:rPr>
                <w:rFonts w:ascii="Times New Roman" w:hAnsi="Times New Roman" w:cs="Times New Roman"/>
                <w:spacing w:val="-3"/>
                <w:sz w:val="24"/>
                <w:szCs w:val="24"/>
                <w:lang w:val="es-CO"/>
              </w:rPr>
              <w:t xml:space="preserve"> </w:t>
            </w:r>
            <w:r w:rsidRPr="00C16AB8">
              <w:rPr>
                <w:rFonts w:ascii="Times New Roman" w:hAnsi="Times New Roman" w:cs="Times New Roman"/>
                <w:sz w:val="24"/>
                <w:szCs w:val="24"/>
                <w:lang w:val="es-CO"/>
              </w:rPr>
              <w:t>de</w:t>
            </w:r>
            <w:r w:rsidRPr="00C16AB8">
              <w:rPr>
                <w:rFonts w:ascii="Times New Roman" w:hAnsi="Times New Roman" w:cs="Times New Roman"/>
                <w:spacing w:val="-3"/>
                <w:sz w:val="24"/>
                <w:szCs w:val="24"/>
                <w:lang w:val="es-CO"/>
              </w:rPr>
              <w:t xml:space="preserve"> </w:t>
            </w:r>
            <w:r w:rsidRPr="00C16AB8">
              <w:rPr>
                <w:rFonts w:ascii="Times New Roman" w:hAnsi="Times New Roman" w:cs="Times New Roman"/>
                <w:sz w:val="24"/>
                <w:szCs w:val="24"/>
                <w:lang w:val="es-CO"/>
              </w:rPr>
              <w:t>energía y del agua</w:t>
            </w:r>
          </w:p>
        </w:tc>
        <w:tc>
          <w:tcPr>
            <w:tcW w:w="1077" w:type="dxa"/>
            <w:vAlign w:val="center"/>
          </w:tcPr>
          <w:p w14:paraId="343075DC" w14:textId="77777777" w:rsidR="000C3E3C" w:rsidRPr="00C16AB8" w:rsidRDefault="000C3E3C" w:rsidP="000C3E3C">
            <w:pPr>
              <w:pStyle w:val="TableParagraph"/>
              <w:jc w:val="center"/>
              <w:rPr>
                <w:rFonts w:ascii="Times New Roman" w:hAnsi="Times New Roman" w:cs="Times New Roman"/>
                <w:sz w:val="24"/>
                <w:szCs w:val="24"/>
                <w:lang w:val="es-CO"/>
              </w:rPr>
            </w:pPr>
          </w:p>
          <w:p w14:paraId="422652E9" w14:textId="77777777" w:rsidR="000C3E3C" w:rsidRPr="00C16AB8" w:rsidRDefault="000C3E3C" w:rsidP="000C3E3C">
            <w:pPr>
              <w:pStyle w:val="TableParagraph"/>
              <w:spacing w:before="194"/>
              <w:ind w:left="427"/>
              <w:jc w:val="center"/>
              <w:rPr>
                <w:rFonts w:ascii="Times New Roman" w:hAnsi="Times New Roman" w:cs="Times New Roman"/>
                <w:sz w:val="24"/>
                <w:szCs w:val="24"/>
              </w:rPr>
            </w:pPr>
            <w:r w:rsidRPr="00C16AB8">
              <w:rPr>
                <w:rFonts w:ascii="Times New Roman" w:hAnsi="Times New Roman" w:cs="Times New Roman"/>
                <w:w w:val="99"/>
                <w:sz w:val="24"/>
                <w:szCs w:val="24"/>
              </w:rPr>
              <w:t>x</w:t>
            </w:r>
          </w:p>
        </w:tc>
        <w:tc>
          <w:tcPr>
            <w:tcW w:w="1005" w:type="dxa"/>
            <w:vAlign w:val="center"/>
          </w:tcPr>
          <w:p w14:paraId="53479441" w14:textId="77777777" w:rsidR="000C3E3C" w:rsidRPr="00C16AB8" w:rsidRDefault="000C3E3C" w:rsidP="000C3E3C">
            <w:pPr>
              <w:pStyle w:val="TableParagraph"/>
              <w:jc w:val="center"/>
              <w:rPr>
                <w:rFonts w:ascii="Times New Roman" w:hAnsi="Times New Roman" w:cs="Times New Roman"/>
                <w:sz w:val="24"/>
                <w:szCs w:val="24"/>
              </w:rPr>
            </w:pPr>
          </w:p>
        </w:tc>
        <w:tc>
          <w:tcPr>
            <w:tcW w:w="1320" w:type="dxa"/>
            <w:vAlign w:val="center"/>
          </w:tcPr>
          <w:p w14:paraId="7C0F52C2" w14:textId="77777777" w:rsidR="000C3E3C" w:rsidRPr="00C16AB8" w:rsidRDefault="000C3E3C" w:rsidP="000C3E3C">
            <w:pPr>
              <w:pStyle w:val="TableParagraph"/>
              <w:jc w:val="center"/>
              <w:rPr>
                <w:rFonts w:ascii="Times New Roman" w:hAnsi="Times New Roman" w:cs="Times New Roman"/>
                <w:sz w:val="24"/>
                <w:szCs w:val="24"/>
              </w:rPr>
            </w:pPr>
            <w:r w:rsidRPr="00C16AB8">
              <w:rPr>
                <w:rFonts w:ascii="Times New Roman" w:hAnsi="Times New Roman" w:cs="Times New Roman"/>
                <w:sz w:val="24"/>
                <w:szCs w:val="24"/>
              </w:rPr>
              <w:t>x</w:t>
            </w:r>
          </w:p>
        </w:tc>
        <w:tc>
          <w:tcPr>
            <w:tcW w:w="1560" w:type="dxa"/>
            <w:vAlign w:val="center"/>
          </w:tcPr>
          <w:p w14:paraId="72E6D1D0" w14:textId="77777777" w:rsidR="000C3E3C" w:rsidRPr="00C16AB8" w:rsidRDefault="000C3E3C" w:rsidP="000C3E3C">
            <w:pPr>
              <w:pStyle w:val="TableParagraph"/>
              <w:jc w:val="center"/>
              <w:rPr>
                <w:rFonts w:ascii="Times New Roman" w:hAnsi="Times New Roman" w:cs="Times New Roman"/>
                <w:sz w:val="24"/>
                <w:szCs w:val="24"/>
              </w:rPr>
            </w:pPr>
          </w:p>
          <w:p w14:paraId="1C0C03CA" w14:textId="77777777" w:rsidR="000C3E3C" w:rsidRPr="00C16AB8" w:rsidRDefault="000C3E3C" w:rsidP="000C3E3C">
            <w:pPr>
              <w:pStyle w:val="TableParagraph"/>
              <w:spacing w:before="194"/>
              <w:ind w:left="14"/>
              <w:jc w:val="center"/>
              <w:rPr>
                <w:rFonts w:ascii="Times New Roman" w:hAnsi="Times New Roman" w:cs="Times New Roman"/>
                <w:sz w:val="24"/>
                <w:szCs w:val="24"/>
              </w:rPr>
            </w:pPr>
          </w:p>
        </w:tc>
        <w:tc>
          <w:tcPr>
            <w:tcW w:w="1109" w:type="dxa"/>
            <w:vAlign w:val="center"/>
          </w:tcPr>
          <w:p w14:paraId="13FA0D2A" w14:textId="77777777" w:rsidR="000C3E3C" w:rsidRPr="00C16AB8" w:rsidRDefault="000C3E3C" w:rsidP="000C3E3C">
            <w:pPr>
              <w:pStyle w:val="TableParagraph"/>
              <w:jc w:val="center"/>
              <w:rPr>
                <w:rFonts w:ascii="Times New Roman" w:hAnsi="Times New Roman" w:cs="Times New Roman"/>
                <w:sz w:val="24"/>
                <w:szCs w:val="24"/>
              </w:rPr>
            </w:pPr>
          </w:p>
        </w:tc>
        <w:tc>
          <w:tcPr>
            <w:tcW w:w="3100" w:type="dxa"/>
            <w:vAlign w:val="center"/>
          </w:tcPr>
          <w:p w14:paraId="7AD7C13F" w14:textId="77777777" w:rsidR="000C3E3C" w:rsidRPr="00C16AB8" w:rsidRDefault="000C3E3C" w:rsidP="000C3E3C">
            <w:pPr>
              <w:pStyle w:val="TableParagraph"/>
              <w:spacing w:before="101"/>
              <w:ind w:left="99" w:right="77"/>
              <w:jc w:val="center"/>
              <w:rPr>
                <w:rFonts w:ascii="Times New Roman" w:hAnsi="Times New Roman" w:cs="Times New Roman"/>
                <w:sz w:val="24"/>
                <w:szCs w:val="24"/>
                <w:lang w:val="es-CO"/>
              </w:rPr>
            </w:pPr>
            <w:r w:rsidRPr="00C16AB8">
              <w:rPr>
                <w:rFonts w:ascii="Times New Roman" w:hAnsi="Times New Roman" w:cs="Times New Roman"/>
                <w:sz w:val="24"/>
                <w:szCs w:val="24"/>
                <w:lang w:val="es-CO"/>
              </w:rPr>
              <w:t>La compañía Si ejecuta acciones</w:t>
            </w:r>
            <w:r w:rsidRPr="00C16AB8">
              <w:rPr>
                <w:rFonts w:ascii="Times New Roman" w:hAnsi="Times New Roman" w:cs="Times New Roman"/>
                <w:spacing w:val="-47"/>
                <w:sz w:val="24"/>
                <w:szCs w:val="24"/>
                <w:lang w:val="es-CO"/>
              </w:rPr>
              <w:t xml:space="preserve"> </w:t>
            </w:r>
            <w:r w:rsidRPr="00C16AB8">
              <w:rPr>
                <w:rFonts w:ascii="Times New Roman" w:hAnsi="Times New Roman" w:cs="Times New Roman"/>
                <w:sz w:val="24"/>
                <w:szCs w:val="24"/>
                <w:lang w:val="es-CO"/>
              </w:rPr>
              <w:t>para el manejo y reducción de</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energía. Sin embargo, no en todas</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las</w:t>
            </w:r>
            <w:r w:rsidRPr="00C16AB8">
              <w:rPr>
                <w:rFonts w:ascii="Times New Roman" w:hAnsi="Times New Roman" w:cs="Times New Roman"/>
                <w:spacing w:val="-2"/>
                <w:sz w:val="24"/>
                <w:szCs w:val="24"/>
                <w:lang w:val="es-CO"/>
              </w:rPr>
              <w:t xml:space="preserve"> </w:t>
            </w:r>
            <w:r w:rsidRPr="00C16AB8">
              <w:rPr>
                <w:rFonts w:ascii="Times New Roman" w:hAnsi="Times New Roman" w:cs="Times New Roman"/>
                <w:sz w:val="24"/>
                <w:szCs w:val="24"/>
                <w:lang w:val="es-CO"/>
              </w:rPr>
              <w:t>áreas</w:t>
            </w:r>
            <w:r w:rsidRPr="00C16AB8">
              <w:rPr>
                <w:rFonts w:ascii="Times New Roman" w:hAnsi="Times New Roman" w:cs="Times New Roman"/>
                <w:spacing w:val="-2"/>
                <w:sz w:val="24"/>
                <w:szCs w:val="24"/>
                <w:lang w:val="es-CO"/>
              </w:rPr>
              <w:t xml:space="preserve"> </w:t>
            </w:r>
            <w:r w:rsidRPr="00C16AB8">
              <w:rPr>
                <w:rFonts w:ascii="Times New Roman" w:hAnsi="Times New Roman" w:cs="Times New Roman"/>
                <w:sz w:val="24"/>
                <w:szCs w:val="24"/>
                <w:lang w:val="es-CO"/>
              </w:rPr>
              <w:t>de</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la</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Organización.</w:t>
            </w:r>
          </w:p>
        </w:tc>
      </w:tr>
      <w:tr w:rsidR="000C3E3C" w14:paraId="2F5C5899" w14:textId="77777777" w:rsidTr="000C3E3C">
        <w:trPr>
          <w:trHeight w:val="1415"/>
        </w:trPr>
        <w:tc>
          <w:tcPr>
            <w:tcW w:w="868" w:type="dxa"/>
            <w:vAlign w:val="center"/>
          </w:tcPr>
          <w:p w14:paraId="020C23AD" w14:textId="77777777" w:rsidR="000C3E3C" w:rsidRPr="00872E3B" w:rsidRDefault="000C3E3C" w:rsidP="000C3E3C">
            <w:pPr>
              <w:pStyle w:val="TableParagraph"/>
              <w:ind w:right="130"/>
              <w:jc w:val="center"/>
              <w:rPr>
                <w:rFonts w:ascii="Times New Roman" w:hAnsi="Times New Roman" w:cs="Times New Roman"/>
                <w:sz w:val="24"/>
                <w:szCs w:val="24"/>
              </w:rPr>
            </w:pPr>
            <w:r w:rsidRPr="00872E3B">
              <w:rPr>
                <w:rFonts w:ascii="Times New Roman" w:hAnsi="Times New Roman" w:cs="Times New Roman"/>
                <w:sz w:val="24"/>
                <w:szCs w:val="24"/>
              </w:rPr>
              <w:t>ISO</w:t>
            </w:r>
            <w:r w:rsidRPr="00872E3B">
              <w:rPr>
                <w:rFonts w:ascii="Times New Roman" w:hAnsi="Times New Roman" w:cs="Times New Roman"/>
                <w:spacing w:val="1"/>
                <w:sz w:val="24"/>
                <w:szCs w:val="24"/>
              </w:rPr>
              <w:t xml:space="preserve"> </w:t>
            </w:r>
            <w:r w:rsidRPr="00872E3B">
              <w:rPr>
                <w:rFonts w:ascii="Times New Roman" w:hAnsi="Times New Roman" w:cs="Times New Roman"/>
                <w:sz w:val="24"/>
                <w:szCs w:val="24"/>
              </w:rPr>
              <w:t>26000</w:t>
            </w:r>
          </w:p>
        </w:tc>
        <w:tc>
          <w:tcPr>
            <w:tcW w:w="2976" w:type="dxa"/>
            <w:vAlign w:val="center"/>
          </w:tcPr>
          <w:p w14:paraId="26C15BE5" w14:textId="77777777" w:rsidR="000C3E3C" w:rsidRPr="00C16AB8" w:rsidRDefault="000C3E3C" w:rsidP="000C3E3C">
            <w:pPr>
              <w:pStyle w:val="TableParagraph"/>
              <w:jc w:val="center"/>
              <w:rPr>
                <w:rFonts w:ascii="Times New Roman" w:hAnsi="Times New Roman" w:cs="Times New Roman"/>
                <w:sz w:val="24"/>
                <w:szCs w:val="24"/>
                <w:lang w:val="es-CO"/>
              </w:rPr>
            </w:pPr>
            <w:r w:rsidRPr="00C16AB8">
              <w:rPr>
                <w:rFonts w:ascii="Times New Roman" w:hAnsi="Times New Roman" w:cs="Times New Roman"/>
                <w:sz w:val="24"/>
                <w:szCs w:val="24"/>
                <w:lang w:val="es-CO"/>
              </w:rPr>
              <w:t>La</w:t>
            </w:r>
            <w:r w:rsidRPr="00C16AB8">
              <w:rPr>
                <w:rFonts w:ascii="Times New Roman" w:hAnsi="Times New Roman" w:cs="Times New Roman"/>
                <w:spacing w:val="-7"/>
                <w:sz w:val="24"/>
                <w:szCs w:val="24"/>
                <w:lang w:val="es-CO"/>
              </w:rPr>
              <w:t xml:space="preserve"> </w:t>
            </w:r>
            <w:r w:rsidRPr="00C16AB8">
              <w:rPr>
                <w:rFonts w:ascii="Times New Roman" w:hAnsi="Times New Roman" w:cs="Times New Roman"/>
                <w:sz w:val="24"/>
                <w:szCs w:val="24"/>
                <w:lang w:val="es-CO"/>
              </w:rPr>
              <w:t>compañía Azul K S.A.S. cuenta con mecanismos</w:t>
            </w:r>
            <w:r w:rsidRPr="00C16AB8">
              <w:rPr>
                <w:rFonts w:ascii="Times New Roman" w:hAnsi="Times New Roman" w:cs="Times New Roman"/>
                <w:spacing w:val="-48"/>
                <w:sz w:val="24"/>
                <w:szCs w:val="24"/>
                <w:lang w:val="es-CO"/>
              </w:rPr>
              <w:t xml:space="preserve"> </w:t>
            </w:r>
            <w:r w:rsidRPr="00C16AB8">
              <w:rPr>
                <w:rFonts w:ascii="Times New Roman" w:hAnsi="Times New Roman" w:cs="Times New Roman"/>
                <w:sz w:val="24"/>
                <w:szCs w:val="24"/>
                <w:lang w:val="es-CO"/>
              </w:rPr>
              <w:t>que aseguran el cumplimiento</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de</w:t>
            </w:r>
            <w:r w:rsidRPr="00C16AB8">
              <w:rPr>
                <w:rFonts w:ascii="Times New Roman" w:hAnsi="Times New Roman" w:cs="Times New Roman"/>
                <w:spacing w:val="-2"/>
                <w:sz w:val="24"/>
                <w:szCs w:val="24"/>
                <w:lang w:val="es-CO"/>
              </w:rPr>
              <w:t xml:space="preserve"> </w:t>
            </w:r>
            <w:r w:rsidRPr="00C16AB8">
              <w:rPr>
                <w:rFonts w:ascii="Times New Roman" w:hAnsi="Times New Roman" w:cs="Times New Roman"/>
                <w:sz w:val="24"/>
                <w:szCs w:val="24"/>
                <w:lang w:val="es-CO"/>
              </w:rPr>
              <w:t>la</w:t>
            </w:r>
            <w:r w:rsidRPr="00C16AB8">
              <w:rPr>
                <w:rFonts w:ascii="Times New Roman" w:hAnsi="Times New Roman" w:cs="Times New Roman"/>
                <w:spacing w:val="-2"/>
                <w:sz w:val="24"/>
                <w:szCs w:val="24"/>
                <w:lang w:val="es-CO"/>
              </w:rPr>
              <w:t xml:space="preserve"> </w:t>
            </w:r>
            <w:r w:rsidRPr="00C16AB8">
              <w:rPr>
                <w:rFonts w:ascii="Times New Roman" w:hAnsi="Times New Roman" w:cs="Times New Roman"/>
                <w:sz w:val="24"/>
                <w:szCs w:val="24"/>
                <w:lang w:val="es-CO"/>
              </w:rPr>
              <w:t>legislación</w:t>
            </w:r>
            <w:r w:rsidRPr="00C16AB8">
              <w:rPr>
                <w:rFonts w:ascii="Times New Roman" w:hAnsi="Times New Roman" w:cs="Times New Roman"/>
                <w:spacing w:val="-2"/>
                <w:sz w:val="24"/>
                <w:szCs w:val="24"/>
                <w:lang w:val="es-CO"/>
              </w:rPr>
              <w:t xml:space="preserve"> </w:t>
            </w:r>
            <w:r w:rsidRPr="00C16AB8">
              <w:rPr>
                <w:rFonts w:ascii="Times New Roman" w:hAnsi="Times New Roman" w:cs="Times New Roman"/>
                <w:sz w:val="24"/>
                <w:szCs w:val="24"/>
                <w:lang w:val="es-CO"/>
              </w:rPr>
              <w:t>ambiental</w:t>
            </w:r>
          </w:p>
        </w:tc>
        <w:tc>
          <w:tcPr>
            <w:tcW w:w="1077" w:type="dxa"/>
            <w:vAlign w:val="center"/>
          </w:tcPr>
          <w:p w14:paraId="62EF34F0" w14:textId="77777777" w:rsidR="000C3E3C" w:rsidRPr="00C16AB8" w:rsidRDefault="000C3E3C" w:rsidP="000C3E3C">
            <w:pPr>
              <w:pStyle w:val="TableParagraph"/>
              <w:spacing w:before="1"/>
              <w:jc w:val="center"/>
              <w:rPr>
                <w:rFonts w:ascii="Times New Roman" w:hAnsi="Times New Roman" w:cs="Times New Roman"/>
                <w:sz w:val="24"/>
                <w:szCs w:val="24"/>
              </w:rPr>
            </w:pPr>
            <w:r w:rsidRPr="00C16AB8">
              <w:rPr>
                <w:rFonts w:ascii="Times New Roman" w:hAnsi="Times New Roman" w:cs="Times New Roman"/>
                <w:w w:val="99"/>
                <w:sz w:val="24"/>
                <w:szCs w:val="24"/>
              </w:rPr>
              <w:t>x</w:t>
            </w:r>
          </w:p>
        </w:tc>
        <w:tc>
          <w:tcPr>
            <w:tcW w:w="1005" w:type="dxa"/>
            <w:vAlign w:val="center"/>
          </w:tcPr>
          <w:p w14:paraId="0DCEB661" w14:textId="77777777" w:rsidR="000C3E3C" w:rsidRPr="00C16AB8" w:rsidRDefault="000C3E3C" w:rsidP="000C3E3C">
            <w:pPr>
              <w:pStyle w:val="TableParagraph"/>
              <w:jc w:val="center"/>
              <w:rPr>
                <w:rFonts w:ascii="Times New Roman" w:hAnsi="Times New Roman" w:cs="Times New Roman"/>
                <w:sz w:val="24"/>
                <w:szCs w:val="24"/>
              </w:rPr>
            </w:pPr>
          </w:p>
        </w:tc>
        <w:tc>
          <w:tcPr>
            <w:tcW w:w="1320" w:type="dxa"/>
            <w:vAlign w:val="center"/>
          </w:tcPr>
          <w:p w14:paraId="4E375CE3" w14:textId="77777777" w:rsidR="000C3E3C" w:rsidRPr="00C16AB8" w:rsidRDefault="000C3E3C" w:rsidP="000C3E3C">
            <w:pPr>
              <w:pStyle w:val="TableParagraph"/>
              <w:jc w:val="center"/>
              <w:rPr>
                <w:rFonts w:ascii="Times New Roman" w:hAnsi="Times New Roman" w:cs="Times New Roman"/>
                <w:sz w:val="24"/>
                <w:szCs w:val="24"/>
              </w:rPr>
            </w:pPr>
            <w:r w:rsidRPr="00C16AB8">
              <w:rPr>
                <w:rFonts w:ascii="Times New Roman" w:hAnsi="Times New Roman" w:cs="Times New Roman"/>
                <w:sz w:val="24"/>
                <w:szCs w:val="24"/>
              </w:rPr>
              <w:t>x</w:t>
            </w:r>
          </w:p>
        </w:tc>
        <w:tc>
          <w:tcPr>
            <w:tcW w:w="1560" w:type="dxa"/>
            <w:vAlign w:val="center"/>
          </w:tcPr>
          <w:p w14:paraId="3CF34C67" w14:textId="77777777" w:rsidR="000C3E3C" w:rsidRPr="00C16AB8" w:rsidRDefault="000C3E3C" w:rsidP="000C3E3C">
            <w:pPr>
              <w:pStyle w:val="TableParagraph"/>
              <w:jc w:val="center"/>
              <w:rPr>
                <w:rFonts w:ascii="Times New Roman" w:hAnsi="Times New Roman" w:cs="Times New Roman"/>
                <w:sz w:val="24"/>
                <w:szCs w:val="24"/>
              </w:rPr>
            </w:pPr>
          </w:p>
          <w:p w14:paraId="5CC6E063" w14:textId="77777777" w:rsidR="000C3E3C" w:rsidRPr="00C16AB8" w:rsidRDefault="000C3E3C" w:rsidP="000C3E3C">
            <w:pPr>
              <w:pStyle w:val="TableParagraph"/>
              <w:spacing w:before="10"/>
              <w:jc w:val="center"/>
              <w:rPr>
                <w:rFonts w:ascii="Times New Roman" w:hAnsi="Times New Roman" w:cs="Times New Roman"/>
                <w:sz w:val="24"/>
                <w:szCs w:val="24"/>
              </w:rPr>
            </w:pPr>
          </w:p>
          <w:p w14:paraId="549B0F0E" w14:textId="77777777" w:rsidR="000C3E3C" w:rsidRPr="00C16AB8" w:rsidRDefault="000C3E3C" w:rsidP="000C3E3C">
            <w:pPr>
              <w:pStyle w:val="TableParagraph"/>
              <w:spacing w:before="1"/>
              <w:ind w:left="14"/>
              <w:jc w:val="center"/>
              <w:rPr>
                <w:rFonts w:ascii="Times New Roman" w:hAnsi="Times New Roman" w:cs="Times New Roman"/>
                <w:sz w:val="24"/>
                <w:szCs w:val="24"/>
              </w:rPr>
            </w:pPr>
          </w:p>
        </w:tc>
        <w:tc>
          <w:tcPr>
            <w:tcW w:w="1109" w:type="dxa"/>
            <w:vAlign w:val="center"/>
          </w:tcPr>
          <w:p w14:paraId="5B9D64CD" w14:textId="77777777" w:rsidR="000C3E3C" w:rsidRPr="00C16AB8" w:rsidRDefault="000C3E3C" w:rsidP="000C3E3C">
            <w:pPr>
              <w:pStyle w:val="TableParagraph"/>
              <w:jc w:val="center"/>
              <w:rPr>
                <w:rFonts w:ascii="Times New Roman" w:hAnsi="Times New Roman" w:cs="Times New Roman"/>
                <w:sz w:val="24"/>
                <w:szCs w:val="24"/>
              </w:rPr>
            </w:pPr>
          </w:p>
        </w:tc>
        <w:tc>
          <w:tcPr>
            <w:tcW w:w="3100" w:type="dxa"/>
            <w:vAlign w:val="center"/>
          </w:tcPr>
          <w:p w14:paraId="4030E8B6" w14:textId="77777777" w:rsidR="000C3E3C" w:rsidRPr="00C16AB8" w:rsidRDefault="000C3E3C" w:rsidP="000C3E3C">
            <w:pPr>
              <w:pStyle w:val="TableParagraph"/>
              <w:spacing w:before="173"/>
              <w:ind w:left="95" w:right="76" w:firstLine="1"/>
              <w:jc w:val="center"/>
              <w:rPr>
                <w:rFonts w:ascii="Times New Roman" w:hAnsi="Times New Roman" w:cs="Times New Roman"/>
                <w:sz w:val="24"/>
                <w:szCs w:val="24"/>
                <w:lang w:val="es-CO"/>
              </w:rPr>
            </w:pPr>
            <w:r w:rsidRPr="00C16AB8">
              <w:rPr>
                <w:rFonts w:ascii="Times New Roman" w:hAnsi="Times New Roman" w:cs="Times New Roman"/>
                <w:sz w:val="24"/>
                <w:szCs w:val="24"/>
                <w:lang w:val="es-CO"/>
              </w:rPr>
              <w:t>La compañía si cuenta con</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mecanismos que aseguran el</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cumplimiento de la legislación</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ambiental, de hecho basan su gestión ambiental en la ISO14000</w:t>
            </w:r>
          </w:p>
        </w:tc>
      </w:tr>
      <w:tr w:rsidR="000C3E3C" w14:paraId="5B09545D" w14:textId="77777777" w:rsidTr="000C3E3C">
        <w:trPr>
          <w:trHeight w:val="1415"/>
        </w:trPr>
        <w:tc>
          <w:tcPr>
            <w:tcW w:w="868" w:type="dxa"/>
            <w:vAlign w:val="center"/>
          </w:tcPr>
          <w:p w14:paraId="04BFAE31" w14:textId="77777777" w:rsidR="000C3E3C" w:rsidRPr="00872E3B" w:rsidRDefault="000C3E3C" w:rsidP="000C3E3C">
            <w:pPr>
              <w:pStyle w:val="TableParagraph"/>
              <w:ind w:right="31"/>
              <w:jc w:val="center"/>
              <w:rPr>
                <w:rFonts w:ascii="Times New Roman" w:hAnsi="Times New Roman" w:cs="Times New Roman"/>
                <w:sz w:val="24"/>
                <w:szCs w:val="24"/>
              </w:rPr>
            </w:pPr>
            <w:r w:rsidRPr="00872E3B">
              <w:rPr>
                <w:rFonts w:ascii="Times New Roman" w:hAnsi="Times New Roman" w:cs="Times New Roman"/>
                <w:sz w:val="24"/>
                <w:szCs w:val="24"/>
              </w:rPr>
              <w:t>ISO</w:t>
            </w:r>
            <w:r w:rsidRPr="00872E3B">
              <w:rPr>
                <w:rFonts w:ascii="Times New Roman" w:hAnsi="Times New Roman" w:cs="Times New Roman"/>
                <w:spacing w:val="-1"/>
                <w:sz w:val="24"/>
                <w:szCs w:val="24"/>
              </w:rPr>
              <w:t xml:space="preserve"> </w:t>
            </w:r>
            <w:r w:rsidRPr="00872E3B">
              <w:rPr>
                <w:rFonts w:ascii="Times New Roman" w:hAnsi="Times New Roman" w:cs="Times New Roman"/>
                <w:sz w:val="24"/>
                <w:szCs w:val="24"/>
              </w:rPr>
              <w:t>26000</w:t>
            </w:r>
          </w:p>
        </w:tc>
        <w:tc>
          <w:tcPr>
            <w:tcW w:w="2976" w:type="dxa"/>
            <w:vAlign w:val="center"/>
          </w:tcPr>
          <w:p w14:paraId="488A41A7" w14:textId="77777777" w:rsidR="000C3E3C" w:rsidRPr="00C16AB8" w:rsidRDefault="000C3E3C" w:rsidP="000C3E3C">
            <w:pPr>
              <w:pStyle w:val="TableParagraph"/>
              <w:spacing w:before="106"/>
              <w:jc w:val="center"/>
              <w:rPr>
                <w:rFonts w:ascii="Times New Roman" w:hAnsi="Times New Roman" w:cs="Times New Roman"/>
                <w:sz w:val="24"/>
                <w:szCs w:val="24"/>
                <w:lang w:val="es-CO"/>
              </w:rPr>
            </w:pPr>
            <w:r w:rsidRPr="00C16AB8">
              <w:rPr>
                <w:rFonts w:ascii="Times New Roman" w:hAnsi="Times New Roman" w:cs="Times New Roman"/>
                <w:sz w:val="24"/>
                <w:szCs w:val="24"/>
                <w:lang w:val="es-CO"/>
              </w:rPr>
              <w:t>La</w:t>
            </w:r>
            <w:r w:rsidRPr="00C16AB8">
              <w:rPr>
                <w:rFonts w:ascii="Times New Roman" w:hAnsi="Times New Roman" w:cs="Times New Roman"/>
                <w:spacing w:val="-4"/>
                <w:sz w:val="24"/>
                <w:szCs w:val="24"/>
                <w:lang w:val="es-CO"/>
              </w:rPr>
              <w:t xml:space="preserve"> </w:t>
            </w:r>
            <w:r w:rsidRPr="00C16AB8">
              <w:rPr>
                <w:rFonts w:ascii="Times New Roman" w:hAnsi="Times New Roman" w:cs="Times New Roman"/>
                <w:sz w:val="24"/>
                <w:szCs w:val="24"/>
                <w:lang w:val="es-CO"/>
              </w:rPr>
              <w:t>compañía Azul K S.A.S. divulga públicamente las</w:t>
            </w:r>
            <w:r w:rsidRPr="00C16AB8">
              <w:rPr>
                <w:rFonts w:ascii="Times New Roman" w:hAnsi="Times New Roman" w:cs="Times New Roman"/>
                <w:spacing w:val="-47"/>
                <w:sz w:val="24"/>
                <w:szCs w:val="24"/>
                <w:lang w:val="es-CO"/>
              </w:rPr>
              <w:t xml:space="preserve"> </w:t>
            </w:r>
            <w:r w:rsidRPr="00C16AB8">
              <w:rPr>
                <w:rFonts w:ascii="Times New Roman" w:hAnsi="Times New Roman" w:cs="Times New Roman"/>
                <w:sz w:val="24"/>
                <w:szCs w:val="24"/>
                <w:lang w:val="es-CO"/>
              </w:rPr>
              <w:t>cantidades y tipos de materiales</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tóxicos y peligrosos importantes</w:t>
            </w:r>
            <w:r w:rsidRPr="00C16AB8">
              <w:rPr>
                <w:rFonts w:ascii="Times New Roman" w:hAnsi="Times New Roman" w:cs="Times New Roman"/>
                <w:spacing w:val="-47"/>
                <w:sz w:val="24"/>
                <w:szCs w:val="24"/>
                <w:lang w:val="es-CO"/>
              </w:rPr>
              <w:t xml:space="preserve"> </w:t>
            </w:r>
            <w:r w:rsidRPr="00C16AB8">
              <w:rPr>
                <w:rFonts w:ascii="Times New Roman" w:hAnsi="Times New Roman" w:cs="Times New Roman"/>
                <w:sz w:val="24"/>
                <w:szCs w:val="24"/>
                <w:lang w:val="es-CO"/>
              </w:rPr>
              <w:t>y significativos que utiliza y</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libera las actividades</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desarrollada</w:t>
            </w:r>
            <w:r w:rsidRPr="00C16AB8">
              <w:rPr>
                <w:rFonts w:ascii="Times New Roman" w:hAnsi="Times New Roman" w:cs="Times New Roman"/>
                <w:spacing w:val="-2"/>
                <w:sz w:val="24"/>
                <w:szCs w:val="24"/>
                <w:lang w:val="es-CO"/>
              </w:rPr>
              <w:t xml:space="preserve"> </w:t>
            </w:r>
            <w:r w:rsidRPr="00C16AB8">
              <w:rPr>
                <w:rFonts w:ascii="Times New Roman" w:hAnsi="Times New Roman" w:cs="Times New Roman"/>
                <w:sz w:val="24"/>
                <w:szCs w:val="24"/>
                <w:lang w:val="es-CO"/>
              </w:rPr>
              <w:t>por la</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empresa</w:t>
            </w:r>
          </w:p>
        </w:tc>
        <w:tc>
          <w:tcPr>
            <w:tcW w:w="1077" w:type="dxa"/>
            <w:vAlign w:val="center"/>
          </w:tcPr>
          <w:p w14:paraId="7B0571D1" w14:textId="77777777" w:rsidR="000C3E3C" w:rsidRPr="00C16AB8" w:rsidRDefault="000C3E3C" w:rsidP="000C3E3C">
            <w:pPr>
              <w:pStyle w:val="TableParagraph"/>
              <w:jc w:val="center"/>
              <w:rPr>
                <w:rFonts w:ascii="Times New Roman" w:hAnsi="Times New Roman" w:cs="Times New Roman"/>
                <w:sz w:val="24"/>
                <w:szCs w:val="24"/>
                <w:lang w:val="es-CO"/>
              </w:rPr>
            </w:pPr>
          </w:p>
        </w:tc>
        <w:tc>
          <w:tcPr>
            <w:tcW w:w="1005" w:type="dxa"/>
            <w:vAlign w:val="center"/>
          </w:tcPr>
          <w:p w14:paraId="1AEC4A13" w14:textId="77777777" w:rsidR="000C3E3C" w:rsidRPr="00C16AB8" w:rsidRDefault="000C3E3C" w:rsidP="000C3E3C">
            <w:pPr>
              <w:pStyle w:val="TableParagraph"/>
              <w:jc w:val="center"/>
              <w:rPr>
                <w:rFonts w:ascii="Times New Roman" w:hAnsi="Times New Roman" w:cs="Times New Roman"/>
                <w:sz w:val="24"/>
                <w:szCs w:val="24"/>
              </w:rPr>
            </w:pPr>
            <w:r w:rsidRPr="00C16AB8">
              <w:rPr>
                <w:rFonts w:ascii="Times New Roman" w:hAnsi="Times New Roman" w:cs="Times New Roman"/>
                <w:w w:val="99"/>
                <w:sz w:val="24"/>
                <w:szCs w:val="24"/>
              </w:rPr>
              <w:t>x</w:t>
            </w:r>
          </w:p>
        </w:tc>
        <w:tc>
          <w:tcPr>
            <w:tcW w:w="1320" w:type="dxa"/>
            <w:vAlign w:val="center"/>
          </w:tcPr>
          <w:p w14:paraId="75E28B26" w14:textId="77777777" w:rsidR="000C3E3C" w:rsidRPr="00C16AB8" w:rsidRDefault="000C3E3C" w:rsidP="000C3E3C">
            <w:pPr>
              <w:pStyle w:val="TableParagraph"/>
              <w:jc w:val="center"/>
              <w:rPr>
                <w:rFonts w:ascii="Times New Roman" w:hAnsi="Times New Roman" w:cs="Times New Roman"/>
                <w:sz w:val="24"/>
                <w:szCs w:val="24"/>
              </w:rPr>
            </w:pPr>
          </w:p>
        </w:tc>
        <w:tc>
          <w:tcPr>
            <w:tcW w:w="1560" w:type="dxa"/>
            <w:vAlign w:val="center"/>
          </w:tcPr>
          <w:p w14:paraId="0F011F41" w14:textId="77777777" w:rsidR="000C3E3C" w:rsidRPr="00C16AB8" w:rsidRDefault="000C3E3C" w:rsidP="000C3E3C">
            <w:pPr>
              <w:pStyle w:val="TableParagraph"/>
              <w:jc w:val="center"/>
              <w:rPr>
                <w:rFonts w:ascii="Times New Roman" w:hAnsi="Times New Roman" w:cs="Times New Roman"/>
                <w:sz w:val="24"/>
                <w:szCs w:val="24"/>
              </w:rPr>
            </w:pPr>
          </w:p>
        </w:tc>
        <w:tc>
          <w:tcPr>
            <w:tcW w:w="1109" w:type="dxa"/>
            <w:vAlign w:val="center"/>
          </w:tcPr>
          <w:p w14:paraId="3918AA33" w14:textId="77777777" w:rsidR="000C3E3C" w:rsidRPr="00C16AB8" w:rsidRDefault="000C3E3C" w:rsidP="000C3E3C">
            <w:pPr>
              <w:pStyle w:val="TableParagraph"/>
              <w:jc w:val="center"/>
              <w:rPr>
                <w:rFonts w:ascii="Times New Roman" w:hAnsi="Times New Roman" w:cs="Times New Roman"/>
                <w:sz w:val="24"/>
                <w:szCs w:val="24"/>
              </w:rPr>
            </w:pPr>
            <w:r w:rsidRPr="00C16AB8">
              <w:rPr>
                <w:rFonts w:ascii="Times New Roman" w:hAnsi="Times New Roman" w:cs="Times New Roman"/>
                <w:w w:val="99"/>
                <w:sz w:val="24"/>
                <w:szCs w:val="24"/>
              </w:rPr>
              <w:t>x</w:t>
            </w:r>
          </w:p>
        </w:tc>
        <w:tc>
          <w:tcPr>
            <w:tcW w:w="3100" w:type="dxa"/>
            <w:vAlign w:val="center"/>
          </w:tcPr>
          <w:p w14:paraId="0246391A" w14:textId="77777777" w:rsidR="000C3E3C" w:rsidRPr="00C16AB8" w:rsidRDefault="000C3E3C" w:rsidP="000C3E3C">
            <w:pPr>
              <w:pStyle w:val="TableParagraph"/>
              <w:ind w:right="116"/>
              <w:jc w:val="center"/>
              <w:rPr>
                <w:rFonts w:ascii="Times New Roman" w:hAnsi="Times New Roman" w:cs="Times New Roman"/>
                <w:sz w:val="24"/>
                <w:szCs w:val="24"/>
                <w:lang w:val="es-CO"/>
              </w:rPr>
            </w:pPr>
            <w:r w:rsidRPr="00C16AB8">
              <w:rPr>
                <w:rFonts w:ascii="Times New Roman" w:hAnsi="Times New Roman" w:cs="Times New Roman"/>
                <w:sz w:val="24"/>
                <w:szCs w:val="24"/>
                <w:lang w:val="es-CO"/>
              </w:rPr>
              <w:t>La compañía No divulga</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públicamente las cantidades y tipos</w:t>
            </w:r>
            <w:r w:rsidRPr="00C16AB8">
              <w:rPr>
                <w:rFonts w:ascii="Times New Roman" w:hAnsi="Times New Roman" w:cs="Times New Roman"/>
                <w:spacing w:val="-47"/>
                <w:sz w:val="24"/>
                <w:szCs w:val="24"/>
                <w:lang w:val="es-CO"/>
              </w:rPr>
              <w:t xml:space="preserve"> </w:t>
            </w:r>
            <w:r w:rsidRPr="00C16AB8">
              <w:rPr>
                <w:rFonts w:ascii="Times New Roman" w:hAnsi="Times New Roman" w:cs="Times New Roman"/>
                <w:sz w:val="24"/>
                <w:szCs w:val="24"/>
                <w:lang w:val="es-CO"/>
              </w:rPr>
              <w:t>de materiales tóxicos y peligrosos</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importantes y significativos que</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utiliza y libera las actividades</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desarrollada</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por la</w:t>
            </w:r>
            <w:r w:rsidRPr="00C16AB8">
              <w:rPr>
                <w:rFonts w:ascii="Times New Roman" w:hAnsi="Times New Roman" w:cs="Times New Roman"/>
                <w:spacing w:val="-1"/>
                <w:sz w:val="24"/>
                <w:szCs w:val="24"/>
                <w:lang w:val="es-CO"/>
              </w:rPr>
              <w:t xml:space="preserve"> </w:t>
            </w:r>
            <w:r w:rsidRPr="00C16AB8">
              <w:rPr>
                <w:rFonts w:ascii="Times New Roman" w:hAnsi="Times New Roman" w:cs="Times New Roman"/>
                <w:sz w:val="24"/>
                <w:szCs w:val="24"/>
                <w:lang w:val="es-CO"/>
              </w:rPr>
              <w:t>empresa</w:t>
            </w:r>
          </w:p>
        </w:tc>
      </w:tr>
    </w:tbl>
    <w:p w14:paraId="0FF65D4A" w14:textId="77777777" w:rsidR="000C3E3C" w:rsidRDefault="000C3E3C" w:rsidP="000C3E3C">
      <w:pPr>
        <w:spacing w:line="360" w:lineRule="auto"/>
        <w:rPr>
          <w:rFonts w:ascii="Times New Roman" w:hAnsi="Times New Roman"/>
          <w:sz w:val="22"/>
          <w:lang w:eastAsia="es-CO" w:bidi="es-CO"/>
        </w:rPr>
      </w:pPr>
      <w:r>
        <w:rPr>
          <w:rFonts w:ascii="Times New Roman" w:hAnsi="Times New Roman"/>
          <w:sz w:val="22"/>
          <w:lang w:eastAsia="es-CO" w:bidi="es-CO"/>
        </w:rPr>
        <w:t xml:space="preserve"> </w:t>
      </w:r>
    </w:p>
    <w:p w14:paraId="7965A0C4" w14:textId="77777777" w:rsidR="000C3E3C" w:rsidRPr="00D80FA4" w:rsidRDefault="000C3E3C" w:rsidP="000C3E3C">
      <w:pPr>
        <w:spacing w:line="360" w:lineRule="auto"/>
        <w:rPr>
          <w:rFonts w:ascii="Times New Roman" w:hAnsi="Times New Roman"/>
          <w:sz w:val="22"/>
          <w:lang w:eastAsia="es-CO" w:bidi="es-CO"/>
        </w:rPr>
        <w:sectPr w:rsidR="000C3E3C" w:rsidRPr="00D80FA4" w:rsidSect="000C3E3C">
          <w:pgSz w:w="15840" w:h="12242" w:orient="landscape"/>
          <w:pgMar w:top="1440" w:right="1440" w:bottom="1440" w:left="1440" w:header="289" w:footer="885" w:gutter="0"/>
          <w:cols w:space="720"/>
          <w:docGrid w:linePitch="326"/>
        </w:sectPr>
      </w:pPr>
      <w:r w:rsidRPr="00D80FA4">
        <w:rPr>
          <w:rFonts w:ascii="Times New Roman" w:hAnsi="Times New Roman"/>
          <w:sz w:val="22"/>
          <w:lang w:eastAsia="es-CO" w:bidi="es-CO"/>
        </w:rPr>
        <w:t>Fuente: Elaboración propia</w:t>
      </w:r>
    </w:p>
    <w:p w14:paraId="4AD58AF2" w14:textId="77777777" w:rsidR="000C3E3C" w:rsidRPr="0067263A" w:rsidRDefault="000C3E3C" w:rsidP="000C3E3C">
      <w:pPr>
        <w:pStyle w:val="Textoindependiente"/>
        <w:spacing w:line="360" w:lineRule="auto"/>
        <w:ind w:left="120" w:right="495" w:firstLine="600"/>
        <w:rPr>
          <w:rFonts w:ascii="Times New Roman" w:hAnsi="Times New Roman"/>
        </w:rPr>
      </w:pPr>
      <w:r w:rsidRPr="0067263A">
        <w:rPr>
          <w:rFonts w:ascii="Times New Roman" w:hAnsi="Times New Roman"/>
        </w:rPr>
        <w:t xml:space="preserve">Tras la realización de la lista de chequeo con la temática del cuidado ambiental por parte de la compañía Azul K, se puede evidenciar que se gestiona y se identifica cada uno de los riesgos ambientales que pueden producirse de manera interna y externa mientras que la organización ejecuta los procesos productivos propios de su actividad económica. En este sentido, al identificar y gestionar los riesgos potenciales, se realiza también una intensa labor de prevención de riesgos que permitan la protección ambiental, siguiendo los parámetros legales bajo la implementación de la ISO 14000, y desde las necesidades socioeconómicas requeridas para la ejecución optima de dicha norma. </w:t>
      </w:r>
    </w:p>
    <w:p w14:paraId="7D40369C" w14:textId="77777777" w:rsidR="000C3E3C" w:rsidRPr="0067263A" w:rsidRDefault="000C3E3C" w:rsidP="00431D3A">
      <w:pPr>
        <w:pStyle w:val="Prrafodelista"/>
        <w:widowControl w:val="0"/>
        <w:numPr>
          <w:ilvl w:val="0"/>
          <w:numId w:val="17"/>
        </w:numPr>
        <w:tabs>
          <w:tab w:val="left" w:pos="1679"/>
          <w:tab w:val="left" w:pos="1680"/>
        </w:tabs>
        <w:autoSpaceDE w:val="0"/>
        <w:autoSpaceDN w:val="0"/>
        <w:spacing w:before="228" w:after="0" w:line="360" w:lineRule="auto"/>
        <w:contextualSpacing w:val="0"/>
        <w:rPr>
          <w:rFonts w:ascii="Times New Roman" w:hAnsi="Times New Roman"/>
          <w:b/>
        </w:rPr>
      </w:pPr>
      <w:r w:rsidRPr="0067263A">
        <w:rPr>
          <w:rFonts w:ascii="Times New Roman" w:hAnsi="Times New Roman"/>
          <w:b/>
        </w:rPr>
        <w:t>Componente</w:t>
      </w:r>
      <w:r w:rsidRPr="0067263A">
        <w:rPr>
          <w:rFonts w:ascii="Times New Roman" w:hAnsi="Times New Roman"/>
          <w:b/>
          <w:spacing w:val="-3"/>
        </w:rPr>
        <w:t xml:space="preserve"> </w:t>
      </w:r>
      <w:r w:rsidRPr="0067263A">
        <w:rPr>
          <w:rFonts w:ascii="Times New Roman" w:hAnsi="Times New Roman"/>
          <w:b/>
        </w:rPr>
        <w:t>Justa</w:t>
      </w:r>
      <w:r w:rsidRPr="0067263A">
        <w:rPr>
          <w:rFonts w:ascii="Times New Roman" w:hAnsi="Times New Roman"/>
          <w:b/>
          <w:spacing w:val="-2"/>
        </w:rPr>
        <w:t xml:space="preserve"> </w:t>
      </w:r>
      <w:r w:rsidRPr="0067263A">
        <w:rPr>
          <w:rFonts w:ascii="Times New Roman" w:hAnsi="Times New Roman"/>
          <w:b/>
        </w:rPr>
        <w:t>Operación</w:t>
      </w:r>
    </w:p>
    <w:p w14:paraId="237BF091" w14:textId="77777777" w:rsidR="000C3E3C" w:rsidRDefault="000C3E3C" w:rsidP="000C3E3C">
      <w:pPr>
        <w:pStyle w:val="Textoindependiente"/>
        <w:spacing w:before="230" w:line="360" w:lineRule="auto"/>
        <w:ind w:left="120" w:right="498" w:firstLine="600"/>
        <w:rPr>
          <w:rFonts w:ascii="Times New Roman" w:hAnsi="Times New Roman"/>
        </w:rPr>
      </w:pPr>
      <w:r>
        <w:rPr>
          <w:rFonts w:ascii="Times New Roman" w:hAnsi="Times New Roman"/>
        </w:rPr>
        <w:t xml:space="preserve">Las prácticas justas de operación son aquellas que implican que las organizaciones mantengan una conducta ética de sí misma, en relación con las transacciones con otras empresas, a su vez, las relaciones entre empresas y los entes gubernamentales, socios, proveedores, clientes y las asociaciones de las cuales son miembros. Es importante tener presente que para alcanzar este componente es fundamental proporcionar liderazgo y promover la adopción de una responsabilidad social de una forma más amplia, dentro de la esfera de mayor influencia de la organización. </w:t>
      </w:r>
    </w:p>
    <w:p w14:paraId="64C8A1BF" w14:textId="77777777" w:rsidR="000C3E3C" w:rsidRDefault="000C3E3C" w:rsidP="000C3E3C">
      <w:pPr>
        <w:pStyle w:val="Textoindependiente"/>
        <w:spacing w:before="230" w:line="360" w:lineRule="auto"/>
        <w:ind w:left="120" w:right="498" w:firstLine="600"/>
        <w:rPr>
          <w:rFonts w:ascii="Times New Roman" w:hAnsi="Times New Roman"/>
        </w:rPr>
      </w:pPr>
      <w:r>
        <w:rPr>
          <w:rFonts w:ascii="Times New Roman" w:hAnsi="Times New Roman"/>
        </w:rPr>
        <w:t xml:space="preserve">Es por lo anterior, que en la lista de chequeo se incluyó el componente de justa operación, con el fin de determinar la conducta ética que lleva a cabo la organización: </w:t>
      </w:r>
    </w:p>
    <w:p w14:paraId="7FF209A1" w14:textId="77777777" w:rsidR="000C3E3C" w:rsidRDefault="000C3E3C" w:rsidP="000C3E3C">
      <w:pPr>
        <w:rPr>
          <w:lang w:eastAsia="es-CO" w:bidi="es-CO"/>
        </w:rPr>
      </w:pPr>
    </w:p>
    <w:p w14:paraId="03685F40" w14:textId="77777777" w:rsidR="000C3E3C" w:rsidRDefault="000C3E3C" w:rsidP="000C3E3C">
      <w:pPr>
        <w:rPr>
          <w:lang w:eastAsia="es-CO" w:bidi="es-CO"/>
        </w:rPr>
        <w:sectPr w:rsidR="000C3E3C">
          <w:pgSz w:w="12242" w:h="15840"/>
          <w:pgMar w:top="1440" w:right="1440" w:bottom="1440" w:left="1440" w:header="289" w:footer="885" w:gutter="0"/>
          <w:cols w:space="720"/>
        </w:sectPr>
      </w:pPr>
    </w:p>
    <w:p w14:paraId="561AD42B" w14:textId="77777777" w:rsidR="000C3E3C" w:rsidRDefault="000C3E3C" w:rsidP="000C3E3C">
      <w:pPr>
        <w:rPr>
          <w:lang w:eastAsia="es-CO" w:bidi="es-CO"/>
        </w:rPr>
      </w:pPr>
    </w:p>
    <w:p w14:paraId="5E4A5F1E" w14:textId="77777777" w:rsidR="000C3E3C" w:rsidRPr="0078549F" w:rsidRDefault="000C3E3C" w:rsidP="000C3E3C">
      <w:pPr>
        <w:pStyle w:val="Descripcin"/>
        <w:keepNext/>
        <w:rPr>
          <w:rFonts w:ascii="Times New Roman" w:hAnsi="Times New Roman" w:cs="Times New Roman"/>
          <w:sz w:val="20"/>
        </w:rPr>
      </w:pPr>
      <w:bookmarkStart w:id="31" w:name="_Toc105864988"/>
      <w:r w:rsidRPr="0078549F">
        <w:rPr>
          <w:rFonts w:ascii="Times New Roman" w:hAnsi="Times New Roman" w:cs="Times New Roman"/>
          <w:sz w:val="20"/>
        </w:rPr>
        <w:t xml:space="preserve">Tabla </w:t>
      </w:r>
      <w:r w:rsidRPr="0078549F">
        <w:rPr>
          <w:rFonts w:ascii="Times New Roman" w:hAnsi="Times New Roman" w:cs="Times New Roman"/>
          <w:sz w:val="20"/>
        </w:rPr>
        <w:fldChar w:fldCharType="begin"/>
      </w:r>
      <w:r w:rsidRPr="0078549F">
        <w:rPr>
          <w:rFonts w:ascii="Times New Roman" w:hAnsi="Times New Roman" w:cs="Times New Roman"/>
          <w:sz w:val="20"/>
        </w:rPr>
        <w:instrText xml:space="preserve"> SEQ Tabla \* ARABIC </w:instrText>
      </w:r>
      <w:r w:rsidRPr="0078549F">
        <w:rPr>
          <w:rFonts w:ascii="Times New Roman" w:hAnsi="Times New Roman" w:cs="Times New Roman"/>
          <w:sz w:val="20"/>
        </w:rPr>
        <w:fldChar w:fldCharType="separate"/>
      </w:r>
      <w:r>
        <w:rPr>
          <w:rFonts w:ascii="Times New Roman" w:hAnsi="Times New Roman" w:cs="Times New Roman"/>
          <w:noProof/>
          <w:sz w:val="20"/>
        </w:rPr>
        <w:t>7</w:t>
      </w:r>
      <w:r w:rsidRPr="0078549F">
        <w:rPr>
          <w:rFonts w:ascii="Times New Roman" w:hAnsi="Times New Roman" w:cs="Times New Roman"/>
          <w:sz w:val="20"/>
        </w:rPr>
        <w:fldChar w:fldCharType="end"/>
      </w:r>
      <w:r w:rsidRPr="0078549F">
        <w:rPr>
          <w:rFonts w:ascii="Times New Roman" w:hAnsi="Times New Roman" w:cs="Times New Roman"/>
          <w:sz w:val="20"/>
        </w:rPr>
        <w:t>. Lista de chequeo de Prácticas de Justa Operación</w:t>
      </w:r>
      <w:bookmarkEnd w:id="31"/>
    </w:p>
    <w:tbl>
      <w:tblPr>
        <w:tblStyle w:val="TableNormal"/>
        <w:tblW w:w="13179" w:type="dxa"/>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8"/>
        <w:gridCol w:w="2409"/>
        <w:gridCol w:w="972"/>
        <w:gridCol w:w="1013"/>
        <w:gridCol w:w="1538"/>
        <w:gridCol w:w="1560"/>
        <w:gridCol w:w="1560"/>
        <w:gridCol w:w="3259"/>
      </w:tblGrid>
      <w:tr w:rsidR="000C3E3C" w14:paraId="37BCC680" w14:textId="77777777" w:rsidTr="000C3E3C">
        <w:trPr>
          <w:trHeight w:val="309"/>
        </w:trPr>
        <w:tc>
          <w:tcPr>
            <w:tcW w:w="868"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662FF882" w14:textId="77777777" w:rsidR="000C3E3C" w:rsidRPr="00D80FA4" w:rsidRDefault="000C3E3C" w:rsidP="000C3E3C">
            <w:pPr>
              <w:pStyle w:val="TableParagraph"/>
              <w:ind w:right="108"/>
              <w:jc w:val="center"/>
              <w:rPr>
                <w:rFonts w:ascii="Times New Roman" w:hAnsi="Times New Roman" w:cs="Times New Roman"/>
                <w:b/>
                <w:sz w:val="24"/>
                <w:szCs w:val="24"/>
              </w:rPr>
            </w:pPr>
            <w:r w:rsidRPr="00D80FA4">
              <w:rPr>
                <w:rFonts w:ascii="Times New Roman" w:hAnsi="Times New Roman" w:cs="Times New Roman"/>
                <w:b/>
                <w:sz w:val="24"/>
                <w:szCs w:val="24"/>
              </w:rPr>
              <w:t>Norma</w:t>
            </w:r>
          </w:p>
        </w:tc>
        <w:tc>
          <w:tcPr>
            <w:tcW w:w="2409"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595D81AB" w14:textId="77777777" w:rsidR="000C3E3C" w:rsidRPr="00D80FA4" w:rsidRDefault="000C3E3C" w:rsidP="000C3E3C">
            <w:pPr>
              <w:pStyle w:val="TableParagraph"/>
              <w:jc w:val="center"/>
              <w:rPr>
                <w:rFonts w:ascii="Times New Roman" w:hAnsi="Times New Roman" w:cs="Times New Roman"/>
                <w:b/>
                <w:sz w:val="24"/>
                <w:szCs w:val="24"/>
              </w:rPr>
            </w:pPr>
            <w:r w:rsidRPr="00D80FA4">
              <w:rPr>
                <w:rFonts w:ascii="Times New Roman" w:hAnsi="Times New Roman" w:cs="Times New Roman"/>
                <w:b/>
                <w:sz w:val="24"/>
                <w:szCs w:val="24"/>
              </w:rPr>
              <w:t>Aspectos</w:t>
            </w:r>
            <w:r w:rsidRPr="00D80FA4">
              <w:rPr>
                <w:rFonts w:ascii="Times New Roman" w:hAnsi="Times New Roman" w:cs="Times New Roman"/>
                <w:b/>
                <w:spacing w:val="-3"/>
                <w:sz w:val="24"/>
                <w:szCs w:val="24"/>
              </w:rPr>
              <w:t xml:space="preserve"> </w:t>
            </w:r>
            <w:r w:rsidRPr="00D80FA4">
              <w:rPr>
                <w:rFonts w:ascii="Times New Roman" w:hAnsi="Times New Roman" w:cs="Times New Roman"/>
                <w:b/>
                <w:sz w:val="24"/>
                <w:szCs w:val="24"/>
              </w:rPr>
              <w:t>a evaluar</w:t>
            </w:r>
          </w:p>
        </w:tc>
        <w:tc>
          <w:tcPr>
            <w:tcW w:w="972"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73447348" w14:textId="77777777" w:rsidR="000C3E3C" w:rsidRPr="00D80FA4" w:rsidRDefault="000C3E3C" w:rsidP="000C3E3C">
            <w:pPr>
              <w:pStyle w:val="TableParagraph"/>
              <w:rPr>
                <w:rFonts w:ascii="Times New Roman" w:hAnsi="Times New Roman" w:cs="Times New Roman"/>
                <w:sz w:val="24"/>
                <w:szCs w:val="24"/>
              </w:rPr>
            </w:pPr>
          </w:p>
          <w:p w14:paraId="24077C28" w14:textId="77777777" w:rsidR="000C3E3C" w:rsidRPr="00D80FA4" w:rsidRDefault="000C3E3C" w:rsidP="000C3E3C">
            <w:pPr>
              <w:pStyle w:val="TableParagraph"/>
              <w:rPr>
                <w:rFonts w:ascii="Times New Roman" w:hAnsi="Times New Roman" w:cs="Times New Roman"/>
                <w:sz w:val="24"/>
                <w:szCs w:val="24"/>
              </w:rPr>
            </w:pPr>
          </w:p>
          <w:p w14:paraId="4E32CCB1" w14:textId="77777777" w:rsidR="000C3E3C" w:rsidRPr="00D80FA4" w:rsidRDefault="000C3E3C" w:rsidP="000C3E3C">
            <w:pPr>
              <w:pStyle w:val="TableParagraph"/>
              <w:ind w:left="85"/>
              <w:rPr>
                <w:rFonts w:ascii="Times New Roman" w:hAnsi="Times New Roman" w:cs="Times New Roman"/>
                <w:b/>
                <w:sz w:val="24"/>
                <w:szCs w:val="24"/>
              </w:rPr>
            </w:pPr>
            <w:r w:rsidRPr="00D80FA4">
              <w:rPr>
                <w:rFonts w:ascii="Times New Roman" w:hAnsi="Times New Roman" w:cs="Times New Roman"/>
                <w:b/>
                <w:sz w:val="24"/>
                <w:szCs w:val="24"/>
              </w:rPr>
              <w:t>Cumple</w:t>
            </w:r>
          </w:p>
        </w:tc>
        <w:tc>
          <w:tcPr>
            <w:tcW w:w="1013"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0DE38B0E" w14:textId="77777777" w:rsidR="000C3E3C" w:rsidRPr="00D80FA4" w:rsidRDefault="000C3E3C" w:rsidP="000C3E3C">
            <w:pPr>
              <w:pStyle w:val="TableParagraph"/>
              <w:rPr>
                <w:rFonts w:ascii="Times New Roman" w:hAnsi="Times New Roman" w:cs="Times New Roman"/>
                <w:sz w:val="24"/>
                <w:szCs w:val="24"/>
              </w:rPr>
            </w:pPr>
          </w:p>
          <w:p w14:paraId="6D5A4903" w14:textId="77777777" w:rsidR="000C3E3C" w:rsidRPr="00D80FA4" w:rsidRDefault="000C3E3C" w:rsidP="000C3E3C">
            <w:pPr>
              <w:pStyle w:val="TableParagraph"/>
              <w:spacing w:before="138"/>
              <w:ind w:left="130" w:right="111" w:firstLine="187"/>
              <w:rPr>
                <w:rFonts w:ascii="Times New Roman" w:hAnsi="Times New Roman" w:cs="Times New Roman"/>
                <w:b/>
                <w:sz w:val="24"/>
                <w:szCs w:val="24"/>
              </w:rPr>
            </w:pPr>
            <w:r w:rsidRPr="00D80FA4">
              <w:rPr>
                <w:rFonts w:ascii="Times New Roman" w:hAnsi="Times New Roman" w:cs="Times New Roman"/>
                <w:b/>
                <w:sz w:val="24"/>
                <w:szCs w:val="24"/>
              </w:rPr>
              <w:t>No</w:t>
            </w:r>
            <w:r w:rsidRPr="00D80FA4">
              <w:rPr>
                <w:rFonts w:ascii="Times New Roman" w:hAnsi="Times New Roman" w:cs="Times New Roman"/>
                <w:b/>
                <w:spacing w:val="1"/>
                <w:sz w:val="24"/>
                <w:szCs w:val="24"/>
              </w:rPr>
              <w:t xml:space="preserve"> </w:t>
            </w:r>
            <w:r w:rsidRPr="00D80FA4">
              <w:rPr>
                <w:rFonts w:ascii="Times New Roman" w:hAnsi="Times New Roman" w:cs="Times New Roman"/>
                <w:b/>
                <w:spacing w:val="-1"/>
                <w:sz w:val="24"/>
                <w:szCs w:val="24"/>
              </w:rPr>
              <w:t>cumple</w:t>
            </w:r>
          </w:p>
        </w:tc>
        <w:tc>
          <w:tcPr>
            <w:tcW w:w="4658"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3BAFE962" w14:textId="77777777" w:rsidR="000C3E3C" w:rsidRPr="00D80FA4" w:rsidRDefault="000C3E3C" w:rsidP="000C3E3C">
            <w:pPr>
              <w:pStyle w:val="TableParagraph"/>
              <w:spacing w:before="38"/>
              <w:ind w:right="1852"/>
              <w:jc w:val="center"/>
              <w:rPr>
                <w:rFonts w:ascii="Times New Roman" w:hAnsi="Times New Roman" w:cs="Times New Roman"/>
                <w:b/>
                <w:sz w:val="24"/>
                <w:szCs w:val="24"/>
              </w:rPr>
            </w:pPr>
            <w:r w:rsidRPr="00D80FA4">
              <w:rPr>
                <w:rFonts w:ascii="Times New Roman" w:hAnsi="Times New Roman" w:cs="Times New Roman"/>
                <w:b/>
                <w:sz w:val="24"/>
                <w:szCs w:val="24"/>
              </w:rPr>
              <w:t xml:space="preserve">                          Calificación</w:t>
            </w:r>
          </w:p>
        </w:tc>
        <w:tc>
          <w:tcPr>
            <w:tcW w:w="3259"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669920A7" w14:textId="77777777" w:rsidR="000C3E3C" w:rsidRPr="00D80FA4" w:rsidRDefault="000C3E3C" w:rsidP="000C3E3C">
            <w:pPr>
              <w:pStyle w:val="TableParagraph"/>
              <w:rPr>
                <w:rFonts w:ascii="Times New Roman" w:hAnsi="Times New Roman" w:cs="Times New Roman"/>
                <w:sz w:val="24"/>
                <w:szCs w:val="24"/>
              </w:rPr>
            </w:pPr>
          </w:p>
          <w:p w14:paraId="1B868E85" w14:textId="77777777" w:rsidR="000C3E3C" w:rsidRPr="00D80FA4" w:rsidRDefault="000C3E3C" w:rsidP="000C3E3C">
            <w:pPr>
              <w:pStyle w:val="TableParagraph"/>
              <w:rPr>
                <w:rFonts w:ascii="Times New Roman" w:hAnsi="Times New Roman" w:cs="Times New Roman"/>
                <w:sz w:val="24"/>
                <w:szCs w:val="24"/>
              </w:rPr>
            </w:pPr>
          </w:p>
          <w:p w14:paraId="141654B8" w14:textId="77777777" w:rsidR="000C3E3C" w:rsidRPr="00D80FA4" w:rsidRDefault="000C3E3C" w:rsidP="000C3E3C">
            <w:pPr>
              <w:pStyle w:val="TableParagraph"/>
              <w:ind w:left="1004"/>
              <w:rPr>
                <w:rFonts w:ascii="Times New Roman" w:hAnsi="Times New Roman" w:cs="Times New Roman"/>
                <w:b/>
                <w:sz w:val="24"/>
                <w:szCs w:val="24"/>
              </w:rPr>
            </w:pPr>
            <w:r w:rsidRPr="00D80FA4">
              <w:rPr>
                <w:rFonts w:ascii="Times New Roman" w:hAnsi="Times New Roman" w:cs="Times New Roman"/>
                <w:b/>
                <w:sz w:val="24"/>
                <w:szCs w:val="24"/>
              </w:rPr>
              <w:t>Observaciones</w:t>
            </w:r>
          </w:p>
        </w:tc>
      </w:tr>
      <w:tr w:rsidR="000C3E3C" w14:paraId="09ACF258" w14:textId="77777777" w:rsidTr="000C3E3C">
        <w:trPr>
          <w:trHeight w:val="926"/>
        </w:trPr>
        <w:tc>
          <w:tcPr>
            <w:tcW w:w="868"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6017E40E" w14:textId="77777777" w:rsidR="000C3E3C" w:rsidRPr="00D80FA4" w:rsidRDefault="000C3E3C" w:rsidP="000C3E3C">
            <w:pPr>
              <w:rPr>
                <w:rFonts w:ascii="Times New Roman" w:hAnsi="Times New Roman" w:cs="Times New Roman"/>
              </w:rPr>
            </w:pPr>
          </w:p>
        </w:tc>
        <w:tc>
          <w:tcPr>
            <w:tcW w:w="240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0F94D8D6" w14:textId="77777777" w:rsidR="000C3E3C" w:rsidRPr="00D80FA4" w:rsidRDefault="000C3E3C" w:rsidP="000C3E3C">
            <w:pPr>
              <w:rPr>
                <w:rFonts w:ascii="Times New Roman" w:hAnsi="Times New Roman" w:cs="Times New Roman"/>
              </w:rPr>
            </w:pPr>
          </w:p>
        </w:tc>
        <w:tc>
          <w:tcPr>
            <w:tcW w:w="972"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5C4F44DC" w14:textId="77777777" w:rsidR="000C3E3C" w:rsidRPr="00D80FA4" w:rsidRDefault="000C3E3C" w:rsidP="000C3E3C">
            <w:pPr>
              <w:rPr>
                <w:rFonts w:ascii="Times New Roman" w:hAnsi="Times New Roman" w:cs="Times New Roman"/>
              </w:rPr>
            </w:pPr>
          </w:p>
        </w:tc>
        <w:tc>
          <w:tcPr>
            <w:tcW w:w="1013"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681191D2" w14:textId="77777777" w:rsidR="000C3E3C" w:rsidRPr="00D80FA4" w:rsidRDefault="000C3E3C" w:rsidP="000C3E3C">
            <w:pPr>
              <w:rPr>
                <w:rFonts w:ascii="Times New Roman" w:hAnsi="Times New Roman" w:cs="Times New Roman"/>
              </w:rPr>
            </w:pPr>
          </w:p>
        </w:tc>
        <w:tc>
          <w:tcPr>
            <w:tcW w:w="153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051426B2" w14:textId="77777777" w:rsidR="000C3E3C" w:rsidRPr="00D80FA4" w:rsidRDefault="000C3E3C" w:rsidP="000C3E3C">
            <w:pPr>
              <w:pStyle w:val="TableParagraph"/>
              <w:spacing w:before="1"/>
              <w:ind w:right="313"/>
              <w:jc w:val="center"/>
              <w:rPr>
                <w:rFonts w:ascii="Times New Roman" w:hAnsi="Times New Roman" w:cs="Times New Roman"/>
                <w:b/>
                <w:sz w:val="24"/>
                <w:szCs w:val="24"/>
              </w:rPr>
            </w:pPr>
            <w:r w:rsidRPr="00D80FA4">
              <w:rPr>
                <w:rFonts w:ascii="Times New Roman" w:hAnsi="Times New Roman" w:cs="Times New Roman"/>
                <w:b/>
                <w:sz w:val="24"/>
                <w:szCs w:val="24"/>
              </w:rPr>
              <w:t>Totalmente</w:t>
            </w:r>
          </w:p>
        </w:tc>
        <w:tc>
          <w:tcPr>
            <w:tcW w:w="156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711D2260" w14:textId="77777777" w:rsidR="000C3E3C" w:rsidRPr="00D80FA4" w:rsidRDefault="000C3E3C" w:rsidP="000C3E3C">
            <w:pPr>
              <w:pStyle w:val="TableParagraph"/>
              <w:spacing w:before="1"/>
              <w:ind w:right="186"/>
              <w:jc w:val="center"/>
              <w:rPr>
                <w:rFonts w:ascii="Times New Roman" w:hAnsi="Times New Roman" w:cs="Times New Roman"/>
                <w:b/>
                <w:sz w:val="24"/>
                <w:szCs w:val="24"/>
              </w:rPr>
            </w:pPr>
            <w:r w:rsidRPr="00D80FA4">
              <w:rPr>
                <w:rFonts w:ascii="Times New Roman" w:hAnsi="Times New Roman" w:cs="Times New Roman"/>
                <w:b/>
                <w:sz w:val="24"/>
                <w:szCs w:val="24"/>
              </w:rPr>
              <w:t>Parcialmente</w:t>
            </w:r>
          </w:p>
        </w:tc>
        <w:tc>
          <w:tcPr>
            <w:tcW w:w="156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05BCA10F" w14:textId="77777777" w:rsidR="000C3E3C" w:rsidRPr="00D80FA4" w:rsidRDefault="000C3E3C" w:rsidP="000C3E3C">
            <w:pPr>
              <w:pStyle w:val="TableParagraph"/>
              <w:spacing w:before="1"/>
              <w:jc w:val="center"/>
              <w:rPr>
                <w:rFonts w:ascii="Times New Roman" w:hAnsi="Times New Roman" w:cs="Times New Roman"/>
                <w:b/>
                <w:sz w:val="24"/>
                <w:szCs w:val="24"/>
              </w:rPr>
            </w:pPr>
            <w:r w:rsidRPr="00D80FA4">
              <w:rPr>
                <w:rFonts w:ascii="Times New Roman" w:hAnsi="Times New Roman" w:cs="Times New Roman"/>
                <w:b/>
                <w:sz w:val="24"/>
                <w:szCs w:val="24"/>
              </w:rPr>
              <w:t>No</w:t>
            </w:r>
            <w:r w:rsidRPr="00D80FA4">
              <w:rPr>
                <w:rFonts w:ascii="Times New Roman" w:hAnsi="Times New Roman" w:cs="Times New Roman"/>
                <w:b/>
                <w:spacing w:val="-2"/>
                <w:sz w:val="24"/>
                <w:szCs w:val="24"/>
              </w:rPr>
              <w:t xml:space="preserve"> </w:t>
            </w:r>
            <w:r w:rsidRPr="00D80FA4">
              <w:rPr>
                <w:rFonts w:ascii="Times New Roman" w:hAnsi="Times New Roman" w:cs="Times New Roman"/>
                <w:b/>
                <w:sz w:val="24"/>
                <w:szCs w:val="24"/>
              </w:rPr>
              <w:t>cumple</w:t>
            </w:r>
          </w:p>
        </w:tc>
        <w:tc>
          <w:tcPr>
            <w:tcW w:w="325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307B6A62" w14:textId="77777777" w:rsidR="000C3E3C" w:rsidRPr="00D80FA4" w:rsidRDefault="000C3E3C" w:rsidP="000C3E3C">
            <w:pPr>
              <w:rPr>
                <w:rFonts w:ascii="Times New Roman" w:hAnsi="Times New Roman" w:cs="Times New Roman"/>
              </w:rPr>
            </w:pPr>
          </w:p>
        </w:tc>
      </w:tr>
      <w:tr w:rsidR="000C3E3C" w14:paraId="204F643A" w14:textId="77777777" w:rsidTr="000C3E3C">
        <w:trPr>
          <w:trHeight w:val="306"/>
        </w:trPr>
        <w:tc>
          <w:tcPr>
            <w:tcW w:w="13179" w:type="dxa"/>
            <w:gridSpan w:val="8"/>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4AD9CB0C" w14:textId="77777777" w:rsidR="000C3E3C" w:rsidRPr="00D80FA4" w:rsidRDefault="000C3E3C" w:rsidP="000C3E3C">
            <w:pPr>
              <w:pStyle w:val="TableParagraph"/>
              <w:spacing w:before="36"/>
              <w:ind w:right="5362"/>
              <w:rPr>
                <w:rFonts w:ascii="Times New Roman" w:hAnsi="Times New Roman" w:cs="Times New Roman"/>
                <w:b/>
                <w:sz w:val="24"/>
                <w:szCs w:val="24"/>
              </w:rPr>
            </w:pPr>
            <w:r w:rsidRPr="00D80FA4">
              <w:rPr>
                <w:rFonts w:ascii="Times New Roman" w:hAnsi="Times New Roman" w:cs="Times New Roman"/>
                <w:b/>
                <w:sz w:val="24"/>
                <w:szCs w:val="24"/>
              </w:rPr>
              <w:t xml:space="preserve">                                                                                 Prácticas</w:t>
            </w:r>
            <w:r w:rsidRPr="00D80FA4">
              <w:rPr>
                <w:rFonts w:ascii="Times New Roman" w:hAnsi="Times New Roman" w:cs="Times New Roman"/>
                <w:b/>
                <w:spacing w:val="-4"/>
                <w:sz w:val="24"/>
                <w:szCs w:val="24"/>
              </w:rPr>
              <w:t xml:space="preserve"> </w:t>
            </w:r>
            <w:r w:rsidRPr="00D80FA4">
              <w:rPr>
                <w:rFonts w:ascii="Times New Roman" w:hAnsi="Times New Roman" w:cs="Times New Roman"/>
                <w:b/>
                <w:sz w:val="24"/>
                <w:szCs w:val="24"/>
              </w:rPr>
              <w:t>de</w:t>
            </w:r>
            <w:r w:rsidRPr="00D80FA4">
              <w:rPr>
                <w:rFonts w:ascii="Times New Roman" w:hAnsi="Times New Roman" w:cs="Times New Roman"/>
                <w:b/>
                <w:spacing w:val="-2"/>
                <w:sz w:val="24"/>
                <w:szCs w:val="24"/>
              </w:rPr>
              <w:t xml:space="preserve"> </w:t>
            </w:r>
            <w:r w:rsidRPr="00D80FA4">
              <w:rPr>
                <w:rFonts w:ascii="Times New Roman" w:hAnsi="Times New Roman" w:cs="Times New Roman"/>
                <w:b/>
                <w:sz w:val="24"/>
                <w:szCs w:val="24"/>
              </w:rPr>
              <w:t>justa</w:t>
            </w:r>
            <w:r w:rsidRPr="00D80FA4">
              <w:rPr>
                <w:rFonts w:ascii="Times New Roman" w:hAnsi="Times New Roman" w:cs="Times New Roman"/>
                <w:b/>
                <w:spacing w:val="-1"/>
                <w:sz w:val="24"/>
                <w:szCs w:val="24"/>
              </w:rPr>
              <w:t xml:space="preserve"> </w:t>
            </w:r>
            <w:r w:rsidRPr="00D80FA4">
              <w:rPr>
                <w:rFonts w:ascii="Times New Roman" w:hAnsi="Times New Roman" w:cs="Times New Roman"/>
                <w:b/>
                <w:sz w:val="24"/>
                <w:szCs w:val="24"/>
              </w:rPr>
              <w:t>operación</w:t>
            </w:r>
          </w:p>
        </w:tc>
      </w:tr>
      <w:tr w:rsidR="000C3E3C" w14:paraId="6DE67F60" w14:textId="77777777" w:rsidTr="000C3E3C">
        <w:trPr>
          <w:trHeight w:val="2301"/>
        </w:trPr>
        <w:tc>
          <w:tcPr>
            <w:tcW w:w="868" w:type="dxa"/>
            <w:tcBorders>
              <w:top w:val="single" w:sz="4" w:space="0" w:color="FFFFFF" w:themeColor="background1"/>
            </w:tcBorders>
            <w:vAlign w:val="center"/>
          </w:tcPr>
          <w:p w14:paraId="20C4C8E2" w14:textId="77777777" w:rsidR="000C3E3C" w:rsidRPr="00D80FA4" w:rsidRDefault="000C3E3C" w:rsidP="000C3E3C">
            <w:pPr>
              <w:pStyle w:val="TableParagraph"/>
              <w:spacing w:before="155"/>
              <w:ind w:right="184"/>
              <w:jc w:val="center"/>
              <w:rPr>
                <w:rFonts w:ascii="Times New Roman" w:hAnsi="Times New Roman" w:cs="Times New Roman"/>
                <w:sz w:val="24"/>
                <w:szCs w:val="24"/>
              </w:rPr>
            </w:pPr>
            <w:r w:rsidRPr="00D80FA4">
              <w:rPr>
                <w:rFonts w:ascii="Times New Roman" w:hAnsi="Times New Roman" w:cs="Times New Roman"/>
                <w:sz w:val="24"/>
                <w:szCs w:val="24"/>
              </w:rPr>
              <w:t>ISO</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26000</w:t>
            </w:r>
          </w:p>
        </w:tc>
        <w:tc>
          <w:tcPr>
            <w:tcW w:w="2409" w:type="dxa"/>
            <w:tcBorders>
              <w:top w:val="single" w:sz="4" w:space="0" w:color="FFFFFF" w:themeColor="background1"/>
            </w:tcBorders>
            <w:vAlign w:val="center"/>
          </w:tcPr>
          <w:p w14:paraId="385B4857" w14:textId="77777777" w:rsidR="000C3E3C" w:rsidRPr="00D80FA4" w:rsidRDefault="000C3E3C" w:rsidP="000C3E3C">
            <w:pPr>
              <w:pStyle w:val="TableParagraph"/>
              <w:spacing w:line="223" w:lineRule="exact"/>
              <w:ind w:left="69"/>
              <w:jc w:val="center"/>
              <w:rPr>
                <w:rFonts w:ascii="Times New Roman" w:hAnsi="Times New Roman" w:cs="Times New Roman"/>
                <w:sz w:val="24"/>
                <w:szCs w:val="24"/>
              </w:rPr>
            </w:pPr>
            <w:r w:rsidRPr="00D80FA4">
              <w:rPr>
                <w:rFonts w:ascii="Times New Roman" w:hAnsi="Times New Roman" w:cs="Times New Roman"/>
                <w:sz w:val="24"/>
                <w:szCs w:val="24"/>
              </w:rPr>
              <w:t>La</w:t>
            </w:r>
            <w:r w:rsidRPr="00D80FA4">
              <w:rPr>
                <w:rFonts w:ascii="Times New Roman" w:hAnsi="Times New Roman" w:cs="Times New Roman"/>
                <w:spacing w:val="-4"/>
                <w:sz w:val="24"/>
                <w:szCs w:val="24"/>
              </w:rPr>
              <w:t xml:space="preserve"> </w:t>
            </w:r>
            <w:r w:rsidRPr="00D80FA4">
              <w:rPr>
                <w:rFonts w:ascii="Times New Roman" w:hAnsi="Times New Roman" w:cs="Times New Roman"/>
                <w:sz w:val="24"/>
                <w:szCs w:val="24"/>
              </w:rPr>
              <w:t>compañía Azul K</w:t>
            </w:r>
          </w:p>
          <w:p w14:paraId="20F2FAF6" w14:textId="77777777" w:rsidR="000C3E3C" w:rsidRPr="00D80FA4" w:rsidRDefault="000C3E3C" w:rsidP="000C3E3C">
            <w:pPr>
              <w:pStyle w:val="TableParagraph"/>
              <w:ind w:left="69" w:right="78"/>
              <w:jc w:val="center"/>
              <w:rPr>
                <w:rFonts w:ascii="Times New Roman" w:hAnsi="Times New Roman" w:cs="Times New Roman"/>
                <w:sz w:val="24"/>
                <w:szCs w:val="24"/>
              </w:rPr>
            </w:pPr>
            <w:r w:rsidRPr="00D80FA4">
              <w:rPr>
                <w:rFonts w:ascii="Times New Roman" w:hAnsi="Times New Roman" w:cs="Times New Roman"/>
                <w:sz w:val="24"/>
                <w:szCs w:val="24"/>
              </w:rPr>
              <w:t>S.A.S. forma a sus</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empleados y representantes</w:t>
            </w:r>
            <w:r w:rsidRPr="00D80FA4">
              <w:rPr>
                <w:rFonts w:ascii="Times New Roman" w:hAnsi="Times New Roman" w:cs="Times New Roman"/>
                <w:spacing w:val="-47"/>
                <w:sz w:val="24"/>
                <w:szCs w:val="24"/>
              </w:rPr>
              <w:t xml:space="preserve"> </w:t>
            </w:r>
            <w:r w:rsidRPr="00D80FA4">
              <w:rPr>
                <w:rFonts w:ascii="Times New Roman" w:hAnsi="Times New Roman" w:cs="Times New Roman"/>
                <w:sz w:val="24"/>
                <w:szCs w:val="24"/>
              </w:rPr>
              <w:t>para incrementar la toma de</w:t>
            </w:r>
            <w:r w:rsidRPr="00D80FA4">
              <w:rPr>
                <w:rFonts w:ascii="Times New Roman" w:hAnsi="Times New Roman" w:cs="Times New Roman"/>
                <w:spacing w:val="-48"/>
                <w:sz w:val="24"/>
                <w:szCs w:val="24"/>
              </w:rPr>
              <w:t xml:space="preserve"> </w:t>
            </w:r>
            <w:r w:rsidRPr="00D80FA4">
              <w:rPr>
                <w:rFonts w:ascii="Times New Roman" w:hAnsi="Times New Roman" w:cs="Times New Roman"/>
                <w:sz w:val="24"/>
                <w:szCs w:val="24"/>
              </w:rPr>
              <w:t>conciencia respecto de la</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partición política</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responsable y las</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contribuciones</w:t>
            </w:r>
            <w:r w:rsidRPr="00D80FA4">
              <w:rPr>
                <w:rFonts w:ascii="Times New Roman" w:hAnsi="Times New Roman" w:cs="Times New Roman"/>
                <w:spacing w:val="-2"/>
                <w:sz w:val="24"/>
                <w:szCs w:val="24"/>
              </w:rPr>
              <w:t xml:space="preserve"> </w:t>
            </w:r>
            <w:r w:rsidRPr="00D80FA4">
              <w:rPr>
                <w:rFonts w:ascii="Times New Roman" w:hAnsi="Times New Roman" w:cs="Times New Roman"/>
                <w:sz w:val="24"/>
                <w:szCs w:val="24"/>
              </w:rPr>
              <w:t>como</w:t>
            </w:r>
          </w:p>
          <w:p w14:paraId="2492828A" w14:textId="77777777" w:rsidR="000C3E3C" w:rsidRPr="00D80FA4" w:rsidRDefault="000C3E3C" w:rsidP="000C3E3C">
            <w:pPr>
              <w:pStyle w:val="TableParagraph"/>
              <w:spacing w:line="230" w:lineRule="atLeast"/>
              <w:ind w:left="69" w:right="306"/>
              <w:jc w:val="center"/>
              <w:rPr>
                <w:rFonts w:ascii="Times New Roman" w:hAnsi="Times New Roman" w:cs="Times New Roman"/>
                <w:sz w:val="24"/>
                <w:szCs w:val="24"/>
              </w:rPr>
            </w:pPr>
            <w:r w:rsidRPr="00D80FA4">
              <w:rPr>
                <w:rFonts w:ascii="Times New Roman" w:hAnsi="Times New Roman" w:cs="Times New Roman"/>
                <w:sz w:val="24"/>
                <w:szCs w:val="24"/>
              </w:rPr>
              <w:t>manejar los conflictos de</w:t>
            </w:r>
            <w:r w:rsidRPr="00D80FA4">
              <w:rPr>
                <w:rFonts w:ascii="Times New Roman" w:hAnsi="Times New Roman" w:cs="Times New Roman"/>
                <w:spacing w:val="-48"/>
                <w:sz w:val="24"/>
                <w:szCs w:val="24"/>
              </w:rPr>
              <w:t xml:space="preserve"> </w:t>
            </w:r>
            <w:r w:rsidRPr="00D80FA4">
              <w:rPr>
                <w:rFonts w:ascii="Times New Roman" w:hAnsi="Times New Roman" w:cs="Times New Roman"/>
                <w:sz w:val="24"/>
                <w:szCs w:val="24"/>
              </w:rPr>
              <w:t>interés</w:t>
            </w:r>
          </w:p>
        </w:tc>
        <w:tc>
          <w:tcPr>
            <w:tcW w:w="972" w:type="dxa"/>
            <w:tcBorders>
              <w:top w:val="single" w:sz="4" w:space="0" w:color="FFFFFF" w:themeColor="background1"/>
            </w:tcBorders>
            <w:vAlign w:val="center"/>
          </w:tcPr>
          <w:p w14:paraId="23A6B370" w14:textId="77777777" w:rsidR="000C3E3C" w:rsidRPr="00D80FA4" w:rsidRDefault="000C3E3C" w:rsidP="000C3E3C">
            <w:pPr>
              <w:pStyle w:val="TableParagraph"/>
              <w:jc w:val="center"/>
              <w:rPr>
                <w:rFonts w:ascii="Times New Roman" w:hAnsi="Times New Roman" w:cs="Times New Roman"/>
                <w:sz w:val="24"/>
                <w:szCs w:val="24"/>
              </w:rPr>
            </w:pPr>
            <w:r w:rsidRPr="00D80FA4">
              <w:rPr>
                <w:rFonts w:ascii="Times New Roman" w:hAnsi="Times New Roman" w:cs="Times New Roman"/>
                <w:w w:val="99"/>
                <w:sz w:val="24"/>
                <w:szCs w:val="24"/>
              </w:rPr>
              <w:t>x</w:t>
            </w:r>
          </w:p>
        </w:tc>
        <w:tc>
          <w:tcPr>
            <w:tcW w:w="1013" w:type="dxa"/>
            <w:tcBorders>
              <w:top w:val="single" w:sz="4" w:space="0" w:color="FFFFFF" w:themeColor="background1"/>
            </w:tcBorders>
            <w:vAlign w:val="center"/>
          </w:tcPr>
          <w:p w14:paraId="4D3E9838" w14:textId="77777777" w:rsidR="000C3E3C" w:rsidRPr="00D80FA4" w:rsidRDefault="000C3E3C" w:rsidP="000C3E3C">
            <w:pPr>
              <w:pStyle w:val="TableParagraph"/>
              <w:jc w:val="center"/>
              <w:rPr>
                <w:rFonts w:ascii="Times New Roman" w:hAnsi="Times New Roman" w:cs="Times New Roman"/>
                <w:sz w:val="24"/>
                <w:szCs w:val="24"/>
              </w:rPr>
            </w:pPr>
          </w:p>
        </w:tc>
        <w:tc>
          <w:tcPr>
            <w:tcW w:w="1538" w:type="dxa"/>
            <w:tcBorders>
              <w:top w:val="single" w:sz="4" w:space="0" w:color="FFFFFF" w:themeColor="background1"/>
            </w:tcBorders>
            <w:vAlign w:val="center"/>
          </w:tcPr>
          <w:p w14:paraId="75626F96" w14:textId="77777777" w:rsidR="000C3E3C" w:rsidRPr="00D80FA4" w:rsidRDefault="000C3E3C" w:rsidP="000C3E3C">
            <w:pPr>
              <w:pStyle w:val="TableParagraph"/>
              <w:jc w:val="center"/>
              <w:rPr>
                <w:rFonts w:ascii="Times New Roman" w:hAnsi="Times New Roman" w:cs="Times New Roman"/>
                <w:sz w:val="24"/>
                <w:szCs w:val="24"/>
              </w:rPr>
            </w:pPr>
            <w:r w:rsidRPr="00D80FA4">
              <w:rPr>
                <w:rFonts w:ascii="Times New Roman" w:hAnsi="Times New Roman" w:cs="Times New Roman"/>
                <w:w w:val="99"/>
                <w:sz w:val="24"/>
                <w:szCs w:val="24"/>
              </w:rPr>
              <w:t>x</w:t>
            </w:r>
          </w:p>
        </w:tc>
        <w:tc>
          <w:tcPr>
            <w:tcW w:w="1560" w:type="dxa"/>
            <w:tcBorders>
              <w:top w:val="single" w:sz="4" w:space="0" w:color="FFFFFF" w:themeColor="background1"/>
            </w:tcBorders>
            <w:vAlign w:val="center"/>
          </w:tcPr>
          <w:p w14:paraId="5C5FC620" w14:textId="77777777" w:rsidR="000C3E3C" w:rsidRPr="00D80FA4" w:rsidRDefault="000C3E3C" w:rsidP="000C3E3C">
            <w:pPr>
              <w:pStyle w:val="TableParagraph"/>
              <w:jc w:val="center"/>
              <w:rPr>
                <w:rFonts w:ascii="Times New Roman" w:hAnsi="Times New Roman" w:cs="Times New Roman"/>
                <w:sz w:val="24"/>
                <w:szCs w:val="24"/>
              </w:rPr>
            </w:pPr>
          </w:p>
        </w:tc>
        <w:tc>
          <w:tcPr>
            <w:tcW w:w="1560" w:type="dxa"/>
            <w:tcBorders>
              <w:top w:val="single" w:sz="4" w:space="0" w:color="FFFFFF" w:themeColor="background1"/>
            </w:tcBorders>
            <w:vAlign w:val="center"/>
          </w:tcPr>
          <w:p w14:paraId="6140A48C" w14:textId="77777777" w:rsidR="000C3E3C" w:rsidRPr="00D80FA4" w:rsidRDefault="000C3E3C" w:rsidP="000C3E3C">
            <w:pPr>
              <w:pStyle w:val="TableParagraph"/>
              <w:jc w:val="center"/>
              <w:rPr>
                <w:rFonts w:ascii="Times New Roman" w:hAnsi="Times New Roman" w:cs="Times New Roman"/>
                <w:sz w:val="24"/>
                <w:szCs w:val="24"/>
              </w:rPr>
            </w:pPr>
          </w:p>
        </w:tc>
        <w:tc>
          <w:tcPr>
            <w:tcW w:w="3259" w:type="dxa"/>
            <w:tcBorders>
              <w:top w:val="single" w:sz="4" w:space="0" w:color="FFFFFF" w:themeColor="background1"/>
            </w:tcBorders>
            <w:vAlign w:val="center"/>
          </w:tcPr>
          <w:p w14:paraId="07F5706B" w14:textId="77777777" w:rsidR="000C3E3C" w:rsidRPr="00D80FA4" w:rsidRDefault="000C3E3C" w:rsidP="000C3E3C">
            <w:pPr>
              <w:pStyle w:val="TableParagraph"/>
              <w:spacing w:before="108"/>
              <w:ind w:left="73" w:right="64"/>
              <w:jc w:val="center"/>
              <w:rPr>
                <w:rFonts w:ascii="Times New Roman" w:hAnsi="Times New Roman" w:cs="Times New Roman"/>
                <w:sz w:val="24"/>
                <w:szCs w:val="24"/>
              </w:rPr>
            </w:pPr>
            <w:r w:rsidRPr="00D80FA4">
              <w:rPr>
                <w:rFonts w:ascii="Times New Roman" w:hAnsi="Times New Roman" w:cs="Times New Roman"/>
                <w:sz w:val="24"/>
                <w:szCs w:val="24"/>
              </w:rPr>
              <w:t>La compañía Si forma a sus</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empleados y representantes para</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incrementar la toma de conciencia</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respecto de la partición política</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responsable y las contribuciones como</w:t>
            </w:r>
            <w:r w:rsidRPr="00D80FA4">
              <w:rPr>
                <w:rFonts w:ascii="Times New Roman" w:hAnsi="Times New Roman" w:cs="Times New Roman"/>
                <w:spacing w:val="-47"/>
                <w:sz w:val="24"/>
                <w:szCs w:val="24"/>
              </w:rPr>
              <w:t xml:space="preserve"> </w:t>
            </w:r>
            <w:r w:rsidRPr="00D80FA4">
              <w:rPr>
                <w:rFonts w:ascii="Times New Roman" w:hAnsi="Times New Roman" w:cs="Times New Roman"/>
                <w:sz w:val="24"/>
                <w:szCs w:val="24"/>
              </w:rPr>
              <w:t>manejar los conflictos de interés. Lo</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cual</w:t>
            </w:r>
            <w:r w:rsidRPr="00D80FA4">
              <w:rPr>
                <w:rFonts w:ascii="Times New Roman" w:hAnsi="Times New Roman" w:cs="Times New Roman"/>
                <w:spacing w:val="6"/>
                <w:sz w:val="24"/>
                <w:szCs w:val="24"/>
              </w:rPr>
              <w:t xml:space="preserve"> </w:t>
            </w:r>
            <w:r w:rsidRPr="00D80FA4">
              <w:rPr>
                <w:rFonts w:ascii="Times New Roman" w:hAnsi="Times New Roman" w:cs="Times New Roman"/>
                <w:sz w:val="24"/>
                <w:szCs w:val="24"/>
              </w:rPr>
              <w:t>se</w:t>
            </w:r>
            <w:r w:rsidRPr="00D80FA4">
              <w:rPr>
                <w:rFonts w:ascii="Times New Roman" w:hAnsi="Times New Roman" w:cs="Times New Roman"/>
                <w:spacing w:val="6"/>
                <w:sz w:val="24"/>
                <w:szCs w:val="24"/>
              </w:rPr>
              <w:t xml:space="preserve"> </w:t>
            </w:r>
            <w:r w:rsidRPr="00D80FA4">
              <w:rPr>
                <w:rFonts w:ascii="Times New Roman" w:hAnsi="Times New Roman" w:cs="Times New Roman"/>
                <w:sz w:val="24"/>
                <w:szCs w:val="24"/>
              </w:rPr>
              <w:t>evidencia</w:t>
            </w:r>
            <w:r w:rsidRPr="00D80FA4">
              <w:rPr>
                <w:rFonts w:ascii="Times New Roman" w:hAnsi="Times New Roman" w:cs="Times New Roman"/>
                <w:spacing w:val="7"/>
                <w:sz w:val="24"/>
                <w:szCs w:val="24"/>
              </w:rPr>
              <w:t xml:space="preserve"> </w:t>
            </w:r>
            <w:r w:rsidRPr="00D80FA4">
              <w:rPr>
                <w:rFonts w:ascii="Times New Roman" w:hAnsi="Times New Roman" w:cs="Times New Roman"/>
                <w:sz w:val="24"/>
                <w:szCs w:val="24"/>
              </w:rPr>
              <w:t>en</w:t>
            </w:r>
            <w:r w:rsidRPr="00D80FA4">
              <w:rPr>
                <w:rFonts w:ascii="Times New Roman" w:hAnsi="Times New Roman" w:cs="Times New Roman"/>
                <w:spacing w:val="5"/>
                <w:sz w:val="24"/>
                <w:szCs w:val="24"/>
              </w:rPr>
              <w:t xml:space="preserve"> </w:t>
            </w:r>
            <w:r w:rsidRPr="00D80FA4">
              <w:rPr>
                <w:rFonts w:ascii="Times New Roman" w:hAnsi="Times New Roman" w:cs="Times New Roman"/>
                <w:sz w:val="24"/>
                <w:szCs w:val="24"/>
              </w:rPr>
              <w:t>los</w:t>
            </w:r>
            <w:r w:rsidRPr="00D80FA4">
              <w:rPr>
                <w:rFonts w:ascii="Times New Roman" w:hAnsi="Times New Roman" w:cs="Times New Roman"/>
                <w:spacing w:val="5"/>
                <w:sz w:val="24"/>
                <w:szCs w:val="24"/>
              </w:rPr>
              <w:t xml:space="preserve"> </w:t>
            </w:r>
            <w:r w:rsidRPr="00D80FA4">
              <w:rPr>
                <w:rFonts w:ascii="Times New Roman" w:hAnsi="Times New Roman" w:cs="Times New Roman"/>
                <w:sz w:val="24"/>
                <w:szCs w:val="24"/>
              </w:rPr>
              <w:t>informes</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sobre las capacitaciones y formaciones</w:t>
            </w:r>
            <w:r w:rsidRPr="00D80FA4">
              <w:rPr>
                <w:rFonts w:ascii="Times New Roman" w:hAnsi="Times New Roman" w:cs="Times New Roman"/>
                <w:spacing w:val="-48"/>
                <w:sz w:val="24"/>
                <w:szCs w:val="24"/>
              </w:rPr>
              <w:t xml:space="preserve"> </w:t>
            </w:r>
            <w:r w:rsidRPr="00D80FA4">
              <w:rPr>
                <w:rFonts w:ascii="Times New Roman" w:hAnsi="Times New Roman" w:cs="Times New Roman"/>
                <w:sz w:val="24"/>
                <w:szCs w:val="24"/>
              </w:rPr>
              <w:t>para</w:t>
            </w:r>
            <w:r w:rsidRPr="00D80FA4">
              <w:rPr>
                <w:rFonts w:ascii="Times New Roman" w:hAnsi="Times New Roman" w:cs="Times New Roman"/>
                <w:spacing w:val="-2"/>
                <w:sz w:val="24"/>
                <w:szCs w:val="24"/>
              </w:rPr>
              <w:t xml:space="preserve"> </w:t>
            </w:r>
            <w:r w:rsidRPr="00D80FA4">
              <w:rPr>
                <w:rFonts w:ascii="Times New Roman" w:hAnsi="Times New Roman" w:cs="Times New Roman"/>
                <w:sz w:val="24"/>
                <w:szCs w:val="24"/>
              </w:rPr>
              <w:t>informar sobre</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estos</w:t>
            </w:r>
            <w:r w:rsidRPr="00D80FA4">
              <w:rPr>
                <w:rFonts w:ascii="Times New Roman" w:hAnsi="Times New Roman" w:cs="Times New Roman"/>
                <w:spacing w:val="-2"/>
                <w:sz w:val="24"/>
                <w:szCs w:val="24"/>
              </w:rPr>
              <w:t xml:space="preserve"> </w:t>
            </w:r>
            <w:r w:rsidRPr="00D80FA4">
              <w:rPr>
                <w:rFonts w:ascii="Times New Roman" w:hAnsi="Times New Roman" w:cs="Times New Roman"/>
                <w:sz w:val="24"/>
                <w:szCs w:val="24"/>
              </w:rPr>
              <w:t>temas.</w:t>
            </w:r>
          </w:p>
        </w:tc>
      </w:tr>
      <w:tr w:rsidR="000C3E3C" w14:paraId="5E5559AE" w14:textId="77777777" w:rsidTr="000C3E3C">
        <w:trPr>
          <w:trHeight w:val="1610"/>
        </w:trPr>
        <w:tc>
          <w:tcPr>
            <w:tcW w:w="868" w:type="dxa"/>
            <w:vAlign w:val="center"/>
          </w:tcPr>
          <w:p w14:paraId="3EB18328" w14:textId="77777777" w:rsidR="000C3E3C" w:rsidRPr="00D80FA4" w:rsidRDefault="000C3E3C" w:rsidP="000C3E3C">
            <w:pPr>
              <w:pStyle w:val="TableParagraph"/>
              <w:ind w:right="184"/>
              <w:jc w:val="center"/>
              <w:rPr>
                <w:rFonts w:ascii="Times New Roman" w:hAnsi="Times New Roman" w:cs="Times New Roman"/>
                <w:sz w:val="24"/>
                <w:szCs w:val="24"/>
              </w:rPr>
            </w:pPr>
            <w:r w:rsidRPr="00D80FA4">
              <w:rPr>
                <w:rFonts w:ascii="Times New Roman" w:hAnsi="Times New Roman" w:cs="Times New Roman"/>
                <w:sz w:val="24"/>
                <w:szCs w:val="24"/>
              </w:rPr>
              <w:t>ISO</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26000</w:t>
            </w:r>
          </w:p>
        </w:tc>
        <w:tc>
          <w:tcPr>
            <w:tcW w:w="2409" w:type="dxa"/>
            <w:vAlign w:val="center"/>
          </w:tcPr>
          <w:p w14:paraId="3B0163FB" w14:textId="77777777" w:rsidR="000C3E3C" w:rsidRPr="00D80FA4" w:rsidRDefault="000C3E3C" w:rsidP="000C3E3C">
            <w:pPr>
              <w:pStyle w:val="TableParagraph"/>
              <w:spacing w:before="108"/>
              <w:ind w:left="69"/>
              <w:jc w:val="center"/>
              <w:rPr>
                <w:rFonts w:ascii="Times New Roman" w:hAnsi="Times New Roman" w:cs="Times New Roman"/>
                <w:sz w:val="24"/>
                <w:szCs w:val="24"/>
              </w:rPr>
            </w:pPr>
            <w:r w:rsidRPr="00D80FA4">
              <w:rPr>
                <w:rFonts w:ascii="Times New Roman" w:hAnsi="Times New Roman" w:cs="Times New Roman"/>
                <w:sz w:val="24"/>
                <w:szCs w:val="24"/>
              </w:rPr>
              <w:t>La</w:t>
            </w:r>
            <w:r w:rsidRPr="00D80FA4">
              <w:rPr>
                <w:rFonts w:ascii="Times New Roman" w:hAnsi="Times New Roman" w:cs="Times New Roman"/>
                <w:spacing w:val="-4"/>
                <w:sz w:val="24"/>
                <w:szCs w:val="24"/>
              </w:rPr>
              <w:t xml:space="preserve"> </w:t>
            </w:r>
            <w:r w:rsidRPr="00D80FA4">
              <w:rPr>
                <w:rFonts w:ascii="Times New Roman" w:hAnsi="Times New Roman" w:cs="Times New Roman"/>
                <w:sz w:val="24"/>
                <w:szCs w:val="24"/>
              </w:rPr>
              <w:t>compañía Azul K</w:t>
            </w:r>
          </w:p>
          <w:p w14:paraId="3F6574D7" w14:textId="77777777" w:rsidR="000C3E3C" w:rsidRPr="00D80FA4" w:rsidRDefault="000C3E3C" w:rsidP="000C3E3C">
            <w:pPr>
              <w:pStyle w:val="TableParagraph"/>
              <w:spacing w:before="1"/>
              <w:ind w:left="69" w:right="45"/>
              <w:jc w:val="center"/>
              <w:rPr>
                <w:rFonts w:ascii="Times New Roman" w:hAnsi="Times New Roman" w:cs="Times New Roman"/>
                <w:sz w:val="24"/>
                <w:szCs w:val="24"/>
              </w:rPr>
            </w:pPr>
            <w:r w:rsidRPr="00D80FA4">
              <w:rPr>
                <w:rFonts w:ascii="Times New Roman" w:hAnsi="Times New Roman" w:cs="Times New Roman"/>
                <w:sz w:val="24"/>
                <w:szCs w:val="24"/>
              </w:rPr>
              <w:t>S.A.S.</w:t>
            </w:r>
            <w:r w:rsidRPr="00D80FA4">
              <w:rPr>
                <w:rFonts w:ascii="Times New Roman" w:hAnsi="Times New Roman" w:cs="Times New Roman"/>
                <w:spacing w:val="50"/>
                <w:sz w:val="24"/>
                <w:szCs w:val="24"/>
              </w:rPr>
              <w:t xml:space="preserve"> </w:t>
            </w:r>
            <w:r w:rsidRPr="00D80FA4">
              <w:rPr>
                <w:rFonts w:ascii="Times New Roman" w:hAnsi="Times New Roman" w:cs="Times New Roman"/>
                <w:sz w:val="24"/>
                <w:szCs w:val="24"/>
              </w:rPr>
              <w:t>realiza actividades</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de manera coherente con las</w:t>
            </w:r>
            <w:r w:rsidRPr="00D80FA4">
              <w:rPr>
                <w:rFonts w:ascii="Times New Roman" w:hAnsi="Times New Roman" w:cs="Times New Roman"/>
                <w:spacing w:val="-48"/>
                <w:sz w:val="24"/>
                <w:szCs w:val="24"/>
              </w:rPr>
              <w:t xml:space="preserve"> </w:t>
            </w:r>
            <w:r w:rsidRPr="00D80FA4">
              <w:rPr>
                <w:rFonts w:ascii="Times New Roman" w:hAnsi="Times New Roman" w:cs="Times New Roman"/>
                <w:sz w:val="24"/>
                <w:szCs w:val="24"/>
              </w:rPr>
              <w:t>leyes y regulaciones en</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manera de competencia y</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cooperación</w:t>
            </w:r>
          </w:p>
        </w:tc>
        <w:tc>
          <w:tcPr>
            <w:tcW w:w="972" w:type="dxa"/>
            <w:vAlign w:val="center"/>
          </w:tcPr>
          <w:p w14:paraId="32404216" w14:textId="77777777" w:rsidR="000C3E3C" w:rsidRPr="00D80FA4" w:rsidRDefault="000C3E3C" w:rsidP="000C3E3C">
            <w:pPr>
              <w:pStyle w:val="TableParagraph"/>
              <w:spacing w:before="176"/>
              <w:jc w:val="center"/>
              <w:rPr>
                <w:rFonts w:ascii="Times New Roman" w:hAnsi="Times New Roman" w:cs="Times New Roman"/>
                <w:sz w:val="24"/>
                <w:szCs w:val="24"/>
              </w:rPr>
            </w:pPr>
            <w:r w:rsidRPr="00D80FA4">
              <w:rPr>
                <w:rFonts w:ascii="Times New Roman" w:hAnsi="Times New Roman" w:cs="Times New Roman"/>
                <w:w w:val="99"/>
                <w:sz w:val="24"/>
                <w:szCs w:val="24"/>
              </w:rPr>
              <w:t>x</w:t>
            </w:r>
          </w:p>
        </w:tc>
        <w:tc>
          <w:tcPr>
            <w:tcW w:w="1013" w:type="dxa"/>
            <w:vAlign w:val="center"/>
          </w:tcPr>
          <w:p w14:paraId="663401A2" w14:textId="77777777" w:rsidR="000C3E3C" w:rsidRPr="00D80FA4" w:rsidRDefault="000C3E3C" w:rsidP="000C3E3C">
            <w:pPr>
              <w:pStyle w:val="TableParagraph"/>
              <w:jc w:val="center"/>
              <w:rPr>
                <w:rFonts w:ascii="Times New Roman" w:hAnsi="Times New Roman" w:cs="Times New Roman"/>
                <w:sz w:val="24"/>
                <w:szCs w:val="24"/>
              </w:rPr>
            </w:pPr>
          </w:p>
        </w:tc>
        <w:tc>
          <w:tcPr>
            <w:tcW w:w="1538" w:type="dxa"/>
            <w:vAlign w:val="center"/>
          </w:tcPr>
          <w:p w14:paraId="742F942B" w14:textId="77777777" w:rsidR="000C3E3C" w:rsidRPr="00D80FA4" w:rsidRDefault="000C3E3C" w:rsidP="000C3E3C">
            <w:pPr>
              <w:pStyle w:val="TableParagraph"/>
              <w:spacing w:before="176"/>
              <w:jc w:val="center"/>
              <w:rPr>
                <w:rFonts w:ascii="Times New Roman" w:hAnsi="Times New Roman" w:cs="Times New Roman"/>
                <w:sz w:val="24"/>
                <w:szCs w:val="24"/>
              </w:rPr>
            </w:pPr>
            <w:r w:rsidRPr="00D80FA4">
              <w:rPr>
                <w:rFonts w:ascii="Times New Roman" w:hAnsi="Times New Roman" w:cs="Times New Roman"/>
                <w:w w:val="99"/>
                <w:sz w:val="24"/>
                <w:szCs w:val="24"/>
              </w:rPr>
              <w:t>x</w:t>
            </w:r>
          </w:p>
        </w:tc>
        <w:tc>
          <w:tcPr>
            <w:tcW w:w="1560" w:type="dxa"/>
            <w:vAlign w:val="center"/>
          </w:tcPr>
          <w:p w14:paraId="60541A2C" w14:textId="77777777" w:rsidR="000C3E3C" w:rsidRPr="00D80FA4" w:rsidRDefault="000C3E3C" w:rsidP="000C3E3C">
            <w:pPr>
              <w:pStyle w:val="TableParagraph"/>
              <w:jc w:val="center"/>
              <w:rPr>
                <w:rFonts w:ascii="Times New Roman" w:hAnsi="Times New Roman" w:cs="Times New Roman"/>
                <w:sz w:val="24"/>
                <w:szCs w:val="24"/>
              </w:rPr>
            </w:pPr>
          </w:p>
        </w:tc>
        <w:tc>
          <w:tcPr>
            <w:tcW w:w="1560" w:type="dxa"/>
            <w:vAlign w:val="center"/>
          </w:tcPr>
          <w:p w14:paraId="157D0133" w14:textId="77777777" w:rsidR="000C3E3C" w:rsidRPr="00D80FA4" w:rsidRDefault="000C3E3C" w:rsidP="000C3E3C">
            <w:pPr>
              <w:pStyle w:val="TableParagraph"/>
              <w:jc w:val="center"/>
              <w:rPr>
                <w:rFonts w:ascii="Times New Roman" w:hAnsi="Times New Roman" w:cs="Times New Roman"/>
                <w:sz w:val="24"/>
                <w:szCs w:val="24"/>
              </w:rPr>
            </w:pPr>
          </w:p>
        </w:tc>
        <w:tc>
          <w:tcPr>
            <w:tcW w:w="3259" w:type="dxa"/>
            <w:vAlign w:val="center"/>
          </w:tcPr>
          <w:p w14:paraId="77A3B4A0" w14:textId="77777777" w:rsidR="000C3E3C" w:rsidRPr="00D80FA4" w:rsidRDefault="000C3E3C" w:rsidP="000C3E3C">
            <w:pPr>
              <w:pStyle w:val="TableParagraph"/>
              <w:ind w:left="73" w:right="65" w:firstLine="3"/>
              <w:jc w:val="center"/>
              <w:rPr>
                <w:rFonts w:ascii="Times New Roman" w:hAnsi="Times New Roman" w:cs="Times New Roman"/>
                <w:sz w:val="24"/>
                <w:szCs w:val="24"/>
              </w:rPr>
            </w:pPr>
            <w:r w:rsidRPr="00D80FA4">
              <w:rPr>
                <w:rFonts w:ascii="Times New Roman" w:hAnsi="Times New Roman" w:cs="Times New Roman"/>
                <w:sz w:val="24"/>
                <w:szCs w:val="24"/>
              </w:rPr>
              <w:t>La compañía Si realiza actividades</w:t>
            </w:r>
            <w:r w:rsidRPr="00D80FA4">
              <w:rPr>
                <w:rFonts w:ascii="Times New Roman" w:hAnsi="Times New Roman" w:cs="Times New Roman"/>
                <w:spacing w:val="-47"/>
                <w:sz w:val="24"/>
                <w:szCs w:val="24"/>
              </w:rPr>
              <w:t xml:space="preserve"> </w:t>
            </w:r>
            <w:r w:rsidRPr="00D80FA4">
              <w:rPr>
                <w:rFonts w:ascii="Times New Roman" w:hAnsi="Times New Roman" w:cs="Times New Roman"/>
                <w:sz w:val="24"/>
                <w:szCs w:val="24"/>
              </w:rPr>
              <w:t>de manera coherente con las leyes y</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regulaciones en manera de</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competencia</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y</w:t>
            </w:r>
            <w:r w:rsidRPr="00D80FA4">
              <w:rPr>
                <w:rFonts w:ascii="Times New Roman" w:hAnsi="Times New Roman" w:cs="Times New Roman"/>
                <w:spacing w:val="-7"/>
                <w:sz w:val="24"/>
                <w:szCs w:val="24"/>
              </w:rPr>
              <w:t xml:space="preserve"> </w:t>
            </w:r>
            <w:r w:rsidRPr="00D80FA4">
              <w:rPr>
                <w:rFonts w:ascii="Times New Roman" w:hAnsi="Times New Roman" w:cs="Times New Roman"/>
                <w:sz w:val="24"/>
                <w:szCs w:val="24"/>
              </w:rPr>
              <w:t>cooperación.</w:t>
            </w:r>
            <w:r w:rsidRPr="00D80FA4">
              <w:rPr>
                <w:rFonts w:ascii="Times New Roman" w:hAnsi="Times New Roman" w:cs="Times New Roman"/>
                <w:spacing w:val="-2"/>
                <w:sz w:val="24"/>
                <w:szCs w:val="24"/>
              </w:rPr>
              <w:t xml:space="preserve"> </w:t>
            </w:r>
            <w:r w:rsidRPr="00D80FA4">
              <w:rPr>
                <w:rFonts w:ascii="Times New Roman" w:hAnsi="Times New Roman" w:cs="Times New Roman"/>
                <w:sz w:val="24"/>
                <w:szCs w:val="24"/>
              </w:rPr>
              <w:t>Lo</w:t>
            </w:r>
            <w:r w:rsidRPr="00D80FA4">
              <w:rPr>
                <w:rFonts w:ascii="Times New Roman" w:hAnsi="Times New Roman" w:cs="Times New Roman"/>
                <w:spacing w:val="-3"/>
                <w:sz w:val="24"/>
                <w:szCs w:val="24"/>
              </w:rPr>
              <w:t xml:space="preserve"> </w:t>
            </w:r>
            <w:r w:rsidRPr="00D80FA4">
              <w:rPr>
                <w:rFonts w:ascii="Times New Roman" w:hAnsi="Times New Roman" w:cs="Times New Roman"/>
                <w:sz w:val="24"/>
                <w:szCs w:val="24"/>
              </w:rPr>
              <w:t>cual</w:t>
            </w:r>
            <w:r w:rsidRPr="00D80FA4">
              <w:rPr>
                <w:rFonts w:ascii="Times New Roman" w:hAnsi="Times New Roman" w:cs="Times New Roman"/>
                <w:spacing w:val="-3"/>
                <w:sz w:val="24"/>
                <w:szCs w:val="24"/>
              </w:rPr>
              <w:t xml:space="preserve"> </w:t>
            </w:r>
            <w:r w:rsidRPr="00D80FA4">
              <w:rPr>
                <w:rFonts w:ascii="Times New Roman" w:hAnsi="Times New Roman" w:cs="Times New Roman"/>
                <w:sz w:val="24"/>
                <w:szCs w:val="24"/>
              </w:rPr>
              <w:t>se</w:t>
            </w:r>
            <w:r w:rsidRPr="00D80FA4">
              <w:rPr>
                <w:rFonts w:ascii="Times New Roman" w:hAnsi="Times New Roman" w:cs="Times New Roman"/>
                <w:spacing w:val="-47"/>
                <w:sz w:val="24"/>
                <w:szCs w:val="24"/>
              </w:rPr>
              <w:t xml:space="preserve"> </w:t>
            </w:r>
            <w:r w:rsidRPr="00D80FA4">
              <w:rPr>
                <w:rFonts w:ascii="Times New Roman" w:hAnsi="Times New Roman" w:cs="Times New Roman"/>
                <w:sz w:val="24"/>
                <w:szCs w:val="24"/>
              </w:rPr>
              <w:t>evidencia</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en los controles realizados por la misma compañía para la verificación de sus actividades esté amparada con la normatividad vigente.</w:t>
            </w:r>
          </w:p>
        </w:tc>
      </w:tr>
      <w:tr w:rsidR="000C3E3C" w14:paraId="497CF562" w14:textId="77777777" w:rsidTr="000C3E3C">
        <w:trPr>
          <w:trHeight w:val="2212"/>
        </w:trPr>
        <w:tc>
          <w:tcPr>
            <w:tcW w:w="868" w:type="dxa"/>
            <w:vAlign w:val="center"/>
          </w:tcPr>
          <w:p w14:paraId="0B5E5649" w14:textId="77777777" w:rsidR="000C3E3C" w:rsidRPr="00D80FA4" w:rsidRDefault="000C3E3C" w:rsidP="000C3E3C">
            <w:pPr>
              <w:pStyle w:val="TableParagraph"/>
              <w:ind w:right="184"/>
              <w:jc w:val="center"/>
              <w:rPr>
                <w:rFonts w:ascii="Times New Roman" w:hAnsi="Times New Roman" w:cs="Times New Roman"/>
                <w:sz w:val="24"/>
                <w:szCs w:val="24"/>
              </w:rPr>
            </w:pPr>
            <w:r w:rsidRPr="00D80FA4">
              <w:rPr>
                <w:rFonts w:ascii="Times New Roman" w:hAnsi="Times New Roman" w:cs="Times New Roman"/>
                <w:sz w:val="24"/>
                <w:szCs w:val="24"/>
              </w:rPr>
              <w:t>ISO</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26000</w:t>
            </w:r>
          </w:p>
        </w:tc>
        <w:tc>
          <w:tcPr>
            <w:tcW w:w="2409" w:type="dxa"/>
            <w:vAlign w:val="center"/>
          </w:tcPr>
          <w:p w14:paraId="3D20DB7A" w14:textId="77777777" w:rsidR="000C3E3C" w:rsidRPr="00D80FA4" w:rsidRDefault="000C3E3C" w:rsidP="000C3E3C">
            <w:pPr>
              <w:pStyle w:val="TableParagraph"/>
              <w:spacing w:before="180"/>
              <w:ind w:left="69"/>
              <w:jc w:val="center"/>
              <w:rPr>
                <w:rFonts w:ascii="Times New Roman" w:hAnsi="Times New Roman" w:cs="Times New Roman"/>
                <w:sz w:val="24"/>
                <w:szCs w:val="24"/>
              </w:rPr>
            </w:pPr>
            <w:r w:rsidRPr="00D80FA4">
              <w:rPr>
                <w:rFonts w:ascii="Times New Roman" w:hAnsi="Times New Roman" w:cs="Times New Roman"/>
                <w:sz w:val="24"/>
                <w:szCs w:val="24"/>
              </w:rPr>
              <w:t>La</w:t>
            </w:r>
            <w:r w:rsidRPr="00D80FA4">
              <w:rPr>
                <w:rFonts w:ascii="Times New Roman" w:hAnsi="Times New Roman" w:cs="Times New Roman"/>
                <w:spacing w:val="-4"/>
                <w:sz w:val="24"/>
                <w:szCs w:val="24"/>
              </w:rPr>
              <w:t xml:space="preserve"> </w:t>
            </w:r>
            <w:r w:rsidRPr="00D80FA4">
              <w:rPr>
                <w:rFonts w:ascii="Times New Roman" w:hAnsi="Times New Roman" w:cs="Times New Roman"/>
                <w:sz w:val="24"/>
                <w:szCs w:val="24"/>
              </w:rPr>
              <w:t>compañía Azul K</w:t>
            </w:r>
          </w:p>
          <w:p w14:paraId="3090B090" w14:textId="77777777" w:rsidR="000C3E3C" w:rsidRPr="00D80FA4" w:rsidRDefault="000C3E3C" w:rsidP="000C3E3C">
            <w:pPr>
              <w:pStyle w:val="TableParagraph"/>
              <w:spacing w:before="1"/>
              <w:ind w:left="69" w:right="77"/>
              <w:jc w:val="center"/>
              <w:rPr>
                <w:rFonts w:ascii="Times New Roman" w:hAnsi="Times New Roman" w:cs="Times New Roman"/>
                <w:sz w:val="24"/>
                <w:szCs w:val="24"/>
              </w:rPr>
            </w:pPr>
            <w:r w:rsidRPr="00D80FA4">
              <w:rPr>
                <w:rFonts w:ascii="Times New Roman" w:hAnsi="Times New Roman" w:cs="Times New Roman"/>
                <w:sz w:val="24"/>
                <w:szCs w:val="24"/>
              </w:rPr>
              <w:t>S.A.S.</w:t>
            </w:r>
            <w:r w:rsidRPr="00D80FA4">
              <w:rPr>
                <w:rFonts w:ascii="Times New Roman" w:hAnsi="Times New Roman" w:cs="Times New Roman"/>
                <w:spacing w:val="50"/>
                <w:sz w:val="24"/>
                <w:szCs w:val="24"/>
              </w:rPr>
              <w:t xml:space="preserve"> </w:t>
            </w:r>
            <w:r w:rsidRPr="00D80FA4">
              <w:rPr>
                <w:rFonts w:ascii="Times New Roman" w:hAnsi="Times New Roman" w:cs="Times New Roman"/>
                <w:sz w:val="24"/>
                <w:szCs w:val="24"/>
              </w:rPr>
              <w:t>participa</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activamente en incrementar</w:t>
            </w:r>
            <w:r w:rsidRPr="00D80FA4">
              <w:rPr>
                <w:rFonts w:ascii="Times New Roman" w:hAnsi="Times New Roman" w:cs="Times New Roman"/>
                <w:spacing w:val="-47"/>
                <w:sz w:val="24"/>
                <w:szCs w:val="24"/>
              </w:rPr>
              <w:t xml:space="preserve"> </w:t>
            </w:r>
            <w:r w:rsidRPr="00D80FA4">
              <w:rPr>
                <w:rFonts w:ascii="Times New Roman" w:hAnsi="Times New Roman" w:cs="Times New Roman"/>
                <w:sz w:val="24"/>
                <w:szCs w:val="24"/>
              </w:rPr>
              <w:t>la</w:t>
            </w:r>
            <w:r w:rsidRPr="00D80FA4">
              <w:rPr>
                <w:rFonts w:ascii="Times New Roman" w:hAnsi="Times New Roman" w:cs="Times New Roman"/>
                <w:spacing w:val="-3"/>
                <w:sz w:val="24"/>
                <w:szCs w:val="24"/>
              </w:rPr>
              <w:t xml:space="preserve"> </w:t>
            </w:r>
            <w:r w:rsidRPr="00D80FA4">
              <w:rPr>
                <w:rFonts w:ascii="Times New Roman" w:hAnsi="Times New Roman" w:cs="Times New Roman"/>
                <w:sz w:val="24"/>
                <w:szCs w:val="24"/>
              </w:rPr>
              <w:t>toma</w:t>
            </w:r>
            <w:r w:rsidRPr="00D80FA4">
              <w:rPr>
                <w:rFonts w:ascii="Times New Roman" w:hAnsi="Times New Roman" w:cs="Times New Roman"/>
                <w:spacing w:val="-3"/>
                <w:sz w:val="24"/>
                <w:szCs w:val="24"/>
              </w:rPr>
              <w:t xml:space="preserve"> </w:t>
            </w:r>
            <w:r w:rsidRPr="00D80FA4">
              <w:rPr>
                <w:rFonts w:ascii="Times New Roman" w:hAnsi="Times New Roman" w:cs="Times New Roman"/>
                <w:sz w:val="24"/>
                <w:szCs w:val="24"/>
              </w:rPr>
              <w:t>de</w:t>
            </w:r>
            <w:r w:rsidRPr="00D80FA4">
              <w:rPr>
                <w:rFonts w:ascii="Times New Roman" w:hAnsi="Times New Roman" w:cs="Times New Roman"/>
                <w:spacing w:val="-2"/>
                <w:sz w:val="24"/>
                <w:szCs w:val="24"/>
              </w:rPr>
              <w:t xml:space="preserve"> </w:t>
            </w:r>
            <w:r w:rsidRPr="00D80FA4">
              <w:rPr>
                <w:rFonts w:ascii="Times New Roman" w:hAnsi="Times New Roman" w:cs="Times New Roman"/>
                <w:sz w:val="24"/>
                <w:szCs w:val="24"/>
              </w:rPr>
              <w:t>conciencia</w:t>
            </w:r>
            <w:r w:rsidRPr="00D80FA4">
              <w:rPr>
                <w:rFonts w:ascii="Times New Roman" w:hAnsi="Times New Roman" w:cs="Times New Roman"/>
                <w:spacing w:val="-3"/>
                <w:sz w:val="24"/>
                <w:szCs w:val="24"/>
              </w:rPr>
              <w:t xml:space="preserve"> </w:t>
            </w:r>
            <w:r w:rsidRPr="00D80FA4">
              <w:rPr>
                <w:rFonts w:ascii="Times New Roman" w:hAnsi="Times New Roman" w:cs="Times New Roman"/>
                <w:sz w:val="24"/>
                <w:szCs w:val="24"/>
              </w:rPr>
              <w:t>en</w:t>
            </w:r>
            <w:r w:rsidRPr="00D80FA4">
              <w:rPr>
                <w:rFonts w:ascii="Times New Roman" w:hAnsi="Times New Roman" w:cs="Times New Roman"/>
                <w:spacing w:val="-4"/>
                <w:sz w:val="24"/>
                <w:szCs w:val="24"/>
              </w:rPr>
              <w:t xml:space="preserve"> </w:t>
            </w:r>
            <w:r w:rsidRPr="00D80FA4">
              <w:rPr>
                <w:rFonts w:ascii="Times New Roman" w:hAnsi="Times New Roman" w:cs="Times New Roman"/>
                <w:sz w:val="24"/>
                <w:szCs w:val="24"/>
              </w:rPr>
              <w:t>las</w:t>
            </w:r>
            <w:r w:rsidRPr="00D80FA4">
              <w:rPr>
                <w:rFonts w:ascii="Times New Roman" w:hAnsi="Times New Roman" w:cs="Times New Roman"/>
                <w:spacing w:val="-47"/>
                <w:sz w:val="24"/>
                <w:szCs w:val="24"/>
              </w:rPr>
              <w:t xml:space="preserve"> </w:t>
            </w:r>
            <w:r w:rsidRPr="00D80FA4">
              <w:rPr>
                <w:rFonts w:ascii="Times New Roman" w:hAnsi="Times New Roman" w:cs="Times New Roman"/>
                <w:sz w:val="24"/>
                <w:szCs w:val="24"/>
              </w:rPr>
              <w:t>organizaciones que se</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realiza</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respecto</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de</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principios y asuntos de</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responsabilidad</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social</w:t>
            </w:r>
          </w:p>
        </w:tc>
        <w:tc>
          <w:tcPr>
            <w:tcW w:w="972" w:type="dxa"/>
            <w:vAlign w:val="center"/>
          </w:tcPr>
          <w:p w14:paraId="39D2449A" w14:textId="77777777" w:rsidR="000C3E3C" w:rsidRPr="00D80FA4" w:rsidRDefault="000C3E3C" w:rsidP="000C3E3C">
            <w:pPr>
              <w:pStyle w:val="TableParagraph"/>
              <w:jc w:val="center"/>
              <w:rPr>
                <w:rFonts w:ascii="Times New Roman" w:hAnsi="Times New Roman" w:cs="Times New Roman"/>
                <w:sz w:val="24"/>
                <w:szCs w:val="24"/>
              </w:rPr>
            </w:pPr>
            <w:r w:rsidRPr="00D80FA4">
              <w:rPr>
                <w:rFonts w:ascii="Times New Roman" w:hAnsi="Times New Roman" w:cs="Times New Roman"/>
                <w:w w:val="99"/>
                <w:sz w:val="24"/>
                <w:szCs w:val="24"/>
              </w:rPr>
              <w:t>x</w:t>
            </w:r>
          </w:p>
        </w:tc>
        <w:tc>
          <w:tcPr>
            <w:tcW w:w="1013" w:type="dxa"/>
            <w:vAlign w:val="center"/>
          </w:tcPr>
          <w:p w14:paraId="529E9BF0" w14:textId="77777777" w:rsidR="000C3E3C" w:rsidRPr="00D80FA4" w:rsidRDefault="000C3E3C" w:rsidP="000C3E3C">
            <w:pPr>
              <w:pStyle w:val="TableParagraph"/>
              <w:jc w:val="center"/>
              <w:rPr>
                <w:rFonts w:ascii="Times New Roman" w:hAnsi="Times New Roman" w:cs="Times New Roman"/>
                <w:sz w:val="24"/>
                <w:szCs w:val="24"/>
              </w:rPr>
            </w:pPr>
          </w:p>
        </w:tc>
        <w:tc>
          <w:tcPr>
            <w:tcW w:w="1538" w:type="dxa"/>
            <w:vAlign w:val="center"/>
          </w:tcPr>
          <w:p w14:paraId="29D137C8" w14:textId="77777777" w:rsidR="000C3E3C" w:rsidRPr="00D80FA4" w:rsidRDefault="000C3E3C" w:rsidP="000C3E3C">
            <w:pPr>
              <w:pStyle w:val="TableParagraph"/>
              <w:jc w:val="center"/>
              <w:rPr>
                <w:rFonts w:ascii="Times New Roman" w:hAnsi="Times New Roman" w:cs="Times New Roman"/>
                <w:sz w:val="24"/>
                <w:szCs w:val="24"/>
              </w:rPr>
            </w:pPr>
          </w:p>
        </w:tc>
        <w:tc>
          <w:tcPr>
            <w:tcW w:w="1560" w:type="dxa"/>
            <w:vAlign w:val="center"/>
          </w:tcPr>
          <w:p w14:paraId="5A55B538" w14:textId="77777777" w:rsidR="000C3E3C" w:rsidRPr="00D80FA4" w:rsidRDefault="000C3E3C" w:rsidP="000C3E3C">
            <w:pPr>
              <w:pStyle w:val="TableParagraph"/>
              <w:jc w:val="center"/>
              <w:rPr>
                <w:rFonts w:ascii="Times New Roman" w:hAnsi="Times New Roman" w:cs="Times New Roman"/>
                <w:sz w:val="24"/>
                <w:szCs w:val="24"/>
              </w:rPr>
            </w:pPr>
            <w:r w:rsidRPr="00D80FA4">
              <w:rPr>
                <w:rFonts w:ascii="Times New Roman" w:hAnsi="Times New Roman" w:cs="Times New Roman"/>
                <w:w w:val="99"/>
                <w:sz w:val="24"/>
                <w:szCs w:val="24"/>
              </w:rPr>
              <w:t>x</w:t>
            </w:r>
          </w:p>
        </w:tc>
        <w:tc>
          <w:tcPr>
            <w:tcW w:w="1560" w:type="dxa"/>
            <w:vAlign w:val="center"/>
          </w:tcPr>
          <w:p w14:paraId="2515FCB6" w14:textId="77777777" w:rsidR="000C3E3C" w:rsidRPr="00D80FA4" w:rsidRDefault="000C3E3C" w:rsidP="000C3E3C">
            <w:pPr>
              <w:pStyle w:val="TableParagraph"/>
              <w:jc w:val="center"/>
              <w:rPr>
                <w:rFonts w:ascii="Times New Roman" w:hAnsi="Times New Roman" w:cs="Times New Roman"/>
                <w:sz w:val="24"/>
                <w:szCs w:val="24"/>
              </w:rPr>
            </w:pPr>
          </w:p>
        </w:tc>
        <w:tc>
          <w:tcPr>
            <w:tcW w:w="3259" w:type="dxa"/>
            <w:vAlign w:val="center"/>
          </w:tcPr>
          <w:p w14:paraId="578CA403" w14:textId="77777777" w:rsidR="000C3E3C" w:rsidRPr="00D80FA4" w:rsidRDefault="000C3E3C" w:rsidP="000C3E3C">
            <w:pPr>
              <w:pStyle w:val="TableParagraph"/>
              <w:spacing w:before="158"/>
              <w:ind w:right="72"/>
              <w:rPr>
                <w:rFonts w:ascii="Times New Roman" w:hAnsi="Times New Roman" w:cs="Times New Roman"/>
                <w:sz w:val="24"/>
                <w:szCs w:val="24"/>
              </w:rPr>
            </w:pPr>
            <w:r w:rsidRPr="00D80FA4">
              <w:rPr>
                <w:rFonts w:ascii="Times New Roman" w:hAnsi="Times New Roman" w:cs="Times New Roman"/>
                <w:sz w:val="24"/>
                <w:szCs w:val="24"/>
              </w:rPr>
              <w:t>La compañía Si participa</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activamente en incrementar la toma de</w:t>
            </w:r>
            <w:r w:rsidRPr="00D80FA4">
              <w:rPr>
                <w:rFonts w:ascii="Times New Roman" w:hAnsi="Times New Roman" w:cs="Times New Roman"/>
                <w:spacing w:val="-47"/>
                <w:sz w:val="24"/>
                <w:szCs w:val="24"/>
              </w:rPr>
              <w:t xml:space="preserve"> </w:t>
            </w:r>
            <w:r w:rsidRPr="00D80FA4">
              <w:rPr>
                <w:rFonts w:ascii="Times New Roman" w:hAnsi="Times New Roman" w:cs="Times New Roman"/>
                <w:sz w:val="24"/>
                <w:szCs w:val="24"/>
              </w:rPr>
              <w:t>conciencia en las organizaciones que</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se realiza respecto de principios y</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asuntos de responsabilidad social. Sin</w:t>
            </w:r>
            <w:r w:rsidRPr="00D80FA4">
              <w:rPr>
                <w:rFonts w:ascii="Times New Roman" w:hAnsi="Times New Roman" w:cs="Times New Roman"/>
                <w:spacing w:val="1"/>
                <w:sz w:val="24"/>
                <w:szCs w:val="24"/>
              </w:rPr>
              <w:t xml:space="preserve"> </w:t>
            </w:r>
            <w:r w:rsidRPr="00D80FA4">
              <w:rPr>
                <w:rFonts w:ascii="Times New Roman" w:hAnsi="Times New Roman" w:cs="Times New Roman"/>
                <w:sz w:val="24"/>
                <w:szCs w:val="24"/>
              </w:rPr>
              <w:t>embargo,</w:t>
            </w:r>
            <w:r w:rsidRPr="00D80FA4">
              <w:rPr>
                <w:rFonts w:ascii="Times New Roman" w:hAnsi="Times New Roman" w:cs="Times New Roman"/>
                <w:spacing w:val="-3"/>
                <w:sz w:val="24"/>
                <w:szCs w:val="24"/>
              </w:rPr>
              <w:t xml:space="preserve"> </w:t>
            </w:r>
            <w:r w:rsidRPr="00D80FA4">
              <w:rPr>
                <w:rFonts w:ascii="Times New Roman" w:hAnsi="Times New Roman" w:cs="Times New Roman"/>
                <w:sz w:val="24"/>
                <w:szCs w:val="24"/>
              </w:rPr>
              <w:t>no</w:t>
            </w:r>
            <w:r w:rsidRPr="00D80FA4">
              <w:rPr>
                <w:rFonts w:ascii="Times New Roman" w:hAnsi="Times New Roman" w:cs="Times New Roman"/>
                <w:spacing w:val="-2"/>
                <w:sz w:val="24"/>
                <w:szCs w:val="24"/>
              </w:rPr>
              <w:t xml:space="preserve"> </w:t>
            </w:r>
            <w:r w:rsidRPr="00D80FA4">
              <w:rPr>
                <w:rFonts w:ascii="Times New Roman" w:hAnsi="Times New Roman" w:cs="Times New Roman"/>
                <w:sz w:val="24"/>
                <w:szCs w:val="24"/>
              </w:rPr>
              <w:t>lo</w:t>
            </w:r>
            <w:r w:rsidRPr="00D80FA4">
              <w:rPr>
                <w:rFonts w:ascii="Times New Roman" w:hAnsi="Times New Roman" w:cs="Times New Roman"/>
                <w:spacing w:val="-2"/>
                <w:sz w:val="24"/>
                <w:szCs w:val="24"/>
              </w:rPr>
              <w:t xml:space="preserve"> </w:t>
            </w:r>
            <w:r w:rsidRPr="00D80FA4">
              <w:rPr>
                <w:rFonts w:ascii="Times New Roman" w:hAnsi="Times New Roman" w:cs="Times New Roman"/>
                <w:sz w:val="24"/>
                <w:szCs w:val="24"/>
              </w:rPr>
              <w:t>hace</w:t>
            </w:r>
            <w:r w:rsidRPr="00D80FA4">
              <w:rPr>
                <w:rFonts w:ascii="Times New Roman" w:hAnsi="Times New Roman" w:cs="Times New Roman"/>
                <w:spacing w:val="-3"/>
                <w:sz w:val="24"/>
                <w:szCs w:val="24"/>
              </w:rPr>
              <w:t xml:space="preserve"> </w:t>
            </w:r>
            <w:r w:rsidRPr="00D80FA4">
              <w:rPr>
                <w:rFonts w:ascii="Times New Roman" w:hAnsi="Times New Roman" w:cs="Times New Roman"/>
                <w:sz w:val="24"/>
                <w:szCs w:val="24"/>
              </w:rPr>
              <w:t>constantemente.</w:t>
            </w:r>
          </w:p>
        </w:tc>
      </w:tr>
    </w:tbl>
    <w:p w14:paraId="59DE98D3" w14:textId="77777777" w:rsidR="000C3E3C" w:rsidRDefault="000C3E3C" w:rsidP="000C3E3C">
      <w:pPr>
        <w:rPr>
          <w:lang w:eastAsia="es-CO" w:bidi="es-CO"/>
        </w:rPr>
      </w:pPr>
    </w:p>
    <w:p w14:paraId="4B99C9E4" w14:textId="77777777" w:rsidR="000C3E3C" w:rsidRPr="0078549F" w:rsidRDefault="000C3E3C" w:rsidP="000C3E3C">
      <w:pPr>
        <w:rPr>
          <w:rFonts w:ascii="Times New Roman" w:hAnsi="Times New Roman"/>
          <w:sz w:val="22"/>
          <w:lang w:eastAsia="es-CO" w:bidi="es-CO"/>
        </w:rPr>
        <w:sectPr w:rsidR="000C3E3C" w:rsidRPr="0078549F" w:rsidSect="000C3E3C">
          <w:pgSz w:w="15840" w:h="12242" w:orient="landscape"/>
          <w:pgMar w:top="1440" w:right="1440" w:bottom="1440" w:left="1440" w:header="289" w:footer="885" w:gutter="0"/>
          <w:cols w:space="720"/>
          <w:docGrid w:linePitch="326"/>
        </w:sectPr>
      </w:pPr>
      <w:r w:rsidRPr="0078549F">
        <w:rPr>
          <w:rFonts w:ascii="Times New Roman" w:hAnsi="Times New Roman"/>
          <w:sz w:val="22"/>
          <w:lang w:eastAsia="es-CO" w:bidi="es-CO"/>
        </w:rPr>
        <w:t xml:space="preserve">Fuente: Elaboración propia. </w:t>
      </w:r>
    </w:p>
    <w:p w14:paraId="65E3179A" w14:textId="77777777" w:rsidR="000C3E3C" w:rsidRDefault="000C3E3C" w:rsidP="000C3E3C">
      <w:pPr>
        <w:rPr>
          <w:lang w:eastAsia="es-CO" w:bidi="es-CO"/>
        </w:rPr>
      </w:pPr>
    </w:p>
    <w:p w14:paraId="540D5EBD" w14:textId="77777777" w:rsidR="000C3E3C" w:rsidRDefault="000C3E3C" w:rsidP="000C3E3C">
      <w:pPr>
        <w:rPr>
          <w:lang w:eastAsia="es-CO" w:bidi="es-CO"/>
        </w:rPr>
      </w:pPr>
    </w:p>
    <w:p w14:paraId="1FF852CD" w14:textId="77777777" w:rsidR="000C3E3C" w:rsidRPr="008D158E" w:rsidRDefault="000C3E3C" w:rsidP="000C3E3C">
      <w:pPr>
        <w:pStyle w:val="Textoindependiente"/>
        <w:spacing w:before="90" w:line="360" w:lineRule="auto"/>
        <w:ind w:left="119" w:right="666" w:firstLine="601"/>
        <w:rPr>
          <w:rFonts w:ascii="Times New Roman" w:hAnsi="Times New Roman"/>
        </w:rPr>
      </w:pPr>
      <w:r w:rsidRPr="008D158E">
        <w:rPr>
          <w:rFonts w:ascii="Times New Roman" w:hAnsi="Times New Roman"/>
        </w:rPr>
        <w:t xml:space="preserve">Tras la lista de chequeo de las prácticas justas de operación, se evidencia que en la compañía Azul K se aplican y a su vez, se comprueba que la transformación se encuentra en la cadena de valor. Enfocando los esfuerzos en el trabajo con los proveedores y los empleados, con lo cual se permite tener un mayor impacto y transformación positiva en la sociedad.  </w:t>
      </w:r>
    </w:p>
    <w:p w14:paraId="148D49A8" w14:textId="77777777" w:rsidR="000C3E3C" w:rsidRPr="008D158E" w:rsidRDefault="000C3E3C" w:rsidP="000C3E3C">
      <w:pPr>
        <w:pStyle w:val="Textoindependiente"/>
        <w:rPr>
          <w:rFonts w:ascii="Times New Roman" w:hAnsi="Times New Roman"/>
          <w:sz w:val="26"/>
        </w:rPr>
      </w:pPr>
    </w:p>
    <w:p w14:paraId="0B4F7AF1" w14:textId="77777777" w:rsidR="000C3E3C" w:rsidRDefault="000C3E3C" w:rsidP="00431D3A">
      <w:pPr>
        <w:pStyle w:val="Prrafodelista"/>
        <w:widowControl w:val="0"/>
        <w:numPr>
          <w:ilvl w:val="0"/>
          <w:numId w:val="17"/>
        </w:numPr>
        <w:tabs>
          <w:tab w:val="left" w:pos="1679"/>
          <w:tab w:val="left" w:pos="1680"/>
        </w:tabs>
        <w:autoSpaceDE w:val="0"/>
        <w:autoSpaceDN w:val="0"/>
        <w:spacing w:before="231" w:after="200" w:line="276" w:lineRule="auto"/>
        <w:jc w:val="left"/>
        <w:rPr>
          <w:rFonts w:ascii="Times New Roman" w:hAnsi="Times New Roman"/>
          <w:b/>
        </w:rPr>
      </w:pPr>
      <w:r w:rsidRPr="008D158E">
        <w:rPr>
          <w:rFonts w:ascii="Times New Roman" w:hAnsi="Times New Roman"/>
          <w:b/>
        </w:rPr>
        <w:t>Componente</w:t>
      </w:r>
      <w:r w:rsidRPr="008D158E">
        <w:rPr>
          <w:rFonts w:ascii="Times New Roman" w:hAnsi="Times New Roman"/>
          <w:b/>
          <w:spacing w:val="-2"/>
        </w:rPr>
        <w:t xml:space="preserve"> </w:t>
      </w:r>
      <w:r w:rsidRPr="008D158E">
        <w:rPr>
          <w:rFonts w:ascii="Times New Roman" w:hAnsi="Times New Roman"/>
          <w:b/>
        </w:rPr>
        <w:t>Comunidad</w:t>
      </w:r>
      <w:r w:rsidRPr="008D158E">
        <w:rPr>
          <w:rFonts w:ascii="Times New Roman" w:hAnsi="Times New Roman"/>
          <w:b/>
          <w:spacing w:val="1"/>
        </w:rPr>
        <w:t xml:space="preserve"> </w:t>
      </w:r>
      <w:r w:rsidRPr="008D158E">
        <w:rPr>
          <w:rFonts w:ascii="Times New Roman" w:hAnsi="Times New Roman"/>
          <w:b/>
        </w:rPr>
        <w:t>y</w:t>
      </w:r>
      <w:r w:rsidRPr="008D158E">
        <w:rPr>
          <w:rFonts w:ascii="Times New Roman" w:hAnsi="Times New Roman"/>
          <w:b/>
          <w:spacing w:val="-6"/>
        </w:rPr>
        <w:t xml:space="preserve"> </w:t>
      </w:r>
      <w:r w:rsidRPr="008D158E">
        <w:rPr>
          <w:rFonts w:ascii="Times New Roman" w:hAnsi="Times New Roman"/>
          <w:b/>
        </w:rPr>
        <w:t>Sociedad</w:t>
      </w:r>
    </w:p>
    <w:p w14:paraId="032C18EA" w14:textId="77777777" w:rsidR="000C3E3C" w:rsidRPr="008D158E" w:rsidRDefault="000C3E3C" w:rsidP="000C3E3C">
      <w:pPr>
        <w:pStyle w:val="Prrafodelista"/>
        <w:widowControl w:val="0"/>
        <w:tabs>
          <w:tab w:val="left" w:pos="1679"/>
          <w:tab w:val="left" w:pos="1680"/>
        </w:tabs>
        <w:autoSpaceDE w:val="0"/>
        <w:autoSpaceDN w:val="0"/>
        <w:spacing w:before="231"/>
        <w:ind w:left="840"/>
        <w:jc w:val="left"/>
        <w:rPr>
          <w:rFonts w:ascii="Times New Roman" w:hAnsi="Times New Roman"/>
          <w:b/>
        </w:rPr>
      </w:pPr>
    </w:p>
    <w:p w14:paraId="4DC486AC" w14:textId="2B6F4422" w:rsidR="000C3E3C" w:rsidRPr="008D158E" w:rsidRDefault="000C3E3C" w:rsidP="000C3E3C">
      <w:pPr>
        <w:pStyle w:val="Textoindependiente"/>
        <w:spacing w:before="229" w:line="360" w:lineRule="auto"/>
        <w:ind w:left="120" w:right="495" w:firstLine="600"/>
        <w:rPr>
          <w:rFonts w:ascii="Times New Roman" w:hAnsi="Times New Roman"/>
        </w:rPr>
      </w:pPr>
      <w:r w:rsidRPr="008D158E">
        <w:rPr>
          <w:rFonts w:ascii="Times New Roman" w:hAnsi="Times New Roman"/>
        </w:rPr>
        <w:t>Las organizaciones al implementar la RSE debe</w:t>
      </w:r>
      <w:r w:rsidR="00C16AB8">
        <w:rPr>
          <w:rFonts w:ascii="Times New Roman" w:hAnsi="Times New Roman"/>
        </w:rPr>
        <w:t>n</w:t>
      </w:r>
      <w:r w:rsidRPr="008D158E">
        <w:rPr>
          <w:rFonts w:ascii="Times New Roman" w:hAnsi="Times New Roman"/>
        </w:rPr>
        <w:t xml:space="preserve"> realizar comunicaciones internas y externas con la sociedad y la comunidad, con la</w:t>
      </w:r>
      <w:r w:rsidRPr="008D158E">
        <w:rPr>
          <w:rFonts w:ascii="Times New Roman" w:hAnsi="Times New Roman"/>
          <w:spacing w:val="1"/>
        </w:rPr>
        <w:t xml:space="preserve"> </w:t>
      </w:r>
      <w:r w:rsidRPr="008D158E">
        <w:rPr>
          <w:rFonts w:ascii="Times New Roman" w:hAnsi="Times New Roman"/>
        </w:rPr>
        <w:t>revisión constante de acciones y prácticas por parte de las organizaciones para minimizar los impactos negativos a estos sectores de la</w:t>
      </w:r>
      <w:r w:rsidRPr="008D158E">
        <w:rPr>
          <w:rFonts w:ascii="Times New Roman" w:hAnsi="Times New Roman"/>
          <w:spacing w:val="1"/>
        </w:rPr>
        <w:t xml:space="preserve"> </w:t>
      </w:r>
      <w:r w:rsidRPr="008D158E">
        <w:rPr>
          <w:rFonts w:ascii="Times New Roman" w:hAnsi="Times New Roman"/>
        </w:rPr>
        <w:t>población.</w:t>
      </w:r>
      <w:r w:rsidRPr="008D158E">
        <w:rPr>
          <w:rFonts w:ascii="Times New Roman" w:hAnsi="Times New Roman"/>
          <w:spacing w:val="-4"/>
        </w:rPr>
        <w:t xml:space="preserve"> </w:t>
      </w:r>
      <w:r w:rsidRPr="008D158E">
        <w:rPr>
          <w:rFonts w:ascii="Times New Roman" w:hAnsi="Times New Roman"/>
        </w:rPr>
        <w:t>Se</w:t>
      </w:r>
      <w:r w:rsidRPr="008D158E">
        <w:rPr>
          <w:rFonts w:ascii="Times New Roman" w:hAnsi="Times New Roman"/>
          <w:spacing w:val="-5"/>
        </w:rPr>
        <w:t xml:space="preserve"> </w:t>
      </w:r>
      <w:r w:rsidRPr="008D158E">
        <w:rPr>
          <w:rFonts w:ascii="Times New Roman" w:hAnsi="Times New Roman"/>
        </w:rPr>
        <w:t>pueden abarcar</w:t>
      </w:r>
      <w:r w:rsidRPr="008D158E">
        <w:rPr>
          <w:rFonts w:ascii="Times New Roman" w:hAnsi="Times New Roman"/>
          <w:spacing w:val="-5"/>
        </w:rPr>
        <w:t xml:space="preserve"> </w:t>
      </w:r>
      <w:r w:rsidRPr="008D158E">
        <w:rPr>
          <w:rFonts w:ascii="Times New Roman" w:hAnsi="Times New Roman"/>
        </w:rPr>
        <w:t>mejor</w:t>
      </w:r>
      <w:r w:rsidRPr="008D158E">
        <w:rPr>
          <w:rFonts w:ascii="Times New Roman" w:hAnsi="Times New Roman"/>
          <w:spacing w:val="-4"/>
        </w:rPr>
        <w:t xml:space="preserve"> </w:t>
      </w:r>
      <w:r w:rsidRPr="008D158E">
        <w:rPr>
          <w:rFonts w:ascii="Times New Roman" w:hAnsi="Times New Roman"/>
        </w:rPr>
        <w:t>los</w:t>
      </w:r>
      <w:r w:rsidRPr="008D158E">
        <w:rPr>
          <w:rFonts w:ascii="Times New Roman" w:hAnsi="Times New Roman"/>
          <w:spacing w:val="-4"/>
        </w:rPr>
        <w:t xml:space="preserve"> </w:t>
      </w:r>
      <w:r w:rsidRPr="008D158E">
        <w:rPr>
          <w:rFonts w:ascii="Times New Roman" w:hAnsi="Times New Roman"/>
        </w:rPr>
        <w:t>temas</w:t>
      </w:r>
      <w:r w:rsidRPr="008D158E">
        <w:rPr>
          <w:rFonts w:ascii="Times New Roman" w:hAnsi="Times New Roman"/>
          <w:spacing w:val="-3"/>
        </w:rPr>
        <w:t xml:space="preserve"> </w:t>
      </w:r>
      <w:r w:rsidRPr="008D158E">
        <w:rPr>
          <w:rFonts w:ascii="Times New Roman" w:hAnsi="Times New Roman"/>
        </w:rPr>
        <w:t>de</w:t>
      </w:r>
      <w:r w:rsidRPr="008D158E">
        <w:rPr>
          <w:rFonts w:ascii="Times New Roman" w:hAnsi="Times New Roman"/>
          <w:spacing w:val="-5"/>
        </w:rPr>
        <w:t xml:space="preserve"> </w:t>
      </w:r>
      <w:r w:rsidRPr="008D158E">
        <w:rPr>
          <w:rFonts w:ascii="Times New Roman" w:hAnsi="Times New Roman"/>
        </w:rPr>
        <w:t>interrelación</w:t>
      </w:r>
      <w:r w:rsidRPr="008D158E">
        <w:rPr>
          <w:rFonts w:ascii="Times New Roman" w:hAnsi="Times New Roman"/>
          <w:spacing w:val="-3"/>
        </w:rPr>
        <w:t xml:space="preserve"> </w:t>
      </w:r>
      <w:r w:rsidRPr="008D158E">
        <w:rPr>
          <w:rFonts w:ascii="Times New Roman" w:hAnsi="Times New Roman"/>
        </w:rPr>
        <w:t>de</w:t>
      </w:r>
      <w:r w:rsidRPr="008D158E">
        <w:rPr>
          <w:rFonts w:ascii="Times New Roman" w:hAnsi="Times New Roman"/>
          <w:spacing w:val="-5"/>
        </w:rPr>
        <w:t xml:space="preserve"> </w:t>
      </w:r>
      <w:r w:rsidRPr="008D158E">
        <w:rPr>
          <w:rFonts w:ascii="Times New Roman" w:hAnsi="Times New Roman"/>
        </w:rPr>
        <w:t>las</w:t>
      </w:r>
      <w:r w:rsidRPr="008D158E">
        <w:rPr>
          <w:rFonts w:ascii="Times New Roman" w:hAnsi="Times New Roman"/>
          <w:spacing w:val="-4"/>
        </w:rPr>
        <w:t xml:space="preserve"> </w:t>
      </w:r>
      <w:r w:rsidRPr="008D158E">
        <w:rPr>
          <w:rFonts w:ascii="Times New Roman" w:hAnsi="Times New Roman"/>
        </w:rPr>
        <w:t>organizaciones</w:t>
      </w:r>
      <w:r w:rsidRPr="008D158E">
        <w:rPr>
          <w:rFonts w:ascii="Times New Roman" w:hAnsi="Times New Roman"/>
          <w:spacing w:val="-3"/>
        </w:rPr>
        <w:t xml:space="preserve"> </w:t>
      </w:r>
      <w:r w:rsidRPr="008D158E">
        <w:rPr>
          <w:rFonts w:ascii="Times New Roman" w:hAnsi="Times New Roman"/>
        </w:rPr>
        <w:t>con</w:t>
      </w:r>
      <w:r w:rsidRPr="008D158E">
        <w:rPr>
          <w:rFonts w:ascii="Times New Roman" w:hAnsi="Times New Roman"/>
          <w:spacing w:val="-4"/>
        </w:rPr>
        <w:t xml:space="preserve"> </w:t>
      </w:r>
      <w:r w:rsidRPr="008D158E">
        <w:rPr>
          <w:rFonts w:ascii="Times New Roman" w:hAnsi="Times New Roman"/>
        </w:rPr>
        <w:t>la</w:t>
      </w:r>
      <w:r w:rsidRPr="008D158E">
        <w:rPr>
          <w:rFonts w:ascii="Times New Roman" w:hAnsi="Times New Roman"/>
          <w:spacing w:val="-4"/>
        </w:rPr>
        <w:t xml:space="preserve"> </w:t>
      </w:r>
      <w:r w:rsidRPr="008D158E">
        <w:rPr>
          <w:rFonts w:ascii="Times New Roman" w:hAnsi="Times New Roman"/>
        </w:rPr>
        <w:t>comunidad</w:t>
      </w:r>
      <w:r w:rsidRPr="008D158E">
        <w:rPr>
          <w:rFonts w:ascii="Times New Roman" w:hAnsi="Times New Roman"/>
          <w:spacing w:val="-1"/>
        </w:rPr>
        <w:t xml:space="preserve"> </w:t>
      </w:r>
      <w:r w:rsidRPr="008D158E">
        <w:rPr>
          <w:rFonts w:ascii="Times New Roman" w:hAnsi="Times New Roman"/>
        </w:rPr>
        <w:t>y</w:t>
      </w:r>
      <w:r w:rsidRPr="008D158E">
        <w:rPr>
          <w:rFonts w:ascii="Times New Roman" w:hAnsi="Times New Roman"/>
          <w:spacing w:val="-8"/>
        </w:rPr>
        <w:t xml:space="preserve"> </w:t>
      </w:r>
      <w:r w:rsidRPr="008D158E">
        <w:rPr>
          <w:rFonts w:ascii="Times New Roman" w:hAnsi="Times New Roman"/>
        </w:rPr>
        <w:t>las</w:t>
      </w:r>
      <w:r w:rsidRPr="008D158E">
        <w:rPr>
          <w:rFonts w:ascii="Times New Roman" w:hAnsi="Times New Roman"/>
          <w:spacing w:val="-3"/>
        </w:rPr>
        <w:t xml:space="preserve"> </w:t>
      </w:r>
      <w:r w:rsidRPr="008D158E">
        <w:rPr>
          <w:rFonts w:ascii="Times New Roman" w:hAnsi="Times New Roman"/>
        </w:rPr>
        <w:t>sociedades</w:t>
      </w:r>
      <w:r w:rsidRPr="008D158E">
        <w:rPr>
          <w:rFonts w:ascii="Times New Roman" w:hAnsi="Times New Roman"/>
          <w:spacing w:val="-3"/>
        </w:rPr>
        <w:t xml:space="preserve"> </w:t>
      </w:r>
      <w:r w:rsidRPr="008D158E">
        <w:rPr>
          <w:rFonts w:ascii="Times New Roman" w:hAnsi="Times New Roman"/>
        </w:rPr>
        <w:t>por</w:t>
      </w:r>
      <w:r w:rsidRPr="008D158E">
        <w:rPr>
          <w:rFonts w:ascii="Times New Roman" w:hAnsi="Times New Roman"/>
          <w:spacing w:val="-5"/>
        </w:rPr>
        <w:t xml:space="preserve"> </w:t>
      </w:r>
      <w:r w:rsidRPr="008D158E">
        <w:rPr>
          <w:rFonts w:ascii="Times New Roman" w:hAnsi="Times New Roman"/>
        </w:rPr>
        <w:t>medio</w:t>
      </w:r>
      <w:r w:rsidRPr="008D158E">
        <w:rPr>
          <w:rFonts w:ascii="Times New Roman" w:hAnsi="Times New Roman"/>
          <w:spacing w:val="-4"/>
        </w:rPr>
        <w:t xml:space="preserve"> </w:t>
      </w:r>
      <w:r w:rsidRPr="008D158E">
        <w:rPr>
          <w:rFonts w:ascii="Times New Roman" w:hAnsi="Times New Roman"/>
        </w:rPr>
        <w:t>de</w:t>
      </w:r>
      <w:r w:rsidRPr="008D158E">
        <w:rPr>
          <w:rFonts w:ascii="Times New Roman" w:hAnsi="Times New Roman"/>
          <w:spacing w:val="-4"/>
        </w:rPr>
        <w:t xml:space="preserve"> </w:t>
      </w:r>
      <w:r w:rsidRPr="008D158E">
        <w:rPr>
          <w:rFonts w:ascii="Times New Roman" w:hAnsi="Times New Roman"/>
        </w:rPr>
        <w:t>la</w:t>
      </w:r>
      <w:r w:rsidRPr="008D158E">
        <w:rPr>
          <w:rFonts w:ascii="Times New Roman" w:hAnsi="Times New Roman"/>
          <w:spacing w:val="-58"/>
        </w:rPr>
        <w:t xml:space="preserve"> </w:t>
      </w:r>
      <w:r w:rsidRPr="008D158E">
        <w:rPr>
          <w:rFonts w:ascii="Times New Roman" w:hAnsi="Times New Roman"/>
        </w:rPr>
        <w:t>orientación sobre los temas centrales y las prácticas de integración de la responsabilidad social empresarial con fuentes fidedignas y de</w:t>
      </w:r>
      <w:r w:rsidRPr="008D158E">
        <w:rPr>
          <w:rFonts w:ascii="Times New Roman" w:hAnsi="Times New Roman"/>
          <w:spacing w:val="-57"/>
        </w:rPr>
        <w:t xml:space="preserve"> </w:t>
      </w:r>
      <w:r w:rsidRPr="008D158E">
        <w:rPr>
          <w:rFonts w:ascii="Times New Roman" w:hAnsi="Times New Roman"/>
        </w:rPr>
        <w:t>diversas iniciativas y herramientas para que las comunidades y la sociedad sea inmersa y beneficiada por las decisiones de la</w:t>
      </w:r>
      <w:r w:rsidRPr="008D158E">
        <w:rPr>
          <w:rFonts w:ascii="Times New Roman" w:hAnsi="Times New Roman"/>
          <w:spacing w:val="1"/>
        </w:rPr>
        <w:t xml:space="preserve"> </w:t>
      </w:r>
      <w:r w:rsidRPr="008D158E">
        <w:rPr>
          <w:rFonts w:ascii="Times New Roman" w:hAnsi="Times New Roman"/>
        </w:rPr>
        <w:t>organización, evitando en la mayor proporción posible afectaciones negativas tanto en la comunidad y la sociedad por los impactos</w:t>
      </w:r>
      <w:r w:rsidRPr="008D158E">
        <w:rPr>
          <w:rFonts w:ascii="Times New Roman" w:hAnsi="Times New Roman"/>
          <w:spacing w:val="1"/>
        </w:rPr>
        <w:t xml:space="preserve"> </w:t>
      </w:r>
      <w:r w:rsidRPr="008D158E">
        <w:rPr>
          <w:rFonts w:ascii="Times New Roman" w:hAnsi="Times New Roman"/>
        </w:rPr>
        <w:t>negativos, como la organización por cierres temporales o permanentes a causa de las acciones sociales de inconformismo.</w:t>
      </w:r>
      <w:r w:rsidRPr="008D158E">
        <w:rPr>
          <w:rFonts w:ascii="Times New Roman" w:hAnsi="Times New Roman"/>
          <w:spacing w:val="1"/>
        </w:rPr>
        <w:t xml:space="preserve"> </w:t>
      </w:r>
      <w:r w:rsidRPr="008D158E">
        <w:rPr>
          <w:rFonts w:ascii="Times New Roman" w:hAnsi="Times New Roman"/>
        </w:rPr>
        <w:t>De este</w:t>
      </w:r>
      <w:r w:rsidRPr="008D158E">
        <w:rPr>
          <w:rFonts w:ascii="Times New Roman" w:hAnsi="Times New Roman"/>
          <w:spacing w:val="1"/>
        </w:rPr>
        <w:t xml:space="preserve"> </w:t>
      </w:r>
      <w:r w:rsidRPr="008D158E">
        <w:rPr>
          <w:rFonts w:ascii="Times New Roman" w:hAnsi="Times New Roman"/>
        </w:rPr>
        <w:t>modo, al involucrar a la comunidad y a la sociedad, cada organización obtendría una mayor competitividad, mejor reputación a nivel</w:t>
      </w:r>
      <w:r w:rsidRPr="008D158E">
        <w:rPr>
          <w:rFonts w:ascii="Times New Roman" w:hAnsi="Times New Roman"/>
          <w:spacing w:val="1"/>
        </w:rPr>
        <w:t xml:space="preserve"> </w:t>
      </w:r>
      <w:r w:rsidRPr="008D158E">
        <w:rPr>
          <w:rFonts w:ascii="Times New Roman" w:hAnsi="Times New Roman"/>
        </w:rPr>
        <w:t>social,</w:t>
      </w:r>
      <w:r w:rsidRPr="008D158E">
        <w:rPr>
          <w:rFonts w:ascii="Times New Roman" w:hAnsi="Times New Roman"/>
          <w:spacing w:val="-2"/>
        </w:rPr>
        <w:t xml:space="preserve"> </w:t>
      </w:r>
      <w:r w:rsidRPr="008D158E">
        <w:rPr>
          <w:rFonts w:ascii="Times New Roman" w:hAnsi="Times New Roman"/>
        </w:rPr>
        <w:t>atraer</w:t>
      </w:r>
      <w:r w:rsidRPr="008D158E">
        <w:rPr>
          <w:rFonts w:ascii="Times New Roman" w:hAnsi="Times New Roman"/>
          <w:spacing w:val="3"/>
        </w:rPr>
        <w:t xml:space="preserve"> </w:t>
      </w:r>
      <w:r w:rsidRPr="008D158E">
        <w:rPr>
          <w:rFonts w:ascii="Times New Roman" w:hAnsi="Times New Roman"/>
        </w:rPr>
        <w:t>y</w:t>
      </w:r>
      <w:r w:rsidRPr="008D158E">
        <w:rPr>
          <w:rFonts w:ascii="Times New Roman" w:hAnsi="Times New Roman"/>
          <w:spacing w:val="-6"/>
        </w:rPr>
        <w:t xml:space="preserve"> </w:t>
      </w:r>
      <w:r w:rsidRPr="008D158E">
        <w:rPr>
          <w:rFonts w:ascii="Times New Roman" w:hAnsi="Times New Roman"/>
        </w:rPr>
        <w:t>retener colaboradores,</w:t>
      </w:r>
      <w:r w:rsidRPr="008D158E">
        <w:rPr>
          <w:rFonts w:ascii="Times New Roman" w:hAnsi="Times New Roman"/>
          <w:spacing w:val="-1"/>
        </w:rPr>
        <w:t xml:space="preserve"> </w:t>
      </w:r>
      <w:r w:rsidRPr="008D158E">
        <w:rPr>
          <w:rFonts w:ascii="Times New Roman" w:hAnsi="Times New Roman"/>
        </w:rPr>
        <w:t>clientes</w:t>
      </w:r>
      <w:r w:rsidRPr="008D158E">
        <w:rPr>
          <w:rFonts w:ascii="Times New Roman" w:hAnsi="Times New Roman"/>
          <w:spacing w:val="3"/>
        </w:rPr>
        <w:t xml:space="preserve"> </w:t>
      </w:r>
      <w:r w:rsidRPr="008D158E">
        <w:rPr>
          <w:rFonts w:ascii="Times New Roman" w:hAnsi="Times New Roman"/>
        </w:rPr>
        <w:t>y</w:t>
      </w:r>
      <w:r w:rsidRPr="008D158E">
        <w:rPr>
          <w:rFonts w:ascii="Times New Roman" w:hAnsi="Times New Roman"/>
          <w:spacing w:val="-6"/>
        </w:rPr>
        <w:t xml:space="preserve"> </w:t>
      </w:r>
      <w:r w:rsidRPr="008D158E">
        <w:rPr>
          <w:rFonts w:ascii="Times New Roman" w:hAnsi="Times New Roman"/>
        </w:rPr>
        <w:t>usuarios,</w:t>
      </w:r>
      <w:r w:rsidRPr="008D158E">
        <w:rPr>
          <w:rFonts w:ascii="Times New Roman" w:hAnsi="Times New Roman"/>
          <w:spacing w:val="-1"/>
        </w:rPr>
        <w:t xml:space="preserve"> </w:t>
      </w:r>
      <w:r w:rsidRPr="008D158E">
        <w:rPr>
          <w:rFonts w:ascii="Times New Roman" w:hAnsi="Times New Roman"/>
        </w:rPr>
        <w:t>mantener</w:t>
      </w:r>
      <w:r w:rsidRPr="008D158E">
        <w:rPr>
          <w:rFonts w:ascii="Times New Roman" w:hAnsi="Times New Roman"/>
          <w:spacing w:val="-2"/>
        </w:rPr>
        <w:t xml:space="preserve"> </w:t>
      </w:r>
      <w:r w:rsidRPr="008D158E">
        <w:rPr>
          <w:rFonts w:ascii="Times New Roman" w:hAnsi="Times New Roman"/>
        </w:rPr>
        <w:t>la</w:t>
      </w:r>
      <w:r w:rsidRPr="008D158E">
        <w:rPr>
          <w:rFonts w:ascii="Times New Roman" w:hAnsi="Times New Roman"/>
          <w:spacing w:val="-2"/>
        </w:rPr>
        <w:t xml:space="preserve"> </w:t>
      </w:r>
      <w:r w:rsidRPr="008D158E">
        <w:rPr>
          <w:rFonts w:ascii="Times New Roman" w:hAnsi="Times New Roman"/>
        </w:rPr>
        <w:t>motivación,</w:t>
      </w:r>
      <w:r w:rsidRPr="008D158E">
        <w:rPr>
          <w:rFonts w:ascii="Times New Roman" w:hAnsi="Times New Roman"/>
          <w:spacing w:val="-1"/>
        </w:rPr>
        <w:t xml:space="preserve"> </w:t>
      </w:r>
      <w:r w:rsidRPr="008D158E">
        <w:rPr>
          <w:rFonts w:ascii="Times New Roman" w:hAnsi="Times New Roman"/>
        </w:rPr>
        <w:t>compromiso</w:t>
      </w:r>
      <w:r w:rsidRPr="008D158E">
        <w:rPr>
          <w:rFonts w:ascii="Times New Roman" w:hAnsi="Times New Roman"/>
          <w:spacing w:val="3"/>
        </w:rPr>
        <w:t xml:space="preserve"> </w:t>
      </w:r>
      <w:r w:rsidRPr="008D158E">
        <w:rPr>
          <w:rFonts w:ascii="Times New Roman" w:hAnsi="Times New Roman"/>
        </w:rPr>
        <w:t>y</w:t>
      </w:r>
      <w:r w:rsidRPr="008D158E">
        <w:rPr>
          <w:rFonts w:ascii="Times New Roman" w:hAnsi="Times New Roman"/>
          <w:spacing w:val="-6"/>
        </w:rPr>
        <w:t xml:space="preserve"> </w:t>
      </w:r>
      <w:r w:rsidRPr="008D158E">
        <w:rPr>
          <w:rFonts w:ascii="Times New Roman" w:hAnsi="Times New Roman"/>
        </w:rPr>
        <w:t>productividad</w:t>
      </w:r>
      <w:r w:rsidRPr="008D158E">
        <w:rPr>
          <w:rFonts w:ascii="Times New Roman" w:hAnsi="Times New Roman"/>
          <w:spacing w:val="-2"/>
        </w:rPr>
        <w:t xml:space="preserve"> </w:t>
      </w:r>
      <w:r w:rsidRPr="008D158E">
        <w:rPr>
          <w:rFonts w:ascii="Times New Roman" w:hAnsi="Times New Roman"/>
        </w:rPr>
        <w:t>(Global</w:t>
      </w:r>
      <w:r w:rsidRPr="008D158E">
        <w:rPr>
          <w:rFonts w:ascii="Times New Roman" w:hAnsi="Times New Roman"/>
          <w:spacing w:val="-1"/>
        </w:rPr>
        <w:t xml:space="preserve"> </w:t>
      </w:r>
      <w:r w:rsidRPr="008D158E">
        <w:rPr>
          <w:rFonts w:ascii="Times New Roman" w:hAnsi="Times New Roman"/>
        </w:rPr>
        <w:t>STD,</w:t>
      </w:r>
      <w:r w:rsidRPr="008D158E">
        <w:rPr>
          <w:rFonts w:ascii="Times New Roman" w:hAnsi="Times New Roman"/>
          <w:spacing w:val="1"/>
        </w:rPr>
        <w:t xml:space="preserve"> </w:t>
      </w:r>
      <w:r w:rsidRPr="008D158E">
        <w:rPr>
          <w:rFonts w:ascii="Times New Roman" w:hAnsi="Times New Roman"/>
        </w:rPr>
        <w:t>2019).</w:t>
      </w:r>
    </w:p>
    <w:p w14:paraId="076F6123" w14:textId="77777777" w:rsidR="000C3E3C" w:rsidRPr="008D158E" w:rsidRDefault="000C3E3C" w:rsidP="000C3E3C">
      <w:pPr>
        <w:pStyle w:val="Textoindependiente"/>
        <w:spacing w:line="360" w:lineRule="auto"/>
        <w:rPr>
          <w:rFonts w:ascii="Times New Roman" w:hAnsi="Times New Roman"/>
          <w:sz w:val="36"/>
        </w:rPr>
      </w:pPr>
    </w:p>
    <w:p w14:paraId="56EE2E5E" w14:textId="77777777" w:rsidR="000C3E3C" w:rsidRDefault="000C3E3C" w:rsidP="000C3E3C">
      <w:pPr>
        <w:spacing w:line="360" w:lineRule="auto"/>
        <w:ind w:firstLine="720"/>
        <w:rPr>
          <w:rFonts w:ascii="Times New Roman" w:hAnsi="Times New Roman"/>
        </w:rPr>
        <w:sectPr w:rsidR="000C3E3C">
          <w:pgSz w:w="12242" w:h="15840"/>
          <w:pgMar w:top="1440" w:right="1440" w:bottom="1440" w:left="1440" w:header="289" w:footer="885" w:gutter="0"/>
          <w:cols w:space="720"/>
        </w:sectPr>
      </w:pPr>
      <w:r w:rsidRPr="008D158E">
        <w:rPr>
          <w:rFonts w:ascii="Times New Roman" w:hAnsi="Times New Roman"/>
        </w:rPr>
        <w:t xml:space="preserve">Es por esto que por medio de la lista de chequeo con se </w:t>
      </w:r>
      <w:r>
        <w:rPr>
          <w:rFonts w:ascii="Times New Roman" w:hAnsi="Times New Roman"/>
        </w:rPr>
        <w:t xml:space="preserve">analiza </w:t>
      </w:r>
      <w:r w:rsidRPr="008D158E">
        <w:rPr>
          <w:rFonts w:ascii="Times New Roman" w:hAnsi="Times New Roman"/>
        </w:rPr>
        <w:t xml:space="preserve">el componente de Comunidad y Sociedad en la </w:t>
      </w:r>
      <w:r>
        <w:rPr>
          <w:rFonts w:ascii="Times New Roman" w:hAnsi="Times New Roman"/>
        </w:rPr>
        <w:t xml:space="preserve">compañía Azul K </w:t>
      </w:r>
      <w:r w:rsidRPr="008D158E">
        <w:rPr>
          <w:rFonts w:ascii="Times New Roman" w:hAnsi="Times New Roman"/>
        </w:rPr>
        <w:t>S.A.S:</w:t>
      </w:r>
    </w:p>
    <w:p w14:paraId="0A759DE6" w14:textId="77777777" w:rsidR="000C3E3C" w:rsidRPr="0078549F" w:rsidRDefault="000C3E3C" w:rsidP="000C3E3C">
      <w:pPr>
        <w:spacing w:line="360" w:lineRule="auto"/>
        <w:rPr>
          <w:rFonts w:ascii="Times New Roman" w:hAnsi="Times New Roman"/>
          <w:sz w:val="28"/>
        </w:rPr>
      </w:pPr>
    </w:p>
    <w:p w14:paraId="5D373A8C" w14:textId="77777777" w:rsidR="000C3E3C" w:rsidRPr="0078549F" w:rsidRDefault="000C3E3C" w:rsidP="000C3E3C">
      <w:pPr>
        <w:pStyle w:val="Descripcin"/>
        <w:keepNext/>
        <w:rPr>
          <w:rFonts w:ascii="Times New Roman" w:hAnsi="Times New Roman" w:cs="Times New Roman"/>
          <w:sz w:val="20"/>
        </w:rPr>
      </w:pPr>
      <w:bookmarkStart w:id="32" w:name="_Toc105864989"/>
      <w:r w:rsidRPr="0078549F">
        <w:rPr>
          <w:rFonts w:ascii="Times New Roman" w:hAnsi="Times New Roman" w:cs="Times New Roman"/>
          <w:sz w:val="20"/>
        </w:rPr>
        <w:t xml:space="preserve">Tabla </w:t>
      </w:r>
      <w:r w:rsidRPr="0078549F">
        <w:rPr>
          <w:rFonts w:ascii="Times New Roman" w:hAnsi="Times New Roman" w:cs="Times New Roman"/>
          <w:sz w:val="20"/>
        </w:rPr>
        <w:fldChar w:fldCharType="begin"/>
      </w:r>
      <w:r w:rsidRPr="0078549F">
        <w:rPr>
          <w:rFonts w:ascii="Times New Roman" w:hAnsi="Times New Roman" w:cs="Times New Roman"/>
          <w:sz w:val="20"/>
        </w:rPr>
        <w:instrText xml:space="preserve"> SEQ Tabla \* ARABIC </w:instrText>
      </w:r>
      <w:r w:rsidRPr="0078549F">
        <w:rPr>
          <w:rFonts w:ascii="Times New Roman" w:hAnsi="Times New Roman" w:cs="Times New Roman"/>
          <w:sz w:val="20"/>
        </w:rPr>
        <w:fldChar w:fldCharType="separate"/>
      </w:r>
      <w:r>
        <w:rPr>
          <w:rFonts w:ascii="Times New Roman" w:hAnsi="Times New Roman" w:cs="Times New Roman"/>
          <w:noProof/>
          <w:sz w:val="20"/>
        </w:rPr>
        <w:t>8</w:t>
      </w:r>
      <w:r w:rsidRPr="0078549F">
        <w:rPr>
          <w:rFonts w:ascii="Times New Roman" w:hAnsi="Times New Roman" w:cs="Times New Roman"/>
          <w:sz w:val="20"/>
        </w:rPr>
        <w:fldChar w:fldCharType="end"/>
      </w:r>
      <w:r w:rsidRPr="0078549F">
        <w:rPr>
          <w:rFonts w:ascii="Times New Roman" w:hAnsi="Times New Roman" w:cs="Times New Roman"/>
          <w:sz w:val="20"/>
        </w:rPr>
        <w:t>. Lista de chequeo de Prácticas con Comunidad</w:t>
      </w:r>
      <w:bookmarkEnd w:id="32"/>
    </w:p>
    <w:tbl>
      <w:tblPr>
        <w:tblStyle w:val="TableNormal"/>
        <w:tblW w:w="13315" w:type="dxa"/>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51"/>
        <w:gridCol w:w="2531"/>
        <w:gridCol w:w="991"/>
        <w:gridCol w:w="1156"/>
        <w:gridCol w:w="1396"/>
        <w:gridCol w:w="1698"/>
        <w:gridCol w:w="1417"/>
        <w:gridCol w:w="2975"/>
      </w:tblGrid>
      <w:tr w:rsidR="000C3E3C" w14:paraId="6649BFC1" w14:textId="77777777" w:rsidTr="000C3E3C">
        <w:trPr>
          <w:trHeight w:val="316"/>
        </w:trPr>
        <w:tc>
          <w:tcPr>
            <w:tcW w:w="1151"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2ACDFD54" w14:textId="77777777" w:rsidR="000C3E3C" w:rsidRPr="008D158E" w:rsidRDefault="000C3E3C" w:rsidP="000C3E3C">
            <w:pPr>
              <w:pStyle w:val="TableParagraph"/>
              <w:ind w:right="274"/>
              <w:jc w:val="center"/>
              <w:rPr>
                <w:rFonts w:ascii="Times New Roman" w:hAnsi="Times New Roman" w:cs="Times New Roman"/>
                <w:b/>
                <w:sz w:val="24"/>
                <w:szCs w:val="24"/>
              </w:rPr>
            </w:pPr>
            <w:r w:rsidRPr="008D158E">
              <w:rPr>
                <w:rFonts w:ascii="Times New Roman" w:hAnsi="Times New Roman" w:cs="Times New Roman"/>
                <w:b/>
                <w:sz w:val="24"/>
                <w:szCs w:val="24"/>
              </w:rPr>
              <w:t>Norma</w:t>
            </w:r>
          </w:p>
        </w:tc>
        <w:tc>
          <w:tcPr>
            <w:tcW w:w="2531"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3B7C4BA5" w14:textId="77777777" w:rsidR="000C3E3C" w:rsidRPr="008D158E" w:rsidRDefault="000C3E3C" w:rsidP="000C3E3C">
            <w:pPr>
              <w:pStyle w:val="TableParagraph"/>
              <w:jc w:val="center"/>
              <w:rPr>
                <w:rFonts w:ascii="Times New Roman" w:hAnsi="Times New Roman" w:cs="Times New Roman"/>
                <w:b/>
                <w:sz w:val="24"/>
                <w:szCs w:val="24"/>
              </w:rPr>
            </w:pPr>
            <w:r w:rsidRPr="008D158E">
              <w:rPr>
                <w:rFonts w:ascii="Times New Roman" w:hAnsi="Times New Roman" w:cs="Times New Roman"/>
                <w:b/>
                <w:sz w:val="24"/>
                <w:szCs w:val="24"/>
              </w:rPr>
              <w:t>Aspectos</w:t>
            </w:r>
            <w:r w:rsidRPr="008D158E">
              <w:rPr>
                <w:rFonts w:ascii="Times New Roman" w:hAnsi="Times New Roman" w:cs="Times New Roman"/>
                <w:b/>
                <w:spacing w:val="-3"/>
                <w:sz w:val="24"/>
                <w:szCs w:val="24"/>
              </w:rPr>
              <w:t xml:space="preserve"> </w:t>
            </w:r>
            <w:r w:rsidRPr="008D158E">
              <w:rPr>
                <w:rFonts w:ascii="Times New Roman" w:hAnsi="Times New Roman" w:cs="Times New Roman"/>
                <w:b/>
                <w:sz w:val="24"/>
                <w:szCs w:val="24"/>
              </w:rPr>
              <w:t>a evaluar</w:t>
            </w:r>
          </w:p>
        </w:tc>
        <w:tc>
          <w:tcPr>
            <w:tcW w:w="991"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2A6EC166" w14:textId="77777777" w:rsidR="000C3E3C" w:rsidRPr="008D158E" w:rsidRDefault="000C3E3C" w:rsidP="000C3E3C">
            <w:pPr>
              <w:pStyle w:val="TableParagraph"/>
              <w:jc w:val="center"/>
              <w:rPr>
                <w:rFonts w:ascii="Times New Roman" w:hAnsi="Times New Roman" w:cs="Times New Roman"/>
                <w:b/>
                <w:sz w:val="24"/>
                <w:szCs w:val="24"/>
              </w:rPr>
            </w:pPr>
            <w:r w:rsidRPr="008D158E">
              <w:rPr>
                <w:rFonts w:ascii="Times New Roman" w:hAnsi="Times New Roman" w:cs="Times New Roman"/>
                <w:b/>
                <w:sz w:val="24"/>
                <w:szCs w:val="24"/>
              </w:rPr>
              <w:t>Cumple</w:t>
            </w:r>
          </w:p>
        </w:tc>
        <w:tc>
          <w:tcPr>
            <w:tcW w:w="1156"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75FE3254" w14:textId="77777777" w:rsidR="000C3E3C" w:rsidRPr="008D158E" w:rsidRDefault="000C3E3C" w:rsidP="000C3E3C">
            <w:pPr>
              <w:pStyle w:val="TableParagraph"/>
              <w:ind w:right="162"/>
              <w:jc w:val="center"/>
              <w:rPr>
                <w:rFonts w:ascii="Times New Roman" w:hAnsi="Times New Roman" w:cs="Times New Roman"/>
                <w:b/>
                <w:sz w:val="24"/>
                <w:szCs w:val="24"/>
              </w:rPr>
            </w:pPr>
            <w:r w:rsidRPr="008D158E">
              <w:rPr>
                <w:rFonts w:ascii="Times New Roman" w:hAnsi="Times New Roman" w:cs="Times New Roman"/>
                <w:b/>
                <w:sz w:val="24"/>
                <w:szCs w:val="24"/>
              </w:rPr>
              <w:t>No</w:t>
            </w:r>
            <w:r w:rsidRPr="008D158E">
              <w:rPr>
                <w:rFonts w:ascii="Times New Roman" w:hAnsi="Times New Roman" w:cs="Times New Roman"/>
                <w:b/>
                <w:spacing w:val="1"/>
                <w:sz w:val="24"/>
                <w:szCs w:val="24"/>
              </w:rPr>
              <w:t xml:space="preserve"> </w:t>
            </w:r>
            <w:r w:rsidRPr="008D158E">
              <w:rPr>
                <w:rFonts w:ascii="Times New Roman" w:hAnsi="Times New Roman" w:cs="Times New Roman"/>
                <w:b/>
                <w:spacing w:val="-1"/>
                <w:sz w:val="24"/>
                <w:szCs w:val="24"/>
              </w:rPr>
              <w:t>cumple</w:t>
            </w:r>
          </w:p>
        </w:tc>
        <w:tc>
          <w:tcPr>
            <w:tcW w:w="4511"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33DDBD46" w14:textId="77777777" w:rsidR="000C3E3C" w:rsidRPr="008D158E" w:rsidRDefault="000C3E3C" w:rsidP="000C3E3C">
            <w:pPr>
              <w:pStyle w:val="TableParagraph"/>
              <w:spacing w:before="41"/>
              <w:ind w:right="1795"/>
              <w:jc w:val="center"/>
              <w:rPr>
                <w:rFonts w:ascii="Times New Roman" w:hAnsi="Times New Roman" w:cs="Times New Roman"/>
                <w:b/>
                <w:sz w:val="24"/>
                <w:szCs w:val="24"/>
              </w:rPr>
            </w:pPr>
            <w:r w:rsidRPr="008D158E">
              <w:rPr>
                <w:rFonts w:ascii="Times New Roman" w:hAnsi="Times New Roman" w:cs="Times New Roman"/>
                <w:b/>
                <w:sz w:val="24"/>
                <w:szCs w:val="24"/>
              </w:rPr>
              <w:t>Calificación</w:t>
            </w:r>
          </w:p>
        </w:tc>
        <w:tc>
          <w:tcPr>
            <w:tcW w:w="2975"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5CB2EA8A" w14:textId="77777777" w:rsidR="000C3E3C" w:rsidRPr="008D158E" w:rsidRDefault="000C3E3C" w:rsidP="000C3E3C">
            <w:pPr>
              <w:pStyle w:val="TableParagraph"/>
              <w:spacing w:before="6"/>
              <w:jc w:val="center"/>
              <w:rPr>
                <w:rFonts w:ascii="Times New Roman" w:hAnsi="Times New Roman" w:cs="Times New Roman"/>
                <w:sz w:val="24"/>
                <w:szCs w:val="24"/>
              </w:rPr>
            </w:pPr>
          </w:p>
          <w:p w14:paraId="56DC8E3E" w14:textId="77777777" w:rsidR="000C3E3C" w:rsidRPr="008D158E" w:rsidRDefault="000C3E3C" w:rsidP="000C3E3C">
            <w:pPr>
              <w:pStyle w:val="TableParagraph"/>
              <w:ind w:left="867"/>
              <w:jc w:val="center"/>
              <w:rPr>
                <w:rFonts w:ascii="Times New Roman" w:hAnsi="Times New Roman" w:cs="Times New Roman"/>
                <w:b/>
                <w:sz w:val="24"/>
                <w:szCs w:val="24"/>
              </w:rPr>
            </w:pPr>
            <w:r w:rsidRPr="008D158E">
              <w:rPr>
                <w:rFonts w:ascii="Times New Roman" w:hAnsi="Times New Roman" w:cs="Times New Roman"/>
                <w:b/>
                <w:sz w:val="24"/>
                <w:szCs w:val="24"/>
              </w:rPr>
              <w:t>Observaciones</w:t>
            </w:r>
          </w:p>
        </w:tc>
      </w:tr>
      <w:tr w:rsidR="000C3E3C" w14:paraId="79560E50" w14:textId="77777777" w:rsidTr="000C3E3C">
        <w:trPr>
          <w:trHeight w:val="630"/>
        </w:trPr>
        <w:tc>
          <w:tcPr>
            <w:tcW w:w="1151"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364E4A25" w14:textId="77777777" w:rsidR="000C3E3C" w:rsidRPr="008D158E" w:rsidRDefault="000C3E3C" w:rsidP="000C3E3C">
            <w:pPr>
              <w:jc w:val="center"/>
              <w:rPr>
                <w:rFonts w:ascii="Times New Roman" w:hAnsi="Times New Roman" w:cs="Times New Roman"/>
              </w:rPr>
            </w:pPr>
          </w:p>
        </w:tc>
        <w:tc>
          <w:tcPr>
            <w:tcW w:w="2531"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747F5105" w14:textId="77777777" w:rsidR="000C3E3C" w:rsidRPr="008D158E" w:rsidRDefault="000C3E3C" w:rsidP="000C3E3C">
            <w:pPr>
              <w:jc w:val="center"/>
              <w:rPr>
                <w:rFonts w:ascii="Times New Roman" w:hAnsi="Times New Roman" w:cs="Times New Roman"/>
              </w:rPr>
            </w:pPr>
          </w:p>
        </w:tc>
        <w:tc>
          <w:tcPr>
            <w:tcW w:w="991"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53541604" w14:textId="77777777" w:rsidR="000C3E3C" w:rsidRPr="008D158E" w:rsidRDefault="000C3E3C" w:rsidP="000C3E3C">
            <w:pPr>
              <w:jc w:val="center"/>
              <w:rPr>
                <w:rFonts w:ascii="Times New Roman" w:hAnsi="Times New Roman" w:cs="Times New Roman"/>
              </w:rPr>
            </w:pPr>
          </w:p>
        </w:tc>
        <w:tc>
          <w:tcPr>
            <w:tcW w:w="1156"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5BDD7231" w14:textId="77777777" w:rsidR="000C3E3C" w:rsidRPr="008D158E" w:rsidRDefault="000C3E3C" w:rsidP="000C3E3C">
            <w:pPr>
              <w:jc w:val="center"/>
              <w:rPr>
                <w:rFonts w:ascii="Times New Roman" w:hAnsi="Times New Roman" w:cs="Times New Roman"/>
              </w:rPr>
            </w:pPr>
          </w:p>
        </w:tc>
        <w:tc>
          <w:tcPr>
            <w:tcW w:w="13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59729A5D" w14:textId="77777777" w:rsidR="000C3E3C" w:rsidRPr="008D158E" w:rsidRDefault="000C3E3C" w:rsidP="000C3E3C">
            <w:pPr>
              <w:pStyle w:val="TableParagraph"/>
              <w:spacing w:before="197"/>
              <w:jc w:val="center"/>
              <w:rPr>
                <w:rFonts w:ascii="Times New Roman" w:hAnsi="Times New Roman" w:cs="Times New Roman"/>
                <w:b/>
                <w:sz w:val="24"/>
                <w:szCs w:val="24"/>
              </w:rPr>
            </w:pPr>
            <w:r w:rsidRPr="008D158E">
              <w:rPr>
                <w:rFonts w:ascii="Times New Roman" w:hAnsi="Times New Roman" w:cs="Times New Roman"/>
                <w:b/>
                <w:sz w:val="24"/>
                <w:szCs w:val="24"/>
              </w:rPr>
              <w:t>Totalmente</w:t>
            </w:r>
          </w:p>
        </w:tc>
        <w:tc>
          <w:tcPr>
            <w:tcW w:w="169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1C98D673" w14:textId="77777777" w:rsidR="000C3E3C" w:rsidRPr="008D158E" w:rsidRDefault="000C3E3C" w:rsidP="000C3E3C">
            <w:pPr>
              <w:pStyle w:val="TableParagraph"/>
              <w:spacing w:before="197"/>
              <w:ind w:right="252"/>
              <w:jc w:val="center"/>
              <w:rPr>
                <w:rFonts w:ascii="Times New Roman" w:hAnsi="Times New Roman" w:cs="Times New Roman"/>
                <w:b/>
                <w:sz w:val="24"/>
                <w:szCs w:val="24"/>
              </w:rPr>
            </w:pPr>
            <w:r w:rsidRPr="008D158E">
              <w:rPr>
                <w:rFonts w:ascii="Times New Roman" w:hAnsi="Times New Roman" w:cs="Times New Roman"/>
                <w:b/>
                <w:sz w:val="24"/>
                <w:szCs w:val="24"/>
              </w:rPr>
              <w:t>Parcialmente</w:t>
            </w:r>
          </w:p>
        </w:tc>
        <w:tc>
          <w:tcPr>
            <w:tcW w:w="141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2E67CC80" w14:textId="77777777" w:rsidR="000C3E3C" w:rsidRPr="008D158E" w:rsidRDefault="000C3E3C" w:rsidP="000C3E3C">
            <w:pPr>
              <w:pStyle w:val="TableParagraph"/>
              <w:spacing w:before="197"/>
              <w:ind w:right="221"/>
              <w:jc w:val="center"/>
              <w:rPr>
                <w:rFonts w:ascii="Times New Roman" w:hAnsi="Times New Roman" w:cs="Times New Roman"/>
                <w:b/>
                <w:sz w:val="24"/>
                <w:szCs w:val="24"/>
              </w:rPr>
            </w:pPr>
            <w:r w:rsidRPr="008D158E">
              <w:rPr>
                <w:rFonts w:ascii="Times New Roman" w:hAnsi="Times New Roman" w:cs="Times New Roman"/>
                <w:b/>
                <w:sz w:val="24"/>
                <w:szCs w:val="24"/>
              </w:rPr>
              <w:t>No</w:t>
            </w:r>
            <w:r w:rsidRPr="008D158E">
              <w:rPr>
                <w:rFonts w:ascii="Times New Roman" w:hAnsi="Times New Roman" w:cs="Times New Roman"/>
                <w:b/>
                <w:spacing w:val="-2"/>
                <w:sz w:val="24"/>
                <w:szCs w:val="24"/>
              </w:rPr>
              <w:t xml:space="preserve"> </w:t>
            </w:r>
            <w:r w:rsidRPr="008D158E">
              <w:rPr>
                <w:rFonts w:ascii="Times New Roman" w:hAnsi="Times New Roman" w:cs="Times New Roman"/>
                <w:b/>
                <w:sz w:val="24"/>
                <w:szCs w:val="24"/>
              </w:rPr>
              <w:t>cumple</w:t>
            </w:r>
          </w:p>
        </w:tc>
        <w:tc>
          <w:tcPr>
            <w:tcW w:w="2975"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5F1D125B" w14:textId="77777777" w:rsidR="000C3E3C" w:rsidRPr="008D158E" w:rsidRDefault="000C3E3C" w:rsidP="000C3E3C">
            <w:pPr>
              <w:jc w:val="center"/>
              <w:rPr>
                <w:rFonts w:ascii="Times New Roman" w:hAnsi="Times New Roman" w:cs="Times New Roman"/>
              </w:rPr>
            </w:pPr>
          </w:p>
        </w:tc>
      </w:tr>
      <w:tr w:rsidR="000C3E3C" w14:paraId="664CB8B5" w14:textId="77777777" w:rsidTr="000C3E3C">
        <w:trPr>
          <w:trHeight w:val="253"/>
        </w:trPr>
        <w:tc>
          <w:tcPr>
            <w:tcW w:w="13315" w:type="dxa"/>
            <w:gridSpan w:val="8"/>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75700A6C" w14:textId="77777777" w:rsidR="000C3E3C" w:rsidRPr="008D158E" w:rsidRDefault="000C3E3C" w:rsidP="000C3E3C">
            <w:pPr>
              <w:pStyle w:val="TableParagraph"/>
              <w:spacing w:before="10" w:line="224" w:lineRule="exact"/>
              <w:ind w:right="5090"/>
              <w:jc w:val="center"/>
              <w:rPr>
                <w:rFonts w:ascii="Times New Roman" w:hAnsi="Times New Roman" w:cs="Times New Roman"/>
                <w:b/>
                <w:sz w:val="24"/>
                <w:szCs w:val="24"/>
              </w:rPr>
            </w:pPr>
            <w:r w:rsidRPr="008D158E">
              <w:rPr>
                <w:rFonts w:ascii="Times New Roman" w:hAnsi="Times New Roman" w:cs="Times New Roman"/>
                <w:b/>
                <w:sz w:val="24"/>
                <w:szCs w:val="24"/>
              </w:rPr>
              <w:t>Practicas</w:t>
            </w:r>
            <w:r w:rsidRPr="008D158E">
              <w:rPr>
                <w:rFonts w:ascii="Times New Roman" w:hAnsi="Times New Roman" w:cs="Times New Roman"/>
                <w:b/>
                <w:spacing w:val="-4"/>
                <w:sz w:val="24"/>
                <w:szCs w:val="24"/>
              </w:rPr>
              <w:t xml:space="preserve"> </w:t>
            </w:r>
            <w:r w:rsidRPr="008D158E">
              <w:rPr>
                <w:rFonts w:ascii="Times New Roman" w:hAnsi="Times New Roman" w:cs="Times New Roman"/>
                <w:b/>
                <w:sz w:val="24"/>
                <w:szCs w:val="24"/>
              </w:rPr>
              <w:t>con</w:t>
            </w:r>
            <w:r w:rsidRPr="008D158E">
              <w:rPr>
                <w:rFonts w:ascii="Times New Roman" w:hAnsi="Times New Roman" w:cs="Times New Roman"/>
                <w:b/>
                <w:spacing w:val="-2"/>
                <w:sz w:val="24"/>
                <w:szCs w:val="24"/>
              </w:rPr>
              <w:t xml:space="preserve"> </w:t>
            </w:r>
            <w:r w:rsidRPr="008D158E">
              <w:rPr>
                <w:rFonts w:ascii="Times New Roman" w:hAnsi="Times New Roman" w:cs="Times New Roman"/>
                <w:b/>
                <w:sz w:val="24"/>
                <w:szCs w:val="24"/>
              </w:rPr>
              <w:t>comunidad</w:t>
            </w:r>
          </w:p>
        </w:tc>
      </w:tr>
      <w:tr w:rsidR="000C3E3C" w14:paraId="6431C96F" w14:textId="77777777" w:rsidTr="000C3E3C">
        <w:trPr>
          <w:trHeight w:val="1379"/>
        </w:trPr>
        <w:tc>
          <w:tcPr>
            <w:tcW w:w="1151" w:type="dxa"/>
            <w:tcBorders>
              <w:top w:val="single" w:sz="4" w:space="0" w:color="FFFFFF" w:themeColor="background1"/>
            </w:tcBorders>
            <w:vAlign w:val="center"/>
          </w:tcPr>
          <w:p w14:paraId="2856F21D" w14:textId="77777777" w:rsidR="000C3E3C" w:rsidRPr="008D158E" w:rsidRDefault="000C3E3C" w:rsidP="000C3E3C">
            <w:pPr>
              <w:pStyle w:val="TableParagraph"/>
              <w:ind w:right="177"/>
              <w:jc w:val="center"/>
              <w:rPr>
                <w:rFonts w:ascii="Times New Roman" w:hAnsi="Times New Roman" w:cs="Times New Roman"/>
                <w:sz w:val="24"/>
                <w:szCs w:val="24"/>
              </w:rPr>
            </w:pPr>
            <w:r w:rsidRPr="008D158E">
              <w:rPr>
                <w:rFonts w:ascii="Times New Roman" w:hAnsi="Times New Roman" w:cs="Times New Roman"/>
                <w:sz w:val="24"/>
                <w:szCs w:val="24"/>
              </w:rPr>
              <w:t>ISO</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26000</w:t>
            </w:r>
          </w:p>
        </w:tc>
        <w:tc>
          <w:tcPr>
            <w:tcW w:w="2531" w:type="dxa"/>
            <w:tcBorders>
              <w:top w:val="single" w:sz="4" w:space="0" w:color="FFFFFF" w:themeColor="background1"/>
            </w:tcBorders>
            <w:vAlign w:val="center"/>
          </w:tcPr>
          <w:p w14:paraId="2A930DC4" w14:textId="77777777" w:rsidR="000C3E3C" w:rsidRPr="008D158E" w:rsidRDefault="000C3E3C" w:rsidP="000C3E3C">
            <w:pPr>
              <w:pStyle w:val="TableParagraph"/>
              <w:ind w:left="69" w:right="117"/>
              <w:jc w:val="center"/>
              <w:rPr>
                <w:rFonts w:ascii="Times New Roman" w:hAnsi="Times New Roman" w:cs="Times New Roman"/>
                <w:sz w:val="24"/>
                <w:szCs w:val="24"/>
              </w:rPr>
            </w:pPr>
            <w:r w:rsidRPr="008D158E">
              <w:rPr>
                <w:rFonts w:ascii="Times New Roman" w:hAnsi="Times New Roman" w:cs="Times New Roman"/>
                <w:sz w:val="24"/>
                <w:szCs w:val="24"/>
              </w:rPr>
              <w:t xml:space="preserve">La </w:t>
            </w:r>
            <w:r>
              <w:rPr>
                <w:rFonts w:ascii="Times New Roman" w:hAnsi="Times New Roman" w:cs="Times New Roman"/>
                <w:sz w:val="24"/>
                <w:szCs w:val="24"/>
              </w:rPr>
              <w:t>compañía Azul K</w:t>
            </w:r>
            <w:r w:rsidRPr="008D158E">
              <w:rPr>
                <w:rFonts w:ascii="Times New Roman" w:hAnsi="Times New Roman" w:cs="Times New Roman"/>
                <w:sz w:val="24"/>
                <w:szCs w:val="24"/>
              </w:rPr>
              <w:t xml:space="preserve"> cuenta</w:t>
            </w:r>
            <w:r w:rsidRPr="008D158E">
              <w:rPr>
                <w:rFonts w:ascii="Times New Roman" w:hAnsi="Times New Roman" w:cs="Times New Roman"/>
                <w:spacing w:val="-47"/>
                <w:sz w:val="24"/>
                <w:szCs w:val="24"/>
              </w:rPr>
              <w:t xml:space="preserve"> </w:t>
            </w:r>
            <w:r w:rsidRPr="008D158E">
              <w:rPr>
                <w:rFonts w:ascii="Times New Roman" w:hAnsi="Times New Roman" w:cs="Times New Roman"/>
                <w:sz w:val="24"/>
                <w:szCs w:val="24"/>
              </w:rPr>
              <w:t>con compromisos con</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la</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comunidad</w:t>
            </w:r>
            <w:r>
              <w:rPr>
                <w:rFonts w:ascii="Times New Roman" w:hAnsi="Times New Roman" w:cs="Times New Roman"/>
                <w:sz w:val="24"/>
                <w:szCs w:val="24"/>
              </w:rPr>
              <w:t xml:space="preserve"> </w:t>
            </w:r>
            <w:r w:rsidRPr="008D158E">
              <w:rPr>
                <w:rFonts w:ascii="Times New Roman" w:hAnsi="Times New Roman" w:cs="Times New Roman"/>
                <w:spacing w:val="-1"/>
                <w:sz w:val="24"/>
                <w:szCs w:val="24"/>
              </w:rPr>
              <w:t>formalmente</w:t>
            </w:r>
            <w:r w:rsidRPr="008D158E">
              <w:rPr>
                <w:rFonts w:ascii="Times New Roman" w:hAnsi="Times New Roman" w:cs="Times New Roman"/>
                <w:spacing w:val="-47"/>
                <w:sz w:val="24"/>
                <w:szCs w:val="24"/>
              </w:rPr>
              <w:t xml:space="preserve"> </w:t>
            </w:r>
            <w:r w:rsidRPr="008D158E">
              <w:rPr>
                <w:rFonts w:ascii="Times New Roman" w:hAnsi="Times New Roman" w:cs="Times New Roman"/>
                <w:sz w:val="24"/>
                <w:szCs w:val="24"/>
              </w:rPr>
              <w:t>reconocidos</w:t>
            </w:r>
          </w:p>
        </w:tc>
        <w:tc>
          <w:tcPr>
            <w:tcW w:w="991" w:type="dxa"/>
            <w:tcBorders>
              <w:top w:val="single" w:sz="4" w:space="0" w:color="FFFFFF" w:themeColor="background1"/>
            </w:tcBorders>
            <w:vAlign w:val="center"/>
          </w:tcPr>
          <w:p w14:paraId="6683D9C3" w14:textId="77777777" w:rsidR="000C3E3C" w:rsidRPr="008D158E" w:rsidRDefault="000C3E3C" w:rsidP="000C3E3C">
            <w:pPr>
              <w:pStyle w:val="TableParagraph"/>
              <w:jc w:val="center"/>
              <w:rPr>
                <w:rFonts w:ascii="Times New Roman" w:hAnsi="Times New Roman" w:cs="Times New Roman"/>
                <w:sz w:val="24"/>
                <w:szCs w:val="24"/>
              </w:rPr>
            </w:pPr>
          </w:p>
        </w:tc>
        <w:tc>
          <w:tcPr>
            <w:tcW w:w="1156" w:type="dxa"/>
            <w:tcBorders>
              <w:top w:val="single" w:sz="4" w:space="0" w:color="FFFFFF" w:themeColor="background1"/>
            </w:tcBorders>
            <w:vAlign w:val="center"/>
          </w:tcPr>
          <w:p w14:paraId="6B460B91" w14:textId="77777777" w:rsidR="000C3E3C" w:rsidRPr="008D158E" w:rsidRDefault="000C3E3C" w:rsidP="000C3E3C">
            <w:pPr>
              <w:pStyle w:val="TableParagraph"/>
              <w:jc w:val="center"/>
              <w:rPr>
                <w:rFonts w:ascii="Times New Roman" w:hAnsi="Times New Roman" w:cs="Times New Roman"/>
                <w:sz w:val="24"/>
                <w:szCs w:val="24"/>
              </w:rPr>
            </w:pPr>
          </w:p>
          <w:p w14:paraId="7936B1EF" w14:textId="77777777" w:rsidR="000C3E3C" w:rsidRPr="008D158E" w:rsidRDefault="000C3E3C" w:rsidP="000C3E3C">
            <w:pPr>
              <w:pStyle w:val="TableParagraph"/>
              <w:spacing w:before="5"/>
              <w:jc w:val="center"/>
              <w:rPr>
                <w:rFonts w:ascii="Times New Roman" w:hAnsi="Times New Roman" w:cs="Times New Roman"/>
                <w:sz w:val="24"/>
                <w:szCs w:val="24"/>
              </w:rPr>
            </w:pPr>
          </w:p>
          <w:p w14:paraId="42550C32" w14:textId="77777777" w:rsidR="000C3E3C" w:rsidRPr="008D158E" w:rsidRDefault="000C3E3C" w:rsidP="000C3E3C">
            <w:pPr>
              <w:pStyle w:val="TableParagraph"/>
              <w:ind w:left="3"/>
              <w:jc w:val="center"/>
              <w:rPr>
                <w:rFonts w:ascii="Times New Roman" w:hAnsi="Times New Roman" w:cs="Times New Roman"/>
                <w:sz w:val="24"/>
                <w:szCs w:val="24"/>
              </w:rPr>
            </w:pPr>
            <w:r w:rsidRPr="008D158E">
              <w:rPr>
                <w:rFonts w:ascii="Times New Roman" w:hAnsi="Times New Roman" w:cs="Times New Roman"/>
                <w:w w:val="99"/>
                <w:sz w:val="24"/>
                <w:szCs w:val="24"/>
              </w:rPr>
              <w:t>x</w:t>
            </w:r>
          </w:p>
        </w:tc>
        <w:tc>
          <w:tcPr>
            <w:tcW w:w="1396" w:type="dxa"/>
            <w:tcBorders>
              <w:top w:val="single" w:sz="4" w:space="0" w:color="FFFFFF" w:themeColor="background1"/>
            </w:tcBorders>
            <w:vAlign w:val="center"/>
          </w:tcPr>
          <w:p w14:paraId="53C1A312" w14:textId="77777777" w:rsidR="000C3E3C" w:rsidRPr="008D158E" w:rsidRDefault="000C3E3C" w:rsidP="000C3E3C">
            <w:pPr>
              <w:pStyle w:val="TableParagraph"/>
              <w:jc w:val="center"/>
              <w:rPr>
                <w:rFonts w:ascii="Times New Roman" w:hAnsi="Times New Roman" w:cs="Times New Roman"/>
                <w:sz w:val="24"/>
                <w:szCs w:val="24"/>
              </w:rPr>
            </w:pPr>
          </w:p>
        </w:tc>
        <w:tc>
          <w:tcPr>
            <w:tcW w:w="1698" w:type="dxa"/>
            <w:tcBorders>
              <w:top w:val="single" w:sz="4" w:space="0" w:color="FFFFFF" w:themeColor="background1"/>
            </w:tcBorders>
            <w:vAlign w:val="center"/>
          </w:tcPr>
          <w:p w14:paraId="4699B943" w14:textId="77777777" w:rsidR="000C3E3C" w:rsidRPr="008D158E" w:rsidRDefault="000C3E3C" w:rsidP="000C3E3C">
            <w:pPr>
              <w:pStyle w:val="TableParagraph"/>
              <w:jc w:val="center"/>
              <w:rPr>
                <w:rFonts w:ascii="Times New Roman" w:hAnsi="Times New Roman" w:cs="Times New Roman"/>
                <w:sz w:val="24"/>
                <w:szCs w:val="24"/>
              </w:rPr>
            </w:pPr>
          </w:p>
        </w:tc>
        <w:tc>
          <w:tcPr>
            <w:tcW w:w="1417" w:type="dxa"/>
            <w:tcBorders>
              <w:top w:val="single" w:sz="4" w:space="0" w:color="FFFFFF" w:themeColor="background1"/>
            </w:tcBorders>
            <w:vAlign w:val="center"/>
          </w:tcPr>
          <w:p w14:paraId="1265235F" w14:textId="77777777" w:rsidR="000C3E3C" w:rsidRPr="008D158E" w:rsidRDefault="000C3E3C" w:rsidP="000C3E3C">
            <w:pPr>
              <w:pStyle w:val="TableParagraph"/>
              <w:jc w:val="center"/>
              <w:rPr>
                <w:rFonts w:ascii="Times New Roman" w:hAnsi="Times New Roman" w:cs="Times New Roman"/>
                <w:sz w:val="24"/>
                <w:szCs w:val="24"/>
              </w:rPr>
            </w:pPr>
          </w:p>
          <w:p w14:paraId="4D0AB9CB" w14:textId="77777777" w:rsidR="000C3E3C" w:rsidRPr="008D158E" w:rsidRDefault="000C3E3C" w:rsidP="000C3E3C">
            <w:pPr>
              <w:pStyle w:val="TableParagraph"/>
              <w:spacing w:before="5"/>
              <w:jc w:val="center"/>
              <w:rPr>
                <w:rFonts w:ascii="Times New Roman" w:hAnsi="Times New Roman" w:cs="Times New Roman"/>
                <w:sz w:val="24"/>
                <w:szCs w:val="24"/>
              </w:rPr>
            </w:pPr>
          </w:p>
          <w:p w14:paraId="2F86891F" w14:textId="77777777" w:rsidR="000C3E3C" w:rsidRPr="008D158E" w:rsidRDefault="000C3E3C" w:rsidP="000C3E3C">
            <w:pPr>
              <w:pStyle w:val="TableParagraph"/>
              <w:ind w:left="12"/>
              <w:jc w:val="center"/>
              <w:rPr>
                <w:rFonts w:ascii="Times New Roman" w:hAnsi="Times New Roman" w:cs="Times New Roman"/>
                <w:sz w:val="24"/>
                <w:szCs w:val="24"/>
              </w:rPr>
            </w:pPr>
            <w:r w:rsidRPr="008D158E">
              <w:rPr>
                <w:rFonts w:ascii="Times New Roman" w:hAnsi="Times New Roman" w:cs="Times New Roman"/>
                <w:w w:val="99"/>
                <w:sz w:val="24"/>
                <w:szCs w:val="24"/>
              </w:rPr>
              <w:t>x</w:t>
            </w:r>
          </w:p>
        </w:tc>
        <w:tc>
          <w:tcPr>
            <w:tcW w:w="2975" w:type="dxa"/>
            <w:tcBorders>
              <w:top w:val="single" w:sz="4" w:space="0" w:color="FFFFFF" w:themeColor="background1"/>
            </w:tcBorders>
            <w:vAlign w:val="center"/>
          </w:tcPr>
          <w:p w14:paraId="57474513" w14:textId="77777777" w:rsidR="000C3E3C" w:rsidRPr="008D158E" w:rsidRDefault="000C3E3C" w:rsidP="000C3E3C">
            <w:pPr>
              <w:pStyle w:val="TableParagraph"/>
              <w:ind w:right="339"/>
              <w:jc w:val="center"/>
              <w:rPr>
                <w:rFonts w:ascii="Times New Roman" w:hAnsi="Times New Roman" w:cs="Times New Roman"/>
                <w:sz w:val="24"/>
                <w:szCs w:val="24"/>
              </w:rPr>
            </w:pPr>
            <w:r w:rsidRPr="008D158E">
              <w:rPr>
                <w:rFonts w:ascii="Times New Roman" w:hAnsi="Times New Roman" w:cs="Times New Roman"/>
                <w:sz w:val="24"/>
                <w:szCs w:val="24"/>
              </w:rPr>
              <w:t>La Organización No cuenta con</w:t>
            </w:r>
            <w:r>
              <w:rPr>
                <w:rFonts w:ascii="Times New Roman" w:hAnsi="Times New Roman" w:cs="Times New Roman"/>
                <w:sz w:val="24"/>
                <w:szCs w:val="24"/>
              </w:rPr>
              <w:t xml:space="preserve"> </w:t>
            </w:r>
            <w:r w:rsidRPr="008D158E">
              <w:rPr>
                <w:rFonts w:ascii="Times New Roman" w:hAnsi="Times New Roman" w:cs="Times New Roman"/>
                <w:spacing w:val="-47"/>
                <w:sz w:val="24"/>
                <w:szCs w:val="24"/>
              </w:rPr>
              <w:t xml:space="preserve"> </w:t>
            </w:r>
            <w:r w:rsidRPr="008D158E">
              <w:rPr>
                <w:rFonts w:ascii="Times New Roman" w:hAnsi="Times New Roman" w:cs="Times New Roman"/>
                <w:sz w:val="24"/>
                <w:szCs w:val="24"/>
              </w:rPr>
              <w:t>compromisos con la comunidad</w:t>
            </w:r>
            <w:r w:rsidRPr="008D158E">
              <w:rPr>
                <w:rFonts w:ascii="Times New Roman" w:hAnsi="Times New Roman" w:cs="Times New Roman"/>
                <w:spacing w:val="-47"/>
                <w:sz w:val="24"/>
                <w:szCs w:val="24"/>
              </w:rPr>
              <w:t xml:space="preserve"> </w:t>
            </w:r>
            <w:r w:rsidRPr="008D158E">
              <w:rPr>
                <w:rFonts w:ascii="Times New Roman" w:hAnsi="Times New Roman" w:cs="Times New Roman"/>
                <w:sz w:val="24"/>
                <w:szCs w:val="24"/>
              </w:rPr>
              <w:t>formalmente</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reconocidos</w:t>
            </w:r>
          </w:p>
        </w:tc>
      </w:tr>
      <w:tr w:rsidR="000C3E3C" w14:paraId="494AD95C" w14:textId="77777777" w:rsidTr="000C3E3C">
        <w:trPr>
          <w:trHeight w:val="2041"/>
        </w:trPr>
        <w:tc>
          <w:tcPr>
            <w:tcW w:w="1151" w:type="dxa"/>
            <w:vAlign w:val="center"/>
          </w:tcPr>
          <w:p w14:paraId="650997DD" w14:textId="77777777" w:rsidR="000C3E3C" w:rsidRPr="008D158E" w:rsidRDefault="000C3E3C" w:rsidP="000C3E3C">
            <w:pPr>
              <w:pStyle w:val="TableParagraph"/>
              <w:spacing w:before="1"/>
              <w:ind w:right="177"/>
              <w:jc w:val="center"/>
              <w:rPr>
                <w:rFonts w:ascii="Times New Roman" w:hAnsi="Times New Roman" w:cs="Times New Roman"/>
                <w:sz w:val="24"/>
                <w:szCs w:val="24"/>
              </w:rPr>
            </w:pPr>
            <w:r w:rsidRPr="008D158E">
              <w:rPr>
                <w:rFonts w:ascii="Times New Roman" w:hAnsi="Times New Roman" w:cs="Times New Roman"/>
                <w:sz w:val="24"/>
                <w:szCs w:val="24"/>
              </w:rPr>
              <w:t>ISO</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26000</w:t>
            </w:r>
          </w:p>
        </w:tc>
        <w:tc>
          <w:tcPr>
            <w:tcW w:w="2531" w:type="dxa"/>
            <w:vAlign w:val="center"/>
          </w:tcPr>
          <w:p w14:paraId="3C13F2BF" w14:textId="77777777" w:rsidR="000C3E3C" w:rsidRPr="008D158E" w:rsidRDefault="000C3E3C" w:rsidP="000C3E3C">
            <w:pPr>
              <w:pStyle w:val="TableParagraph"/>
              <w:spacing w:before="93"/>
              <w:ind w:left="68" w:right="247"/>
              <w:jc w:val="center"/>
              <w:rPr>
                <w:rFonts w:ascii="Times New Roman" w:hAnsi="Times New Roman" w:cs="Times New Roman"/>
                <w:sz w:val="24"/>
                <w:szCs w:val="24"/>
              </w:rPr>
            </w:pPr>
            <w:r w:rsidRPr="008D158E">
              <w:rPr>
                <w:rFonts w:ascii="Times New Roman" w:hAnsi="Times New Roman" w:cs="Times New Roman"/>
                <w:sz w:val="24"/>
                <w:szCs w:val="24"/>
              </w:rPr>
              <w:t xml:space="preserve">La </w:t>
            </w:r>
            <w:r>
              <w:rPr>
                <w:rFonts w:ascii="Times New Roman" w:hAnsi="Times New Roman" w:cs="Times New Roman"/>
                <w:sz w:val="24"/>
                <w:szCs w:val="24"/>
              </w:rPr>
              <w:t>compañía Azul K</w:t>
            </w:r>
            <w:r w:rsidRPr="008D158E">
              <w:rPr>
                <w:rFonts w:ascii="Times New Roman" w:hAnsi="Times New Roman" w:cs="Times New Roman"/>
                <w:sz w:val="24"/>
                <w:szCs w:val="24"/>
              </w:rPr>
              <w:t xml:space="preserve"> S.A.S.</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desarrolla iniciativas</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para</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mejorar</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el</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bienestar o desarrollo</w:t>
            </w:r>
            <w:r w:rsidRPr="008D158E">
              <w:rPr>
                <w:rFonts w:ascii="Times New Roman" w:hAnsi="Times New Roman" w:cs="Times New Roman"/>
                <w:spacing w:val="-47"/>
                <w:sz w:val="24"/>
                <w:szCs w:val="24"/>
              </w:rPr>
              <w:t xml:space="preserve"> </w:t>
            </w:r>
            <w:r w:rsidRPr="008D158E">
              <w:rPr>
                <w:rFonts w:ascii="Times New Roman" w:hAnsi="Times New Roman" w:cs="Times New Roman"/>
                <w:sz w:val="24"/>
                <w:szCs w:val="24"/>
              </w:rPr>
              <w:t>de</w:t>
            </w:r>
            <w:r w:rsidRPr="008D158E">
              <w:rPr>
                <w:rFonts w:ascii="Times New Roman" w:hAnsi="Times New Roman" w:cs="Times New Roman"/>
                <w:spacing w:val="-3"/>
                <w:sz w:val="24"/>
                <w:szCs w:val="24"/>
              </w:rPr>
              <w:t xml:space="preserve"> </w:t>
            </w:r>
            <w:r w:rsidRPr="008D158E">
              <w:rPr>
                <w:rFonts w:ascii="Times New Roman" w:hAnsi="Times New Roman" w:cs="Times New Roman"/>
                <w:sz w:val="24"/>
                <w:szCs w:val="24"/>
              </w:rPr>
              <w:t>la</w:t>
            </w:r>
            <w:r w:rsidRPr="008D158E">
              <w:rPr>
                <w:rFonts w:ascii="Times New Roman" w:hAnsi="Times New Roman" w:cs="Times New Roman"/>
                <w:spacing w:val="-3"/>
                <w:sz w:val="24"/>
                <w:szCs w:val="24"/>
              </w:rPr>
              <w:t xml:space="preserve"> </w:t>
            </w:r>
            <w:r w:rsidRPr="008D158E">
              <w:rPr>
                <w:rFonts w:ascii="Times New Roman" w:hAnsi="Times New Roman" w:cs="Times New Roman"/>
                <w:sz w:val="24"/>
                <w:szCs w:val="24"/>
              </w:rPr>
              <w:t>comunidad</w:t>
            </w:r>
            <w:r w:rsidRPr="008D158E">
              <w:rPr>
                <w:rFonts w:ascii="Times New Roman" w:hAnsi="Times New Roman" w:cs="Times New Roman"/>
                <w:spacing w:val="-2"/>
                <w:sz w:val="24"/>
                <w:szCs w:val="24"/>
              </w:rPr>
              <w:t xml:space="preserve"> </w:t>
            </w:r>
            <w:r w:rsidRPr="008D158E">
              <w:rPr>
                <w:rFonts w:ascii="Times New Roman" w:hAnsi="Times New Roman" w:cs="Times New Roman"/>
                <w:sz w:val="24"/>
                <w:szCs w:val="24"/>
              </w:rPr>
              <w:t>en</w:t>
            </w:r>
            <w:r w:rsidRPr="008D158E">
              <w:rPr>
                <w:rFonts w:ascii="Times New Roman" w:hAnsi="Times New Roman" w:cs="Times New Roman"/>
                <w:spacing w:val="-4"/>
                <w:sz w:val="24"/>
                <w:szCs w:val="24"/>
              </w:rPr>
              <w:t xml:space="preserve"> </w:t>
            </w:r>
            <w:r w:rsidRPr="008D158E">
              <w:rPr>
                <w:rFonts w:ascii="Times New Roman" w:hAnsi="Times New Roman" w:cs="Times New Roman"/>
                <w:sz w:val="24"/>
                <w:szCs w:val="24"/>
              </w:rPr>
              <w:t>la</w:t>
            </w:r>
            <w:r w:rsidRPr="008D158E">
              <w:rPr>
                <w:rFonts w:ascii="Times New Roman" w:hAnsi="Times New Roman" w:cs="Times New Roman"/>
                <w:spacing w:val="-47"/>
                <w:sz w:val="24"/>
                <w:szCs w:val="24"/>
              </w:rPr>
              <w:t xml:space="preserve"> </w:t>
            </w:r>
            <w:r w:rsidRPr="008D158E">
              <w:rPr>
                <w:rFonts w:ascii="Times New Roman" w:hAnsi="Times New Roman" w:cs="Times New Roman"/>
                <w:sz w:val="24"/>
                <w:szCs w:val="24"/>
              </w:rPr>
              <w:t>que ejerce influencia</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social</w:t>
            </w:r>
          </w:p>
        </w:tc>
        <w:tc>
          <w:tcPr>
            <w:tcW w:w="991" w:type="dxa"/>
            <w:vAlign w:val="center"/>
          </w:tcPr>
          <w:p w14:paraId="64544DB8" w14:textId="77777777" w:rsidR="000C3E3C" w:rsidRPr="008D158E" w:rsidRDefault="000C3E3C" w:rsidP="000C3E3C">
            <w:pPr>
              <w:pStyle w:val="TableParagraph"/>
              <w:jc w:val="center"/>
              <w:rPr>
                <w:rFonts w:ascii="Times New Roman" w:hAnsi="Times New Roman" w:cs="Times New Roman"/>
                <w:sz w:val="24"/>
                <w:szCs w:val="24"/>
              </w:rPr>
            </w:pPr>
          </w:p>
          <w:p w14:paraId="11367EDD" w14:textId="77777777" w:rsidR="000C3E3C" w:rsidRPr="008D158E" w:rsidRDefault="000C3E3C" w:rsidP="000C3E3C">
            <w:pPr>
              <w:pStyle w:val="TableParagraph"/>
              <w:jc w:val="center"/>
              <w:rPr>
                <w:rFonts w:ascii="Times New Roman" w:hAnsi="Times New Roman" w:cs="Times New Roman"/>
                <w:sz w:val="24"/>
                <w:szCs w:val="24"/>
              </w:rPr>
            </w:pPr>
          </w:p>
          <w:p w14:paraId="72AD90CA" w14:textId="77777777" w:rsidR="000C3E3C" w:rsidRPr="008D158E" w:rsidRDefault="000C3E3C" w:rsidP="000C3E3C">
            <w:pPr>
              <w:pStyle w:val="TableParagraph"/>
              <w:jc w:val="center"/>
              <w:rPr>
                <w:rFonts w:ascii="Times New Roman" w:hAnsi="Times New Roman" w:cs="Times New Roman"/>
                <w:sz w:val="24"/>
                <w:szCs w:val="24"/>
              </w:rPr>
            </w:pPr>
          </w:p>
          <w:p w14:paraId="0798918B" w14:textId="77777777" w:rsidR="000C3E3C" w:rsidRPr="008D158E" w:rsidRDefault="000C3E3C" w:rsidP="000C3E3C">
            <w:pPr>
              <w:pStyle w:val="TableParagraph"/>
              <w:spacing w:before="141"/>
              <w:ind w:right="436"/>
              <w:jc w:val="center"/>
              <w:rPr>
                <w:rFonts w:ascii="Times New Roman" w:hAnsi="Times New Roman" w:cs="Times New Roman"/>
                <w:sz w:val="24"/>
                <w:szCs w:val="24"/>
              </w:rPr>
            </w:pPr>
          </w:p>
        </w:tc>
        <w:tc>
          <w:tcPr>
            <w:tcW w:w="1156" w:type="dxa"/>
            <w:vAlign w:val="center"/>
          </w:tcPr>
          <w:p w14:paraId="0314343A" w14:textId="77777777" w:rsidR="000C3E3C" w:rsidRPr="008D158E" w:rsidRDefault="000C3E3C" w:rsidP="000C3E3C">
            <w:pPr>
              <w:pStyle w:val="TableParagraph"/>
              <w:jc w:val="center"/>
              <w:rPr>
                <w:rFonts w:ascii="Times New Roman" w:hAnsi="Times New Roman" w:cs="Times New Roman"/>
                <w:sz w:val="24"/>
                <w:szCs w:val="24"/>
              </w:rPr>
            </w:pPr>
            <w:r w:rsidRPr="008D158E">
              <w:rPr>
                <w:rFonts w:ascii="Times New Roman" w:hAnsi="Times New Roman" w:cs="Times New Roman"/>
                <w:sz w:val="24"/>
                <w:szCs w:val="24"/>
              </w:rPr>
              <w:t>x</w:t>
            </w:r>
          </w:p>
        </w:tc>
        <w:tc>
          <w:tcPr>
            <w:tcW w:w="1396" w:type="dxa"/>
            <w:vAlign w:val="center"/>
          </w:tcPr>
          <w:p w14:paraId="3924476C" w14:textId="77777777" w:rsidR="000C3E3C" w:rsidRPr="008D158E" w:rsidRDefault="000C3E3C" w:rsidP="000C3E3C">
            <w:pPr>
              <w:pStyle w:val="TableParagraph"/>
              <w:jc w:val="center"/>
              <w:rPr>
                <w:rFonts w:ascii="Times New Roman" w:hAnsi="Times New Roman" w:cs="Times New Roman"/>
                <w:sz w:val="24"/>
                <w:szCs w:val="24"/>
              </w:rPr>
            </w:pPr>
          </w:p>
        </w:tc>
        <w:tc>
          <w:tcPr>
            <w:tcW w:w="1698" w:type="dxa"/>
            <w:vAlign w:val="center"/>
          </w:tcPr>
          <w:p w14:paraId="3FD4D679" w14:textId="77777777" w:rsidR="000C3E3C" w:rsidRPr="008D158E" w:rsidRDefault="000C3E3C" w:rsidP="000C3E3C">
            <w:pPr>
              <w:pStyle w:val="TableParagraph"/>
              <w:jc w:val="center"/>
              <w:rPr>
                <w:rFonts w:ascii="Times New Roman" w:hAnsi="Times New Roman" w:cs="Times New Roman"/>
                <w:sz w:val="24"/>
                <w:szCs w:val="24"/>
              </w:rPr>
            </w:pPr>
          </w:p>
          <w:p w14:paraId="6334C170" w14:textId="77777777" w:rsidR="000C3E3C" w:rsidRPr="008D158E" w:rsidRDefault="000C3E3C" w:rsidP="000C3E3C">
            <w:pPr>
              <w:pStyle w:val="TableParagraph"/>
              <w:jc w:val="center"/>
              <w:rPr>
                <w:rFonts w:ascii="Times New Roman" w:hAnsi="Times New Roman" w:cs="Times New Roman"/>
                <w:sz w:val="24"/>
                <w:szCs w:val="24"/>
              </w:rPr>
            </w:pPr>
          </w:p>
          <w:p w14:paraId="79EDCB96" w14:textId="77777777" w:rsidR="000C3E3C" w:rsidRPr="008D158E" w:rsidRDefault="000C3E3C" w:rsidP="000C3E3C">
            <w:pPr>
              <w:pStyle w:val="TableParagraph"/>
              <w:jc w:val="center"/>
              <w:rPr>
                <w:rFonts w:ascii="Times New Roman" w:hAnsi="Times New Roman" w:cs="Times New Roman"/>
                <w:sz w:val="24"/>
                <w:szCs w:val="24"/>
              </w:rPr>
            </w:pPr>
          </w:p>
          <w:p w14:paraId="32A83AE5" w14:textId="77777777" w:rsidR="000C3E3C" w:rsidRPr="008D158E" w:rsidRDefault="000C3E3C" w:rsidP="000C3E3C">
            <w:pPr>
              <w:pStyle w:val="TableParagraph"/>
              <w:spacing w:before="141"/>
              <w:ind w:left="11"/>
              <w:jc w:val="center"/>
              <w:rPr>
                <w:rFonts w:ascii="Times New Roman" w:hAnsi="Times New Roman" w:cs="Times New Roman"/>
                <w:sz w:val="24"/>
                <w:szCs w:val="24"/>
              </w:rPr>
            </w:pPr>
          </w:p>
        </w:tc>
        <w:tc>
          <w:tcPr>
            <w:tcW w:w="1417" w:type="dxa"/>
            <w:vAlign w:val="center"/>
          </w:tcPr>
          <w:p w14:paraId="7AE83157" w14:textId="77777777" w:rsidR="000C3E3C" w:rsidRPr="008D158E" w:rsidRDefault="000C3E3C" w:rsidP="000C3E3C">
            <w:pPr>
              <w:pStyle w:val="TableParagraph"/>
              <w:jc w:val="center"/>
              <w:rPr>
                <w:rFonts w:ascii="Times New Roman" w:hAnsi="Times New Roman" w:cs="Times New Roman"/>
                <w:sz w:val="24"/>
                <w:szCs w:val="24"/>
              </w:rPr>
            </w:pPr>
            <w:r w:rsidRPr="008D158E">
              <w:rPr>
                <w:rFonts w:ascii="Times New Roman" w:hAnsi="Times New Roman" w:cs="Times New Roman"/>
                <w:sz w:val="24"/>
                <w:szCs w:val="24"/>
              </w:rPr>
              <w:t>x</w:t>
            </w:r>
          </w:p>
        </w:tc>
        <w:tc>
          <w:tcPr>
            <w:tcW w:w="2975" w:type="dxa"/>
            <w:vAlign w:val="center"/>
          </w:tcPr>
          <w:p w14:paraId="38B9C1C1" w14:textId="77777777" w:rsidR="000C3E3C" w:rsidRPr="008D158E" w:rsidRDefault="000C3E3C" w:rsidP="000C3E3C">
            <w:pPr>
              <w:pStyle w:val="TableParagraph"/>
              <w:spacing w:before="94"/>
              <w:ind w:left="72" w:right="351"/>
              <w:jc w:val="center"/>
              <w:rPr>
                <w:rFonts w:ascii="Times New Roman" w:hAnsi="Times New Roman" w:cs="Times New Roman"/>
                <w:sz w:val="24"/>
                <w:szCs w:val="24"/>
              </w:rPr>
            </w:pPr>
            <w:r>
              <w:rPr>
                <w:rFonts w:ascii="Times New Roman" w:hAnsi="Times New Roman" w:cs="Times New Roman"/>
                <w:sz w:val="24"/>
                <w:szCs w:val="24"/>
              </w:rPr>
              <w:t xml:space="preserve">La Organización no </w:t>
            </w:r>
            <w:r w:rsidRPr="008D158E">
              <w:rPr>
                <w:rFonts w:ascii="Times New Roman" w:hAnsi="Times New Roman" w:cs="Times New Roman"/>
                <w:sz w:val="24"/>
                <w:szCs w:val="24"/>
              </w:rPr>
              <w:t>desarrolla</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iniciativas para mejorar el</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bienestar o desarrollo de la</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comunidad en la que ejerce</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influencia social. Por medio de</w:t>
            </w:r>
            <w:r w:rsidRPr="008D158E">
              <w:rPr>
                <w:rFonts w:ascii="Times New Roman" w:hAnsi="Times New Roman" w:cs="Times New Roman"/>
                <w:spacing w:val="-47"/>
                <w:sz w:val="24"/>
                <w:szCs w:val="24"/>
              </w:rPr>
              <w:t xml:space="preserve"> </w:t>
            </w:r>
            <w:r>
              <w:rPr>
                <w:rFonts w:ascii="Times New Roman" w:hAnsi="Times New Roman" w:cs="Times New Roman"/>
                <w:spacing w:val="-47"/>
                <w:sz w:val="24"/>
                <w:szCs w:val="24"/>
              </w:rPr>
              <w:t xml:space="preserve"> </w:t>
            </w:r>
            <w:r w:rsidRPr="008D158E">
              <w:rPr>
                <w:rFonts w:ascii="Times New Roman" w:hAnsi="Times New Roman" w:cs="Times New Roman"/>
                <w:sz w:val="24"/>
                <w:szCs w:val="24"/>
              </w:rPr>
              <w:t>programas de información a la</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 xml:space="preserve">comunidad. </w:t>
            </w:r>
          </w:p>
        </w:tc>
      </w:tr>
      <w:tr w:rsidR="000C3E3C" w14:paraId="52A4292F" w14:textId="77777777" w:rsidTr="000C3E3C">
        <w:trPr>
          <w:trHeight w:val="2041"/>
        </w:trPr>
        <w:tc>
          <w:tcPr>
            <w:tcW w:w="1151" w:type="dxa"/>
            <w:vAlign w:val="center"/>
          </w:tcPr>
          <w:p w14:paraId="57818CDD" w14:textId="77777777" w:rsidR="000C3E3C" w:rsidRPr="008D158E" w:rsidRDefault="000C3E3C" w:rsidP="000C3E3C">
            <w:pPr>
              <w:pStyle w:val="TableParagraph"/>
              <w:ind w:right="238"/>
              <w:jc w:val="center"/>
              <w:rPr>
                <w:rFonts w:ascii="Times New Roman" w:hAnsi="Times New Roman" w:cs="Times New Roman"/>
                <w:sz w:val="24"/>
                <w:szCs w:val="24"/>
              </w:rPr>
            </w:pPr>
            <w:r w:rsidRPr="008D158E">
              <w:rPr>
                <w:rFonts w:ascii="Times New Roman" w:hAnsi="Times New Roman" w:cs="Times New Roman"/>
                <w:sz w:val="24"/>
                <w:szCs w:val="24"/>
              </w:rPr>
              <w:t>ISO</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26000</w:t>
            </w:r>
          </w:p>
        </w:tc>
        <w:tc>
          <w:tcPr>
            <w:tcW w:w="2531" w:type="dxa"/>
            <w:vAlign w:val="center"/>
          </w:tcPr>
          <w:p w14:paraId="2005F073" w14:textId="77777777" w:rsidR="000C3E3C" w:rsidRPr="008D158E" w:rsidRDefault="000C3E3C" w:rsidP="000C3E3C">
            <w:pPr>
              <w:pStyle w:val="TableParagraph"/>
              <w:ind w:right="75"/>
              <w:jc w:val="center"/>
              <w:rPr>
                <w:rFonts w:ascii="Times New Roman" w:hAnsi="Times New Roman" w:cs="Times New Roman"/>
                <w:sz w:val="24"/>
                <w:szCs w:val="24"/>
              </w:rPr>
            </w:pPr>
            <w:r w:rsidRPr="008D158E">
              <w:rPr>
                <w:rFonts w:ascii="Times New Roman" w:hAnsi="Times New Roman" w:cs="Times New Roman"/>
                <w:sz w:val="24"/>
                <w:szCs w:val="24"/>
              </w:rPr>
              <w:t xml:space="preserve">La </w:t>
            </w:r>
            <w:r>
              <w:rPr>
                <w:rFonts w:ascii="Times New Roman" w:hAnsi="Times New Roman" w:cs="Times New Roman"/>
                <w:sz w:val="24"/>
                <w:szCs w:val="24"/>
              </w:rPr>
              <w:t xml:space="preserve">compañía Azul K S.A.S </w:t>
            </w:r>
            <w:r w:rsidRPr="008D158E">
              <w:rPr>
                <w:rFonts w:ascii="Times New Roman" w:hAnsi="Times New Roman" w:cs="Times New Roman"/>
                <w:sz w:val="24"/>
                <w:szCs w:val="24"/>
              </w:rPr>
              <w:t>analiza</w:t>
            </w:r>
            <w:r w:rsidRPr="008D158E">
              <w:rPr>
                <w:rFonts w:ascii="Times New Roman" w:hAnsi="Times New Roman" w:cs="Times New Roman"/>
                <w:spacing w:val="-47"/>
                <w:sz w:val="24"/>
                <w:szCs w:val="24"/>
              </w:rPr>
              <w:t xml:space="preserve"> </w:t>
            </w:r>
            <w:r w:rsidRPr="008D158E">
              <w:rPr>
                <w:rFonts w:ascii="Times New Roman" w:hAnsi="Times New Roman" w:cs="Times New Roman"/>
                <w:sz w:val="24"/>
                <w:szCs w:val="24"/>
              </w:rPr>
              <w:t>el impacto de sus</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decisiones de inversión</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sobre la creación de</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empleo</w:t>
            </w:r>
          </w:p>
        </w:tc>
        <w:tc>
          <w:tcPr>
            <w:tcW w:w="991" w:type="dxa"/>
            <w:vAlign w:val="center"/>
          </w:tcPr>
          <w:p w14:paraId="1EE6306A" w14:textId="77777777" w:rsidR="000C3E3C" w:rsidRPr="008D158E" w:rsidRDefault="000C3E3C" w:rsidP="000C3E3C">
            <w:pPr>
              <w:pStyle w:val="TableParagraph"/>
              <w:ind w:right="437"/>
              <w:jc w:val="center"/>
              <w:rPr>
                <w:rFonts w:ascii="Times New Roman" w:hAnsi="Times New Roman" w:cs="Times New Roman"/>
                <w:sz w:val="24"/>
                <w:szCs w:val="24"/>
              </w:rPr>
            </w:pPr>
            <w:r>
              <w:rPr>
                <w:rFonts w:ascii="Times New Roman" w:hAnsi="Times New Roman" w:cs="Times New Roman"/>
                <w:w w:val="99"/>
                <w:sz w:val="24"/>
                <w:szCs w:val="24"/>
              </w:rPr>
              <w:t xml:space="preserve">   </w:t>
            </w:r>
            <w:r w:rsidRPr="008D158E">
              <w:rPr>
                <w:rFonts w:ascii="Times New Roman" w:hAnsi="Times New Roman" w:cs="Times New Roman"/>
                <w:w w:val="99"/>
                <w:sz w:val="24"/>
                <w:szCs w:val="24"/>
              </w:rPr>
              <w:t>x</w:t>
            </w:r>
          </w:p>
        </w:tc>
        <w:tc>
          <w:tcPr>
            <w:tcW w:w="1156" w:type="dxa"/>
            <w:vAlign w:val="center"/>
          </w:tcPr>
          <w:p w14:paraId="7FDC14AA" w14:textId="77777777" w:rsidR="000C3E3C" w:rsidRPr="008D158E" w:rsidRDefault="000C3E3C" w:rsidP="000C3E3C">
            <w:pPr>
              <w:pStyle w:val="TableParagraph"/>
              <w:jc w:val="center"/>
              <w:rPr>
                <w:rFonts w:ascii="Times New Roman" w:hAnsi="Times New Roman" w:cs="Times New Roman"/>
                <w:sz w:val="24"/>
                <w:szCs w:val="24"/>
              </w:rPr>
            </w:pPr>
          </w:p>
        </w:tc>
        <w:tc>
          <w:tcPr>
            <w:tcW w:w="1396" w:type="dxa"/>
            <w:vAlign w:val="center"/>
          </w:tcPr>
          <w:p w14:paraId="3911CCDF" w14:textId="77777777" w:rsidR="000C3E3C" w:rsidRPr="008D158E" w:rsidRDefault="000C3E3C" w:rsidP="000C3E3C">
            <w:pPr>
              <w:pStyle w:val="TableParagraph"/>
              <w:jc w:val="center"/>
              <w:rPr>
                <w:rFonts w:ascii="Times New Roman" w:hAnsi="Times New Roman" w:cs="Times New Roman"/>
                <w:sz w:val="24"/>
                <w:szCs w:val="24"/>
              </w:rPr>
            </w:pPr>
            <w:r w:rsidRPr="008D158E">
              <w:rPr>
                <w:rFonts w:ascii="Times New Roman" w:hAnsi="Times New Roman" w:cs="Times New Roman"/>
                <w:w w:val="99"/>
                <w:sz w:val="24"/>
                <w:szCs w:val="24"/>
              </w:rPr>
              <w:t>x</w:t>
            </w:r>
          </w:p>
        </w:tc>
        <w:tc>
          <w:tcPr>
            <w:tcW w:w="1698" w:type="dxa"/>
            <w:vAlign w:val="center"/>
          </w:tcPr>
          <w:p w14:paraId="7AED5E73" w14:textId="77777777" w:rsidR="000C3E3C" w:rsidRPr="008D158E" w:rsidRDefault="000C3E3C" w:rsidP="000C3E3C">
            <w:pPr>
              <w:pStyle w:val="TableParagraph"/>
              <w:jc w:val="center"/>
              <w:rPr>
                <w:rFonts w:ascii="Times New Roman" w:hAnsi="Times New Roman" w:cs="Times New Roman"/>
                <w:sz w:val="24"/>
                <w:szCs w:val="24"/>
              </w:rPr>
            </w:pPr>
          </w:p>
        </w:tc>
        <w:tc>
          <w:tcPr>
            <w:tcW w:w="1417" w:type="dxa"/>
            <w:vAlign w:val="center"/>
          </w:tcPr>
          <w:p w14:paraId="7F4D6101" w14:textId="77777777" w:rsidR="000C3E3C" w:rsidRPr="008D158E" w:rsidRDefault="000C3E3C" w:rsidP="000C3E3C">
            <w:pPr>
              <w:pStyle w:val="TableParagraph"/>
              <w:jc w:val="center"/>
              <w:rPr>
                <w:rFonts w:ascii="Times New Roman" w:hAnsi="Times New Roman" w:cs="Times New Roman"/>
                <w:sz w:val="24"/>
                <w:szCs w:val="24"/>
              </w:rPr>
            </w:pPr>
          </w:p>
        </w:tc>
        <w:tc>
          <w:tcPr>
            <w:tcW w:w="2975" w:type="dxa"/>
            <w:vAlign w:val="center"/>
          </w:tcPr>
          <w:p w14:paraId="568F4DAF" w14:textId="77777777" w:rsidR="000C3E3C" w:rsidRPr="008D158E" w:rsidRDefault="000C3E3C" w:rsidP="000C3E3C">
            <w:pPr>
              <w:pStyle w:val="TableParagraph"/>
              <w:ind w:right="501"/>
              <w:jc w:val="center"/>
              <w:rPr>
                <w:rFonts w:ascii="Times New Roman" w:hAnsi="Times New Roman" w:cs="Times New Roman"/>
                <w:sz w:val="24"/>
                <w:szCs w:val="24"/>
              </w:rPr>
            </w:pPr>
            <w:r w:rsidRPr="008D158E">
              <w:rPr>
                <w:rFonts w:ascii="Times New Roman" w:hAnsi="Times New Roman" w:cs="Times New Roman"/>
                <w:sz w:val="24"/>
                <w:szCs w:val="24"/>
              </w:rPr>
              <w:t>La Organización Si analiza el</w:t>
            </w:r>
            <w:r w:rsidRPr="008D158E">
              <w:rPr>
                <w:rFonts w:ascii="Times New Roman" w:hAnsi="Times New Roman" w:cs="Times New Roman"/>
                <w:spacing w:val="-47"/>
                <w:sz w:val="24"/>
                <w:szCs w:val="24"/>
              </w:rPr>
              <w:t xml:space="preserve"> </w:t>
            </w:r>
            <w:r w:rsidRPr="008D158E">
              <w:rPr>
                <w:rFonts w:ascii="Times New Roman" w:hAnsi="Times New Roman" w:cs="Times New Roman"/>
                <w:sz w:val="24"/>
                <w:szCs w:val="24"/>
              </w:rPr>
              <w:t>impacto de sus decisiones de</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inversión sobre la creación de</w:t>
            </w:r>
            <w:r w:rsidRPr="008D158E">
              <w:rPr>
                <w:rFonts w:ascii="Times New Roman" w:hAnsi="Times New Roman" w:cs="Times New Roman"/>
                <w:spacing w:val="-47"/>
                <w:sz w:val="24"/>
                <w:szCs w:val="24"/>
              </w:rPr>
              <w:t xml:space="preserve"> </w:t>
            </w:r>
            <w:r w:rsidRPr="008D158E">
              <w:rPr>
                <w:rFonts w:ascii="Times New Roman" w:hAnsi="Times New Roman" w:cs="Times New Roman"/>
                <w:sz w:val="24"/>
                <w:szCs w:val="24"/>
              </w:rPr>
              <w:t>empleo</w:t>
            </w:r>
          </w:p>
        </w:tc>
      </w:tr>
    </w:tbl>
    <w:p w14:paraId="7ECCDE84" w14:textId="77777777" w:rsidR="000C3E3C" w:rsidRPr="0078549F" w:rsidRDefault="000C3E3C" w:rsidP="000C3E3C">
      <w:pPr>
        <w:rPr>
          <w:rFonts w:ascii="Times New Roman" w:hAnsi="Times New Roman"/>
          <w:sz w:val="20"/>
        </w:rPr>
        <w:sectPr w:rsidR="000C3E3C" w:rsidRPr="0078549F" w:rsidSect="000C3E3C">
          <w:pgSz w:w="15840" w:h="12242" w:orient="landscape"/>
          <w:pgMar w:top="1440" w:right="1440" w:bottom="1440" w:left="1440" w:header="289" w:footer="885" w:gutter="0"/>
          <w:cols w:space="720"/>
          <w:docGrid w:linePitch="326"/>
        </w:sectPr>
      </w:pPr>
      <w:r w:rsidRPr="0078549F">
        <w:rPr>
          <w:rFonts w:ascii="Times New Roman" w:hAnsi="Times New Roman"/>
          <w:sz w:val="20"/>
        </w:rPr>
        <w:t>Fuente: Elaboración propia</w:t>
      </w:r>
    </w:p>
    <w:p w14:paraId="1481641E" w14:textId="77777777" w:rsidR="000C3E3C" w:rsidRPr="008D158E" w:rsidRDefault="000C3E3C" w:rsidP="000C3E3C">
      <w:pPr>
        <w:pStyle w:val="Textoindependiente"/>
        <w:spacing w:line="360" w:lineRule="auto"/>
        <w:ind w:left="120" w:right="495" w:firstLine="600"/>
        <w:rPr>
          <w:rFonts w:ascii="Times New Roman" w:hAnsi="Times New Roman"/>
        </w:rPr>
      </w:pPr>
      <w:r w:rsidRPr="008D158E">
        <w:rPr>
          <w:rFonts w:ascii="Times New Roman" w:hAnsi="Times New Roman"/>
        </w:rPr>
        <w:t>Al realizar el análisis de la RSE con el componente de comunidad, se evidencia que la empresa Azul K S.A.S. si</w:t>
      </w:r>
      <w:r w:rsidRPr="008D158E">
        <w:rPr>
          <w:rFonts w:ascii="Times New Roman" w:hAnsi="Times New Roman"/>
          <w:spacing w:val="1"/>
        </w:rPr>
        <w:t xml:space="preserve"> </w:t>
      </w:r>
      <w:r>
        <w:rPr>
          <w:rFonts w:ascii="Times New Roman" w:hAnsi="Times New Roman"/>
        </w:rPr>
        <w:t>contribuye</w:t>
      </w:r>
      <w:r w:rsidRPr="008D158E">
        <w:rPr>
          <w:rFonts w:ascii="Times New Roman" w:hAnsi="Times New Roman"/>
        </w:rPr>
        <w:t xml:space="preserve"> al involucramiento en temas de salud y de bienestar en la sociedad y la comunidad pero de manera muy indirecta, por lo tanto debe impulsar la toma de decisiones más</w:t>
      </w:r>
      <w:r w:rsidRPr="008D158E">
        <w:rPr>
          <w:rFonts w:ascii="Times New Roman" w:hAnsi="Times New Roman"/>
          <w:spacing w:val="1"/>
        </w:rPr>
        <w:t xml:space="preserve"> </w:t>
      </w:r>
      <w:r w:rsidRPr="008D158E">
        <w:rPr>
          <w:rFonts w:ascii="Times New Roman" w:hAnsi="Times New Roman"/>
        </w:rPr>
        <w:t>fundamentada con base en una mejor comprensión de las expectativas de la sociedad. Poniendo en marcha aquellas acciones más</w:t>
      </w:r>
      <w:r w:rsidRPr="008D158E">
        <w:rPr>
          <w:rFonts w:ascii="Times New Roman" w:hAnsi="Times New Roman"/>
          <w:spacing w:val="1"/>
        </w:rPr>
        <w:t xml:space="preserve"> </w:t>
      </w:r>
      <w:r w:rsidRPr="008D158E">
        <w:rPr>
          <w:rFonts w:ascii="Times New Roman" w:hAnsi="Times New Roman"/>
        </w:rPr>
        <w:t>adecuadas para que el resultado de su actividad sea positivo para la comunidad y la sociedad. Y es necesario que estas acciones sean</w:t>
      </w:r>
      <w:r w:rsidRPr="008D158E">
        <w:rPr>
          <w:rFonts w:ascii="Times New Roman" w:hAnsi="Times New Roman"/>
          <w:spacing w:val="1"/>
        </w:rPr>
        <w:t xml:space="preserve"> </w:t>
      </w:r>
      <w:r w:rsidRPr="008D158E">
        <w:rPr>
          <w:rFonts w:ascii="Times New Roman" w:hAnsi="Times New Roman"/>
        </w:rPr>
        <w:t>constantes</w:t>
      </w:r>
      <w:r w:rsidRPr="008D158E">
        <w:rPr>
          <w:rFonts w:ascii="Times New Roman" w:hAnsi="Times New Roman"/>
          <w:spacing w:val="4"/>
        </w:rPr>
        <w:t xml:space="preserve"> </w:t>
      </w:r>
      <w:r w:rsidRPr="008D158E">
        <w:rPr>
          <w:rFonts w:ascii="Times New Roman" w:hAnsi="Times New Roman"/>
        </w:rPr>
        <w:t>y</w:t>
      </w:r>
      <w:r w:rsidRPr="008D158E">
        <w:rPr>
          <w:rFonts w:ascii="Times New Roman" w:hAnsi="Times New Roman"/>
          <w:spacing w:val="-5"/>
        </w:rPr>
        <w:t xml:space="preserve"> </w:t>
      </w:r>
      <w:r w:rsidRPr="008D158E">
        <w:rPr>
          <w:rFonts w:ascii="Times New Roman" w:hAnsi="Times New Roman"/>
        </w:rPr>
        <w:t>en el desarrollo</w:t>
      </w:r>
      <w:r w:rsidRPr="008D158E">
        <w:rPr>
          <w:rFonts w:ascii="Times New Roman" w:hAnsi="Times New Roman"/>
          <w:spacing w:val="-1"/>
        </w:rPr>
        <w:t xml:space="preserve"> </w:t>
      </w:r>
      <w:r w:rsidRPr="008D158E">
        <w:rPr>
          <w:rFonts w:ascii="Times New Roman" w:hAnsi="Times New Roman"/>
        </w:rPr>
        <w:t>de</w:t>
      </w:r>
      <w:r w:rsidRPr="008D158E">
        <w:rPr>
          <w:rFonts w:ascii="Times New Roman" w:hAnsi="Times New Roman"/>
          <w:spacing w:val="-1"/>
        </w:rPr>
        <w:t xml:space="preserve"> </w:t>
      </w:r>
      <w:r>
        <w:rPr>
          <w:rFonts w:ascii="Times New Roman" w:hAnsi="Times New Roman"/>
        </w:rPr>
        <w:t>sus acciones se actuali</w:t>
      </w:r>
      <w:r w:rsidRPr="008D158E">
        <w:rPr>
          <w:rFonts w:ascii="Times New Roman" w:hAnsi="Times New Roman"/>
        </w:rPr>
        <w:t>cen de manera recurrente.</w:t>
      </w:r>
    </w:p>
    <w:p w14:paraId="42EA979C" w14:textId="77777777" w:rsidR="000C3E3C" w:rsidRDefault="000C3E3C" w:rsidP="000C3E3C"/>
    <w:p w14:paraId="3CC704CD" w14:textId="77777777" w:rsidR="000C3E3C" w:rsidRPr="0008532F" w:rsidRDefault="000C3E3C" w:rsidP="00431D3A">
      <w:pPr>
        <w:pStyle w:val="Prrafodelista"/>
        <w:widowControl w:val="0"/>
        <w:numPr>
          <w:ilvl w:val="0"/>
          <w:numId w:val="17"/>
        </w:numPr>
        <w:tabs>
          <w:tab w:val="left" w:pos="1679"/>
          <w:tab w:val="left" w:pos="1680"/>
        </w:tabs>
        <w:autoSpaceDE w:val="0"/>
        <w:autoSpaceDN w:val="0"/>
        <w:spacing w:before="228" w:after="0"/>
        <w:contextualSpacing w:val="0"/>
        <w:jc w:val="left"/>
        <w:rPr>
          <w:rFonts w:ascii="Times New Roman" w:hAnsi="Times New Roman"/>
          <w:b/>
        </w:rPr>
      </w:pPr>
      <w:r w:rsidRPr="0008532F">
        <w:rPr>
          <w:rFonts w:ascii="Times New Roman" w:hAnsi="Times New Roman"/>
          <w:b/>
        </w:rPr>
        <w:t>Componente</w:t>
      </w:r>
      <w:r w:rsidRPr="0008532F">
        <w:rPr>
          <w:rFonts w:ascii="Times New Roman" w:hAnsi="Times New Roman"/>
          <w:b/>
          <w:spacing w:val="-3"/>
        </w:rPr>
        <w:t xml:space="preserve"> </w:t>
      </w:r>
      <w:r w:rsidRPr="0008532F">
        <w:rPr>
          <w:rFonts w:ascii="Times New Roman" w:hAnsi="Times New Roman"/>
          <w:b/>
        </w:rPr>
        <w:t>Clientes</w:t>
      </w:r>
    </w:p>
    <w:p w14:paraId="3A10111A" w14:textId="77777777" w:rsidR="000C3E3C" w:rsidRDefault="000C3E3C" w:rsidP="000C3E3C">
      <w:pPr>
        <w:pStyle w:val="Textoindependiente"/>
        <w:rPr>
          <w:sz w:val="28"/>
        </w:rPr>
      </w:pPr>
    </w:p>
    <w:p w14:paraId="0E5E21F2" w14:textId="73531BE1" w:rsidR="000C3E3C" w:rsidRDefault="00C16AB8" w:rsidP="00EE61F7">
      <w:pPr>
        <w:pStyle w:val="Textoindependiente"/>
        <w:spacing w:before="230" w:line="360" w:lineRule="auto"/>
        <w:ind w:left="120" w:right="115" w:firstLine="600"/>
        <w:rPr>
          <w:rFonts w:ascii="Times New Roman" w:hAnsi="Times New Roman"/>
        </w:rPr>
      </w:pPr>
      <w:r>
        <w:rPr>
          <w:rFonts w:ascii="Times New Roman" w:hAnsi="Times New Roman"/>
        </w:rPr>
        <w:t>L</w:t>
      </w:r>
      <w:r w:rsidR="000C3E3C" w:rsidRPr="008D158E">
        <w:rPr>
          <w:rFonts w:ascii="Times New Roman" w:hAnsi="Times New Roman"/>
        </w:rPr>
        <w:t>a</w:t>
      </w:r>
      <w:r>
        <w:rPr>
          <w:rFonts w:ascii="Times New Roman" w:hAnsi="Times New Roman"/>
        </w:rPr>
        <w:t>s</w:t>
      </w:r>
      <w:r w:rsidR="000C3E3C" w:rsidRPr="008D158E">
        <w:rPr>
          <w:rFonts w:ascii="Times New Roman" w:hAnsi="Times New Roman"/>
          <w:spacing w:val="-2"/>
        </w:rPr>
        <w:t xml:space="preserve"> </w:t>
      </w:r>
      <w:r w:rsidR="000C3E3C" w:rsidRPr="008D158E">
        <w:rPr>
          <w:rFonts w:ascii="Times New Roman" w:hAnsi="Times New Roman"/>
        </w:rPr>
        <w:t>Organizaciones</w:t>
      </w:r>
      <w:r w:rsidR="000C3E3C" w:rsidRPr="008D158E">
        <w:rPr>
          <w:rFonts w:ascii="Times New Roman" w:hAnsi="Times New Roman"/>
          <w:spacing w:val="-1"/>
        </w:rPr>
        <w:t xml:space="preserve"> </w:t>
      </w:r>
      <w:r w:rsidR="000C3E3C" w:rsidRPr="008D158E">
        <w:rPr>
          <w:rFonts w:ascii="Times New Roman" w:hAnsi="Times New Roman"/>
        </w:rPr>
        <w:t>que</w:t>
      </w:r>
      <w:r w:rsidR="000C3E3C" w:rsidRPr="008D158E">
        <w:rPr>
          <w:rFonts w:ascii="Times New Roman" w:hAnsi="Times New Roman"/>
          <w:spacing w:val="-2"/>
        </w:rPr>
        <w:t xml:space="preserve"> </w:t>
      </w:r>
      <w:r w:rsidR="000C3E3C" w:rsidRPr="008D158E">
        <w:rPr>
          <w:rFonts w:ascii="Times New Roman" w:hAnsi="Times New Roman"/>
        </w:rPr>
        <w:t>implementan</w:t>
      </w:r>
      <w:r w:rsidR="000C3E3C" w:rsidRPr="008D158E">
        <w:rPr>
          <w:rFonts w:ascii="Times New Roman" w:hAnsi="Times New Roman"/>
          <w:spacing w:val="-1"/>
        </w:rPr>
        <w:t xml:space="preserve"> </w:t>
      </w:r>
      <w:r w:rsidR="000C3E3C" w:rsidRPr="008D158E">
        <w:rPr>
          <w:rFonts w:ascii="Times New Roman" w:hAnsi="Times New Roman"/>
        </w:rPr>
        <w:t>la</w:t>
      </w:r>
      <w:r w:rsidR="000C3E3C" w:rsidRPr="008D158E">
        <w:rPr>
          <w:rFonts w:ascii="Times New Roman" w:hAnsi="Times New Roman"/>
          <w:spacing w:val="-2"/>
        </w:rPr>
        <w:t xml:space="preserve"> </w:t>
      </w:r>
      <w:r w:rsidR="000C3E3C" w:rsidRPr="008D158E">
        <w:rPr>
          <w:rFonts w:ascii="Times New Roman" w:hAnsi="Times New Roman"/>
        </w:rPr>
        <w:t>RSE</w:t>
      </w:r>
      <w:r w:rsidR="000C3E3C" w:rsidRPr="008D158E">
        <w:rPr>
          <w:rFonts w:ascii="Times New Roman" w:hAnsi="Times New Roman"/>
          <w:spacing w:val="-2"/>
        </w:rPr>
        <w:t xml:space="preserve"> </w:t>
      </w:r>
      <w:r w:rsidR="000C3E3C" w:rsidRPr="008D158E">
        <w:rPr>
          <w:rFonts w:ascii="Times New Roman" w:hAnsi="Times New Roman"/>
        </w:rPr>
        <w:t>deben</w:t>
      </w:r>
      <w:r w:rsidR="000C3E3C" w:rsidRPr="008D158E">
        <w:rPr>
          <w:rFonts w:ascii="Times New Roman" w:hAnsi="Times New Roman"/>
          <w:spacing w:val="-1"/>
        </w:rPr>
        <w:t xml:space="preserve"> </w:t>
      </w:r>
      <w:r w:rsidR="000C3E3C" w:rsidRPr="008D158E">
        <w:rPr>
          <w:rFonts w:ascii="Times New Roman" w:hAnsi="Times New Roman"/>
        </w:rPr>
        <w:t>tener</w:t>
      </w:r>
      <w:r w:rsidR="000C3E3C" w:rsidRPr="008D158E">
        <w:rPr>
          <w:rFonts w:ascii="Times New Roman" w:hAnsi="Times New Roman"/>
          <w:spacing w:val="-2"/>
        </w:rPr>
        <w:t xml:space="preserve"> </w:t>
      </w:r>
      <w:r w:rsidR="000C3E3C" w:rsidRPr="008D158E">
        <w:rPr>
          <w:rFonts w:ascii="Times New Roman" w:hAnsi="Times New Roman"/>
        </w:rPr>
        <w:t>muy</w:t>
      </w:r>
      <w:r w:rsidR="000C3E3C" w:rsidRPr="008D158E">
        <w:rPr>
          <w:rFonts w:ascii="Times New Roman" w:hAnsi="Times New Roman"/>
          <w:spacing w:val="-6"/>
        </w:rPr>
        <w:t xml:space="preserve"> </w:t>
      </w:r>
      <w:r w:rsidR="000C3E3C" w:rsidRPr="008D158E">
        <w:rPr>
          <w:rFonts w:ascii="Times New Roman" w:hAnsi="Times New Roman"/>
        </w:rPr>
        <w:t>en</w:t>
      </w:r>
      <w:r w:rsidR="000C3E3C" w:rsidRPr="008D158E">
        <w:rPr>
          <w:rFonts w:ascii="Times New Roman" w:hAnsi="Times New Roman"/>
          <w:spacing w:val="1"/>
        </w:rPr>
        <w:t xml:space="preserve"> </w:t>
      </w:r>
      <w:r w:rsidR="000C3E3C" w:rsidRPr="008D158E">
        <w:rPr>
          <w:rFonts w:ascii="Times New Roman" w:hAnsi="Times New Roman"/>
        </w:rPr>
        <w:t>cuenta a</w:t>
      </w:r>
      <w:r w:rsidR="000C3E3C" w:rsidRPr="008D158E">
        <w:rPr>
          <w:rFonts w:ascii="Times New Roman" w:hAnsi="Times New Roman"/>
          <w:spacing w:val="-2"/>
        </w:rPr>
        <w:t xml:space="preserve"> </w:t>
      </w:r>
      <w:r w:rsidR="000C3E3C" w:rsidRPr="008D158E">
        <w:rPr>
          <w:rFonts w:ascii="Times New Roman" w:hAnsi="Times New Roman"/>
        </w:rPr>
        <w:t>los</w:t>
      </w:r>
      <w:r w:rsidR="000C3E3C" w:rsidRPr="008D158E">
        <w:rPr>
          <w:rFonts w:ascii="Times New Roman" w:hAnsi="Times New Roman"/>
          <w:spacing w:val="-1"/>
        </w:rPr>
        <w:t xml:space="preserve"> </w:t>
      </w:r>
      <w:r w:rsidR="000C3E3C" w:rsidRPr="008D158E">
        <w:rPr>
          <w:rFonts w:ascii="Times New Roman" w:hAnsi="Times New Roman"/>
        </w:rPr>
        <w:t>clientes,</w:t>
      </w:r>
      <w:r w:rsidR="000C3E3C" w:rsidRPr="008D158E">
        <w:rPr>
          <w:rFonts w:ascii="Times New Roman" w:hAnsi="Times New Roman"/>
          <w:spacing w:val="-1"/>
        </w:rPr>
        <w:t xml:space="preserve"> </w:t>
      </w:r>
      <w:r w:rsidR="000C3E3C" w:rsidRPr="008D158E">
        <w:rPr>
          <w:rFonts w:ascii="Times New Roman" w:hAnsi="Times New Roman"/>
        </w:rPr>
        <w:t>siendo</w:t>
      </w:r>
      <w:r w:rsidR="000C3E3C" w:rsidRPr="008D158E">
        <w:rPr>
          <w:rFonts w:ascii="Times New Roman" w:hAnsi="Times New Roman"/>
          <w:spacing w:val="-1"/>
        </w:rPr>
        <w:t xml:space="preserve"> </w:t>
      </w:r>
      <w:r w:rsidR="000C3E3C" w:rsidRPr="008D158E">
        <w:rPr>
          <w:rFonts w:ascii="Times New Roman" w:hAnsi="Times New Roman"/>
        </w:rPr>
        <w:t>estos</w:t>
      </w:r>
      <w:r w:rsidR="000C3E3C" w:rsidRPr="008D158E">
        <w:rPr>
          <w:rFonts w:ascii="Times New Roman" w:hAnsi="Times New Roman"/>
          <w:spacing w:val="-1"/>
        </w:rPr>
        <w:t xml:space="preserve"> </w:t>
      </w:r>
      <w:r w:rsidR="000C3E3C" w:rsidRPr="008D158E">
        <w:rPr>
          <w:rFonts w:ascii="Times New Roman" w:hAnsi="Times New Roman"/>
        </w:rPr>
        <w:t>un</w:t>
      </w:r>
      <w:r w:rsidR="000C3E3C" w:rsidRPr="008D158E">
        <w:rPr>
          <w:rFonts w:ascii="Times New Roman" w:hAnsi="Times New Roman"/>
          <w:spacing w:val="-1"/>
        </w:rPr>
        <w:t xml:space="preserve"> </w:t>
      </w:r>
      <w:r w:rsidR="000C3E3C" w:rsidRPr="008D158E">
        <w:rPr>
          <w:rFonts w:ascii="Times New Roman" w:hAnsi="Times New Roman"/>
        </w:rPr>
        <w:t>interés</w:t>
      </w:r>
      <w:r w:rsidR="000C3E3C" w:rsidRPr="008D158E">
        <w:rPr>
          <w:rFonts w:ascii="Times New Roman" w:hAnsi="Times New Roman"/>
          <w:spacing w:val="-1"/>
        </w:rPr>
        <w:t xml:space="preserve"> </w:t>
      </w:r>
      <w:r w:rsidR="000C3E3C" w:rsidRPr="008D158E">
        <w:rPr>
          <w:rFonts w:ascii="Times New Roman" w:hAnsi="Times New Roman"/>
        </w:rPr>
        <w:t>creciente</w:t>
      </w:r>
      <w:r w:rsidR="000C3E3C" w:rsidRPr="008D158E">
        <w:rPr>
          <w:rFonts w:ascii="Times New Roman" w:hAnsi="Times New Roman"/>
          <w:spacing w:val="-2"/>
        </w:rPr>
        <w:t xml:space="preserve"> </w:t>
      </w:r>
      <w:r w:rsidR="000C3E3C" w:rsidRPr="008D158E">
        <w:rPr>
          <w:rFonts w:ascii="Times New Roman" w:hAnsi="Times New Roman"/>
        </w:rPr>
        <w:t>para</w:t>
      </w:r>
      <w:r w:rsidR="000C3E3C" w:rsidRPr="008D158E">
        <w:rPr>
          <w:rFonts w:ascii="Times New Roman" w:hAnsi="Times New Roman"/>
          <w:spacing w:val="-2"/>
        </w:rPr>
        <w:t xml:space="preserve"> </w:t>
      </w:r>
      <w:r w:rsidR="000C3E3C" w:rsidRPr="008D158E">
        <w:rPr>
          <w:rFonts w:ascii="Times New Roman" w:hAnsi="Times New Roman"/>
        </w:rPr>
        <w:t>obtener</w:t>
      </w:r>
      <w:r w:rsidR="000C3E3C" w:rsidRPr="008D158E">
        <w:rPr>
          <w:rFonts w:ascii="Times New Roman" w:hAnsi="Times New Roman"/>
          <w:spacing w:val="-57"/>
        </w:rPr>
        <w:t xml:space="preserve"> </w:t>
      </w:r>
      <w:r w:rsidR="000C3E3C" w:rsidRPr="008D158E">
        <w:rPr>
          <w:rFonts w:ascii="Times New Roman" w:hAnsi="Times New Roman"/>
        </w:rPr>
        <w:t>información e impulsar una educación pública de la conducta empresarial responsable. Para esto las organizaciones que buscan la</w:t>
      </w:r>
      <w:r w:rsidR="000C3E3C" w:rsidRPr="008D158E">
        <w:rPr>
          <w:rFonts w:ascii="Times New Roman" w:hAnsi="Times New Roman"/>
          <w:spacing w:val="1"/>
        </w:rPr>
        <w:t xml:space="preserve"> </w:t>
      </w:r>
      <w:r w:rsidR="000C3E3C" w:rsidRPr="008D158E">
        <w:rPr>
          <w:rFonts w:ascii="Times New Roman" w:hAnsi="Times New Roman"/>
        </w:rPr>
        <w:t xml:space="preserve">sostenibilidad en los negocios, requieren </w:t>
      </w:r>
      <w:r>
        <w:rPr>
          <w:rFonts w:ascii="Times New Roman" w:hAnsi="Times New Roman"/>
        </w:rPr>
        <w:t xml:space="preserve">que </w:t>
      </w:r>
      <w:r w:rsidR="000C3E3C" w:rsidRPr="008D158E">
        <w:rPr>
          <w:rFonts w:ascii="Times New Roman" w:hAnsi="Times New Roman"/>
        </w:rPr>
        <w:t xml:space="preserve">el suministro </w:t>
      </w:r>
      <w:r>
        <w:rPr>
          <w:rFonts w:ascii="Times New Roman" w:hAnsi="Times New Roman"/>
        </w:rPr>
        <w:t>de sus productos y servicios no</w:t>
      </w:r>
      <w:r w:rsidR="000C3E3C" w:rsidRPr="008D158E">
        <w:rPr>
          <w:rFonts w:ascii="Times New Roman" w:hAnsi="Times New Roman"/>
        </w:rPr>
        <w:t xml:space="preserve"> solo </w:t>
      </w:r>
      <w:r w:rsidRPr="008D158E">
        <w:rPr>
          <w:rFonts w:ascii="Times New Roman" w:hAnsi="Times New Roman"/>
        </w:rPr>
        <w:t>satisfaga</w:t>
      </w:r>
      <w:r w:rsidR="000C3E3C" w:rsidRPr="008D158E">
        <w:rPr>
          <w:rFonts w:ascii="Times New Roman" w:hAnsi="Times New Roman"/>
        </w:rPr>
        <w:t xml:space="preserve"> al cliente, sino que también</w:t>
      </w:r>
      <w:r w:rsidR="000C3E3C" w:rsidRPr="008D158E">
        <w:rPr>
          <w:rFonts w:ascii="Times New Roman" w:hAnsi="Times New Roman"/>
          <w:spacing w:val="1"/>
        </w:rPr>
        <w:t xml:space="preserve"> </w:t>
      </w:r>
      <w:r>
        <w:rPr>
          <w:rFonts w:ascii="Times New Roman" w:hAnsi="Times New Roman"/>
        </w:rPr>
        <w:t>impulsen</w:t>
      </w:r>
      <w:r w:rsidR="000C3E3C" w:rsidRPr="008D158E">
        <w:rPr>
          <w:rFonts w:ascii="Times New Roman" w:hAnsi="Times New Roman"/>
          <w:spacing w:val="-2"/>
        </w:rPr>
        <w:t xml:space="preserve"> </w:t>
      </w:r>
      <w:r w:rsidR="000C3E3C" w:rsidRPr="008D158E">
        <w:rPr>
          <w:rFonts w:ascii="Times New Roman" w:hAnsi="Times New Roman"/>
        </w:rPr>
        <w:t>acciones</w:t>
      </w:r>
      <w:r w:rsidR="000C3E3C" w:rsidRPr="008D158E">
        <w:rPr>
          <w:rFonts w:ascii="Times New Roman" w:hAnsi="Times New Roman"/>
          <w:spacing w:val="-1"/>
        </w:rPr>
        <w:t xml:space="preserve"> </w:t>
      </w:r>
      <w:r w:rsidR="000C3E3C" w:rsidRPr="008D158E">
        <w:rPr>
          <w:rFonts w:ascii="Times New Roman" w:hAnsi="Times New Roman"/>
        </w:rPr>
        <w:t>para evitar</w:t>
      </w:r>
      <w:r w:rsidR="000C3E3C" w:rsidRPr="008D158E">
        <w:rPr>
          <w:rFonts w:ascii="Times New Roman" w:hAnsi="Times New Roman"/>
          <w:spacing w:val="-2"/>
        </w:rPr>
        <w:t xml:space="preserve"> </w:t>
      </w:r>
      <w:r w:rsidR="000C3E3C" w:rsidRPr="008D158E">
        <w:rPr>
          <w:rFonts w:ascii="Times New Roman" w:hAnsi="Times New Roman"/>
        </w:rPr>
        <w:t>que</w:t>
      </w:r>
      <w:r w:rsidR="000C3E3C" w:rsidRPr="008D158E">
        <w:rPr>
          <w:rFonts w:ascii="Times New Roman" w:hAnsi="Times New Roman"/>
          <w:spacing w:val="-2"/>
        </w:rPr>
        <w:t xml:space="preserve"> </w:t>
      </w:r>
      <w:r w:rsidR="000C3E3C" w:rsidRPr="008D158E">
        <w:rPr>
          <w:rFonts w:ascii="Times New Roman" w:hAnsi="Times New Roman"/>
        </w:rPr>
        <w:t>los</w:t>
      </w:r>
      <w:r w:rsidR="000C3E3C" w:rsidRPr="008D158E">
        <w:rPr>
          <w:rFonts w:ascii="Times New Roman" w:hAnsi="Times New Roman"/>
          <w:spacing w:val="-1"/>
        </w:rPr>
        <w:t xml:space="preserve"> </w:t>
      </w:r>
      <w:r w:rsidR="000C3E3C" w:rsidRPr="008D158E">
        <w:rPr>
          <w:rFonts w:ascii="Times New Roman" w:hAnsi="Times New Roman"/>
        </w:rPr>
        <w:t>productos</w:t>
      </w:r>
      <w:r w:rsidR="000C3E3C" w:rsidRPr="008D158E">
        <w:rPr>
          <w:rFonts w:ascii="Times New Roman" w:hAnsi="Times New Roman"/>
          <w:spacing w:val="-1"/>
        </w:rPr>
        <w:t xml:space="preserve"> </w:t>
      </w:r>
      <w:r w:rsidR="000C3E3C" w:rsidRPr="008D158E">
        <w:rPr>
          <w:rFonts w:ascii="Times New Roman" w:hAnsi="Times New Roman"/>
        </w:rPr>
        <w:t>adquiridos</w:t>
      </w:r>
      <w:r w:rsidR="000C3E3C" w:rsidRPr="008D158E">
        <w:rPr>
          <w:rFonts w:ascii="Times New Roman" w:hAnsi="Times New Roman"/>
          <w:spacing w:val="-1"/>
        </w:rPr>
        <w:t xml:space="preserve"> </w:t>
      </w:r>
      <w:r w:rsidR="000C3E3C" w:rsidRPr="008D158E">
        <w:rPr>
          <w:rFonts w:ascii="Times New Roman" w:hAnsi="Times New Roman"/>
        </w:rPr>
        <w:t>por</w:t>
      </w:r>
      <w:r w:rsidR="000C3E3C" w:rsidRPr="008D158E">
        <w:rPr>
          <w:rFonts w:ascii="Times New Roman" w:hAnsi="Times New Roman"/>
          <w:spacing w:val="-2"/>
        </w:rPr>
        <w:t xml:space="preserve"> </w:t>
      </w:r>
      <w:r w:rsidR="000C3E3C" w:rsidRPr="008D158E">
        <w:rPr>
          <w:rFonts w:ascii="Times New Roman" w:hAnsi="Times New Roman"/>
        </w:rPr>
        <w:t>los clientes</w:t>
      </w:r>
      <w:r w:rsidR="000C3E3C" w:rsidRPr="008D158E">
        <w:rPr>
          <w:rFonts w:ascii="Times New Roman" w:hAnsi="Times New Roman"/>
          <w:spacing w:val="-1"/>
        </w:rPr>
        <w:t xml:space="preserve"> </w:t>
      </w:r>
      <w:r w:rsidR="000C3E3C" w:rsidRPr="008D158E">
        <w:rPr>
          <w:rFonts w:ascii="Times New Roman" w:hAnsi="Times New Roman"/>
        </w:rPr>
        <w:t>no</w:t>
      </w:r>
      <w:r w:rsidR="000C3E3C" w:rsidRPr="008D158E">
        <w:rPr>
          <w:rFonts w:ascii="Times New Roman" w:hAnsi="Times New Roman"/>
          <w:spacing w:val="-1"/>
        </w:rPr>
        <w:t xml:space="preserve"> </w:t>
      </w:r>
      <w:r w:rsidR="000C3E3C" w:rsidRPr="008D158E">
        <w:rPr>
          <w:rFonts w:ascii="Times New Roman" w:hAnsi="Times New Roman"/>
        </w:rPr>
        <w:t>tengan</w:t>
      </w:r>
      <w:r w:rsidR="000C3E3C" w:rsidRPr="008D158E">
        <w:rPr>
          <w:rFonts w:ascii="Times New Roman" w:hAnsi="Times New Roman"/>
          <w:spacing w:val="-1"/>
        </w:rPr>
        <w:t xml:space="preserve"> </w:t>
      </w:r>
      <w:r w:rsidR="000C3E3C" w:rsidRPr="008D158E">
        <w:rPr>
          <w:rFonts w:ascii="Times New Roman" w:hAnsi="Times New Roman"/>
        </w:rPr>
        <w:t>algún</w:t>
      </w:r>
      <w:r w:rsidR="000C3E3C" w:rsidRPr="008D158E">
        <w:rPr>
          <w:rFonts w:ascii="Times New Roman" w:hAnsi="Times New Roman"/>
          <w:spacing w:val="-1"/>
        </w:rPr>
        <w:t xml:space="preserve"> </w:t>
      </w:r>
      <w:r w:rsidR="000C3E3C" w:rsidRPr="008D158E">
        <w:rPr>
          <w:rFonts w:ascii="Times New Roman" w:hAnsi="Times New Roman"/>
        </w:rPr>
        <w:t>tipo</w:t>
      </w:r>
      <w:r w:rsidR="000C3E3C" w:rsidRPr="008D158E">
        <w:rPr>
          <w:rFonts w:ascii="Times New Roman" w:hAnsi="Times New Roman"/>
          <w:spacing w:val="-1"/>
        </w:rPr>
        <w:t xml:space="preserve"> </w:t>
      </w:r>
      <w:r w:rsidR="000C3E3C" w:rsidRPr="008D158E">
        <w:rPr>
          <w:rFonts w:ascii="Times New Roman" w:hAnsi="Times New Roman"/>
        </w:rPr>
        <w:t>de peligro</w:t>
      </w:r>
      <w:r w:rsidR="000C3E3C" w:rsidRPr="008D158E">
        <w:rPr>
          <w:rFonts w:ascii="Times New Roman" w:hAnsi="Times New Roman"/>
          <w:spacing w:val="-1"/>
        </w:rPr>
        <w:t xml:space="preserve"> </w:t>
      </w:r>
      <w:r w:rsidR="000C3E3C" w:rsidRPr="008D158E">
        <w:rPr>
          <w:rFonts w:ascii="Times New Roman" w:hAnsi="Times New Roman"/>
        </w:rPr>
        <w:t>que</w:t>
      </w:r>
      <w:r w:rsidR="000C3E3C" w:rsidRPr="008D158E">
        <w:rPr>
          <w:rFonts w:ascii="Times New Roman" w:hAnsi="Times New Roman"/>
          <w:spacing w:val="-2"/>
        </w:rPr>
        <w:t xml:space="preserve"> </w:t>
      </w:r>
      <w:r w:rsidRPr="008D158E">
        <w:rPr>
          <w:rFonts w:ascii="Times New Roman" w:hAnsi="Times New Roman"/>
        </w:rPr>
        <w:t>afecte</w:t>
      </w:r>
      <w:r w:rsidR="000C3E3C" w:rsidRPr="008D158E">
        <w:rPr>
          <w:rFonts w:ascii="Times New Roman" w:hAnsi="Times New Roman"/>
          <w:spacing w:val="-1"/>
        </w:rPr>
        <w:t xml:space="preserve"> </w:t>
      </w:r>
      <w:r w:rsidR="000C3E3C" w:rsidRPr="008D158E">
        <w:rPr>
          <w:rFonts w:ascii="Times New Roman" w:hAnsi="Times New Roman"/>
        </w:rPr>
        <w:t>su</w:t>
      </w:r>
      <w:r w:rsidR="000C3E3C" w:rsidRPr="008D158E">
        <w:rPr>
          <w:rFonts w:ascii="Times New Roman" w:hAnsi="Times New Roman"/>
          <w:spacing w:val="-1"/>
        </w:rPr>
        <w:t xml:space="preserve"> </w:t>
      </w:r>
      <w:r w:rsidR="000C3E3C" w:rsidRPr="008D158E">
        <w:rPr>
          <w:rFonts w:ascii="Times New Roman" w:hAnsi="Times New Roman"/>
        </w:rPr>
        <w:t>integridad humana. De igual manera, debe generarse un ambiente armónico entre las dos partes para lograr un reconocimiento en el sector (ISO,</w:t>
      </w:r>
      <w:r w:rsidR="000C3E3C" w:rsidRPr="008D158E">
        <w:rPr>
          <w:rFonts w:ascii="Times New Roman" w:hAnsi="Times New Roman"/>
          <w:spacing w:val="-58"/>
        </w:rPr>
        <w:t xml:space="preserve"> </w:t>
      </w:r>
      <w:r w:rsidR="000C3E3C" w:rsidRPr="008D158E">
        <w:rPr>
          <w:rFonts w:ascii="Times New Roman" w:hAnsi="Times New Roman"/>
        </w:rPr>
        <w:t>2010)</w:t>
      </w:r>
      <w:r w:rsidR="000C3E3C" w:rsidRPr="008D158E">
        <w:rPr>
          <w:rFonts w:ascii="Times New Roman" w:hAnsi="Times New Roman"/>
          <w:spacing w:val="-1"/>
        </w:rPr>
        <w:t xml:space="preserve">. </w:t>
      </w:r>
    </w:p>
    <w:p w14:paraId="7D355ABC" w14:textId="77777777" w:rsidR="00EE61F7" w:rsidRPr="00EE61F7" w:rsidRDefault="00EE61F7" w:rsidP="00EE61F7">
      <w:pPr>
        <w:pStyle w:val="Textoindependiente"/>
        <w:spacing w:before="230" w:line="360" w:lineRule="auto"/>
        <w:ind w:left="120" w:right="115" w:firstLine="600"/>
        <w:rPr>
          <w:rFonts w:ascii="Times New Roman" w:hAnsi="Times New Roman"/>
        </w:rPr>
      </w:pPr>
    </w:p>
    <w:p w14:paraId="4C48F85C" w14:textId="77777777" w:rsidR="000C3E3C" w:rsidRPr="008D158E" w:rsidRDefault="000C3E3C" w:rsidP="000C3E3C">
      <w:pPr>
        <w:spacing w:line="360" w:lineRule="auto"/>
        <w:ind w:left="120" w:firstLine="600"/>
        <w:rPr>
          <w:rFonts w:ascii="Times New Roman" w:hAnsi="Times New Roman"/>
        </w:rPr>
      </w:pPr>
      <w:r w:rsidRPr="008D158E">
        <w:rPr>
          <w:rFonts w:ascii="Times New Roman" w:hAnsi="Times New Roman"/>
        </w:rPr>
        <w:t>Es por esto que mediante de la lista de chequeo se analizó el componente de prácticas con clientes en la compañía Azul K:</w:t>
      </w:r>
    </w:p>
    <w:p w14:paraId="266CCB26" w14:textId="77777777" w:rsidR="000C3E3C" w:rsidRPr="008D158E" w:rsidRDefault="000C3E3C" w:rsidP="000C3E3C"/>
    <w:p w14:paraId="36BA2F98" w14:textId="77777777" w:rsidR="000C3E3C" w:rsidRDefault="000C3E3C" w:rsidP="000C3E3C">
      <w:pPr>
        <w:spacing w:line="360" w:lineRule="auto"/>
        <w:rPr>
          <w:rFonts w:ascii="Times New Roman" w:hAnsi="Times New Roman"/>
        </w:rPr>
      </w:pPr>
    </w:p>
    <w:p w14:paraId="1FC0BC4D" w14:textId="77777777" w:rsidR="000C3E3C" w:rsidRDefault="000C3E3C" w:rsidP="000C3E3C">
      <w:pPr>
        <w:rPr>
          <w:rFonts w:ascii="Times New Roman" w:hAnsi="Times New Roman"/>
        </w:rPr>
        <w:sectPr w:rsidR="000C3E3C">
          <w:pgSz w:w="12242" w:h="15840"/>
          <w:pgMar w:top="1440" w:right="1440" w:bottom="1440" w:left="1440" w:header="289" w:footer="885" w:gutter="0"/>
          <w:cols w:space="720"/>
        </w:sectPr>
      </w:pPr>
      <w:r>
        <w:rPr>
          <w:rFonts w:ascii="Times New Roman" w:hAnsi="Times New Roman"/>
        </w:rPr>
        <w:br w:type="page"/>
      </w:r>
    </w:p>
    <w:p w14:paraId="4004A6E5" w14:textId="77777777" w:rsidR="000C3E3C" w:rsidRDefault="000C3E3C" w:rsidP="000C3E3C">
      <w:pPr>
        <w:rPr>
          <w:rFonts w:ascii="Times New Roman" w:hAnsi="Times New Roman"/>
        </w:rPr>
      </w:pPr>
    </w:p>
    <w:p w14:paraId="0D837FA1" w14:textId="1F16E7C3" w:rsidR="000C3E3C" w:rsidRPr="0078549F" w:rsidRDefault="000C3E3C" w:rsidP="000C3E3C">
      <w:pPr>
        <w:pStyle w:val="Descripcin"/>
        <w:keepNext/>
        <w:rPr>
          <w:rFonts w:ascii="Times New Roman" w:hAnsi="Times New Roman" w:cs="Times New Roman"/>
          <w:sz w:val="20"/>
        </w:rPr>
      </w:pPr>
      <w:bookmarkStart w:id="33" w:name="_Toc105864990"/>
      <w:r w:rsidRPr="0078549F">
        <w:rPr>
          <w:rFonts w:ascii="Times New Roman" w:hAnsi="Times New Roman" w:cs="Times New Roman"/>
          <w:sz w:val="20"/>
        </w:rPr>
        <w:t xml:space="preserve">Tabla </w:t>
      </w:r>
      <w:r w:rsidRPr="0078549F">
        <w:rPr>
          <w:rFonts w:ascii="Times New Roman" w:hAnsi="Times New Roman" w:cs="Times New Roman"/>
          <w:sz w:val="20"/>
        </w:rPr>
        <w:fldChar w:fldCharType="begin"/>
      </w:r>
      <w:r w:rsidRPr="0078549F">
        <w:rPr>
          <w:rFonts w:ascii="Times New Roman" w:hAnsi="Times New Roman" w:cs="Times New Roman"/>
          <w:sz w:val="20"/>
        </w:rPr>
        <w:instrText xml:space="preserve"> SEQ Tabla \* ARABIC </w:instrText>
      </w:r>
      <w:r w:rsidRPr="0078549F">
        <w:rPr>
          <w:rFonts w:ascii="Times New Roman" w:hAnsi="Times New Roman" w:cs="Times New Roman"/>
          <w:sz w:val="20"/>
        </w:rPr>
        <w:fldChar w:fldCharType="separate"/>
      </w:r>
      <w:r w:rsidRPr="0078549F">
        <w:rPr>
          <w:rFonts w:ascii="Times New Roman" w:hAnsi="Times New Roman" w:cs="Times New Roman"/>
          <w:noProof/>
          <w:sz w:val="20"/>
        </w:rPr>
        <w:t>9</w:t>
      </w:r>
      <w:r w:rsidRPr="0078549F">
        <w:rPr>
          <w:rFonts w:ascii="Times New Roman" w:hAnsi="Times New Roman" w:cs="Times New Roman"/>
          <w:sz w:val="20"/>
        </w:rPr>
        <w:fldChar w:fldCharType="end"/>
      </w:r>
      <w:r w:rsidRPr="0078549F">
        <w:rPr>
          <w:rFonts w:ascii="Times New Roman" w:hAnsi="Times New Roman" w:cs="Times New Roman"/>
          <w:sz w:val="20"/>
        </w:rPr>
        <w:t xml:space="preserve">. Lista de chequeo de </w:t>
      </w:r>
      <w:r w:rsidR="00D64194" w:rsidRPr="0078549F">
        <w:rPr>
          <w:rFonts w:ascii="Times New Roman" w:hAnsi="Times New Roman" w:cs="Times New Roman"/>
          <w:sz w:val="20"/>
        </w:rPr>
        <w:t>Prácticas</w:t>
      </w:r>
      <w:r w:rsidRPr="0078549F">
        <w:rPr>
          <w:rFonts w:ascii="Times New Roman" w:hAnsi="Times New Roman" w:cs="Times New Roman"/>
          <w:sz w:val="20"/>
        </w:rPr>
        <w:t xml:space="preserve"> con clientes</w:t>
      </w:r>
      <w:bookmarkEnd w:id="33"/>
    </w:p>
    <w:tbl>
      <w:tblPr>
        <w:tblStyle w:val="TableNormal"/>
        <w:tblW w:w="13320" w:type="dxa"/>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09"/>
        <w:gridCol w:w="2977"/>
        <w:gridCol w:w="851"/>
        <w:gridCol w:w="992"/>
        <w:gridCol w:w="1559"/>
        <w:gridCol w:w="1701"/>
        <w:gridCol w:w="1255"/>
        <w:gridCol w:w="2976"/>
      </w:tblGrid>
      <w:tr w:rsidR="000C3E3C" w14:paraId="478FA0AA" w14:textId="77777777" w:rsidTr="000C3E3C">
        <w:trPr>
          <w:trHeight w:val="313"/>
        </w:trPr>
        <w:tc>
          <w:tcPr>
            <w:tcW w:w="1009"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08C3EE33" w14:textId="77777777" w:rsidR="000C3E3C" w:rsidRPr="008D158E" w:rsidRDefault="000C3E3C" w:rsidP="000C3E3C">
            <w:pPr>
              <w:pStyle w:val="TableParagraph"/>
              <w:ind w:right="272"/>
              <w:jc w:val="center"/>
              <w:rPr>
                <w:rFonts w:ascii="Times New Roman" w:hAnsi="Times New Roman" w:cs="Times New Roman"/>
                <w:b/>
                <w:sz w:val="24"/>
                <w:szCs w:val="24"/>
              </w:rPr>
            </w:pPr>
            <w:r w:rsidRPr="008D158E">
              <w:rPr>
                <w:rFonts w:ascii="Times New Roman" w:hAnsi="Times New Roman" w:cs="Times New Roman"/>
                <w:b/>
                <w:sz w:val="24"/>
                <w:szCs w:val="24"/>
              </w:rPr>
              <w:t>Norma</w:t>
            </w:r>
          </w:p>
        </w:tc>
        <w:tc>
          <w:tcPr>
            <w:tcW w:w="2977"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5F95E288" w14:textId="77777777" w:rsidR="000C3E3C" w:rsidRPr="008D158E" w:rsidRDefault="000C3E3C" w:rsidP="000C3E3C">
            <w:pPr>
              <w:pStyle w:val="TableParagraph"/>
              <w:spacing w:before="1"/>
              <w:jc w:val="center"/>
              <w:rPr>
                <w:rFonts w:ascii="Times New Roman" w:hAnsi="Times New Roman" w:cs="Times New Roman"/>
                <w:b/>
                <w:sz w:val="24"/>
                <w:szCs w:val="24"/>
              </w:rPr>
            </w:pPr>
            <w:r w:rsidRPr="008D158E">
              <w:rPr>
                <w:rFonts w:ascii="Times New Roman" w:hAnsi="Times New Roman" w:cs="Times New Roman"/>
                <w:b/>
                <w:sz w:val="24"/>
                <w:szCs w:val="24"/>
              </w:rPr>
              <w:t>Aspectos</w:t>
            </w:r>
            <w:r w:rsidRPr="008D158E">
              <w:rPr>
                <w:rFonts w:ascii="Times New Roman" w:hAnsi="Times New Roman" w:cs="Times New Roman"/>
                <w:b/>
                <w:spacing w:val="-3"/>
                <w:sz w:val="24"/>
                <w:szCs w:val="24"/>
              </w:rPr>
              <w:t xml:space="preserve"> </w:t>
            </w:r>
            <w:r w:rsidRPr="008D158E">
              <w:rPr>
                <w:rFonts w:ascii="Times New Roman" w:hAnsi="Times New Roman" w:cs="Times New Roman"/>
                <w:b/>
                <w:sz w:val="24"/>
                <w:szCs w:val="24"/>
              </w:rPr>
              <w:t>a evaluar</w:t>
            </w:r>
          </w:p>
        </w:tc>
        <w:tc>
          <w:tcPr>
            <w:tcW w:w="851"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14206A9A" w14:textId="77777777" w:rsidR="000C3E3C" w:rsidRPr="008D158E" w:rsidRDefault="000C3E3C" w:rsidP="000C3E3C">
            <w:pPr>
              <w:pStyle w:val="TableParagraph"/>
              <w:spacing w:before="1"/>
              <w:jc w:val="center"/>
              <w:rPr>
                <w:rFonts w:ascii="Times New Roman" w:hAnsi="Times New Roman" w:cs="Times New Roman"/>
                <w:b/>
                <w:sz w:val="24"/>
                <w:szCs w:val="24"/>
              </w:rPr>
            </w:pPr>
            <w:r w:rsidRPr="008D158E">
              <w:rPr>
                <w:rFonts w:ascii="Times New Roman" w:hAnsi="Times New Roman" w:cs="Times New Roman"/>
                <w:b/>
                <w:sz w:val="24"/>
                <w:szCs w:val="24"/>
              </w:rPr>
              <w:t>Cumple</w:t>
            </w:r>
          </w:p>
        </w:tc>
        <w:tc>
          <w:tcPr>
            <w:tcW w:w="992"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3AA65EB4" w14:textId="77777777" w:rsidR="000C3E3C" w:rsidRPr="008D158E" w:rsidRDefault="000C3E3C" w:rsidP="000C3E3C">
            <w:pPr>
              <w:pStyle w:val="TableParagraph"/>
              <w:ind w:right="120"/>
              <w:jc w:val="center"/>
              <w:rPr>
                <w:rFonts w:ascii="Times New Roman" w:hAnsi="Times New Roman" w:cs="Times New Roman"/>
                <w:b/>
                <w:sz w:val="24"/>
                <w:szCs w:val="24"/>
              </w:rPr>
            </w:pPr>
            <w:r w:rsidRPr="008D158E">
              <w:rPr>
                <w:rFonts w:ascii="Times New Roman" w:hAnsi="Times New Roman" w:cs="Times New Roman"/>
                <w:b/>
                <w:sz w:val="24"/>
                <w:szCs w:val="24"/>
              </w:rPr>
              <w:t>No</w:t>
            </w:r>
            <w:r w:rsidRPr="008D158E">
              <w:rPr>
                <w:rFonts w:ascii="Times New Roman" w:hAnsi="Times New Roman" w:cs="Times New Roman"/>
                <w:b/>
                <w:spacing w:val="1"/>
                <w:sz w:val="24"/>
                <w:szCs w:val="24"/>
              </w:rPr>
              <w:t xml:space="preserve"> </w:t>
            </w:r>
            <w:r w:rsidRPr="008D158E">
              <w:rPr>
                <w:rFonts w:ascii="Times New Roman" w:hAnsi="Times New Roman" w:cs="Times New Roman"/>
                <w:b/>
                <w:spacing w:val="-1"/>
                <w:sz w:val="24"/>
                <w:szCs w:val="24"/>
              </w:rPr>
              <w:t>cumple</w:t>
            </w:r>
          </w:p>
        </w:tc>
        <w:tc>
          <w:tcPr>
            <w:tcW w:w="4515"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1B8BE12E" w14:textId="77777777" w:rsidR="000C3E3C" w:rsidRPr="008D158E" w:rsidRDefault="000C3E3C" w:rsidP="000C3E3C">
            <w:pPr>
              <w:pStyle w:val="TableParagraph"/>
              <w:spacing w:before="41"/>
              <w:ind w:right="1801"/>
              <w:jc w:val="center"/>
              <w:rPr>
                <w:rFonts w:ascii="Times New Roman" w:hAnsi="Times New Roman" w:cs="Times New Roman"/>
                <w:b/>
                <w:sz w:val="24"/>
                <w:szCs w:val="24"/>
              </w:rPr>
            </w:pPr>
            <w:r w:rsidRPr="008D158E">
              <w:rPr>
                <w:rFonts w:ascii="Times New Roman" w:hAnsi="Times New Roman" w:cs="Times New Roman"/>
                <w:b/>
                <w:sz w:val="24"/>
                <w:szCs w:val="24"/>
              </w:rPr>
              <w:t xml:space="preserve">                        Calificación</w:t>
            </w:r>
          </w:p>
        </w:tc>
        <w:tc>
          <w:tcPr>
            <w:tcW w:w="2976"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604A679E" w14:textId="77777777" w:rsidR="000C3E3C" w:rsidRPr="008D158E" w:rsidRDefault="000C3E3C" w:rsidP="000C3E3C">
            <w:pPr>
              <w:pStyle w:val="TableParagraph"/>
              <w:spacing w:before="3"/>
              <w:rPr>
                <w:rFonts w:ascii="Times New Roman" w:hAnsi="Times New Roman" w:cs="Times New Roman"/>
                <w:sz w:val="24"/>
                <w:szCs w:val="24"/>
              </w:rPr>
            </w:pPr>
          </w:p>
          <w:p w14:paraId="2176044C" w14:textId="77777777" w:rsidR="000C3E3C" w:rsidRPr="008D158E" w:rsidRDefault="000C3E3C" w:rsidP="000C3E3C">
            <w:pPr>
              <w:pStyle w:val="TableParagraph"/>
              <w:spacing w:before="1"/>
              <w:ind w:left="863"/>
              <w:rPr>
                <w:rFonts w:ascii="Times New Roman" w:hAnsi="Times New Roman" w:cs="Times New Roman"/>
                <w:b/>
                <w:sz w:val="24"/>
                <w:szCs w:val="24"/>
              </w:rPr>
            </w:pPr>
            <w:r w:rsidRPr="008D158E">
              <w:rPr>
                <w:rFonts w:ascii="Times New Roman" w:hAnsi="Times New Roman" w:cs="Times New Roman"/>
                <w:b/>
                <w:sz w:val="24"/>
                <w:szCs w:val="24"/>
              </w:rPr>
              <w:t>Observaciones</w:t>
            </w:r>
          </w:p>
        </w:tc>
      </w:tr>
      <w:tr w:rsidR="000C3E3C" w14:paraId="5C97177D" w14:textId="77777777" w:rsidTr="000C3E3C">
        <w:trPr>
          <w:trHeight w:val="630"/>
        </w:trPr>
        <w:tc>
          <w:tcPr>
            <w:tcW w:w="1009"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6C13776A" w14:textId="77777777" w:rsidR="000C3E3C" w:rsidRPr="008D158E" w:rsidRDefault="000C3E3C" w:rsidP="000C3E3C">
            <w:pPr>
              <w:jc w:val="center"/>
              <w:rPr>
                <w:rFonts w:ascii="Times New Roman" w:hAnsi="Times New Roman" w:cs="Times New Roman"/>
              </w:rPr>
            </w:pPr>
          </w:p>
        </w:tc>
        <w:tc>
          <w:tcPr>
            <w:tcW w:w="2977"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41D91FA9" w14:textId="77777777" w:rsidR="000C3E3C" w:rsidRPr="008D158E" w:rsidRDefault="000C3E3C" w:rsidP="000C3E3C">
            <w:pPr>
              <w:jc w:val="center"/>
              <w:rPr>
                <w:rFonts w:ascii="Times New Roman" w:hAnsi="Times New Roman" w:cs="Times New Roman"/>
              </w:rPr>
            </w:pPr>
          </w:p>
        </w:tc>
        <w:tc>
          <w:tcPr>
            <w:tcW w:w="851"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41A05D80" w14:textId="77777777" w:rsidR="000C3E3C" w:rsidRPr="008D158E" w:rsidRDefault="000C3E3C" w:rsidP="000C3E3C">
            <w:pPr>
              <w:jc w:val="center"/>
              <w:rPr>
                <w:rFonts w:ascii="Times New Roman" w:hAnsi="Times New Roman" w:cs="Times New Roman"/>
              </w:rPr>
            </w:pPr>
          </w:p>
        </w:tc>
        <w:tc>
          <w:tcPr>
            <w:tcW w:w="992"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402FDFCD" w14:textId="77777777" w:rsidR="000C3E3C" w:rsidRPr="008D158E" w:rsidRDefault="000C3E3C" w:rsidP="000C3E3C">
            <w:pPr>
              <w:jc w:val="center"/>
              <w:rPr>
                <w:rFonts w:ascii="Times New Roman" w:hAnsi="Times New Roman" w:cs="Times New Roman"/>
              </w:rPr>
            </w:pPr>
          </w:p>
        </w:tc>
        <w:tc>
          <w:tcPr>
            <w:tcW w:w="15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07A98F52" w14:textId="77777777" w:rsidR="000C3E3C" w:rsidRPr="008D158E" w:rsidRDefault="000C3E3C" w:rsidP="000C3E3C">
            <w:pPr>
              <w:pStyle w:val="TableParagraph"/>
              <w:ind w:right="265"/>
              <w:jc w:val="center"/>
              <w:rPr>
                <w:rFonts w:ascii="Times New Roman" w:hAnsi="Times New Roman" w:cs="Times New Roman"/>
                <w:b/>
                <w:sz w:val="24"/>
                <w:szCs w:val="24"/>
              </w:rPr>
            </w:pPr>
            <w:r w:rsidRPr="008D158E">
              <w:rPr>
                <w:rFonts w:ascii="Times New Roman" w:hAnsi="Times New Roman" w:cs="Times New Roman"/>
                <w:b/>
                <w:sz w:val="24"/>
                <w:szCs w:val="24"/>
              </w:rPr>
              <w:t>Totalmente</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0EEBFA15" w14:textId="77777777" w:rsidR="000C3E3C" w:rsidRPr="008D158E" w:rsidRDefault="000C3E3C" w:rsidP="000C3E3C">
            <w:pPr>
              <w:pStyle w:val="TableParagraph"/>
              <w:ind w:right="255"/>
              <w:jc w:val="center"/>
              <w:rPr>
                <w:rFonts w:ascii="Times New Roman" w:hAnsi="Times New Roman" w:cs="Times New Roman"/>
                <w:b/>
                <w:sz w:val="24"/>
                <w:szCs w:val="24"/>
              </w:rPr>
            </w:pPr>
            <w:r w:rsidRPr="008D158E">
              <w:rPr>
                <w:rFonts w:ascii="Times New Roman" w:hAnsi="Times New Roman" w:cs="Times New Roman"/>
                <w:b/>
                <w:sz w:val="24"/>
                <w:szCs w:val="24"/>
              </w:rPr>
              <w:t>Parcialmente</w:t>
            </w:r>
          </w:p>
        </w:tc>
        <w:tc>
          <w:tcPr>
            <w:tcW w:w="12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vAlign w:val="center"/>
          </w:tcPr>
          <w:p w14:paraId="0DE5C170" w14:textId="77777777" w:rsidR="000C3E3C" w:rsidRPr="008D158E" w:rsidRDefault="000C3E3C" w:rsidP="000C3E3C">
            <w:pPr>
              <w:pStyle w:val="TableParagraph"/>
              <w:jc w:val="center"/>
              <w:rPr>
                <w:rFonts w:ascii="Times New Roman" w:hAnsi="Times New Roman" w:cs="Times New Roman"/>
                <w:b/>
                <w:sz w:val="24"/>
                <w:szCs w:val="24"/>
              </w:rPr>
            </w:pPr>
            <w:r w:rsidRPr="008D158E">
              <w:rPr>
                <w:rFonts w:ascii="Times New Roman" w:hAnsi="Times New Roman" w:cs="Times New Roman"/>
                <w:b/>
                <w:sz w:val="24"/>
                <w:szCs w:val="24"/>
              </w:rPr>
              <w:t>No</w:t>
            </w:r>
            <w:r w:rsidRPr="008D158E">
              <w:rPr>
                <w:rFonts w:ascii="Times New Roman" w:hAnsi="Times New Roman" w:cs="Times New Roman"/>
                <w:b/>
                <w:spacing w:val="-2"/>
                <w:sz w:val="24"/>
                <w:szCs w:val="24"/>
              </w:rPr>
              <w:t xml:space="preserve"> </w:t>
            </w:r>
            <w:r w:rsidRPr="008D158E">
              <w:rPr>
                <w:rFonts w:ascii="Times New Roman" w:hAnsi="Times New Roman" w:cs="Times New Roman"/>
                <w:b/>
                <w:sz w:val="24"/>
                <w:szCs w:val="24"/>
              </w:rPr>
              <w:t>cumple</w:t>
            </w:r>
          </w:p>
        </w:tc>
        <w:tc>
          <w:tcPr>
            <w:tcW w:w="2976"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423A95F1" w14:textId="77777777" w:rsidR="000C3E3C" w:rsidRPr="008D158E" w:rsidRDefault="000C3E3C" w:rsidP="000C3E3C">
            <w:pPr>
              <w:rPr>
                <w:rFonts w:ascii="Times New Roman" w:hAnsi="Times New Roman" w:cs="Times New Roman"/>
              </w:rPr>
            </w:pPr>
          </w:p>
        </w:tc>
      </w:tr>
      <w:tr w:rsidR="000C3E3C" w14:paraId="10C790B4" w14:textId="77777777" w:rsidTr="000C3E3C">
        <w:trPr>
          <w:trHeight w:val="316"/>
        </w:trPr>
        <w:tc>
          <w:tcPr>
            <w:tcW w:w="13320" w:type="dxa"/>
            <w:gridSpan w:val="8"/>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2060"/>
          </w:tcPr>
          <w:p w14:paraId="2B6D078E" w14:textId="77777777" w:rsidR="000C3E3C" w:rsidRPr="008D158E" w:rsidRDefault="000C3E3C" w:rsidP="000C3E3C">
            <w:pPr>
              <w:pStyle w:val="TableParagraph"/>
              <w:spacing w:before="41"/>
              <w:ind w:right="5723"/>
              <w:rPr>
                <w:rFonts w:ascii="Times New Roman" w:hAnsi="Times New Roman" w:cs="Times New Roman"/>
                <w:b/>
                <w:sz w:val="24"/>
                <w:szCs w:val="24"/>
              </w:rPr>
            </w:pPr>
            <w:r w:rsidRPr="008D158E">
              <w:rPr>
                <w:rFonts w:ascii="Times New Roman" w:hAnsi="Times New Roman" w:cs="Times New Roman"/>
                <w:b/>
                <w:sz w:val="24"/>
                <w:szCs w:val="24"/>
              </w:rPr>
              <w:t xml:space="preserve">                                                                                         Prácticas</w:t>
            </w:r>
            <w:r w:rsidRPr="008D158E">
              <w:rPr>
                <w:rFonts w:ascii="Times New Roman" w:hAnsi="Times New Roman" w:cs="Times New Roman"/>
                <w:b/>
                <w:spacing w:val="-4"/>
                <w:sz w:val="24"/>
                <w:szCs w:val="24"/>
              </w:rPr>
              <w:t xml:space="preserve"> </w:t>
            </w:r>
            <w:r w:rsidRPr="008D158E">
              <w:rPr>
                <w:rFonts w:ascii="Times New Roman" w:hAnsi="Times New Roman" w:cs="Times New Roman"/>
                <w:b/>
                <w:sz w:val="24"/>
                <w:szCs w:val="24"/>
              </w:rPr>
              <w:t>con</w:t>
            </w:r>
            <w:r w:rsidRPr="008D158E">
              <w:rPr>
                <w:rFonts w:ascii="Times New Roman" w:hAnsi="Times New Roman" w:cs="Times New Roman"/>
                <w:b/>
                <w:spacing w:val="-2"/>
                <w:sz w:val="24"/>
                <w:szCs w:val="24"/>
              </w:rPr>
              <w:t xml:space="preserve"> </w:t>
            </w:r>
            <w:r w:rsidRPr="008D158E">
              <w:rPr>
                <w:rFonts w:ascii="Times New Roman" w:hAnsi="Times New Roman" w:cs="Times New Roman"/>
                <w:b/>
                <w:sz w:val="24"/>
                <w:szCs w:val="24"/>
              </w:rPr>
              <w:t>clientes</w:t>
            </w:r>
          </w:p>
        </w:tc>
      </w:tr>
      <w:tr w:rsidR="000C3E3C" w14:paraId="79F72BAB" w14:textId="77777777" w:rsidTr="000C3E3C">
        <w:trPr>
          <w:trHeight w:val="2903"/>
        </w:trPr>
        <w:tc>
          <w:tcPr>
            <w:tcW w:w="1009" w:type="dxa"/>
            <w:tcBorders>
              <w:top w:val="single" w:sz="4" w:space="0" w:color="FFFFFF" w:themeColor="background1"/>
            </w:tcBorders>
            <w:vAlign w:val="center"/>
          </w:tcPr>
          <w:p w14:paraId="5307131F" w14:textId="77777777" w:rsidR="000C3E3C" w:rsidRPr="008D158E" w:rsidRDefault="000C3E3C" w:rsidP="000C3E3C">
            <w:pPr>
              <w:pStyle w:val="TableParagraph"/>
              <w:ind w:right="238"/>
              <w:jc w:val="center"/>
              <w:rPr>
                <w:rFonts w:ascii="Times New Roman" w:hAnsi="Times New Roman" w:cs="Times New Roman"/>
                <w:sz w:val="24"/>
                <w:szCs w:val="24"/>
              </w:rPr>
            </w:pPr>
            <w:r w:rsidRPr="008D158E">
              <w:rPr>
                <w:rFonts w:ascii="Times New Roman" w:hAnsi="Times New Roman" w:cs="Times New Roman"/>
                <w:sz w:val="24"/>
                <w:szCs w:val="24"/>
              </w:rPr>
              <w:t>ISO</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26000</w:t>
            </w:r>
          </w:p>
        </w:tc>
        <w:tc>
          <w:tcPr>
            <w:tcW w:w="2977" w:type="dxa"/>
            <w:tcBorders>
              <w:top w:val="single" w:sz="4" w:space="0" w:color="FFFFFF" w:themeColor="background1"/>
            </w:tcBorders>
            <w:vAlign w:val="center"/>
          </w:tcPr>
          <w:p w14:paraId="51755BE9" w14:textId="77777777" w:rsidR="000C3E3C" w:rsidRPr="008D158E" w:rsidRDefault="000C3E3C" w:rsidP="000C3E3C">
            <w:pPr>
              <w:pStyle w:val="TableParagraph"/>
              <w:spacing w:before="65"/>
              <w:ind w:left="68" w:right="65"/>
              <w:jc w:val="center"/>
              <w:rPr>
                <w:rFonts w:ascii="Times New Roman" w:hAnsi="Times New Roman" w:cs="Times New Roman"/>
                <w:sz w:val="24"/>
                <w:szCs w:val="24"/>
              </w:rPr>
            </w:pPr>
            <w:r w:rsidRPr="008D158E">
              <w:rPr>
                <w:rFonts w:ascii="Times New Roman" w:hAnsi="Times New Roman" w:cs="Times New Roman"/>
                <w:sz w:val="24"/>
                <w:szCs w:val="24"/>
              </w:rPr>
              <w:t>A la hora de comunicarse</w:t>
            </w:r>
            <w:r w:rsidRPr="008D158E">
              <w:rPr>
                <w:rFonts w:ascii="Times New Roman" w:hAnsi="Times New Roman" w:cs="Times New Roman"/>
                <w:spacing w:val="-48"/>
                <w:sz w:val="24"/>
                <w:szCs w:val="24"/>
              </w:rPr>
              <w:t xml:space="preserve"> </w:t>
            </w:r>
            <w:r w:rsidRPr="008D158E">
              <w:rPr>
                <w:rFonts w:ascii="Times New Roman" w:hAnsi="Times New Roman" w:cs="Times New Roman"/>
                <w:sz w:val="24"/>
                <w:szCs w:val="24"/>
              </w:rPr>
              <w:t>con la compañía,</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Azul K S.A.S. da a</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conocer abiertamente los</w:t>
            </w:r>
            <w:r w:rsidRPr="008D158E">
              <w:rPr>
                <w:rFonts w:ascii="Times New Roman" w:hAnsi="Times New Roman" w:cs="Times New Roman"/>
                <w:spacing w:val="-47"/>
                <w:sz w:val="24"/>
                <w:szCs w:val="24"/>
              </w:rPr>
              <w:t xml:space="preserve"> </w:t>
            </w:r>
            <w:r w:rsidRPr="008D158E">
              <w:rPr>
                <w:rFonts w:ascii="Times New Roman" w:hAnsi="Times New Roman" w:cs="Times New Roman"/>
                <w:sz w:val="24"/>
                <w:szCs w:val="24"/>
              </w:rPr>
              <w:t>precios e impuestos</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totales, los términos y</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condiciones de los</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productos y servicios, así</w:t>
            </w:r>
            <w:r w:rsidRPr="008D158E">
              <w:rPr>
                <w:rFonts w:ascii="Times New Roman" w:hAnsi="Times New Roman" w:cs="Times New Roman"/>
                <w:spacing w:val="-47"/>
                <w:sz w:val="24"/>
                <w:szCs w:val="24"/>
              </w:rPr>
              <w:t xml:space="preserve"> </w:t>
            </w:r>
            <w:r w:rsidRPr="008D158E">
              <w:rPr>
                <w:rFonts w:ascii="Times New Roman" w:hAnsi="Times New Roman" w:cs="Times New Roman"/>
                <w:sz w:val="24"/>
                <w:szCs w:val="24"/>
              </w:rPr>
              <w:t>como cualquier</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información que pueda</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ser</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necesaria para</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el uso</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y</w:t>
            </w:r>
            <w:r w:rsidRPr="008D158E">
              <w:rPr>
                <w:rFonts w:ascii="Times New Roman" w:hAnsi="Times New Roman" w:cs="Times New Roman"/>
                <w:spacing w:val="-2"/>
                <w:sz w:val="24"/>
                <w:szCs w:val="24"/>
              </w:rPr>
              <w:t xml:space="preserve"> </w:t>
            </w:r>
            <w:r w:rsidRPr="008D158E">
              <w:rPr>
                <w:rFonts w:ascii="Times New Roman" w:hAnsi="Times New Roman" w:cs="Times New Roman"/>
                <w:sz w:val="24"/>
                <w:szCs w:val="24"/>
              </w:rPr>
              <w:t>costo de</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entrega</w:t>
            </w:r>
          </w:p>
        </w:tc>
        <w:tc>
          <w:tcPr>
            <w:tcW w:w="851" w:type="dxa"/>
            <w:tcBorders>
              <w:top w:val="single" w:sz="4" w:space="0" w:color="FFFFFF" w:themeColor="background1"/>
            </w:tcBorders>
          </w:tcPr>
          <w:p w14:paraId="1E53D6B5" w14:textId="77777777" w:rsidR="000C3E3C" w:rsidRPr="008D158E" w:rsidRDefault="000C3E3C" w:rsidP="000C3E3C">
            <w:pPr>
              <w:pStyle w:val="TableParagraph"/>
              <w:rPr>
                <w:rFonts w:ascii="Times New Roman" w:hAnsi="Times New Roman" w:cs="Times New Roman"/>
                <w:sz w:val="24"/>
                <w:szCs w:val="24"/>
              </w:rPr>
            </w:pPr>
          </w:p>
          <w:p w14:paraId="1160A829" w14:textId="77777777" w:rsidR="000C3E3C" w:rsidRPr="008D158E" w:rsidRDefault="000C3E3C" w:rsidP="000C3E3C">
            <w:pPr>
              <w:pStyle w:val="TableParagraph"/>
              <w:rPr>
                <w:rFonts w:ascii="Times New Roman" w:hAnsi="Times New Roman" w:cs="Times New Roman"/>
                <w:sz w:val="24"/>
                <w:szCs w:val="24"/>
              </w:rPr>
            </w:pPr>
          </w:p>
          <w:p w14:paraId="441FEE88" w14:textId="77777777" w:rsidR="000C3E3C" w:rsidRPr="008D158E" w:rsidRDefault="000C3E3C" w:rsidP="000C3E3C">
            <w:pPr>
              <w:pStyle w:val="TableParagraph"/>
              <w:rPr>
                <w:rFonts w:ascii="Times New Roman" w:hAnsi="Times New Roman" w:cs="Times New Roman"/>
                <w:sz w:val="24"/>
                <w:szCs w:val="24"/>
              </w:rPr>
            </w:pPr>
          </w:p>
          <w:p w14:paraId="180EB5BE" w14:textId="77777777" w:rsidR="000C3E3C" w:rsidRPr="008D158E" w:rsidRDefault="000C3E3C" w:rsidP="000C3E3C">
            <w:pPr>
              <w:pStyle w:val="TableParagraph"/>
              <w:rPr>
                <w:rFonts w:ascii="Times New Roman" w:hAnsi="Times New Roman" w:cs="Times New Roman"/>
                <w:sz w:val="24"/>
                <w:szCs w:val="24"/>
              </w:rPr>
            </w:pPr>
          </w:p>
          <w:p w14:paraId="075F07CE" w14:textId="77777777" w:rsidR="000C3E3C" w:rsidRPr="008D158E" w:rsidRDefault="000C3E3C" w:rsidP="000C3E3C">
            <w:pPr>
              <w:pStyle w:val="TableParagraph"/>
              <w:spacing w:before="8"/>
              <w:rPr>
                <w:rFonts w:ascii="Times New Roman" w:hAnsi="Times New Roman" w:cs="Times New Roman"/>
                <w:sz w:val="24"/>
                <w:szCs w:val="24"/>
              </w:rPr>
            </w:pPr>
          </w:p>
          <w:p w14:paraId="63BB0BC7" w14:textId="77777777" w:rsidR="000C3E3C" w:rsidRPr="008D158E" w:rsidRDefault="000C3E3C" w:rsidP="000C3E3C">
            <w:pPr>
              <w:pStyle w:val="TableParagraph"/>
              <w:ind w:right="426"/>
              <w:jc w:val="right"/>
              <w:rPr>
                <w:rFonts w:ascii="Times New Roman" w:hAnsi="Times New Roman" w:cs="Times New Roman"/>
                <w:sz w:val="24"/>
                <w:szCs w:val="24"/>
              </w:rPr>
            </w:pPr>
            <w:r w:rsidRPr="008D158E">
              <w:rPr>
                <w:rFonts w:ascii="Times New Roman" w:hAnsi="Times New Roman" w:cs="Times New Roman"/>
                <w:w w:val="99"/>
                <w:sz w:val="24"/>
                <w:szCs w:val="24"/>
              </w:rPr>
              <w:t>x</w:t>
            </w:r>
          </w:p>
        </w:tc>
        <w:tc>
          <w:tcPr>
            <w:tcW w:w="992" w:type="dxa"/>
            <w:tcBorders>
              <w:top w:val="single" w:sz="4" w:space="0" w:color="FFFFFF" w:themeColor="background1"/>
            </w:tcBorders>
          </w:tcPr>
          <w:p w14:paraId="19BFB600" w14:textId="77777777" w:rsidR="000C3E3C" w:rsidRPr="008D158E" w:rsidRDefault="000C3E3C" w:rsidP="000C3E3C">
            <w:pPr>
              <w:pStyle w:val="TableParagraph"/>
              <w:rPr>
                <w:rFonts w:ascii="Times New Roman" w:hAnsi="Times New Roman" w:cs="Times New Roman"/>
                <w:sz w:val="24"/>
                <w:szCs w:val="24"/>
              </w:rPr>
            </w:pPr>
          </w:p>
        </w:tc>
        <w:tc>
          <w:tcPr>
            <w:tcW w:w="1559" w:type="dxa"/>
            <w:tcBorders>
              <w:top w:val="single" w:sz="4" w:space="0" w:color="FFFFFF" w:themeColor="background1"/>
            </w:tcBorders>
          </w:tcPr>
          <w:p w14:paraId="6AB5D645" w14:textId="77777777" w:rsidR="000C3E3C" w:rsidRPr="008D158E" w:rsidRDefault="000C3E3C" w:rsidP="000C3E3C">
            <w:pPr>
              <w:pStyle w:val="TableParagraph"/>
              <w:rPr>
                <w:rFonts w:ascii="Times New Roman" w:hAnsi="Times New Roman" w:cs="Times New Roman"/>
                <w:sz w:val="24"/>
                <w:szCs w:val="24"/>
              </w:rPr>
            </w:pPr>
          </w:p>
          <w:p w14:paraId="5CE9FEB7" w14:textId="77777777" w:rsidR="000C3E3C" w:rsidRPr="008D158E" w:rsidRDefault="000C3E3C" w:rsidP="000C3E3C">
            <w:pPr>
              <w:pStyle w:val="TableParagraph"/>
              <w:rPr>
                <w:rFonts w:ascii="Times New Roman" w:hAnsi="Times New Roman" w:cs="Times New Roman"/>
                <w:sz w:val="24"/>
                <w:szCs w:val="24"/>
              </w:rPr>
            </w:pPr>
          </w:p>
          <w:p w14:paraId="17DD90AB" w14:textId="77777777" w:rsidR="000C3E3C" w:rsidRPr="008D158E" w:rsidRDefault="000C3E3C" w:rsidP="000C3E3C">
            <w:pPr>
              <w:pStyle w:val="TableParagraph"/>
              <w:rPr>
                <w:rFonts w:ascii="Times New Roman" w:hAnsi="Times New Roman" w:cs="Times New Roman"/>
                <w:sz w:val="24"/>
                <w:szCs w:val="24"/>
              </w:rPr>
            </w:pPr>
          </w:p>
          <w:p w14:paraId="2A03AFF6" w14:textId="77777777" w:rsidR="000C3E3C" w:rsidRPr="008D158E" w:rsidRDefault="000C3E3C" w:rsidP="000C3E3C">
            <w:pPr>
              <w:pStyle w:val="TableParagraph"/>
              <w:rPr>
                <w:rFonts w:ascii="Times New Roman" w:hAnsi="Times New Roman" w:cs="Times New Roman"/>
                <w:sz w:val="24"/>
                <w:szCs w:val="24"/>
              </w:rPr>
            </w:pPr>
          </w:p>
          <w:p w14:paraId="6A8240EA" w14:textId="77777777" w:rsidR="000C3E3C" w:rsidRPr="008D158E" w:rsidRDefault="000C3E3C" w:rsidP="000C3E3C">
            <w:pPr>
              <w:pStyle w:val="TableParagraph"/>
              <w:spacing w:before="8"/>
              <w:rPr>
                <w:rFonts w:ascii="Times New Roman" w:hAnsi="Times New Roman" w:cs="Times New Roman"/>
                <w:sz w:val="24"/>
                <w:szCs w:val="24"/>
              </w:rPr>
            </w:pPr>
          </w:p>
          <w:p w14:paraId="220134F7" w14:textId="77777777" w:rsidR="000C3E3C" w:rsidRPr="008D158E" w:rsidRDefault="000C3E3C" w:rsidP="000C3E3C">
            <w:pPr>
              <w:pStyle w:val="TableParagraph"/>
              <w:ind w:left="4"/>
              <w:jc w:val="center"/>
              <w:rPr>
                <w:rFonts w:ascii="Times New Roman" w:hAnsi="Times New Roman" w:cs="Times New Roman"/>
                <w:sz w:val="24"/>
                <w:szCs w:val="24"/>
              </w:rPr>
            </w:pPr>
            <w:r w:rsidRPr="008D158E">
              <w:rPr>
                <w:rFonts w:ascii="Times New Roman" w:hAnsi="Times New Roman" w:cs="Times New Roman"/>
                <w:w w:val="99"/>
                <w:sz w:val="24"/>
                <w:szCs w:val="24"/>
              </w:rPr>
              <w:t>x</w:t>
            </w:r>
          </w:p>
        </w:tc>
        <w:tc>
          <w:tcPr>
            <w:tcW w:w="1701" w:type="dxa"/>
            <w:tcBorders>
              <w:top w:val="single" w:sz="4" w:space="0" w:color="FFFFFF" w:themeColor="background1"/>
            </w:tcBorders>
          </w:tcPr>
          <w:p w14:paraId="2359A70C" w14:textId="77777777" w:rsidR="000C3E3C" w:rsidRPr="008D158E" w:rsidRDefault="000C3E3C" w:rsidP="000C3E3C">
            <w:pPr>
              <w:pStyle w:val="TableParagraph"/>
              <w:rPr>
                <w:rFonts w:ascii="Times New Roman" w:hAnsi="Times New Roman" w:cs="Times New Roman"/>
                <w:sz w:val="24"/>
                <w:szCs w:val="24"/>
              </w:rPr>
            </w:pPr>
          </w:p>
        </w:tc>
        <w:tc>
          <w:tcPr>
            <w:tcW w:w="1255" w:type="dxa"/>
            <w:tcBorders>
              <w:top w:val="single" w:sz="4" w:space="0" w:color="FFFFFF" w:themeColor="background1"/>
            </w:tcBorders>
          </w:tcPr>
          <w:p w14:paraId="416A3D7E" w14:textId="77777777" w:rsidR="000C3E3C" w:rsidRPr="008D158E" w:rsidRDefault="000C3E3C" w:rsidP="000C3E3C">
            <w:pPr>
              <w:pStyle w:val="TableParagraph"/>
              <w:rPr>
                <w:rFonts w:ascii="Times New Roman" w:hAnsi="Times New Roman" w:cs="Times New Roman"/>
                <w:sz w:val="24"/>
                <w:szCs w:val="24"/>
              </w:rPr>
            </w:pPr>
          </w:p>
        </w:tc>
        <w:tc>
          <w:tcPr>
            <w:tcW w:w="2976" w:type="dxa"/>
            <w:tcBorders>
              <w:top w:val="single" w:sz="4" w:space="0" w:color="FFFFFF" w:themeColor="background1"/>
            </w:tcBorders>
            <w:vAlign w:val="center"/>
          </w:tcPr>
          <w:p w14:paraId="23C5E537" w14:textId="77777777" w:rsidR="000C3E3C" w:rsidRPr="008D158E" w:rsidRDefault="000C3E3C" w:rsidP="000C3E3C">
            <w:pPr>
              <w:pStyle w:val="TableParagraph"/>
              <w:ind w:right="167"/>
              <w:jc w:val="center"/>
              <w:rPr>
                <w:rFonts w:ascii="Times New Roman" w:hAnsi="Times New Roman" w:cs="Times New Roman"/>
                <w:sz w:val="24"/>
                <w:szCs w:val="24"/>
              </w:rPr>
            </w:pPr>
            <w:r w:rsidRPr="008D158E">
              <w:rPr>
                <w:rFonts w:ascii="Times New Roman" w:hAnsi="Times New Roman" w:cs="Times New Roman"/>
                <w:sz w:val="24"/>
                <w:szCs w:val="24"/>
              </w:rPr>
              <w:t>La compañía Si da a conocer</w:t>
            </w:r>
            <w:r w:rsidRPr="008D158E">
              <w:rPr>
                <w:rFonts w:ascii="Times New Roman" w:hAnsi="Times New Roman" w:cs="Times New Roman"/>
                <w:spacing w:val="-47"/>
                <w:sz w:val="24"/>
                <w:szCs w:val="24"/>
              </w:rPr>
              <w:t xml:space="preserve"> </w:t>
            </w:r>
            <w:r w:rsidRPr="008D158E">
              <w:rPr>
                <w:rFonts w:ascii="Times New Roman" w:hAnsi="Times New Roman" w:cs="Times New Roman"/>
                <w:sz w:val="24"/>
                <w:szCs w:val="24"/>
              </w:rPr>
              <w:t>abiertamente los precios e</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impuestos totales, los términos y</w:t>
            </w:r>
            <w:r w:rsidRPr="008D158E">
              <w:rPr>
                <w:rFonts w:ascii="Times New Roman" w:hAnsi="Times New Roman" w:cs="Times New Roman"/>
                <w:spacing w:val="-47"/>
                <w:sz w:val="24"/>
                <w:szCs w:val="24"/>
              </w:rPr>
              <w:t xml:space="preserve"> </w:t>
            </w:r>
            <w:r w:rsidRPr="008D158E">
              <w:rPr>
                <w:rFonts w:ascii="Times New Roman" w:hAnsi="Times New Roman" w:cs="Times New Roman"/>
                <w:sz w:val="24"/>
                <w:szCs w:val="24"/>
              </w:rPr>
              <w:t>condiciones de los productos y</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servicios, así como cualquier</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información que pueda ser</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necesaria para el uso y costo de</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entrega</w:t>
            </w:r>
          </w:p>
        </w:tc>
      </w:tr>
      <w:tr w:rsidR="000C3E3C" w14:paraId="5E2E27B0" w14:textId="77777777" w:rsidTr="000C3E3C">
        <w:trPr>
          <w:trHeight w:val="1610"/>
        </w:trPr>
        <w:tc>
          <w:tcPr>
            <w:tcW w:w="1009" w:type="dxa"/>
            <w:vAlign w:val="center"/>
          </w:tcPr>
          <w:p w14:paraId="1A534445" w14:textId="77777777" w:rsidR="000C3E3C" w:rsidRPr="008D158E" w:rsidRDefault="000C3E3C" w:rsidP="000C3E3C">
            <w:pPr>
              <w:pStyle w:val="TableParagraph"/>
              <w:spacing w:before="178"/>
              <w:ind w:right="212"/>
              <w:jc w:val="center"/>
              <w:rPr>
                <w:rFonts w:ascii="Times New Roman" w:hAnsi="Times New Roman" w:cs="Times New Roman"/>
                <w:sz w:val="24"/>
                <w:szCs w:val="24"/>
              </w:rPr>
            </w:pPr>
            <w:r w:rsidRPr="008D158E">
              <w:rPr>
                <w:rFonts w:ascii="Times New Roman" w:hAnsi="Times New Roman" w:cs="Times New Roman"/>
                <w:sz w:val="24"/>
                <w:szCs w:val="24"/>
              </w:rPr>
              <w:t>ISO</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26000</w:t>
            </w:r>
          </w:p>
        </w:tc>
        <w:tc>
          <w:tcPr>
            <w:tcW w:w="2977" w:type="dxa"/>
            <w:vAlign w:val="center"/>
          </w:tcPr>
          <w:p w14:paraId="076EDC5E" w14:textId="77777777" w:rsidR="000C3E3C" w:rsidRPr="008D158E" w:rsidRDefault="000C3E3C" w:rsidP="000C3E3C">
            <w:pPr>
              <w:pStyle w:val="TableParagraph"/>
              <w:ind w:left="69" w:right="51"/>
              <w:jc w:val="center"/>
              <w:rPr>
                <w:rFonts w:ascii="Times New Roman" w:hAnsi="Times New Roman" w:cs="Times New Roman"/>
                <w:sz w:val="24"/>
                <w:szCs w:val="24"/>
              </w:rPr>
            </w:pPr>
            <w:r w:rsidRPr="008D158E">
              <w:rPr>
                <w:rFonts w:ascii="Times New Roman" w:hAnsi="Times New Roman" w:cs="Times New Roman"/>
                <w:sz w:val="24"/>
                <w:szCs w:val="24"/>
              </w:rPr>
              <w:t>La compañía Azul K S.A.S.</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proporciona productos y</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servicios que son seguros</w:t>
            </w:r>
            <w:r w:rsidRPr="008D158E">
              <w:rPr>
                <w:rFonts w:ascii="Times New Roman" w:hAnsi="Times New Roman" w:cs="Times New Roman"/>
                <w:spacing w:val="-48"/>
                <w:sz w:val="24"/>
                <w:szCs w:val="24"/>
              </w:rPr>
              <w:t xml:space="preserve"> </w:t>
            </w:r>
            <w:r w:rsidRPr="008D158E">
              <w:rPr>
                <w:rFonts w:ascii="Times New Roman" w:hAnsi="Times New Roman" w:cs="Times New Roman"/>
                <w:sz w:val="24"/>
                <w:szCs w:val="24"/>
              </w:rPr>
              <w:t>para</w:t>
            </w:r>
            <w:r w:rsidRPr="008D158E">
              <w:rPr>
                <w:rFonts w:ascii="Times New Roman" w:hAnsi="Times New Roman" w:cs="Times New Roman"/>
                <w:spacing w:val="-3"/>
                <w:sz w:val="24"/>
                <w:szCs w:val="24"/>
              </w:rPr>
              <w:t xml:space="preserve"> </w:t>
            </w:r>
            <w:r w:rsidRPr="008D158E">
              <w:rPr>
                <w:rFonts w:ascii="Times New Roman" w:hAnsi="Times New Roman" w:cs="Times New Roman"/>
                <w:sz w:val="24"/>
                <w:szCs w:val="24"/>
              </w:rPr>
              <w:t>los</w:t>
            </w:r>
            <w:r w:rsidRPr="008D158E">
              <w:rPr>
                <w:rFonts w:ascii="Times New Roman" w:hAnsi="Times New Roman" w:cs="Times New Roman"/>
                <w:spacing w:val="-4"/>
                <w:sz w:val="24"/>
                <w:szCs w:val="24"/>
              </w:rPr>
              <w:t xml:space="preserve"> </w:t>
            </w:r>
            <w:r w:rsidRPr="008D158E">
              <w:rPr>
                <w:rFonts w:ascii="Times New Roman" w:hAnsi="Times New Roman" w:cs="Times New Roman"/>
                <w:sz w:val="24"/>
                <w:szCs w:val="24"/>
              </w:rPr>
              <w:t>usuarios, medio</w:t>
            </w:r>
          </w:p>
          <w:p w14:paraId="4308B8B2" w14:textId="77777777" w:rsidR="000C3E3C" w:rsidRPr="008D158E" w:rsidRDefault="000C3E3C" w:rsidP="000C3E3C">
            <w:pPr>
              <w:pStyle w:val="TableParagraph"/>
              <w:spacing w:line="230" w:lineRule="atLeast"/>
              <w:ind w:left="69" w:right="51"/>
              <w:jc w:val="center"/>
              <w:rPr>
                <w:rFonts w:ascii="Times New Roman" w:hAnsi="Times New Roman" w:cs="Times New Roman"/>
                <w:sz w:val="24"/>
                <w:szCs w:val="24"/>
              </w:rPr>
            </w:pPr>
            <w:r w:rsidRPr="008D158E">
              <w:rPr>
                <w:rFonts w:ascii="Times New Roman" w:hAnsi="Times New Roman" w:cs="Times New Roman"/>
                <w:sz w:val="24"/>
                <w:szCs w:val="24"/>
              </w:rPr>
              <w:t>ambiente y demás grupos</w:t>
            </w:r>
            <w:r w:rsidRPr="008D158E">
              <w:rPr>
                <w:rFonts w:ascii="Times New Roman" w:hAnsi="Times New Roman" w:cs="Times New Roman"/>
                <w:spacing w:val="-48"/>
                <w:sz w:val="24"/>
                <w:szCs w:val="24"/>
              </w:rPr>
              <w:t xml:space="preserve"> </w:t>
            </w:r>
            <w:r w:rsidRPr="008D158E">
              <w:rPr>
                <w:rFonts w:ascii="Times New Roman" w:hAnsi="Times New Roman" w:cs="Times New Roman"/>
                <w:sz w:val="24"/>
                <w:szCs w:val="24"/>
              </w:rPr>
              <w:t>de</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interés</w:t>
            </w:r>
          </w:p>
        </w:tc>
        <w:tc>
          <w:tcPr>
            <w:tcW w:w="851" w:type="dxa"/>
          </w:tcPr>
          <w:p w14:paraId="40A2677F" w14:textId="77777777" w:rsidR="000C3E3C" w:rsidRPr="008D158E" w:rsidRDefault="000C3E3C" w:rsidP="000C3E3C">
            <w:pPr>
              <w:pStyle w:val="TableParagraph"/>
              <w:rPr>
                <w:rFonts w:ascii="Times New Roman" w:hAnsi="Times New Roman" w:cs="Times New Roman"/>
                <w:sz w:val="24"/>
                <w:szCs w:val="24"/>
              </w:rPr>
            </w:pPr>
          </w:p>
          <w:p w14:paraId="31693D04" w14:textId="77777777" w:rsidR="000C3E3C" w:rsidRPr="008D158E" w:rsidRDefault="000C3E3C" w:rsidP="000C3E3C">
            <w:pPr>
              <w:pStyle w:val="TableParagraph"/>
              <w:rPr>
                <w:rFonts w:ascii="Times New Roman" w:hAnsi="Times New Roman" w:cs="Times New Roman"/>
                <w:sz w:val="24"/>
                <w:szCs w:val="24"/>
              </w:rPr>
            </w:pPr>
          </w:p>
          <w:p w14:paraId="2D56A00A" w14:textId="77777777" w:rsidR="000C3E3C" w:rsidRPr="008D158E" w:rsidRDefault="000C3E3C" w:rsidP="000C3E3C">
            <w:pPr>
              <w:pStyle w:val="TableParagraph"/>
              <w:spacing w:before="178"/>
              <w:ind w:right="426"/>
              <w:jc w:val="right"/>
              <w:rPr>
                <w:rFonts w:ascii="Times New Roman" w:hAnsi="Times New Roman" w:cs="Times New Roman"/>
                <w:sz w:val="24"/>
                <w:szCs w:val="24"/>
              </w:rPr>
            </w:pPr>
            <w:r w:rsidRPr="008D158E">
              <w:rPr>
                <w:rFonts w:ascii="Times New Roman" w:hAnsi="Times New Roman" w:cs="Times New Roman"/>
                <w:w w:val="99"/>
                <w:sz w:val="24"/>
                <w:szCs w:val="24"/>
              </w:rPr>
              <w:t>x</w:t>
            </w:r>
          </w:p>
        </w:tc>
        <w:tc>
          <w:tcPr>
            <w:tcW w:w="992" w:type="dxa"/>
          </w:tcPr>
          <w:p w14:paraId="6F467473" w14:textId="77777777" w:rsidR="000C3E3C" w:rsidRPr="008D158E" w:rsidRDefault="000C3E3C" w:rsidP="000C3E3C">
            <w:pPr>
              <w:pStyle w:val="TableParagraph"/>
              <w:rPr>
                <w:rFonts w:ascii="Times New Roman" w:hAnsi="Times New Roman" w:cs="Times New Roman"/>
                <w:sz w:val="24"/>
                <w:szCs w:val="24"/>
              </w:rPr>
            </w:pPr>
          </w:p>
        </w:tc>
        <w:tc>
          <w:tcPr>
            <w:tcW w:w="1559" w:type="dxa"/>
          </w:tcPr>
          <w:p w14:paraId="7CEE514A" w14:textId="77777777" w:rsidR="000C3E3C" w:rsidRPr="008D158E" w:rsidRDefault="000C3E3C" w:rsidP="000C3E3C">
            <w:pPr>
              <w:pStyle w:val="TableParagraph"/>
              <w:rPr>
                <w:rFonts w:ascii="Times New Roman" w:hAnsi="Times New Roman" w:cs="Times New Roman"/>
                <w:sz w:val="24"/>
                <w:szCs w:val="24"/>
              </w:rPr>
            </w:pPr>
          </w:p>
          <w:p w14:paraId="5DB18B47" w14:textId="77777777" w:rsidR="000C3E3C" w:rsidRPr="008D158E" w:rsidRDefault="000C3E3C" w:rsidP="000C3E3C">
            <w:pPr>
              <w:pStyle w:val="TableParagraph"/>
              <w:rPr>
                <w:rFonts w:ascii="Times New Roman" w:hAnsi="Times New Roman" w:cs="Times New Roman"/>
                <w:sz w:val="24"/>
                <w:szCs w:val="24"/>
              </w:rPr>
            </w:pPr>
          </w:p>
          <w:p w14:paraId="7F390552" w14:textId="77777777" w:rsidR="000C3E3C" w:rsidRPr="008D158E" w:rsidRDefault="000C3E3C" w:rsidP="000C3E3C">
            <w:pPr>
              <w:pStyle w:val="TableParagraph"/>
              <w:spacing w:before="178"/>
              <w:ind w:left="4"/>
              <w:jc w:val="center"/>
              <w:rPr>
                <w:rFonts w:ascii="Times New Roman" w:hAnsi="Times New Roman" w:cs="Times New Roman"/>
                <w:sz w:val="24"/>
                <w:szCs w:val="24"/>
              </w:rPr>
            </w:pPr>
            <w:r w:rsidRPr="008D158E">
              <w:rPr>
                <w:rFonts w:ascii="Times New Roman" w:hAnsi="Times New Roman" w:cs="Times New Roman"/>
                <w:w w:val="99"/>
                <w:sz w:val="24"/>
                <w:szCs w:val="24"/>
              </w:rPr>
              <w:t>x</w:t>
            </w:r>
          </w:p>
        </w:tc>
        <w:tc>
          <w:tcPr>
            <w:tcW w:w="1701" w:type="dxa"/>
          </w:tcPr>
          <w:p w14:paraId="498E1585" w14:textId="77777777" w:rsidR="000C3E3C" w:rsidRPr="008D158E" w:rsidRDefault="000C3E3C" w:rsidP="000C3E3C">
            <w:pPr>
              <w:pStyle w:val="TableParagraph"/>
              <w:rPr>
                <w:rFonts w:ascii="Times New Roman" w:hAnsi="Times New Roman" w:cs="Times New Roman"/>
                <w:sz w:val="24"/>
                <w:szCs w:val="24"/>
              </w:rPr>
            </w:pPr>
          </w:p>
        </w:tc>
        <w:tc>
          <w:tcPr>
            <w:tcW w:w="1255" w:type="dxa"/>
          </w:tcPr>
          <w:p w14:paraId="6ADC7D89" w14:textId="77777777" w:rsidR="000C3E3C" w:rsidRPr="008D158E" w:rsidRDefault="000C3E3C" w:rsidP="000C3E3C">
            <w:pPr>
              <w:pStyle w:val="TableParagraph"/>
              <w:rPr>
                <w:rFonts w:ascii="Times New Roman" w:hAnsi="Times New Roman" w:cs="Times New Roman"/>
                <w:sz w:val="24"/>
                <w:szCs w:val="24"/>
              </w:rPr>
            </w:pPr>
          </w:p>
        </w:tc>
        <w:tc>
          <w:tcPr>
            <w:tcW w:w="2976" w:type="dxa"/>
            <w:vAlign w:val="center"/>
          </w:tcPr>
          <w:p w14:paraId="27C8D207" w14:textId="77777777" w:rsidR="000C3E3C" w:rsidRPr="008D158E" w:rsidRDefault="000C3E3C" w:rsidP="000C3E3C">
            <w:pPr>
              <w:pStyle w:val="TableParagraph"/>
              <w:ind w:right="174"/>
              <w:jc w:val="center"/>
              <w:rPr>
                <w:rFonts w:ascii="Times New Roman" w:hAnsi="Times New Roman" w:cs="Times New Roman"/>
                <w:sz w:val="24"/>
                <w:szCs w:val="24"/>
              </w:rPr>
            </w:pPr>
            <w:r w:rsidRPr="008D158E">
              <w:rPr>
                <w:rFonts w:ascii="Times New Roman" w:hAnsi="Times New Roman" w:cs="Times New Roman"/>
                <w:sz w:val="24"/>
                <w:szCs w:val="24"/>
              </w:rPr>
              <w:t>La compañía Si proporciona</w:t>
            </w:r>
            <w:r w:rsidRPr="008D158E">
              <w:rPr>
                <w:rFonts w:ascii="Times New Roman" w:hAnsi="Times New Roman" w:cs="Times New Roman"/>
                <w:spacing w:val="-47"/>
                <w:sz w:val="24"/>
                <w:szCs w:val="24"/>
              </w:rPr>
              <w:t xml:space="preserve"> </w:t>
            </w:r>
            <w:r w:rsidRPr="008D158E">
              <w:rPr>
                <w:rFonts w:ascii="Times New Roman" w:hAnsi="Times New Roman" w:cs="Times New Roman"/>
                <w:sz w:val="24"/>
                <w:szCs w:val="24"/>
              </w:rPr>
              <w:t>productos y servicios que son</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seguros para los usuarios, medio</w:t>
            </w:r>
            <w:r w:rsidRPr="008D158E">
              <w:rPr>
                <w:rFonts w:ascii="Times New Roman" w:hAnsi="Times New Roman" w:cs="Times New Roman"/>
                <w:spacing w:val="-48"/>
                <w:sz w:val="24"/>
                <w:szCs w:val="24"/>
              </w:rPr>
              <w:t xml:space="preserve"> </w:t>
            </w:r>
            <w:r w:rsidRPr="008D158E">
              <w:rPr>
                <w:rFonts w:ascii="Times New Roman" w:hAnsi="Times New Roman" w:cs="Times New Roman"/>
                <w:sz w:val="24"/>
                <w:szCs w:val="24"/>
              </w:rPr>
              <w:t>ambiente y demás grupos de</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interés</w:t>
            </w:r>
          </w:p>
        </w:tc>
      </w:tr>
      <w:tr w:rsidR="000C3E3C" w14:paraId="07FE5B3B" w14:textId="77777777" w:rsidTr="000C3E3C">
        <w:trPr>
          <w:trHeight w:val="2895"/>
        </w:trPr>
        <w:tc>
          <w:tcPr>
            <w:tcW w:w="1009" w:type="dxa"/>
            <w:vAlign w:val="center"/>
          </w:tcPr>
          <w:p w14:paraId="2BB58047" w14:textId="77777777" w:rsidR="000C3E3C" w:rsidRPr="008D158E" w:rsidRDefault="000C3E3C" w:rsidP="000C3E3C">
            <w:pPr>
              <w:pStyle w:val="TableParagraph"/>
              <w:ind w:right="238"/>
              <w:jc w:val="center"/>
              <w:rPr>
                <w:rFonts w:ascii="Times New Roman" w:hAnsi="Times New Roman" w:cs="Times New Roman"/>
                <w:sz w:val="24"/>
                <w:szCs w:val="24"/>
              </w:rPr>
            </w:pPr>
            <w:r w:rsidRPr="008D158E">
              <w:rPr>
                <w:rFonts w:ascii="Times New Roman" w:hAnsi="Times New Roman" w:cs="Times New Roman"/>
                <w:sz w:val="24"/>
                <w:szCs w:val="24"/>
              </w:rPr>
              <w:t>ISO</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26000</w:t>
            </w:r>
          </w:p>
        </w:tc>
        <w:tc>
          <w:tcPr>
            <w:tcW w:w="2977" w:type="dxa"/>
            <w:vAlign w:val="center"/>
          </w:tcPr>
          <w:p w14:paraId="6D06E880" w14:textId="77777777" w:rsidR="000C3E3C" w:rsidRPr="008D158E" w:rsidRDefault="000C3E3C" w:rsidP="000C3E3C">
            <w:pPr>
              <w:pStyle w:val="TableParagraph"/>
              <w:spacing w:before="31"/>
              <w:ind w:left="68" w:right="61"/>
              <w:jc w:val="center"/>
              <w:rPr>
                <w:rFonts w:ascii="Times New Roman" w:hAnsi="Times New Roman" w:cs="Times New Roman"/>
                <w:sz w:val="24"/>
                <w:szCs w:val="24"/>
              </w:rPr>
            </w:pPr>
            <w:r w:rsidRPr="008D158E">
              <w:rPr>
                <w:rFonts w:ascii="Times New Roman" w:hAnsi="Times New Roman" w:cs="Times New Roman"/>
                <w:sz w:val="24"/>
                <w:szCs w:val="24"/>
              </w:rPr>
              <w:t>La compañía Azul S.A.S. ofrece a</w:t>
            </w:r>
            <w:r w:rsidRPr="008D158E">
              <w:rPr>
                <w:rFonts w:ascii="Times New Roman" w:hAnsi="Times New Roman" w:cs="Times New Roman"/>
                <w:spacing w:val="-47"/>
                <w:sz w:val="24"/>
                <w:szCs w:val="24"/>
              </w:rPr>
              <w:t xml:space="preserve"> </w:t>
            </w:r>
            <w:r w:rsidRPr="008D158E">
              <w:rPr>
                <w:rFonts w:ascii="Times New Roman" w:hAnsi="Times New Roman" w:cs="Times New Roman"/>
                <w:sz w:val="24"/>
                <w:szCs w:val="24"/>
              </w:rPr>
              <w:t>los consumidores</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productos y servicios</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beneficiosos desde el</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punto de vista social y</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ambiental considerando</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el ciclo de vida completo</w:t>
            </w:r>
            <w:r w:rsidRPr="008D158E">
              <w:rPr>
                <w:rFonts w:ascii="Times New Roman" w:hAnsi="Times New Roman" w:cs="Times New Roman"/>
                <w:spacing w:val="-47"/>
                <w:sz w:val="24"/>
                <w:szCs w:val="24"/>
              </w:rPr>
              <w:t xml:space="preserve"> </w:t>
            </w:r>
            <w:r w:rsidRPr="008D158E">
              <w:rPr>
                <w:rFonts w:ascii="Times New Roman" w:hAnsi="Times New Roman" w:cs="Times New Roman"/>
                <w:sz w:val="24"/>
                <w:szCs w:val="24"/>
              </w:rPr>
              <w:t>con énfasis en reducir los</w:t>
            </w:r>
            <w:r w:rsidRPr="008D158E">
              <w:rPr>
                <w:rFonts w:ascii="Times New Roman" w:hAnsi="Times New Roman" w:cs="Times New Roman"/>
                <w:spacing w:val="-48"/>
                <w:sz w:val="24"/>
                <w:szCs w:val="24"/>
              </w:rPr>
              <w:t xml:space="preserve"> </w:t>
            </w:r>
            <w:r w:rsidRPr="008D158E">
              <w:rPr>
                <w:rFonts w:ascii="Times New Roman" w:hAnsi="Times New Roman" w:cs="Times New Roman"/>
                <w:sz w:val="24"/>
                <w:szCs w:val="24"/>
              </w:rPr>
              <w:t>impactos negativos en la</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sociedad y el medio</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ambiente</w:t>
            </w:r>
          </w:p>
        </w:tc>
        <w:tc>
          <w:tcPr>
            <w:tcW w:w="851" w:type="dxa"/>
          </w:tcPr>
          <w:p w14:paraId="3D1265FE" w14:textId="77777777" w:rsidR="000C3E3C" w:rsidRPr="008D158E" w:rsidRDefault="000C3E3C" w:rsidP="000C3E3C">
            <w:pPr>
              <w:pStyle w:val="TableParagraph"/>
              <w:rPr>
                <w:rFonts w:ascii="Times New Roman" w:hAnsi="Times New Roman" w:cs="Times New Roman"/>
                <w:sz w:val="24"/>
                <w:szCs w:val="24"/>
              </w:rPr>
            </w:pPr>
          </w:p>
          <w:p w14:paraId="05DFA5E8" w14:textId="77777777" w:rsidR="000C3E3C" w:rsidRPr="008D158E" w:rsidRDefault="000C3E3C" w:rsidP="000C3E3C">
            <w:pPr>
              <w:pStyle w:val="TableParagraph"/>
              <w:rPr>
                <w:rFonts w:ascii="Times New Roman" w:hAnsi="Times New Roman" w:cs="Times New Roman"/>
                <w:sz w:val="24"/>
                <w:szCs w:val="24"/>
              </w:rPr>
            </w:pPr>
          </w:p>
          <w:p w14:paraId="6FEC6695" w14:textId="77777777" w:rsidR="000C3E3C" w:rsidRPr="008D158E" w:rsidRDefault="000C3E3C" w:rsidP="000C3E3C">
            <w:pPr>
              <w:pStyle w:val="TableParagraph"/>
              <w:rPr>
                <w:rFonts w:ascii="Times New Roman" w:hAnsi="Times New Roman" w:cs="Times New Roman"/>
                <w:sz w:val="24"/>
                <w:szCs w:val="24"/>
              </w:rPr>
            </w:pPr>
          </w:p>
          <w:p w14:paraId="5B284FE6" w14:textId="77777777" w:rsidR="000C3E3C" w:rsidRPr="008D158E" w:rsidRDefault="000C3E3C" w:rsidP="000C3E3C">
            <w:pPr>
              <w:pStyle w:val="TableParagraph"/>
              <w:rPr>
                <w:rFonts w:ascii="Times New Roman" w:hAnsi="Times New Roman" w:cs="Times New Roman"/>
                <w:sz w:val="24"/>
                <w:szCs w:val="24"/>
              </w:rPr>
            </w:pPr>
          </w:p>
          <w:p w14:paraId="348E0871" w14:textId="77777777" w:rsidR="000C3E3C" w:rsidRPr="008D158E" w:rsidRDefault="000C3E3C" w:rsidP="000C3E3C">
            <w:pPr>
              <w:pStyle w:val="TableParagraph"/>
              <w:spacing w:before="9"/>
              <w:rPr>
                <w:rFonts w:ascii="Times New Roman" w:hAnsi="Times New Roman" w:cs="Times New Roman"/>
                <w:sz w:val="24"/>
                <w:szCs w:val="24"/>
              </w:rPr>
            </w:pPr>
          </w:p>
          <w:p w14:paraId="47E6A161" w14:textId="77777777" w:rsidR="000C3E3C" w:rsidRPr="008D158E" w:rsidRDefault="000C3E3C" w:rsidP="000C3E3C">
            <w:pPr>
              <w:pStyle w:val="TableParagraph"/>
              <w:ind w:right="426"/>
              <w:jc w:val="right"/>
              <w:rPr>
                <w:rFonts w:ascii="Times New Roman" w:hAnsi="Times New Roman" w:cs="Times New Roman"/>
                <w:sz w:val="24"/>
                <w:szCs w:val="24"/>
              </w:rPr>
            </w:pPr>
            <w:r w:rsidRPr="008D158E">
              <w:rPr>
                <w:rFonts w:ascii="Times New Roman" w:hAnsi="Times New Roman" w:cs="Times New Roman"/>
                <w:w w:val="99"/>
                <w:sz w:val="24"/>
                <w:szCs w:val="24"/>
              </w:rPr>
              <w:t>x</w:t>
            </w:r>
          </w:p>
        </w:tc>
        <w:tc>
          <w:tcPr>
            <w:tcW w:w="992" w:type="dxa"/>
          </w:tcPr>
          <w:p w14:paraId="75C9E744" w14:textId="77777777" w:rsidR="000C3E3C" w:rsidRPr="008D158E" w:rsidRDefault="000C3E3C" w:rsidP="000C3E3C">
            <w:pPr>
              <w:pStyle w:val="TableParagraph"/>
              <w:rPr>
                <w:rFonts w:ascii="Times New Roman" w:hAnsi="Times New Roman" w:cs="Times New Roman"/>
                <w:sz w:val="24"/>
                <w:szCs w:val="24"/>
              </w:rPr>
            </w:pPr>
          </w:p>
        </w:tc>
        <w:tc>
          <w:tcPr>
            <w:tcW w:w="1559" w:type="dxa"/>
          </w:tcPr>
          <w:p w14:paraId="5DBA2485" w14:textId="77777777" w:rsidR="000C3E3C" w:rsidRPr="008D158E" w:rsidRDefault="000C3E3C" w:rsidP="000C3E3C">
            <w:pPr>
              <w:pStyle w:val="TableParagraph"/>
              <w:rPr>
                <w:rFonts w:ascii="Times New Roman" w:hAnsi="Times New Roman" w:cs="Times New Roman"/>
                <w:sz w:val="24"/>
                <w:szCs w:val="24"/>
              </w:rPr>
            </w:pPr>
          </w:p>
        </w:tc>
        <w:tc>
          <w:tcPr>
            <w:tcW w:w="1701" w:type="dxa"/>
          </w:tcPr>
          <w:p w14:paraId="4917F63B" w14:textId="77777777" w:rsidR="000C3E3C" w:rsidRPr="008D158E" w:rsidRDefault="000C3E3C" w:rsidP="000C3E3C">
            <w:pPr>
              <w:pStyle w:val="TableParagraph"/>
              <w:rPr>
                <w:rFonts w:ascii="Times New Roman" w:hAnsi="Times New Roman" w:cs="Times New Roman"/>
                <w:sz w:val="24"/>
                <w:szCs w:val="24"/>
              </w:rPr>
            </w:pPr>
          </w:p>
          <w:p w14:paraId="374E0F33" w14:textId="77777777" w:rsidR="000C3E3C" w:rsidRPr="008D158E" w:rsidRDefault="000C3E3C" w:rsidP="000C3E3C">
            <w:pPr>
              <w:pStyle w:val="TableParagraph"/>
              <w:rPr>
                <w:rFonts w:ascii="Times New Roman" w:hAnsi="Times New Roman" w:cs="Times New Roman"/>
                <w:sz w:val="24"/>
                <w:szCs w:val="24"/>
              </w:rPr>
            </w:pPr>
          </w:p>
          <w:p w14:paraId="48A9E23B" w14:textId="77777777" w:rsidR="000C3E3C" w:rsidRPr="008D158E" w:rsidRDefault="000C3E3C" w:rsidP="000C3E3C">
            <w:pPr>
              <w:pStyle w:val="TableParagraph"/>
              <w:rPr>
                <w:rFonts w:ascii="Times New Roman" w:hAnsi="Times New Roman" w:cs="Times New Roman"/>
                <w:sz w:val="24"/>
                <w:szCs w:val="24"/>
              </w:rPr>
            </w:pPr>
          </w:p>
          <w:p w14:paraId="3858CEF2" w14:textId="77777777" w:rsidR="000C3E3C" w:rsidRPr="008D158E" w:rsidRDefault="000C3E3C" w:rsidP="000C3E3C">
            <w:pPr>
              <w:pStyle w:val="TableParagraph"/>
              <w:rPr>
                <w:rFonts w:ascii="Times New Roman" w:hAnsi="Times New Roman" w:cs="Times New Roman"/>
                <w:sz w:val="24"/>
                <w:szCs w:val="24"/>
              </w:rPr>
            </w:pPr>
          </w:p>
          <w:p w14:paraId="4207E7C4" w14:textId="77777777" w:rsidR="000C3E3C" w:rsidRPr="008D158E" w:rsidRDefault="000C3E3C" w:rsidP="000C3E3C">
            <w:pPr>
              <w:pStyle w:val="TableParagraph"/>
              <w:spacing w:before="9"/>
              <w:rPr>
                <w:rFonts w:ascii="Times New Roman" w:hAnsi="Times New Roman" w:cs="Times New Roman"/>
                <w:sz w:val="24"/>
                <w:szCs w:val="24"/>
              </w:rPr>
            </w:pPr>
          </w:p>
          <w:p w14:paraId="4453197A" w14:textId="77777777" w:rsidR="000C3E3C" w:rsidRPr="008D158E" w:rsidRDefault="000C3E3C" w:rsidP="000C3E3C">
            <w:pPr>
              <w:pStyle w:val="TableParagraph"/>
              <w:ind w:left="7"/>
              <w:jc w:val="center"/>
              <w:rPr>
                <w:rFonts w:ascii="Times New Roman" w:hAnsi="Times New Roman" w:cs="Times New Roman"/>
                <w:sz w:val="24"/>
                <w:szCs w:val="24"/>
              </w:rPr>
            </w:pPr>
            <w:r w:rsidRPr="008D158E">
              <w:rPr>
                <w:rFonts w:ascii="Times New Roman" w:hAnsi="Times New Roman" w:cs="Times New Roman"/>
                <w:w w:val="99"/>
                <w:sz w:val="24"/>
                <w:szCs w:val="24"/>
              </w:rPr>
              <w:t>x</w:t>
            </w:r>
          </w:p>
        </w:tc>
        <w:tc>
          <w:tcPr>
            <w:tcW w:w="1255" w:type="dxa"/>
          </w:tcPr>
          <w:p w14:paraId="43053DE7" w14:textId="77777777" w:rsidR="000C3E3C" w:rsidRPr="008D158E" w:rsidRDefault="000C3E3C" w:rsidP="000C3E3C">
            <w:pPr>
              <w:pStyle w:val="TableParagraph"/>
              <w:rPr>
                <w:rFonts w:ascii="Times New Roman" w:hAnsi="Times New Roman" w:cs="Times New Roman"/>
                <w:sz w:val="24"/>
                <w:szCs w:val="24"/>
              </w:rPr>
            </w:pPr>
          </w:p>
        </w:tc>
        <w:tc>
          <w:tcPr>
            <w:tcW w:w="2976" w:type="dxa"/>
            <w:vAlign w:val="center"/>
          </w:tcPr>
          <w:p w14:paraId="3B24A5ED" w14:textId="77777777" w:rsidR="000C3E3C" w:rsidRPr="008D158E" w:rsidRDefault="000C3E3C" w:rsidP="000C3E3C">
            <w:pPr>
              <w:pStyle w:val="TableParagraph"/>
              <w:ind w:right="60"/>
              <w:jc w:val="center"/>
              <w:rPr>
                <w:rFonts w:ascii="Times New Roman" w:hAnsi="Times New Roman" w:cs="Times New Roman"/>
                <w:sz w:val="24"/>
                <w:szCs w:val="24"/>
              </w:rPr>
            </w:pPr>
            <w:r w:rsidRPr="008D158E">
              <w:rPr>
                <w:rFonts w:ascii="Times New Roman" w:hAnsi="Times New Roman" w:cs="Times New Roman"/>
                <w:sz w:val="24"/>
                <w:szCs w:val="24"/>
              </w:rPr>
              <w:t>La compañía Si ofrece a los</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consumidores</w:t>
            </w:r>
            <w:r w:rsidRPr="008D158E">
              <w:rPr>
                <w:rFonts w:ascii="Times New Roman" w:hAnsi="Times New Roman" w:cs="Times New Roman"/>
                <w:spacing w:val="9"/>
                <w:sz w:val="24"/>
                <w:szCs w:val="24"/>
              </w:rPr>
              <w:t xml:space="preserve"> </w:t>
            </w:r>
            <w:r w:rsidRPr="008D158E">
              <w:rPr>
                <w:rFonts w:ascii="Times New Roman" w:hAnsi="Times New Roman" w:cs="Times New Roman"/>
                <w:sz w:val="24"/>
                <w:szCs w:val="24"/>
              </w:rPr>
              <w:t>productos</w:t>
            </w:r>
            <w:r w:rsidRPr="008D158E">
              <w:rPr>
                <w:rFonts w:ascii="Times New Roman" w:hAnsi="Times New Roman" w:cs="Times New Roman"/>
                <w:spacing w:val="12"/>
                <w:sz w:val="24"/>
                <w:szCs w:val="24"/>
              </w:rPr>
              <w:t xml:space="preserve"> </w:t>
            </w:r>
            <w:r w:rsidRPr="008D158E">
              <w:rPr>
                <w:rFonts w:ascii="Times New Roman" w:hAnsi="Times New Roman" w:cs="Times New Roman"/>
                <w:sz w:val="24"/>
                <w:szCs w:val="24"/>
              </w:rPr>
              <w:t>y</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servicios beneficiosos desde el</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punto de vista social y ambiental</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considerando el ciclo de vida</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completo con énfasis en reducir los</w:t>
            </w:r>
            <w:r w:rsidRPr="008D158E">
              <w:rPr>
                <w:rFonts w:ascii="Times New Roman" w:hAnsi="Times New Roman" w:cs="Times New Roman"/>
                <w:spacing w:val="-47"/>
                <w:sz w:val="24"/>
                <w:szCs w:val="24"/>
              </w:rPr>
              <w:t xml:space="preserve"> </w:t>
            </w:r>
            <w:r w:rsidRPr="008D158E">
              <w:rPr>
                <w:rFonts w:ascii="Times New Roman" w:hAnsi="Times New Roman" w:cs="Times New Roman"/>
                <w:sz w:val="24"/>
                <w:szCs w:val="24"/>
              </w:rPr>
              <w:t>impactos</w:t>
            </w:r>
            <w:r w:rsidRPr="008D158E">
              <w:rPr>
                <w:rFonts w:ascii="Times New Roman" w:hAnsi="Times New Roman" w:cs="Times New Roman"/>
                <w:spacing w:val="2"/>
                <w:sz w:val="24"/>
                <w:szCs w:val="24"/>
              </w:rPr>
              <w:t xml:space="preserve"> </w:t>
            </w:r>
            <w:r w:rsidRPr="008D158E">
              <w:rPr>
                <w:rFonts w:ascii="Times New Roman" w:hAnsi="Times New Roman" w:cs="Times New Roman"/>
                <w:sz w:val="24"/>
                <w:szCs w:val="24"/>
              </w:rPr>
              <w:t>negativos</w:t>
            </w:r>
            <w:r w:rsidRPr="008D158E">
              <w:rPr>
                <w:rFonts w:ascii="Times New Roman" w:hAnsi="Times New Roman" w:cs="Times New Roman"/>
                <w:spacing w:val="2"/>
                <w:sz w:val="24"/>
                <w:szCs w:val="24"/>
              </w:rPr>
              <w:t xml:space="preserve"> </w:t>
            </w:r>
            <w:r w:rsidRPr="008D158E">
              <w:rPr>
                <w:rFonts w:ascii="Times New Roman" w:hAnsi="Times New Roman" w:cs="Times New Roman"/>
                <w:sz w:val="24"/>
                <w:szCs w:val="24"/>
              </w:rPr>
              <w:t>en</w:t>
            </w:r>
            <w:r w:rsidRPr="008D158E">
              <w:rPr>
                <w:rFonts w:ascii="Times New Roman" w:hAnsi="Times New Roman" w:cs="Times New Roman"/>
                <w:spacing w:val="3"/>
                <w:sz w:val="24"/>
                <w:szCs w:val="24"/>
              </w:rPr>
              <w:t xml:space="preserve"> </w:t>
            </w:r>
            <w:r w:rsidRPr="008D158E">
              <w:rPr>
                <w:rFonts w:ascii="Times New Roman" w:hAnsi="Times New Roman" w:cs="Times New Roman"/>
                <w:sz w:val="24"/>
                <w:szCs w:val="24"/>
              </w:rPr>
              <w:t>la</w:t>
            </w:r>
            <w:r w:rsidRPr="008D158E">
              <w:rPr>
                <w:rFonts w:ascii="Times New Roman" w:hAnsi="Times New Roman" w:cs="Times New Roman"/>
                <w:spacing w:val="3"/>
                <w:sz w:val="24"/>
                <w:szCs w:val="24"/>
              </w:rPr>
              <w:t xml:space="preserve"> </w:t>
            </w:r>
            <w:r w:rsidRPr="008D158E">
              <w:rPr>
                <w:rFonts w:ascii="Times New Roman" w:hAnsi="Times New Roman" w:cs="Times New Roman"/>
                <w:sz w:val="24"/>
                <w:szCs w:val="24"/>
              </w:rPr>
              <w:t>sociedad</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y</w:t>
            </w:r>
            <w:r w:rsidRPr="008D158E">
              <w:rPr>
                <w:rFonts w:ascii="Times New Roman" w:hAnsi="Times New Roman" w:cs="Times New Roman"/>
                <w:spacing w:val="-2"/>
                <w:sz w:val="24"/>
                <w:szCs w:val="24"/>
              </w:rPr>
              <w:t xml:space="preserve"> </w:t>
            </w:r>
            <w:r w:rsidRPr="008D158E">
              <w:rPr>
                <w:rFonts w:ascii="Times New Roman" w:hAnsi="Times New Roman" w:cs="Times New Roman"/>
                <w:sz w:val="24"/>
                <w:szCs w:val="24"/>
              </w:rPr>
              <w:t>el</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medio</w:t>
            </w:r>
            <w:r w:rsidRPr="008D158E">
              <w:rPr>
                <w:rFonts w:ascii="Times New Roman" w:hAnsi="Times New Roman" w:cs="Times New Roman"/>
                <w:spacing w:val="1"/>
                <w:sz w:val="24"/>
                <w:szCs w:val="24"/>
              </w:rPr>
              <w:t xml:space="preserve"> </w:t>
            </w:r>
            <w:r w:rsidRPr="008D158E">
              <w:rPr>
                <w:rFonts w:ascii="Times New Roman" w:hAnsi="Times New Roman" w:cs="Times New Roman"/>
                <w:sz w:val="24"/>
                <w:szCs w:val="24"/>
              </w:rPr>
              <w:t>ambiente</w:t>
            </w:r>
          </w:p>
        </w:tc>
      </w:tr>
    </w:tbl>
    <w:p w14:paraId="43FE89A6" w14:textId="77777777" w:rsidR="000C3E3C" w:rsidRDefault="000C3E3C" w:rsidP="000C3E3C">
      <w:pPr>
        <w:spacing w:line="360" w:lineRule="auto"/>
        <w:rPr>
          <w:rFonts w:ascii="Times New Roman" w:hAnsi="Times New Roman"/>
        </w:rPr>
        <w:sectPr w:rsidR="000C3E3C" w:rsidSect="000C3E3C">
          <w:pgSz w:w="15840" w:h="12242" w:orient="landscape"/>
          <w:pgMar w:top="1440" w:right="1440" w:bottom="1440" w:left="1440" w:header="289" w:footer="885" w:gutter="0"/>
          <w:cols w:space="720"/>
          <w:docGrid w:linePitch="326"/>
        </w:sectPr>
      </w:pPr>
      <w:r>
        <w:rPr>
          <w:rFonts w:ascii="Times New Roman" w:hAnsi="Times New Roman"/>
        </w:rPr>
        <w:t xml:space="preserve">Fuente: Elaboración propia </w:t>
      </w:r>
    </w:p>
    <w:p w14:paraId="16F38D62" w14:textId="77777777" w:rsidR="000C3E3C" w:rsidRDefault="000C3E3C" w:rsidP="000C3E3C">
      <w:pPr>
        <w:spacing w:line="360" w:lineRule="auto"/>
        <w:rPr>
          <w:rFonts w:ascii="Times New Roman" w:hAnsi="Times New Roman"/>
        </w:rPr>
      </w:pPr>
    </w:p>
    <w:p w14:paraId="1883A78B" w14:textId="0D54A389" w:rsidR="000C3E3C" w:rsidRDefault="000C3E3C" w:rsidP="000C3E3C">
      <w:pPr>
        <w:pStyle w:val="Textoindependiente"/>
        <w:spacing w:before="90" w:line="360" w:lineRule="auto"/>
        <w:ind w:left="120" w:right="495" w:firstLine="600"/>
        <w:rPr>
          <w:rFonts w:ascii="Times New Roman" w:hAnsi="Times New Roman"/>
        </w:rPr>
      </w:pPr>
      <w:r w:rsidRPr="008D158E">
        <w:rPr>
          <w:rFonts w:ascii="Times New Roman" w:hAnsi="Times New Roman"/>
        </w:rPr>
        <w:t>Al analizar la RSE de</w:t>
      </w:r>
      <w:r>
        <w:rPr>
          <w:rFonts w:ascii="Times New Roman" w:hAnsi="Times New Roman"/>
        </w:rPr>
        <w:t xml:space="preserve"> Azul K</w:t>
      </w:r>
      <w:r w:rsidRPr="008D158E">
        <w:rPr>
          <w:rFonts w:ascii="Times New Roman" w:hAnsi="Times New Roman"/>
        </w:rPr>
        <w:t>. con respecto al componente de los clientes, se evidencia que si cumplen con los</w:t>
      </w:r>
      <w:r w:rsidRPr="008D158E">
        <w:rPr>
          <w:rFonts w:ascii="Times New Roman" w:hAnsi="Times New Roman"/>
          <w:spacing w:val="1"/>
        </w:rPr>
        <w:t xml:space="preserve"> </w:t>
      </w:r>
      <w:r w:rsidRPr="008D158E">
        <w:rPr>
          <w:rFonts w:ascii="Times New Roman" w:hAnsi="Times New Roman"/>
          <w:spacing w:val="-1"/>
        </w:rPr>
        <w:t>requisitos</w:t>
      </w:r>
      <w:r w:rsidRPr="008D158E">
        <w:rPr>
          <w:rFonts w:ascii="Times New Roman" w:hAnsi="Times New Roman"/>
          <w:spacing w:val="-10"/>
        </w:rPr>
        <w:t xml:space="preserve"> </w:t>
      </w:r>
      <w:r w:rsidRPr="008D158E">
        <w:rPr>
          <w:rFonts w:ascii="Times New Roman" w:hAnsi="Times New Roman"/>
          <w:spacing w:val="-1"/>
        </w:rPr>
        <w:t>de</w:t>
      </w:r>
      <w:r w:rsidRPr="008D158E">
        <w:rPr>
          <w:rFonts w:ascii="Times New Roman" w:hAnsi="Times New Roman"/>
          <w:spacing w:val="-11"/>
        </w:rPr>
        <w:t xml:space="preserve"> </w:t>
      </w:r>
      <w:r w:rsidRPr="008D158E">
        <w:rPr>
          <w:rFonts w:ascii="Times New Roman" w:hAnsi="Times New Roman"/>
          <w:spacing w:val="-1"/>
        </w:rPr>
        <w:t>los</w:t>
      </w:r>
      <w:r w:rsidRPr="008D158E">
        <w:rPr>
          <w:rFonts w:ascii="Times New Roman" w:hAnsi="Times New Roman"/>
          <w:spacing w:val="-10"/>
        </w:rPr>
        <w:t xml:space="preserve"> </w:t>
      </w:r>
      <w:r w:rsidRPr="008D158E">
        <w:rPr>
          <w:rFonts w:ascii="Times New Roman" w:hAnsi="Times New Roman"/>
          <w:spacing w:val="-1"/>
        </w:rPr>
        <w:t>clientes</w:t>
      </w:r>
      <w:r w:rsidRPr="008D158E">
        <w:rPr>
          <w:rFonts w:ascii="Times New Roman" w:hAnsi="Times New Roman"/>
          <w:spacing w:val="-7"/>
        </w:rPr>
        <w:t xml:space="preserve"> </w:t>
      </w:r>
      <w:r w:rsidRPr="008D158E">
        <w:rPr>
          <w:rFonts w:ascii="Times New Roman" w:hAnsi="Times New Roman"/>
        </w:rPr>
        <w:t>y</w:t>
      </w:r>
      <w:r w:rsidRPr="008D158E">
        <w:rPr>
          <w:rFonts w:ascii="Times New Roman" w:hAnsi="Times New Roman"/>
          <w:spacing w:val="-12"/>
        </w:rPr>
        <w:t xml:space="preserve"> </w:t>
      </w:r>
      <w:r w:rsidRPr="008D158E">
        <w:rPr>
          <w:rFonts w:ascii="Times New Roman" w:hAnsi="Times New Roman"/>
        </w:rPr>
        <w:t>se</w:t>
      </w:r>
      <w:r w:rsidRPr="008D158E">
        <w:rPr>
          <w:rFonts w:ascii="Times New Roman" w:hAnsi="Times New Roman"/>
          <w:spacing w:val="-10"/>
        </w:rPr>
        <w:t xml:space="preserve"> </w:t>
      </w:r>
      <w:r w:rsidRPr="008D158E">
        <w:rPr>
          <w:rFonts w:ascii="Times New Roman" w:hAnsi="Times New Roman"/>
        </w:rPr>
        <w:t>esfuerzan</w:t>
      </w:r>
      <w:r w:rsidRPr="008D158E">
        <w:rPr>
          <w:rFonts w:ascii="Times New Roman" w:hAnsi="Times New Roman"/>
          <w:spacing w:val="-10"/>
        </w:rPr>
        <w:t xml:space="preserve"> </w:t>
      </w:r>
      <w:r w:rsidRPr="008D158E">
        <w:rPr>
          <w:rFonts w:ascii="Times New Roman" w:hAnsi="Times New Roman"/>
        </w:rPr>
        <w:t>mucho</w:t>
      </w:r>
      <w:r w:rsidRPr="008D158E">
        <w:rPr>
          <w:rFonts w:ascii="Times New Roman" w:hAnsi="Times New Roman"/>
          <w:spacing w:val="-8"/>
        </w:rPr>
        <w:t xml:space="preserve"> </w:t>
      </w:r>
      <w:r w:rsidRPr="008D158E">
        <w:rPr>
          <w:rFonts w:ascii="Times New Roman" w:hAnsi="Times New Roman"/>
        </w:rPr>
        <w:t>para</w:t>
      </w:r>
      <w:r w:rsidRPr="008D158E">
        <w:rPr>
          <w:rFonts w:ascii="Times New Roman" w:hAnsi="Times New Roman"/>
          <w:spacing w:val="-11"/>
        </w:rPr>
        <w:t xml:space="preserve"> </w:t>
      </w:r>
      <w:r w:rsidRPr="008D158E">
        <w:rPr>
          <w:rFonts w:ascii="Times New Roman" w:hAnsi="Times New Roman"/>
        </w:rPr>
        <w:t>cumplir</w:t>
      </w:r>
      <w:r w:rsidRPr="008D158E">
        <w:rPr>
          <w:rFonts w:ascii="Times New Roman" w:hAnsi="Times New Roman"/>
          <w:spacing w:val="-11"/>
        </w:rPr>
        <w:t xml:space="preserve"> </w:t>
      </w:r>
      <w:r w:rsidRPr="008D158E">
        <w:rPr>
          <w:rFonts w:ascii="Times New Roman" w:hAnsi="Times New Roman"/>
        </w:rPr>
        <w:t>las</w:t>
      </w:r>
      <w:r w:rsidRPr="008D158E">
        <w:rPr>
          <w:rFonts w:ascii="Times New Roman" w:hAnsi="Times New Roman"/>
          <w:spacing w:val="-7"/>
        </w:rPr>
        <w:t xml:space="preserve"> </w:t>
      </w:r>
      <w:r w:rsidRPr="008D158E">
        <w:rPr>
          <w:rFonts w:ascii="Times New Roman" w:hAnsi="Times New Roman"/>
        </w:rPr>
        <w:t>expectativas</w:t>
      </w:r>
      <w:r w:rsidRPr="008D158E">
        <w:rPr>
          <w:rFonts w:ascii="Times New Roman" w:hAnsi="Times New Roman"/>
          <w:spacing w:val="-9"/>
        </w:rPr>
        <w:t xml:space="preserve"> </w:t>
      </w:r>
      <w:r w:rsidRPr="008D158E">
        <w:rPr>
          <w:rFonts w:ascii="Times New Roman" w:hAnsi="Times New Roman"/>
        </w:rPr>
        <w:t>de</w:t>
      </w:r>
      <w:r w:rsidRPr="008D158E">
        <w:rPr>
          <w:rFonts w:ascii="Times New Roman" w:hAnsi="Times New Roman"/>
          <w:spacing w:val="-11"/>
        </w:rPr>
        <w:t xml:space="preserve"> </w:t>
      </w:r>
      <w:r w:rsidRPr="008D158E">
        <w:rPr>
          <w:rFonts w:ascii="Times New Roman" w:hAnsi="Times New Roman"/>
        </w:rPr>
        <w:t>éstos.</w:t>
      </w:r>
      <w:r w:rsidRPr="008D158E">
        <w:rPr>
          <w:rFonts w:ascii="Times New Roman" w:hAnsi="Times New Roman"/>
          <w:spacing w:val="-8"/>
        </w:rPr>
        <w:t xml:space="preserve"> </w:t>
      </w:r>
      <w:r w:rsidRPr="008D158E">
        <w:rPr>
          <w:rFonts w:ascii="Times New Roman" w:hAnsi="Times New Roman"/>
        </w:rPr>
        <w:t>Lo</w:t>
      </w:r>
      <w:r w:rsidRPr="008D158E">
        <w:rPr>
          <w:rFonts w:ascii="Times New Roman" w:hAnsi="Times New Roman"/>
          <w:spacing w:val="-8"/>
        </w:rPr>
        <w:t xml:space="preserve"> </w:t>
      </w:r>
      <w:r w:rsidRPr="008D158E">
        <w:rPr>
          <w:rFonts w:ascii="Times New Roman" w:hAnsi="Times New Roman"/>
        </w:rPr>
        <w:t>cual</w:t>
      </w:r>
      <w:r w:rsidRPr="008D158E">
        <w:rPr>
          <w:rFonts w:ascii="Times New Roman" w:hAnsi="Times New Roman"/>
          <w:spacing w:val="-10"/>
        </w:rPr>
        <w:t xml:space="preserve"> </w:t>
      </w:r>
      <w:r w:rsidRPr="008D158E">
        <w:rPr>
          <w:rFonts w:ascii="Times New Roman" w:hAnsi="Times New Roman"/>
        </w:rPr>
        <w:t>lo</w:t>
      </w:r>
      <w:r w:rsidRPr="008D158E">
        <w:rPr>
          <w:rFonts w:ascii="Times New Roman" w:hAnsi="Times New Roman"/>
          <w:spacing w:val="-10"/>
        </w:rPr>
        <w:t xml:space="preserve"> </w:t>
      </w:r>
      <w:r w:rsidRPr="008D158E">
        <w:rPr>
          <w:rFonts w:ascii="Times New Roman" w:hAnsi="Times New Roman"/>
        </w:rPr>
        <w:t>logran</w:t>
      </w:r>
      <w:r w:rsidRPr="008D158E">
        <w:rPr>
          <w:rFonts w:ascii="Times New Roman" w:hAnsi="Times New Roman"/>
          <w:spacing w:val="-9"/>
        </w:rPr>
        <w:t xml:space="preserve"> </w:t>
      </w:r>
      <w:r w:rsidRPr="008D158E">
        <w:rPr>
          <w:rFonts w:ascii="Times New Roman" w:hAnsi="Times New Roman"/>
        </w:rPr>
        <w:t>al</w:t>
      </w:r>
      <w:r w:rsidRPr="008D158E">
        <w:rPr>
          <w:rFonts w:ascii="Times New Roman" w:hAnsi="Times New Roman"/>
          <w:spacing w:val="-10"/>
        </w:rPr>
        <w:t xml:space="preserve"> </w:t>
      </w:r>
      <w:r w:rsidRPr="008D158E">
        <w:rPr>
          <w:rFonts w:ascii="Times New Roman" w:hAnsi="Times New Roman"/>
        </w:rPr>
        <w:t>atraer</w:t>
      </w:r>
      <w:r w:rsidRPr="008D158E">
        <w:rPr>
          <w:rFonts w:ascii="Times New Roman" w:hAnsi="Times New Roman"/>
          <w:spacing w:val="-6"/>
        </w:rPr>
        <w:t xml:space="preserve"> </w:t>
      </w:r>
      <w:r w:rsidRPr="008D158E">
        <w:rPr>
          <w:rFonts w:ascii="Times New Roman" w:hAnsi="Times New Roman"/>
        </w:rPr>
        <w:t>y</w:t>
      </w:r>
      <w:r w:rsidRPr="008D158E">
        <w:rPr>
          <w:rFonts w:ascii="Times New Roman" w:hAnsi="Times New Roman"/>
          <w:spacing w:val="-15"/>
        </w:rPr>
        <w:t xml:space="preserve"> </w:t>
      </w:r>
      <w:r w:rsidRPr="008D158E">
        <w:rPr>
          <w:rFonts w:ascii="Times New Roman" w:hAnsi="Times New Roman"/>
        </w:rPr>
        <w:t>conservar</w:t>
      </w:r>
      <w:r w:rsidRPr="008D158E">
        <w:rPr>
          <w:rFonts w:ascii="Times New Roman" w:hAnsi="Times New Roman"/>
          <w:spacing w:val="-12"/>
        </w:rPr>
        <w:t xml:space="preserve"> </w:t>
      </w:r>
      <w:r w:rsidRPr="008D158E">
        <w:rPr>
          <w:rFonts w:ascii="Times New Roman" w:hAnsi="Times New Roman"/>
        </w:rPr>
        <w:t>la</w:t>
      </w:r>
      <w:r w:rsidRPr="008D158E">
        <w:rPr>
          <w:rFonts w:ascii="Times New Roman" w:hAnsi="Times New Roman"/>
          <w:spacing w:val="-9"/>
        </w:rPr>
        <w:t xml:space="preserve"> </w:t>
      </w:r>
      <w:r>
        <w:rPr>
          <w:rFonts w:ascii="Times New Roman" w:hAnsi="Times New Roman"/>
        </w:rPr>
        <w:t>fidelidad de</w:t>
      </w:r>
      <w:r w:rsidRPr="008D158E">
        <w:rPr>
          <w:rFonts w:ascii="Times New Roman" w:hAnsi="Times New Roman"/>
        </w:rPr>
        <w:t xml:space="preserve"> sus clientes y teniendo constante una interacción con todos </w:t>
      </w:r>
      <w:r>
        <w:rPr>
          <w:rFonts w:ascii="Times New Roman" w:hAnsi="Times New Roman"/>
        </w:rPr>
        <w:t>ellos</w:t>
      </w:r>
      <w:r w:rsidRPr="008D158E">
        <w:rPr>
          <w:rFonts w:ascii="Times New Roman" w:hAnsi="Times New Roman"/>
        </w:rPr>
        <w:t>, facilitando la oportunidad de generar un valor añadido para</w:t>
      </w:r>
      <w:r>
        <w:rPr>
          <w:rFonts w:ascii="Times New Roman" w:hAnsi="Times New Roman"/>
        </w:rPr>
        <w:t xml:space="preserve"> </w:t>
      </w:r>
      <w:r w:rsidRPr="008D158E">
        <w:rPr>
          <w:rFonts w:ascii="Times New Roman" w:hAnsi="Times New Roman"/>
          <w:spacing w:val="-57"/>
        </w:rPr>
        <w:t xml:space="preserve"> </w:t>
      </w:r>
      <w:r w:rsidR="00C16AB8">
        <w:rPr>
          <w:rFonts w:ascii="Times New Roman" w:hAnsi="Times New Roman"/>
        </w:rPr>
        <w:t xml:space="preserve">estos. Además, </w:t>
      </w:r>
      <w:r w:rsidRPr="008D158E">
        <w:rPr>
          <w:rFonts w:ascii="Times New Roman" w:hAnsi="Times New Roman"/>
        </w:rPr>
        <w:t>buscan la manera de conocer las expectativas y las necesidades actuales y futuras de los clientes por medio de</w:t>
      </w:r>
      <w:r w:rsidRPr="008D158E">
        <w:rPr>
          <w:rFonts w:ascii="Times New Roman" w:hAnsi="Times New Roman"/>
          <w:spacing w:val="-2"/>
        </w:rPr>
        <w:t xml:space="preserve"> </w:t>
      </w:r>
      <w:r w:rsidRPr="008D158E">
        <w:rPr>
          <w:rFonts w:ascii="Times New Roman" w:hAnsi="Times New Roman"/>
        </w:rPr>
        <w:t>calificaciones</w:t>
      </w:r>
      <w:r w:rsidRPr="008D158E">
        <w:rPr>
          <w:rFonts w:ascii="Times New Roman" w:hAnsi="Times New Roman"/>
          <w:spacing w:val="-1"/>
        </w:rPr>
        <w:t xml:space="preserve"> </w:t>
      </w:r>
      <w:r w:rsidRPr="008D158E">
        <w:rPr>
          <w:rFonts w:ascii="Times New Roman" w:hAnsi="Times New Roman"/>
        </w:rPr>
        <w:t>y</w:t>
      </w:r>
      <w:r w:rsidRPr="008D158E">
        <w:rPr>
          <w:rFonts w:ascii="Times New Roman" w:hAnsi="Times New Roman"/>
          <w:spacing w:val="-6"/>
        </w:rPr>
        <w:t xml:space="preserve"> </w:t>
      </w:r>
      <w:r w:rsidRPr="008D158E">
        <w:rPr>
          <w:rFonts w:ascii="Times New Roman" w:hAnsi="Times New Roman"/>
        </w:rPr>
        <w:t>actividades</w:t>
      </w:r>
      <w:r w:rsidRPr="008D158E">
        <w:rPr>
          <w:rFonts w:ascii="Times New Roman" w:hAnsi="Times New Roman"/>
          <w:spacing w:val="-4"/>
        </w:rPr>
        <w:t xml:space="preserve"> </w:t>
      </w:r>
      <w:r w:rsidRPr="008D158E">
        <w:rPr>
          <w:rFonts w:ascii="Times New Roman" w:hAnsi="Times New Roman"/>
        </w:rPr>
        <w:t>de</w:t>
      </w:r>
      <w:r w:rsidRPr="008D158E">
        <w:rPr>
          <w:rFonts w:ascii="Times New Roman" w:hAnsi="Times New Roman"/>
          <w:spacing w:val="-5"/>
        </w:rPr>
        <w:t xml:space="preserve"> </w:t>
      </w:r>
      <w:r w:rsidRPr="008D158E">
        <w:rPr>
          <w:rFonts w:ascii="Times New Roman" w:hAnsi="Times New Roman"/>
        </w:rPr>
        <w:t>integración</w:t>
      </w:r>
      <w:r w:rsidRPr="008D158E">
        <w:rPr>
          <w:rFonts w:ascii="Times New Roman" w:hAnsi="Times New Roman"/>
          <w:spacing w:val="-4"/>
        </w:rPr>
        <w:t xml:space="preserve"> </w:t>
      </w:r>
      <w:r w:rsidRPr="008D158E">
        <w:rPr>
          <w:rFonts w:ascii="Times New Roman" w:hAnsi="Times New Roman"/>
        </w:rPr>
        <w:t>que</w:t>
      </w:r>
      <w:r w:rsidRPr="008D158E">
        <w:rPr>
          <w:rFonts w:ascii="Times New Roman" w:hAnsi="Times New Roman"/>
          <w:spacing w:val="-6"/>
        </w:rPr>
        <w:t xml:space="preserve"> </w:t>
      </w:r>
      <w:r w:rsidRPr="008D158E">
        <w:rPr>
          <w:rFonts w:ascii="Times New Roman" w:hAnsi="Times New Roman"/>
        </w:rPr>
        <w:t>hacen</w:t>
      </w:r>
      <w:r w:rsidRPr="008D158E">
        <w:rPr>
          <w:rFonts w:ascii="Times New Roman" w:hAnsi="Times New Roman"/>
          <w:spacing w:val="-4"/>
        </w:rPr>
        <w:t xml:space="preserve"> </w:t>
      </w:r>
      <w:r w:rsidRPr="008D158E">
        <w:rPr>
          <w:rFonts w:ascii="Times New Roman" w:hAnsi="Times New Roman"/>
        </w:rPr>
        <w:t>con</w:t>
      </w:r>
      <w:r w:rsidRPr="008D158E">
        <w:rPr>
          <w:rFonts w:ascii="Times New Roman" w:hAnsi="Times New Roman"/>
          <w:spacing w:val="-4"/>
        </w:rPr>
        <w:t xml:space="preserve"> </w:t>
      </w:r>
      <w:r w:rsidRPr="008D158E">
        <w:rPr>
          <w:rFonts w:ascii="Times New Roman" w:hAnsi="Times New Roman"/>
        </w:rPr>
        <w:t>estos,</w:t>
      </w:r>
      <w:r w:rsidRPr="008D158E">
        <w:rPr>
          <w:rFonts w:ascii="Times New Roman" w:hAnsi="Times New Roman"/>
          <w:spacing w:val="-4"/>
        </w:rPr>
        <w:t xml:space="preserve"> </w:t>
      </w:r>
      <w:r w:rsidRPr="008D158E">
        <w:rPr>
          <w:rFonts w:ascii="Times New Roman" w:hAnsi="Times New Roman"/>
        </w:rPr>
        <w:t>lo</w:t>
      </w:r>
      <w:r w:rsidRPr="008D158E">
        <w:rPr>
          <w:rFonts w:ascii="Times New Roman" w:hAnsi="Times New Roman"/>
          <w:spacing w:val="-4"/>
        </w:rPr>
        <w:t xml:space="preserve"> </w:t>
      </w:r>
      <w:r w:rsidRPr="008D158E">
        <w:rPr>
          <w:rFonts w:ascii="Times New Roman" w:hAnsi="Times New Roman"/>
        </w:rPr>
        <w:t>cual</w:t>
      </w:r>
      <w:r w:rsidRPr="008D158E">
        <w:rPr>
          <w:rFonts w:ascii="Times New Roman" w:hAnsi="Times New Roman"/>
          <w:spacing w:val="-3"/>
        </w:rPr>
        <w:t xml:space="preserve"> </w:t>
      </w:r>
      <w:r w:rsidRPr="008D158E">
        <w:rPr>
          <w:rFonts w:ascii="Times New Roman" w:hAnsi="Times New Roman"/>
        </w:rPr>
        <w:t>les</w:t>
      </w:r>
      <w:r w:rsidRPr="008D158E">
        <w:rPr>
          <w:rFonts w:ascii="Times New Roman" w:hAnsi="Times New Roman"/>
          <w:spacing w:val="-4"/>
        </w:rPr>
        <w:t xml:space="preserve"> </w:t>
      </w:r>
      <w:r w:rsidRPr="008D158E">
        <w:rPr>
          <w:rFonts w:ascii="Times New Roman" w:hAnsi="Times New Roman"/>
        </w:rPr>
        <w:t>permite</w:t>
      </w:r>
      <w:r w:rsidRPr="008D158E">
        <w:rPr>
          <w:rFonts w:ascii="Times New Roman" w:hAnsi="Times New Roman"/>
          <w:spacing w:val="-6"/>
        </w:rPr>
        <w:t xml:space="preserve"> </w:t>
      </w:r>
      <w:r w:rsidRPr="008D158E">
        <w:rPr>
          <w:rFonts w:ascii="Times New Roman" w:hAnsi="Times New Roman"/>
        </w:rPr>
        <w:t>alcanzar</w:t>
      </w:r>
      <w:r w:rsidRPr="008D158E">
        <w:rPr>
          <w:rFonts w:ascii="Times New Roman" w:hAnsi="Times New Roman"/>
          <w:spacing w:val="-5"/>
        </w:rPr>
        <w:t xml:space="preserve"> </w:t>
      </w:r>
      <w:r w:rsidRPr="008D158E">
        <w:rPr>
          <w:rFonts w:ascii="Times New Roman" w:hAnsi="Times New Roman"/>
        </w:rPr>
        <w:t>el</w:t>
      </w:r>
      <w:r w:rsidRPr="008D158E">
        <w:rPr>
          <w:rFonts w:ascii="Times New Roman" w:hAnsi="Times New Roman"/>
          <w:spacing w:val="-3"/>
        </w:rPr>
        <w:t xml:space="preserve"> </w:t>
      </w:r>
      <w:r w:rsidRPr="008D158E">
        <w:rPr>
          <w:rFonts w:ascii="Times New Roman" w:hAnsi="Times New Roman"/>
        </w:rPr>
        <w:t>éxito</w:t>
      </w:r>
      <w:r w:rsidRPr="008D158E">
        <w:rPr>
          <w:rFonts w:ascii="Times New Roman" w:hAnsi="Times New Roman"/>
          <w:spacing w:val="-4"/>
        </w:rPr>
        <w:t xml:space="preserve"> </w:t>
      </w:r>
      <w:r w:rsidRPr="008D158E">
        <w:rPr>
          <w:rFonts w:ascii="Times New Roman" w:hAnsi="Times New Roman"/>
        </w:rPr>
        <w:t>de</w:t>
      </w:r>
      <w:r w:rsidRPr="008D158E">
        <w:rPr>
          <w:rFonts w:ascii="Times New Roman" w:hAnsi="Times New Roman"/>
          <w:spacing w:val="-5"/>
        </w:rPr>
        <w:t xml:space="preserve"> </w:t>
      </w:r>
      <w:r w:rsidRPr="008D158E">
        <w:rPr>
          <w:rFonts w:ascii="Times New Roman" w:hAnsi="Times New Roman"/>
        </w:rPr>
        <w:t>la</w:t>
      </w:r>
      <w:r w:rsidRPr="008D158E">
        <w:rPr>
          <w:rFonts w:ascii="Times New Roman" w:hAnsi="Times New Roman"/>
          <w:spacing w:val="-5"/>
        </w:rPr>
        <w:t xml:space="preserve"> </w:t>
      </w:r>
      <w:r w:rsidRPr="008D158E">
        <w:rPr>
          <w:rFonts w:ascii="Times New Roman" w:hAnsi="Times New Roman"/>
        </w:rPr>
        <w:t>empresa.</w:t>
      </w:r>
      <w:r w:rsidRPr="008D158E">
        <w:rPr>
          <w:rFonts w:ascii="Times New Roman" w:hAnsi="Times New Roman"/>
          <w:spacing w:val="-2"/>
        </w:rPr>
        <w:t xml:space="preserve"> </w:t>
      </w:r>
      <w:r w:rsidRPr="008D158E">
        <w:rPr>
          <w:rFonts w:ascii="Times New Roman" w:hAnsi="Times New Roman"/>
        </w:rPr>
        <w:t>Ya</w:t>
      </w:r>
      <w:r w:rsidRPr="008D158E">
        <w:rPr>
          <w:rFonts w:ascii="Times New Roman" w:hAnsi="Times New Roman"/>
          <w:spacing w:val="-6"/>
        </w:rPr>
        <w:t xml:space="preserve"> </w:t>
      </w:r>
      <w:r w:rsidRPr="008D158E">
        <w:rPr>
          <w:rFonts w:ascii="Times New Roman" w:hAnsi="Times New Roman"/>
        </w:rPr>
        <w:t>que</w:t>
      </w:r>
      <w:r w:rsidRPr="008D158E">
        <w:rPr>
          <w:rFonts w:ascii="Times New Roman" w:hAnsi="Times New Roman"/>
          <w:spacing w:val="-5"/>
        </w:rPr>
        <w:t xml:space="preserve"> </w:t>
      </w:r>
      <w:r w:rsidRPr="008D158E">
        <w:rPr>
          <w:rFonts w:ascii="Times New Roman" w:hAnsi="Times New Roman"/>
        </w:rPr>
        <w:t xml:space="preserve">la </w:t>
      </w:r>
      <w:r>
        <w:rPr>
          <w:rFonts w:ascii="Times New Roman" w:hAnsi="Times New Roman"/>
        </w:rPr>
        <w:t>compañía</w:t>
      </w:r>
      <w:r w:rsidRPr="008D158E">
        <w:rPr>
          <w:rFonts w:ascii="Times New Roman" w:hAnsi="Times New Roman"/>
        </w:rPr>
        <w:t xml:space="preserve"> al conseguir y ganar la confianza de los clientes y es capaz de mantenerla, es mucho más fácil que consiga este éxito.</w:t>
      </w:r>
      <w:r w:rsidRPr="008D158E">
        <w:rPr>
          <w:rFonts w:ascii="Times New Roman" w:hAnsi="Times New Roman"/>
          <w:spacing w:val="1"/>
        </w:rPr>
        <w:t xml:space="preserve"> </w:t>
      </w:r>
      <w:r w:rsidRPr="008D158E">
        <w:rPr>
          <w:rFonts w:ascii="Times New Roman" w:hAnsi="Times New Roman"/>
        </w:rPr>
        <w:t>Trayendo</w:t>
      </w:r>
      <w:r w:rsidRPr="008D158E">
        <w:rPr>
          <w:rFonts w:ascii="Times New Roman" w:hAnsi="Times New Roman"/>
          <w:spacing w:val="1"/>
        </w:rPr>
        <w:t xml:space="preserve"> </w:t>
      </w:r>
      <w:r w:rsidRPr="008D158E">
        <w:rPr>
          <w:rFonts w:ascii="Times New Roman" w:hAnsi="Times New Roman"/>
        </w:rPr>
        <w:t>consigo</w:t>
      </w:r>
      <w:r w:rsidRPr="008D158E">
        <w:rPr>
          <w:rFonts w:ascii="Times New Roman" w:hAnsi="Times New Roman"/>
          <w:spacing w:val="-1"/>
        </w:rPr>
        <w:t xml:space="preserve"> </w:t>
      </w:r>
      <w:r w:rsidRPr="008D158E">
        <w:rPr>
          <w:rFonts w:ascii="Times New Roman" w:hAnsi="Times New Roman"/>
        </w:rPr>
        <w:t>un mejor</w:t>
      </w:r>
      <w:r w:rsidRPr="008D158E">
        <w:rPr>
          <w:rFonts w:ascii="Times New Roman" w:hAnsi="Times New Roman"/>
          <w:spacing w:val="-2"/>
        </w:rPr>
        <w:t xml:space="preserve"> </w:t>
      </w:r>
      <w:r w:rsidRPr="008D158E">
        <w:rPr>
          <w:rFonts w:ascii="Times New Roman" w:hAnsi="Times New Roman"/>
        </w:rPr>
        <w:t>beneficio</w:t>
      </w:r>
      <w:r w:rsidRPr="008D158E">
        <w:rPr>
          <w:rFonts w:ascii="Times New Roman" w:hAnsi="Times New Roman"/>
          <w:spacing w:val="-1"/>
        </w:rPr>
        <w:t xml:space="preserve"> </w:t>
      </w:r>
      <w:r w:rsidRPr="008D158E">
        <w:rPr>
          <w:rFonts w:ascii="Times New Roman" w:hAnsi="Times New Roman"/>
        </w:rPr>
        <w:t>económico,</w:t>
      </w:r>
      <w:r w:rsidRPr="008D158E">
        <w:rPr>
          <w:rFonts w:ascii="Times New Roman" w:hAnsi="Times New Roman"/>
          <w:spacing w:val="2"/>
        </w:rPr>
        <w:t xml:space="preserve"> </w:t>
      </w:r>
      <w:r w:rsidRPr="008D158E">
        <w:rPr>
          <w:rFonts w:ascii="Times New Roman" w:hAnsi="Times New Roman"/>
        </w:rPr>
        <w:t>que</w:t>
      </w:r>
      <w:r w:rsidRPr="008D158E">
        <w:rPr>
          <w:rFonts w:ascii="Times New Roman" w:hAnsi="Times New Roman"/>
          <w:spacing w:val="-2"/>
        </w:rPr>
        <w:t xml:space="preserve"> </w:t>
      </w:r>
      <w:r w:rsidR="004243E6">
        <w:rPr>
          <w:rFonts w:ascii="Times New Roman" w:hAnsi="Times New Roman"/>
          <w:spacing w:val="-2"/>
        </w:rPr>
        <w:t xml:space="preserve">es </w:t>
      </w:r>
      <w:r w:rsidRPr="008D158E">
        <w:rPr>
          <w:rFonts w:ascii="Times New Roman" w:hAnsi="Times New Roman"/>
        </w:rPr>
        <w:t>una</w:t>
      </w:r>
      <w:r w:rsidRPr="008D158E">
        <w:rPr>
          <w:rFonts w:ascii="Times New Roman" w:hAnsi="Times New Roman"/>
          <w:spacing w:val="-1"/>
        </w:rPr>
        <w:t xml:space="preserve"> </w:t>
      </w:r>
      <w:r w:rsidRPr="008D158E">
        <w:rPr>
          <w:rFonts w:ascii="Times New Roman" w:hAnsi="Times New Roman"/>
        </w:rPr>
        <w:t>de</w:t>
      </w:r>
      <w:r w:rsidRPr="008D158E">
        <w:rPr>
          <w:rFonts w:ascii="Times New Roman" w:hAnsi="Times New Roman"/>
          <w:spacing w:val="-2"/>
        </w:rPr>
        <w:t xml:space="preserve"> </w:t>
      </w:r>
      <w:r w:rsidRPr="008D158E">
        <w:rPr>
          <w:rFonts w:ascii="Times New Roman" w:hAnsi="Times New Roman"/>
        </w:rPr>
        <w:t>las</w:t>
      </w:r>
      <w:r w:rsidRPr="008D158E">
        <w:rPr>
          <w:rFonts w:ascii="Times New Roman" w:hAnsi="Times New Roman"/>
          <w:spacing w:val="-1"/>
        </w:rPr>
        <w:t xml:space="preserve"> </w:t>
      </w:r>
      <w:r w:rsidRPr="008D158E">
        <w:rPr>
          <w:rFonts w:ascii="Times New Roman" w:hAnsi="Times New Roman"/>
        </w:rPr>
        <w:t>partes más</w:t>
      </w:r>
      <w:r w:rsidRPr="008D158E">
        <w:rPr>
          <w:rFonts w:ascii="Times New Roman" w:hAnsi="Times New Roman"/>
          <w:spacing w:val="1"/>
        </w:rPr>
        <w:t xml:space="preserve"> </w:t>
      </w:r>
      <w:r w:rsidRPr="008D158E">
        <w:rPr>
          <w:rFonts w:ascii="Times New Roman" w:hAnsi="Times New Roman"/>
        </w:rPr>
        <w:t>importantes</w:t>
      </w:r>
      <w:r w:rsidRPr="008D158E">
        <w:rPr>
          <w:rFonts w:ascii="Times New Roman" w:hAnsi="Times New Roman"/>
          <w:spacing w:val="-1"/>
        </w:rPr>
        <w:t xml:space="preserve"> </w:t>
      </w:r>
      <w:r w:rsidRPr="008D158E">
        <w:rPr>
          <w:rFonts w:ascii="Times New Roman" w:hAnsi="Times New Roman"/>
        </w:rPr>
        <w:t>para</w:t>
      </w:r>
      <w:r w:rsidRPr="008D158E">
        <w:rPr>
          <w:rFonts w:ascii="Times New Roman" w:hAnsi="Times New Roman"/>
          <w:spacing w:val="-1"/>
        </w:rPr>
        <w:t xml:space="preserve"> </w:t>
      </w:r>
      <w:r w:rsidRPr="008D158E">
        <w:rPr>
          <w:rFonts w:ascii="Times New Roman" w:hAnsi="Times New Roman"/>
        </w:rPr>
        <w:t>que</w:t>
      </w:r>
      <w:r w:rsidRPr="008D158E">
        <w:rPr>
          <w:rFonts w:ascii="Times New Roman" w:hAnsi="Times New Roman"/>
          <w:spacing w:val="-2"/>
        </w:rPr>
        <w:t xml:space="preserve"> </w:t>
      </w:r>
      <w:r w:rsidRPr="008D158E">
        <w:rPr>
          <w:rFonts w:ascii="Times New Roman" w:hAnsi="Times New Roman"/>
        </w:rPr>
        <w:t>este</w:t>
      </w:r>
      <w:r w:rsidRPr="008D158E">
        <w:rPr>
          <w:rFonts w:ascii="Times New Roman" w:hAnsi="Times New Roman"/>
          <w:spacing w:val="-1"/>
        </w:rPr>
        <w:t xml:space="preserve"> </w:t>
      </w:r>
      <w:r w:rsidRPr="008D158E">
        <w:rPr>
          <w:rFonts w:ascii="Times New Roman" w:hAnsi="Times New Roman"/>
        </w:rPr>
        <w:t>un</w:t>
      </w:r>
      <w:r w:rsidRPr="008D158E">
        <w:rPr>
          <w:rFonts w:ascii="Times New Roman" w:hAnsi="Times New Roman"/>
          <w:spacing w:val="-1"/>
        </w:rPr>
        <w:t xml:space="preserve"> </w:t>
      </w:r>
      <w:r w:rsidRPr="008D158E">
        <w:rPr>
          <w:rFonts w:ascii="Times New Roman" w:hAnsi="Times New Roman"/>
        </w:rPr>
        <w:t>negocio</w:t>
      </w:r>
      <w:r w:rsidRPr="008D158E">
        <w:rPr>
          <w:rFonts w:ascii="Times New Roman" w:hAnsi="Times New Roman"/>
          <w:spacing w:val="-1"/>
        </w:rPr>
        <w:t xml:space="preserve"> </w:t>
      </w:r>
      <w:r w:rsidRPr="008D158E">
        <w:rPr>
          <w:rFonts w:ascii="Times New Roman" w:hAnsi="Times New Roman"/>
        </w:rPr>
        <w:t>progrese.</w:t>
      </w:r>
    </w:p>
    <w:p w14:paraId="0DBF4927" w14:textId="77777777" w:rsidR="000C3E3C" w:rsidRDefault="000C3E3C" w:rsidP="000C3E3C">
      <w:pPr>
        <w:pStyle w:val="Textoindependiente"/>
        <w:spacing w:before="90" w:line="360" w:lineRule="auto"/>
        <w:ind w:left="120" w:right="495" w:firstLine="600"/>
        <w:rPr>
          <w:rFonts w:ascii="Times New Roman" w:hAnsi="Times New Roman"/>
        </w:rPr>
      </w:pPr>
    </w:p>
    <w:p w14:paraId="7E6625D8" w14:textId="455A9CDE" w:rsidR="000C3E3C" w:rsidRDefault="000C3E3C" w:rsidP="000C3E3C">
      <w:pPr>
        <w:pStyle w:val="Textoindependiente"/>
        <w:spacing w:before="90" w:line="360" w:lineRule="auto"/>
        <w:ind w:left="120" w:right="495" w:firstLine="600"/>
        <w:rPr>
          <w:rFonts w:ascii="Times New Roman" w:hAnsi="Times New Roman"/>
        </w:rPr>
      </w:pPr>
      <w:r w:rsidRPr="00FF5BF1">
        <w:rPr>
          <w:rFonts w:ascii="Times New Roman" w:hAnsi="Times New Roman"/>
        </w:rPr>
        <w:t xml:space="preserve">Posterior a la realización de la lista de chequeo de los diferentes aspectos de responsabilidad social se puede encontrar que la empresa azul K cumple con ciertos componentes como gobernanza, derechos humanos, prácticas laborales, medio ambiente, operación justa, clientes y también el componente de sociedad y comunidad. No obstante, se logra evidenciar de que algunos componentes no son llevados a cabalidad es decir se encuentran algunas deficiencias como en el componente de gobernanza en el cual se evidencia que algunos procesos como la rendición de cuentas se lleva </w:t>
      </w:r>
      <w:r w:rsidR="004243E6">
        <w:rPr>
          <w:rFonts w:ascii="Times New Roman" w:hAnsi="Times New Roman"/>
        </w:rPr>
        <w:t xml:space="preserve">a cabo </w:t>
      </w:r>
      <w:r w:rsidRPr="00FF5BF1">
        <w:rPr>
          <w:rFonts w:ascii="Times New Roman" w:hAnsi="Times New Roman"/>
        </w:rPr>
        <w:t>de manera pa</w:t>
      </w:r>
      <w:r w:rsidR="004243E6">
        <w:rPr>
          <w:rFonts w:ascii="Times New Roman" w:hAnsi="Times New Roman"/>
        </w:rPr>
        <w:t>rcial y esporádica. Así mismo, s</w:t>
      </w:r>
      <w:r w:rsidRPr="00FF5BF1">
        <w:rPr>
          <w:rFonts w:ascii="Times New Roman" w:hAnsi="Times New Roman"/>
        </w:rPr>
        <w:t xml:space="preserve">e encuentra que en el componente de medio ambiente se encuentra una deficiencia debido a que la compañía azul K no divulga públicamente las cantidades y tipos de materiales tóxicos y peligrosos importantes y significativos que utiliza y libera las Actividades que desarrolla en </w:t>
      </w:r>
      <w:r>
        <w:rPr>
          <w:rFonts w:ascii="Times New Roman" w:hAnsi="Times New Roman"/>
        </w:rPr>
        <w:t xml:space="preserve">el ejercicio de sus funciones. </w:t>
      </w:r>
    </w:p>
    <w:p w14:paraId="2FC6D704" w14:textId="77777777" w:rsidR="000C3E3C" w:rsidRPr="00FF5BF1" w:rsidRDefault="000C3E3C" w:rsidP="000C3E3C">
      <w:pPr>
        <w:pStyle w:val="Textoindependiente"/>
        <w:widowControl w:val="0"/>
        <w:autoSpaceDE w:val="0"/>
        <w:autoSpaceDN w:val="0"/>
        <w:spacing w:before="90" w:line="360" w:lineRule="auto"/>
        <w:ind w:left="120" w:right="495" w:firstLine="600"/>
        <w:rPr>
          <w:rFonts w:ascii="Times New Roman" w:hAnsi="Times New Roman"/>
        </w:rPr>
      </w:pPr>
    </w:p>
    <w:p w14:paraId="7A337E8E" w14:textId="77777777" w:rsidR="000C3E3C" w:rsidRPr="00FF5BF1" w:rsidRDefault="000C3E3C" w:rsidP="000C3E3C">
      <w:pPr>
        <w:pStyle w:val="Textoindependiente"/>
        <w:widowControl w:val="0"/>
        <w:autoSpaceDE w:val="0"/>
        <w:autoSpaceDN w:val="0"/>
        <w:spacing w:before="90" w:line="360" w:lineRule="auto"/>
        <w:ind w:left="120" w:right="495" w:firstLine="600"/>
        <w:rPr>
          <w:rFonts w:ascii="Times New Roman" w:hAnsi="Times New Roman"/>
        </w:rPr>
      </w:pPr>
      <w:r w:rsidRPr="00FF5BF1">
        <w:rPr>
          <w:rFonts w:ascii="Times New Roman" w:hAnsi="Times New Roman"/>
        </w:rPr>
        <w:t xml:space="preserve">Adicionalmente se halló en el componente de justa operación, la compañía sí participa activamente en incrementar la toma de conciencia en las organizaciones respecto a principios y asuntos de responsabilidad social, sin embargo un hecho que hace que este componente no sea llevado a cabalidad es que la compañía no lo realiza de manera constante.  De igual manera se encuentra que el componente de comunidad y sociedad en la compañía azul k cuenta con una gran deficiencia debido a que la organización no cuenta con compromisos con la comunidad formalmente reconocidos es decir no son difundidos de manera pública Asimismo la organización no ha estado desarrollando programas de información a la comunidad entorno a mejorar el bienestar y el desarrollo de la misma. </w:t>
      </w:r>
    </w:p>
    <w:p w14:paraId="248B0014" w14:textId="77777777" w:rsidR="000C3E3C" w:rsidRPr="00FF5BF1" w:rsidRDefault="000C3E3C" w:rsidP="000C3E3C">
      <w:pPr>
        <w:pStyle w:val="Textoindependiente"/>
        <w:widowControl w:val="0"/>
        <w:autoSpaceDE w:val="0"/>
        <w:autoSpaceDN w:val="0"/>
        <w:spacing w:before="90" w:line="360" w:lineRule="auto"/>
        <w:ind w:right="495"/>
        <w:rPr>
          <w:rFonts w:ascii="Times New Roman" w:hAnsi="Times New Roman"/>
        </w:rPr>
      </w:pPr>
    </w:p>
    <w:p w14:paraId="038EC7BA" w14:textId="77777777" w:rsidR="000C3E3C" w:rsidRDefault="000C3E3C" w:rsidP="000C3E3C">
      <w:pPr>
        <w:pStyle w:val="Textoindependiente"/>
        <w:spacing w:before="90" w:line="360" w:lineRule="auto"/>
        <w:ind w:left="120" w:right="495" w:firstLine="600"/>
        <w:rPr>
          <w:rFonts w:ascii="Times New Roman" w:hAnsi="Times New Roman"/>
        </w:rPr>
      </w:pPr>
      <w:r w:rsidRPr="00FF5BF1">
        <w:rPr>
          <w:rFonts w:ascii="Times New Roman" w:hAnsi="Times New Roman"/>
        </w:rPr>
        <w:t>Por último el componente de clientes evidencia una oportunidad de mejora, porque pese a que la compañía Se ofrece a los consumidores productos y servicios beneficiosos desde el punto de vista social y ambiental se debe tener en cuenta todo el ciclo de vida completo en énfasis de reducir los impactos negativos en la sociedad y en el medio ambiente lo cual es llevado a cabo de manera parcial debido a que son muy pocos los empaques de los productos que asustan suele fabricar que tienen desarrollo tecnológico en cuanto a reducción de impactos ambientales se refiere por lo tanto sigue siendo un tema en el cual la</w:t>
      </w:r>
      <w:r>
        <w:rPr>
          <w:rFonts w:ascii="Times New Roman" w:hAnsi="Times New Roman"/>
        </w:rPr>
        <w:t xml:space="preserve"> compañía puede encontrar oportu</w:t>
      </w:r>
      <w:r w:rsidRPr="00FF5BF1">
        <w:rPr>
          <w:rFonts w:ascii="Times New Roman" w:hAnsi="Times New Roman"/>
        </w:rPr>
        <w:t>nidades de mejoras, pero se hace fundamental que deba ceñirse a las investigaciones realizadas por el equipo científico de la compañía</w:t>
      </w:r>
    </w:p>
    <w:p w14:paraId="1790D07D" w14:textId="77777777" w:rsidR="000C3E3C" w:rsidRDefault="000C3E3C" w:rsidP="000C3E3C">
      <w:pPr>
        <w:pStyle w:val="Textoindependiente"/>
        <w:spacing w:before="90" w:line="360" w:lineRule="auto"/>
        <w:ind w:left="120" w:right="495"/>
        <w:rPr>
          <w:rFonts w:ascii="Times New Roman" w:hAnsi="Times New Roman"/>
        </w:rPr>
      </w:pPr>
    </w:p>
    <w:p w14:paraId="39ACE216" w14:textId="4E5646F6" w:rsidR="000C3E3C" w:rsidRDefault="000C3E3C" w:rsidP="00431D3A">
      <w:pPr>
        <w:pStyle w:val="Ttulo3"/>
        <w:numPr>
          <w:ilvl w:val="2"/>
          <w:numId w:val="21"/>
        </w:numPr>
      </w:pPr>
      <w:bookmarkStart w:id="34" w:name="_Toc106136916"/>
      <w:r w:rsidRPr="006410CF">
        <w:t>Analizar el uso de la normativa relacionada con la  responsabilidad social empresarial</w:t>
      </w:r>
      <w:r w:rsidR="00D11571">
        <w:t>.</w:t>
      </w:r>
      <w:bookmarkEnd w:id="34"/>
      <w:r w:rsidR="00D11571">
        <w:t xml:space="preserve"> </w:t>
      </w:r>
    </w:p>
    <w:p w14:paraId="5EED2F3F" w14:textId="77777777" w:rsidR="00D11571" w:rsidRPr="00D11571" w:rsidRDefault="00D11571" w:rsidP="00D11571">
      <w:pPr>
        <w:rPr>
          <w:lang w:eastAsia="es-CO"/>
        </w:rPr>
      </w:pPr>
    </w:p>
    <w:p w14:paraId="386A3D22" w14:textId="11CA21E5" w:rsidR="000C3E3C" w:rsidRDefault="000C3E3C" w:rsidP="000C3E3C">
      <w:pPr>
        <w:pStyle w:val="Textoindependiente"/>
        <w:spacing w:before="90" w:line="360" w:lineRule="auto"/>
        <w:ind w:left="120" w:right="495" w:firstLine="600"/>
        <w:rPr>
          <w:rFonts w:ascii="Times New Roman" w:hAnsi="Times New Roman"/>
        </w:rPr>
      </w:pPr>
      <w:r>
        <w:rPr>
          <w:rFonts w:ascii="Times New Roman" w:hAnsi="Times New Roman"/>
        </w:rPr>
        <w:t>Es trascendental ubicar la Responsabilidad Social Empresarial en la normatividad colombiana, para que de esta forma se logre una óptima identificación frente a lo que ha sucedido frente al tema en el país. En Colombia, la RSE, surge como una política privada social, establecida por ciertos empresarios con el objetivo de contribuir a la disminución de los índices de pobreza y analfabetismo que se ha presentado en el país. Bás</w:t>
      </w:r>
      <w:r w:rsidR="004243E6">
        <w:rPr>
          <w:rFonts w:ascii="Times New Roman" w:hAnsi="Times New Roman"/>
        </w:rPr>
        <w:t>icamente, en sus inicios se trat</w:t>
      </w:r>
      <w:r>
        <w:rPr>
          <w:rFonts w:ascii="Times New Roman" w:hAnsi="Times New Roman"/>
        </w:rPr>
        <w:t xml:space="preserve">aba de un trabajo filantrópico mediante el establecimiento de programas que pretendían generar un bienestar de los empleados y de la comunidad en donde ejercían las actividades propias de su labor empresarial. </w:t>
      </w:r>
    </w:p>
    <w:p w14:paraId="5EB824B4" w14:textId="77777777" w:rsidR="000C3E3C" w:rsidRDefault="000C3E3C" w:rsidP="000C3E3C">
      <w:pPr>
        <w:pStyle w:val="Textoindependiente"/>
        <w:spacing w:before="90" w:line="360" w:lineRule="auto"/>
        <w:ind w:left="120" w:right="495"/>
        <w:rPr>
          <w:rFonts w:ascii="Times New Roman" w:hAnsi="Times New Roman"/>
        </w:rPr>
      </w:pPr>
    </w:p>
    <w:p w14:paraId="5965080C" w14:textId="4711CCB9" w:rsidR="000C3E3C" w:rsidRDefault="000C3E3C" w:rsidP="000C3E3C">
      <w:pPr>
        <w:pStyle w:val="Textoindependiente"/>
        <w:spacing w:before="90" w:line="360" w:lineRule="auto"/>
        <w:ind w:left="120" w:right="495" w:firstLine="600"/>
        <w:rPr>
          <w:rFonts w:ascii="Times New Roman" w:hAnsi="Times New Roman"/>
        </w:rPr>
      </w:pPr>
      <w:r>
        <w:rPr>
          <w:rFonts w:ascii="Times New Roman" w:hAnsi="Times New Roman"/>
        </w:rPr>
        <w:t>A través de la Constitución Política de 1991 se declaró que Colombia es un Estado Social de Derecho, por tanto se incluye las nociones de solidaridad y de justicia social, las cuales son deber regir cada una de las acciones del Estado, al igual que rige todas las actuaciones de los ciudadan</w:t>
      </w:r>
      <w:r w:rsidR="004243E6">
        <w:rPr>
          <w:rFonts w:ascii="Times New Roman" w:hAnsi="Times New Roman"/>
        </w:rPr>
        <w:t>os. Adicionalmente, se determinaron</w:t>
      </w:r>
      <w:r>
        <w:rPr>
          <w:rFonts w:ascii="Times New Roman" w:hAnsi="Times New Roman"/>
        </w:rPr>
        <w:t xml:space="preserve"> las responsabilidades sociales para las organizaciones y la propiedad, estableciendo la perduración del interés social ante el particular. </w:t>
      </w:r>
    </w:p>
    <w:p w14:paraId="13F29B77" w14:textId="77777777" w:rsidR="000C3E3C" w:rsidRDefault="000C3E3C" w:rsidP="000C3E3C">
      <w:pPr>
        <w:pStyle w:val="Textoindependiente"/>
        <w:spacing w:before="90" w:line="360" w:lineRule="auto"/>
        <w:ind w:left="120" w:right="495"/>
        <w:rPr>
          <w:rFonts w:ascii="Times New Roman" w:hAnsi="Times New Roman"/>
        </w:rPr>
      </w:pPr>
    </w:p>
    <w:p w14:paraId="5D42D54F" w14:textId="77777777" w:rsidR="000C3E3C" w:rsidRDefault="000C3E3C" w:rsidP="000C3E3C">
      <w:pPr>
        <w:pStyle w:val="Textoindependiente"/>
        <w:spacing w:before="90" w:line="360" w:lineRule="auto"/>
        <w:ind w:left="120" w:right="495" w:firstLine="600"/>
        <w:rPr>
          <w:rFonts w:ascii="Times New Roman" w:hAnsi="Times New Roman"/>
        </w:rPr>
      </w:pPr>
      <w:r>
        <w:rPr>
          <w:rFonts w:ascii="Times New Roman" w:hAnsi="Times New Roman"/>
        </w:rPr>
        <w:t xml:space="preserve">Otro punto importante a destacar, es que el tema de la Responsabilidad Social Empresarial está fuertemente ligado con el concepto de desarrollo sostenible, que se encuentra establecido en la Ley 99 de 1993, en el momento que se menciona lo siguiente: </w:t>
      </w:r>
      <w:r>
        <w:t xml:space="preserve"> </w:t>
      </w:r>
      <w:r w:rsidRPr="006410CF">
        <w:rPr>
          <w:rFonts w:ascii="Times New Roman" w:hAnsi="Times New Roman"/>
        </w:rPr>
        <w:t>“Desarrollo sostenible es aquel que conduzca al crecimiento económico, a la elevación de la calidad de vida y al bienestar social, sin agotar la base de recursos naturales renovables en que se sustenta, ni deteriorar el medio ambiente o el derecho de las generaciones futuras a utilizarlo para la satisfacción de sus propias necesidades”. (Ley 99 de 1993, Diario Oficial de Colombia No. 41146 de diciembre 22 de 1993)</w:t>
      </w:r>
    </w:p>
    <w:p w14:paraId="67FE1090" w14:textId="77777777" w:rsidR="000C3E3C" w:rsidRDefault="000C3E3C" w:rsidP="000C3E3C">
      <w:pPr>
        <w:pStyle w:val="Textoindependiente"/>
        <w:spacing w:before="90" w:line="360" w:lineRule="auto"/>
        <w:ind w:left="120" w:right="495"/>
        <w:rPr>
          <w:rFonts w:ascii="Times New Roman" w:hAnsi="Times New Roman"/>
        </w:rPr>
      </w:pPr>
    </w:p>
    <w:p w14:paraId="18CE4E7D" w14:textId="6FE1EE34" w:rsidR="000C3E3C" w:rsidRDefault="000C3E3C" w:rsidP="000C3E3C">
      <w:pPr>
        <w:pStyle w:val="Textoindependiente"/>
        <w:spacing w:before="90" w:line="360" w:lineRule="auto"/>
        <w:ind w:left="120" w:right="495" w:firstLine="600"/>
        <w:rPr>
          <w:rFonts w:ascii="Times New Roman" w:hAnsi="Times New Roman"/>
        </w:rPr>
      </w:pPr>
      <w:r>
        <w:rPr>
          <w:rFonts w:ascii="Times New Roman" w:hAnsi="Times New Roman"/>
        </w:rPr>
        <w:t>No obstante, la Responsabilidad Social Empresarial en Colombia no está completa y rigurosamente reglamentada porque como se ha observado en la Constitución Política no se encuentra literalmente contemplada, solo existen algunos apartados en</w:t>
      </w:r>
      <w:r w:rsidR="004243E6">
        <w:rPr>
          <w:rFonts w:ascii="Times New Roman" w:hAnsi="Times New Roman"/>
        </w:rPr>
        <w:t xml:space="preserve"> lo que se menciona de forma sec</w:t>
      </w:r>
      <w:r>
        <w:rPr>
          <w:rFonts w:ascii="Times New Roman" w:hAnsi="Times New Roman"/>
        </w:rPr>
        <w:t xml:space="preserve">undaria, como se puede evidenciar en el artículo 333, mediante el cual se establece la actividad económica y la iniciativa privada como libre pero dentro de los lineamientos del bien común. Adicionalmente, establece la empresa como un cimiento del desarrollo y el cual cumple una función social que implica obligaciones. Y el Estado se encuentra en la obligación de fortalecer las empresas que sean solidarias y de manera paralela debe estimular el desarrollo empresarial. </w:t>
      </w:r>
    </w:p>
    <w:p w14:paraId="3DA5D3A6" w14:textId="77777777" w:rsidR="000C3E3C" w:rsidRDefault="000C3E3C" w:rsidP="000C3E3C">
      <w:pPr>
        <w:pStyle w:val="Textoindependiente"/>
        <w:spacing w:before="90" w:line="360" w:lineRule="auto"/>
        <w:ind w:left="120" w:right="495"/>
        <w:rPr>
          <w:rFonts w:ascii="Times New Roman" w:hAnsi="Times New Roman"/>
        </w:rPr>
      </w:pPr>
    </w:p>
    <w:p w14:paraId="1DB550A9" w14:textId="77777777" w:rsidR="000C3E3C" w:rsidRDefault="000C3E3C" w:rsidP="000C3E3C">
      <w:pPr>
        <w:pStyle w:val="Textoindependiente"/>
        <w:spacing w:before="90" w:line="360" w:lineRule="auto"/>
        <w:ind w:left="120" w:right="495" w:firstLine="600"/>
        <w:rPr>
          <w:rFonts w:ascii="Times New Roman" w:hAnsi="Times New Roman"/>
        </w:rPr>
      </w:pPr>
      <w:r>
        <w:rPr>
          <w:rFonts w:ascii="Times New Roman" w:hAnsi="Times New Roman"/>
        </w:rPr>
        <w:t xml:space="preserve">Los fragmentos de la constitución antes mencionados, como se puede evidenciar están propensos a recibir cualquier tipo de interpretación. Sin embargo, es válido traer a colación el pronunciamiento de la Corte Constitucional, mediante la sentencia T-247 de 2010, en la que se afirma que la Responsabilidad Social Empresarial debería ser asumida desde un compromiso social y como un complemento al ánimo de lucro. Pero no existe alguna normativa concreta que establezca los montos que deben ser destinados a programas de RSE. Es por ello, que la Responsabilidad Social Empresarial en Colombia se encuentra ligada únicamente a comportamientos voluntarios de las empresas procurando en bienestar de las comunidades. </w:t>
      </w:r>
    </w:p>
    <w:p w14:paraId="4FE43690" w14:textId="77777777" w:rsidR="000C3E3C" w:rsidRDefault="000C3E3C" w:rsidP="000C3E3C">
      <w:pPr>
        <w:pStyle w:val="Textoindependiente"/>
        <w:spacing w:before="90" w:line="360" w:lineRule="auto"/>
        <w:ind w:left="120" w:right="495"/>
        <w:rPr>
          <w:rFonts w:ascii="Times New Roman" w:hAnsi="Times New Roman"/>
        </w:rPr>
      </w:pPr>
    </w:p>
    <w:p w14:paraId="010E23FC" w14:textId="38376F71" w:rsidR="000C3E3C" w:rsidRDefault="000C3E3C" w:rsidP="000C3E3C">
      <w:pPr>
        <w:pStyle w:val="Textoindependiente"/>
        <w:spacing w:before="90" w:line="360" w:lineRule="auto"/>
        <w:ind w:left="120" w:right="495" w:firstLine="600"/>
        <w:rPr>
          <w:rFonts w:ascii="Times New Roman" w:hAnsi="Times New Roman"/>
        </w:rPr>
      </w:pPr>
      <w:r>
        <w:rPr>
          <w:rFonts w:ascii="Times New Roman" w:hAnsi="Times New Roman"/>
        </w:rPr>
        <w:t xml:space="preserve">Es por ello, que es de vital importancia, traer a colación que la preocupación por las diversas dificultades sociales de la población en diferentes países </w:t>
      </w:r>
      <w:r w:rsidR="00D64194">
        <w:rPr>
          <w:rFonts w:ascii="Times New Roman" w:hAnsi="Times New Roman"/>
        </w:rPr>
        <w:t>ha</w:t>
      </w:r>
      <w:r>
        <w:rPr>
          <w:rFonts w:ascii="Times New Roman" w:hAnsi="Times New Roman"/>
        </w:rPr>
        <w:t xml:space="preserve"> traído como respuesta, el establecimiento de varios instrumentos internacionales que determinan directrices para promover un óptimo tratamiento a la responsabilidad social empresarial. Entre los planteamientos encontramos la Pacto Global, el cual es considerado en la actualidad como una de las iniciativas más relevantes a nivel mundial relacionada con la RSE, debido a que este instrumento busca que al igual que las organizaciones como los entes gubernamentales que se acogen de manera voluntaria, generan un alto compromiso por adoptar en la ejecución de todas y cada una de sus funciones y actividades que reglamentan el Pacto, para que de esta forma se garantice unas condiciones óptimas para la comunidad en relación con los derechos humanos, laborales, ambientales y los mecanismos de anticorrupción. </w:t>
      </w:r>
    </w:p>
    <w:p w14:paraId="152ABA5D" w14:textId="77777777" w:rsidR="00815196" w:rsidRDefault="00815196" w:rsidP="000C3E3C">
      <w:pPr>
        <w:pStyle w:val="Textoindependiente"/>
        <w:spacing w:before="90" w:line="360" w:lineRule="auto"/>
        <w:ind w:left="120" w:right="495" w:firstLine="600"/>
        <w:rPr>
          <w:rFonts w:ascii="Times New Roman" w:hAnsi="Times New Roman"/>
        </w:rPr>
      </w:pPr>
    </w:p>
    <w:p w14:paraId="273546CF" w14:textId="7613D55F" w:rsidR="004109D4" w:rsidRDefault="004109D4" w:rsidP="00E92F97">
      <w:pPr>
        <w:pStyle w:val="Textoindependiente"/>
        <w:spacing w:before="90" w:line="360" w:lineRule="auto"/>
        <w:ind w:left="120" w:right="495" w:firstLine="600"/>
        <w:rPr>
          <w:rFonts w:ascii="Times New Roman" w:hAnsi="Times New Roman"/>
        </w:rPr>
      </w:pPr>
      <w:r w:rsidRPr="004109D4">
        <w:rPr>
          <w:rFonts w:ascii="Times New Roman" w:hAnsi="Times New Roman"/>
        </w:rPr>
        <w:t xml:space="preserve">La Global Reporting Initiative es una organización que se basa en una red de origen estadunidense con miembros inversores, ambientales, y otros grupos de interés. </w:t>
      </w:r>
      <w:r>
        <w:rPr>
          <w:rFonts w:ascii="Times New Roman" w:hAnsi="Times New Roman"/>
        </w:rPr>
        <w:t xml:space="preserve">La GRI  proporciona las directrices para la óptima elaboración de memorias de Responsabilidad Social Empresarial, en los cuales se incluyen aspectos económicos, sociales y ambientales de una organización. El llevar a cabo las directrices de GRI debe ser un proceso constante y continuo que involucra los diferentes grupos de interés, que en unión  evalúan y desarrollan el contenido del marco. </w:t>
      </w:r>
      <w:r w:rsidR="00E92F97">
        <w:rPr>
          <w:rFonts w:ascii="Times New Roman" w:hAnsi="Times New Roman"/>
        </w:rPr>
        <w:t xml:space="preserve">Es de resaltar que, las directrices de la GRI involucra cuatros principios respecto al contenido de los informes, los cuales son, materialidad, participación de los grupos de interés, contexto de sostenibilidad y exhaustividad. </w:t>
      </w:r>
    </w:p>
    <w:p w14:paraId="71ED910C" w14:textId="2B021530" w:rsidR="00E92F97" w:rsidRDefault="00E92F97" w:rsidP="00E92F97">
      <w:pPr>
        <w:pStyle w:val="Textoindependiente"/>
        <w:spacing w:before="90" w:line="360" w:lineRule="auto"/>
        <w:ind w:left="120" w:right="495" w:firstLine="600"/>
        <w:rPr>
          <w:rFonts w:ascii="Times New Roman" w:hAnsi="Times New Roman"/>
        </w:rPr>
      </w:pPr>
      <w:r>
        <w:rPr>
          <w:rFonts w:ascii="Times New Roman" w:hAnsi="Times New Roman"/>
        </w:rPr>
        <w:t>Sin embargo, la GRI resalta la materialidad debido a que implica que los informes deben abarcar aspectos e indicadores que reflejen de manera clara los impactos significativos en cuanto a economía, sociedad y ambiente, que la organización ejerce en el área de influencia. Adicionalmente, en el principio de participación de</w:t>
      </w:r>
      <w:r w:rsidR="004243E6">
        <w:rPr>
          <w:rFonts w:ascii="Times New Roman" w:hAnsi="Times New Roman"/>
        </w:rPr>
        <w:t xml:space="preserve"> los grupos de interés, hace ref</w:t>
      </w:r>
      <w:r>
        <w:rPr>
          <w:rFonts w:ascii="Times New Roman" w:hAnsi="Times New Roman"/>
        </w:rPr>
        <w:t>e</w:t>
      </w:r>
      <w:r w:rsidR="004243E6">
        <w:rPr>
          <w:rFonts w:ascii="Times New Roman" w:hAnsi="Times New Roman"/>
        </w:rPr>
        <w:t>re</w:t>
      </w:r>
      <w:r>
        <w:rPr>
          <w:rFonts w:ascii="Times New Roman" w:hAnsi="Times New Roman"/>
        </w:rPr>
        <w:t>ncia a que los informes tie</w:t>
      </w:r>
      <w:r w:rsidR="004243E6">
        <w:rPr>
          <w:rFonts w:ascii="Times New Roman" w:hAnsi="Times New Roman"/>
        </w:rPr>
        <w:t>nen como fin la identificación de</w:t>
      </w:r>
      <w:r>
        <w:rPr>
          <w:rFonts w:ascii="Times New Roman" w:hAnsi="Times New Roman"/>
        </w:rPr>
        <w:t xml:space="preserve"> sus grupos de interés y por tanto, deben describir la forma en que le han proporcionado respuestas a sus expectativas e intereses. </w:t>
      </w:r>
    </w:p>
    <w:p w14:paraId="233C3A95" w14:textId="77777777" w:rsidR="00815196" w:rsidRDefault="00815196" w:rsidP="00E92F97">
      <w:pPr>
        <w:pStyle w:val="Textoindependiente"/>
        <w:spacing w:before="90" w:line="360" w:lineRule="auto"/>
        <w:ind w:left="120" w:right="495" w:firstLine="600"/>
        <w:rPr>
          <w:rFonts w:ascii="Times New Roman" w:hAnsi="Times New Roman"/>
        </w:rPr>
      </w:pPr>
    </w:p>
    <w:p w14:paraId="1787F3CC" w14:textId="4BD84008" w:rsidR="00815196" w:rsidRPr="00E92F97" w:rsidRDefault="00815196" w:rsidP="00E92F97">
      <w:pPr>
        <w:pStyle w:val="Textoindependiente"/>
        <w:spacing w:before="90" w:line="360" w:lineRule="auto"/>
        <w:ind w:left="120" w:right="495" w:firstLine="600"/>
        <w:rPr>
          <w:rFonts w:ascii="Times New Roman" w:hAnsi="Times New Roman"/>
        </w:rPr>
      </w:pPr>
      <w:r>
        <w:rPr>
          <w:rFonts w:ascii="Times New Roman" w:hAnsi="Times New Roman"/>
        </w:rPr>
        <w:t xml:space="preserve">Así mismo, el principio de sostenibilidad es básicamente que las actividades de la empresa sean desarrolladas dentro de un contexto verdaderamente sostenible. Y finalmente, se encuentra el principio de exhaustividad que abarca los indicadores y aspectos materiales, que deben ser amplios para que puedan de esa manera reflejar de manera precisa los impactos sociales, económicos y ambientales, de tal manera que los grupos de interés les sea de fácil entendimiento para que les permita evaluar el desempeño de la empresa infórmate. </w:t>
      </w:r>
    </w:p>
    <w:p w14:paraId="16871CB8" w14:textId="77777777" w:rsidR="000C3E3C" w:rsidRDefault="000C3E3C" w:rsidP="00815196">
      <w:pPr>
        <w:pStyle w:val="Textoindependiente"/>
        <w:spacing w:before="90" w:line="360" w:lineRule="auto"/>
        <w:ind w:right="495"/>
        <w:rPr>
          <w:rFonts w:ascii="Times New Roman" w:hAnsi="Times New Roman"/>
        </w:rPr>
      </w:pPr>
    </w:p>
    <w:p w14:paraId="45E29C58" w14:textId="7807D936" w:rsidR="000C3E3C" w:rsidRDefault="000C3E3C" w:rsidP="00815196">
      <w:pPr>
        <w:pStyle w:val="Textoindependiente"/>
        <w:spacing w:before="90" w:line="360" w:lineRule="auto"/>
        <w:ind w:left="120" w:right="495" w:firstLine="600"/>
        <w:rPr>
          <w:rFonts w:ascii="Times New Roman" w:hAnsi="Times New Roman"/>
        </w:rPr>
      </w:pPr>
      <w:r>
        <w:rPr>
          <w:rFonts w:ascii="Times New Roman" w:hAnsi="Times New Roman"/>
        </w:rPr>
        <w:t>A su vez, es válido destacar la relevancia de la Declaración del Milenio, porque se esmera en trabajar de la mano con las empresas con el objetivo de conseguir reducir la pobreza, la desnutrición y el analfabetismo. Adicionalmente, también se encuentran las líneas directrices de la OCDE para las empresas multinacionales, con las cuales se determina ciertas recomendaciones de los gobiernos para aquellas organizaciones multinacionales para opten por un comportamiento empresarial que sea completamente responsable en el contexto global, consiguiendo de esta manera que las empresas protejan y potencialicen las comunidades con respecto a los derechos humanos, laborales ambientale</w:t>
      </w:r>
      <w:r w:rsidR="00815196">
        <w:rPr>
          <w:rFonts w:ascii="Times New Roman" w:hAnsi="Times New Roman"/>
        </w:rPr>
        <w:t xml:space="preserve">s, tecnológicos y científicos. </w:t>
      </w:r>
    </w:p>
    <w:p w14:paraId="6024F01D" w14:textId="77777777" w:rsidR="00815196" w:rsidRDefault="00815196" w:rsidP="00815196">
      <w:pPr>
        <w:pStyle w:val="Textoindependiente"/>
        <w:spacing w:before="90" w:line="360" w:lineRule="auto"/>
        <w:ind w:left="120" w:right="495" w:firstLine="600"/>
        <w:rPr>
          <w:rFonts w:ascii="Times New Roman" w:hAnsi="Times New Roman"/>
        </w:rPr>
      </w:pPr>
    </w:p>
    <w:p w14:paraId="2194AEFE" w14:textId="09F389D0" w:rsidR="000C3E3C" w:rsidRDefault="000C3E3C" w:rsidP="000C3E3C">
      <w:pPr>
        <w:pStyle w:val="Textoindependiente"/>
        <w:spacing w:before="90" w:line="360" w:lineRule="auto"/>
        <w:ind w:left="120" w:right="495" w:firstLine="600"/>
        <w:rPr>
          <w:rFonts w:ascii="Times New Roman" w:hAnsi="Times New Roman"/>
        </w:rPr>
      </w:pPr>
      <w:r>
        <w:rPr>
          <w:rFonts w:ascii="Times New Roman" w:hAnsi="Times New Roman"/>
        </w:rPr>
        <w:t>En este punto resulta fundamental mencionar la norma ISO 26000, no solo por la importancia que representa sino también porque es uno de los principales fundamentos del presente trabajo. Dicha norma es una guía sobre responsabilidad social que le permite a las empresas log</w:t>
      </w:r>
      <w:r w:rsidR="004243E6">
        <w:rPr>
          <w:rFonts w:ascii="Times New Roman" w:hAnsi="Times New Roman"/>
        </w:rPr>
        <w:t>r</w:t>
      </w:r>
      <w:r>
        <w:rPr>
          <w:rFonts w:ascii="Times New Roman" w:hAnsi="Times New Roman"/>
        </w:rPr>
        <w:t xml:space="preserve">ar un alto desarrollo sostenible mediante un comportamiento socialmente responsable. Esta herramienta se concentra en fomentar garantías a nivel de derechos humanos, derechos laborales y derechos ambientales, al igual que, fomenta las practicas justas de mercadeo, respeto y protección al consumidor, con el fin de alcanzar un desarrollo social. </w:t>
      </w:r>
    </w:p>
    <w:p w14:paraId="1253CFC4" w14:textId="77777777" w:rsidR="00C11928" w:rsidRDefault="00C11928" w:rsidP="000C3E3C">
      <w:pPr>
        <w:pStyle w:val="Textoindependiente"/>
        <w:spacing w:before="90" w:line="360" w:lineRule="auto"/>
        <w:ind w:left="120" w:right="495" w:firstLine="600"/>
        <w:rPr>
          <w:rFonts w:ascii="Times New Roman" w:hAnsi="Times New Roman"/>
        </w:rPr>
      </w:pPr>
    </w:p>
    <w:p w14:paraId="4D8AB11E" w14:textId="25157C68" w:rsidR="00815196" w:rsidRDefault="00E65581" w:rsidP="000C3E3C">
      <w:pPr>
        <w:pStyle w:val="Textoindependiente"/>
        <w:spacing w:before="90" w:line="360" w:lineRule="auto"/>
        <w:ind w:left="120" w:right="495" w:firstLine="600"/>
        <w:rPr>
          <w:rFonts w:ascii="Times New Roman" w:hAnsi="Times New Roman"/>
        </w:rPr>
      </w:pPr>
      <w:r>
        <w:rPr>
          <w:rFonts w:ascii="Times New Roman" w:hAnsi="Times New Roman"/>
        </w:rPr>
        <w:t xml:space="preserve">Los aspectos antes mencionados de la ISO 26000  hacen parte fundamental para que las organizaciones alcancen un óptimo desarrollo de la responsabilidad social empresarial. Es por ello, que considera a la gobernanza como aquella rendición de cuentas en la que la empresa brinda información de manera abierta, clara y precisa a las partes interesadas para que pueda ser interpretada de forma sencilla. En el aspecto de garantías se encuentra los lineamientos para que las organizaciones brinden apoyo al respeto de los derechos humanos por medio de una libre organización, equidad en </w:t>
      </w:r>
      <w:r w:rsidR="00BE1897">
        <w:rPr>
          <w:rFonts w:ascii="Times New Roman" w:hAnsi="Times New Roman"/>
        </w:rPr>
        <w:t>oportunidades</w:t>
      </w:r>
      <w:r>
        <w:rPr>
          <w:rFonts w:ascii="Times New Roman" w:hAnsi="Times New Roman"/>
        </w:rPr>
        <w:t xml:space="preserve">, y rechazando tajantemente cualquier acto de discriminación. </w:t>
      </w:r>
      <w:r w:rsidR="00BE1897">
        <w:rPr>
          <w:rFonts w:ascii="Times New Roman" w:hAnsi="Times New Roman"/>
        </w:rPr>
        <w:t xml:space="preserve">Lo que indudablemente va de la mano de las prácticas laborales, porque para ellos, la organización debe ser coherente con sus políticas, para que mediante ellas proporcione seguridad, protección social, salud y seguridad laboral, formación y desarrollo humano. </w:t>
      </w:r>
    </w:p>
    <w:p w14:paraId="7682C887" w14:textId="77777777" w:rsidR="00C11928" w:rsidRDefault="00C11928" w:rsidP="000C3E3C">
      <w:pPr>
        <w:pStyle w:val="Textoindependiente"/>
        <w:spacing w:before="90" w:line="360" w:lineRule="auto"/>
        <w:ind w:left="120" w:right="495" w:firstLine="600"/>
        <w:rPr>
          <w:rFonts w:ascii="Times New Roman" w:hAnsi="Times New Roman"/>
        </w:rPr>
      </w:pPr>
    </w:p>
    <w:p w14:paraId="44526717" w14:textId="4BEBF3B7" w:rsidR="00BE1897" w:rsidRDefault="00BE1897" w:rsidP="000C3E3C">
      <w:pPr>
        <w:pStyle w:val="Textoindependiente"/>
        <w:spacing w:before="90" w:line="360" w:lineRule="auto"/>
        <w:ind w:left="120" w:right="495" w:firstLine="600"/>
        <w:rPr>
          <w:rFonts w:ascii="Times New Roman" w:hAnsi="Times New Roman"/>
        </w:rPr>
      </w:pPr>
      <w:r>
        <w:rPr>
          <w:rFonts w:ascii="Times New Roman" w:hAnsi="Times New Roman"/>
        </w:rPr>
        <w:t xml:space="preserve">También es importante señalar la importancia del medio </w:t>
      </w:r>
      <w:r w:rsidR="004243E6">
        <w:rPr>
          <w:rFonts w:ascii="Times New Roman" w:hAnsi="Times New Roman"/>
        </w:rPr>
        <w:t>ambiente en la IS</w:t>
      </w:r>
      <w:r>
        <w:rPr>
          <w:rFonts w:ascii="Times New Roman" w:hAnsi="Times New Roman"/>
        </w:rPr>
        <w:t xml:space="preserve">O 26000, porque sin dudar, las organizaciones deben tener iniciativas que incluyan el uso adecuado de cada uno de los recursos, junto con una clara prevención de generación de contaminación ambiental y desechos, la protección de la biodiversidad, para que con ello se pueda conseguir una conservación ambiental y la sostenibilidad de los recursos. </w:t>
      </w:r>
      <w:r w:rsidR="00C11928">
        <w:rPr>
          <w:rFonts w:ascii="Times New Roman" w:hAnsi="Times New Roman"/>
        </w:rPr>
        <w:t xml:space="preserve">Además, las organizaciones deben realizar prácticas justas de operación, que básicamente es la tener una conducta ética en las transacciones con otras organizaciones. </w:t>
      </w:r>
    </w:p>
    <w:p w14:paraId="34565B42" w14:textId="77777777" w:rsidR="00C11928" w:rsidRDefault="00C11928" w:rsidP="000C3E3C">
      <w:pPr>
        <w:pStyle w:val="Textoindependiente"/>
        <w:spacing w:before="90" w:line="360" w:lineRule="auto"/>
        <w:ind w:left="120" w:right="495" w:firstLine="600"/>
        <w:rPr>
          <w:rFonts w:ascii="Times New Roman" w:hAnsi="Times New Roman"/>
        </w:rPr>
      </w:pPr>
    </w:p>
    <w:p w14:paraId="45959F8F" w14:textId="45C01F6F" w:rsidR="00C11928" w:rsidRDefault="00C11928" w:rsidP="000C3E3C">
      <w:pPr>
        <w:pStyle w:val="Textoindependiente"/>
        <w:spacing w:before="90" w:line="360" w:lineRule="auto"/>
        <w:ind w:left="120" w:right="495" w:firstLine="600"/>
        <w:rPr>
          <w:rFonts w:ascii="Times New Roman" w:hAnsi="Times New Roman"/>
        </w:rPr>
      </w:pPr>
      <w:r>
        <w:rPr>
          <w:rFonts w:ascii="Times New Roman" w:hAnsi="Times New Roman"/>
        </w:rPr>
        <w:t xml:space="preserve">La ISO 26000, abarca también los asuntos de clientes, que les permite a la organizaciones tener un enfoque responsable en cuanto a los productos y servicios que brindan, así mismo, debe realizar prácticas justas de marketing, junto con la protección de los datos y privacidad de cada uno de sus consumidores. Y por último, mediante la ISO 26000, se promueve el desarrollo de la comunidad, porque una de las maneras más importantes con las que cuentan las organizaciones para contribuir a la sociedad de forma sostenible, es a través de promoción de la educación y cultura de las comunidades, mediante la inversión social y promoción de la salud de la áreas de influencia de la organización. </w:t>
      </w:r>
    </w:p>
    <w:p w14:paraId="6FF7D0A2" w14:textId="77777777" w:rsidR="00C11928" w:rsidRDefault="00C11928" w:rsidP="000C3E3C">
      <w:pPr>
        <w:pStyle w:val="Textoindependiente"/>
        <w:spacing w:before="90" w:line="360" w:lineRule="auto"/>
        <w:ind w:left="120" w:right="495" w:firstLine="600"/>
        <w:rPr>
          <w:rFonts w:ascii="Times New Roman" w:hAnsi="Times New Roman"/>
        </w:rPr>
      </w:pPr>
    </w:p>
    <w:p w14:paraId="0D9AFE32" w14:textId="65D61CCF" w:rsidR="000C3E3C" w:rsidRDefault="000C3E3C" w:rsidP="00431D3A">
      <w:pPr>
        <w:pStyle w:val="Ttulo3"/>
        <w:numPr>
          <w:ilvl w:val="2"/>
          <w:numId w:val="21"/>
        </w:numPr>
      </w:pPr>
      <w:bookmarkStart w:id="35" w:name="_Toc106136917"/>
      <w:r w:rsidRPr="00B2407E">
        <w:t>Plantear las estrategias de seguimiento para el fortalecimiento de la responsabilidad social en la empresa Azul K S.A.S</w:t>
      </w:r>
      <w:bookmarkEnd w:id="35"/>
    </w:p>
    <w:p w14:paraId="621C160D" w14:textId="77777777" w:rsidR="00D11571" w:rsidRPr="00D11571" w:rsidRDefault="00D11571" w:rsidP="00D11571">
      <w:pPr>
        <w:rPr>
          <w:lang w:eastAsia="es-CO"/>
        </w:rPr>
      </w:pPr>
    </w:p>
    <w:p w14:paraId="0EE76107" w14:textId="00681A14" w:rsidR="000C3E3C" w:rsidRDefault="000C3E3C" w:rsidP="00D11571">
      <w:pPr>
        <w:widowControl w:val="0"/>
        <w:spacing w:line="360" w:lineRule="auto"/>
        <w:ind w:firstLine="720"/>
        <w:rPr>
          <w:rFonts w:ascii="Times New Roman" w:hAnsi="Times New Roman"/>
        </w:rPr>
      </w:pPr>
      <w:r>
        <w:rPr>
          <w:rFonts w:ascii="Times New Roman" w:hAnsi="Times New Roman"/>
        </w:rPr>
        <w:t>En virtud de contribuir al óptimo desarrollo de la Responsabilidad Social Empresarial en la compañía Azul K S.A.S, se decide plantear estrategias de seguimiento para conseguir un fortalecimiento de l</w:t>
      </w:r>
      <w:r w:rsidR="004243E6">
        <w:rPr>
          <w:rFonts w:ascii="Times New Roman" w:hAnsi="Times New Roman"/>
        </w:rPr>
        <w:t>a RSE. Y de esta manera se logra</w:t>
      </w:r>
      <w:r>
        <w:rPr>
          <w:rFonts w:ascii="Times New Roman" w:hAnsi="Times New Roman"/>
        </w:rPr>
        <w:t xml:space="preserve"> generar una mayor conciencia sobre los diversos impactos que producen sus operaciones sobre los grupos de interés, y que sus respuestas a estos, sean cada vez más idónea</w:t>
      </w:r>
      <w:r w:rsidR="004243E6">
        <w:rPr>
          <w:rFonts w:ascii="Times New Roman" w:hAnsi="Times New Roman"/>
        </w:rPr>
        <w:t>s. Por lo anterior, se plantea</w:t>
      </w:r>
      <w:r>
        <w:rPr>
          <w:rFonts w:ascii="Times New Roman" w:hAnsi="Times New Roman"/>
        </w:rPr>
        <w:t xml:space="preserve"> como forma de seguimiento, la implementación de indicadores para evaluar y describir la actuación de la compañía. Estos indicadores son sin duda, una medida de actuación, que funcionan como una herramienta de aprendizaje y evaluación de la gestión que está llevando a cab</w:t>
      </w:r>
      <w:r w:rsidR="00D11571">
        <w:rPr>
          <w:rFonts w:ascii="Times New Roman" w:hAnsi="Times New Roman"/>
        </w:rPr>
        <w:t xml:space="preserve">o la compañía Azul K. </w:t>
      </w:r>
    </w:p>
    <w:p w14:paraId="6277D096" w14:textId="3A2CB9DB" w:rsidR="000C3E3C" w:rsidRPr="00117F51" w:rsidRDefault="000C3E3C" w:rsidP="000C3E3C">
      <w:pPr>
        <w:widowControl w:val="0"/>
        <w:spacing w:line="360" w:lineRule="auto"/>
        <w:rPr>
          <w:rFonts w:ascii="Times New Roman" w:hAnsi="Times New Roman"/>
        </w:rPr>
      </w:pPr>
      <w:r w:rsidRPr="00117F51">
        <w:rPr>
          <w:rFonts w:ascii="Times New Roman" w:hAnsi="Times New Roman"/>
        </w:rPr>
        <w:t xml:space="preserve">Indicadores de la actuación </w:t>
      </w:r>
      <w:r w:rsidR="00D11571">
        <w:rPr>
          <w:rFonts w:ascii="Times New Roman" w:hAnsi="Times New Roman"/>
        </w:rPr>
        <w:t xml:space="preserve">ambiental: </w:t>
      </w:r>
    </w:p>
    <w:p w14:paraId="2989EB60" w14:textId="77777777" w:rsidR="000C3E3C" w:rsidRDefault="000C3E3C" w:rsidP="00431D3A">
      <w:pPr>
        <w:pStyle w:val="Prrafodelista"/>
        <w:widowControl w:val="0"/>
        <w:numPr>
          <w:ilvl w:val="0"/>
          <w:numId w:val="17"/>
        </w:numPr>
        <w:spacing w:after="200" w:line="360" w:lineRule="auto"/>
        <w:rPr>
          <w:rFonts w:ascii="Times New Roman" w:hAnsi="Times New Roman"/>
        </w:rPr>
      </w:pPr>
      <w:r w:rsidRPr="00117F51">
        <w:rPr>
          <w:rFonts w:ascii="Times New Roman" w:hAnsi="Times New Roman"/>
        </w:rPr>
        <w:t xml:space="preserve">Uso de la energía directa proporcionada por las fuentes primarias. </w:t>
      </w:r>
    </w:p>
    <w:p w14:paraId="2B179665" w14:textId="77777777" w:rsidR="000C3E3C" w:rsidRDefault="000C3E3C" w:rsidP="000C3E3C">
      <w:pPr>
        <w:pStyle w:val="Prrafodelista"/>
        <w:widowControl w:val="0"/>
        <w:spacing w:line="360" w:lineRule="auto"/>
        <w:ind w:left="840"/>
        <w:rPr>
          <w:rFonts w:ascii="Times New Roman" w:hAnsi="Times New Roman"/>
        </w:rPr>
      </w:pPr>
      <w:r>
        <w:rPr>
          <w:rFonts w:ascii="Times New Roman" w:hAnsi="Times New Roman"/>
        </w:rPr>
        <w:t xml:space="preserve">Porcentaje de cada una de las clases de enérgicas empleadas por la compañía en todas sus operaciones. </w:t>
      </w:r>
    </w:p>
    <w:p w14:paraId="42F17656" w14:textId="77777777" w:rsidR="000C3E3C" w:rsidRDefault="000C3E3C" w:rsidP="00431D3A">
      <w:pPr>
        <w:pStyle w:val="Prrafodelista"/>
        <w:widowControl w:val="0"/>
        <w:numPr>
          <w:ilvl w:val="0"/>
          <w:numId w:val="17"/>
        </w:numPr>
        <w:spacing w:after="200" w:line="360" w:lineRule="auto"/>
        <w:rPr>
          <w:rFonts w:ascii="Times New Roman" w:hAnsi="Times New Roman"/>
        </w:rPr>
      </w:pPr>
      <w:r>
        <w:rPr>
          <w:rFonts w:ascii="Times New Roman" w:hAnsi="Times New Roman"/>
        </w:rPr>
        <w:t xml:space="preserve">Porcentaje de materiales utilizados que pasaron a ser residuo. Es decir, el material reciclado y residuos industriales. Cabe resaltar que debe estar expresado en toneladas. </w:t>
      </w:r>
    </w:p>
    <w:p w14:paraId="44558C52" w14:textId="77777777" w:rsidR="000C3E3C" w:rsidRDefault="000C3E3C" w:rsidP="000C3E3C">
      <w:pPr>
        <w:widowControl w:val="0"/>
        <w:spacing w:line="360" w:lineRule="auto"/>
        <w:rPr>
          <w:rFonts w:ascii="Times New Roman" w:hAnsi="Times New Roman"/>
        </w:rPr>
      </w:pPr>
      <w:r>
        <w:rPr>
          <w:rFonts w:ascii="Times New Roman" w:hAnsi="Times New Roman"/>
        </w:rPr>
        <w:t xml:space="preserve">Indicadores de la actuación social, en cuanto a práctica laboral y trabajo digno: </w:t>
      </w:r>
    </w:p>
    <w:p w14:paraId="20F4FFC8" w14:textId="77777777" w:rsidR="000C3E3C" w:rsidRDefault="000C3E3C" w:rsidP="000C3E3C">
      <w:pPr>
        <w:widowControl w:val="0"/>
        <w:spacing w:line="360" w:lineRule="auto"/>
        <w:rPr>
          <w:rFonts w:ascii="Times New Roman" w:hAnsi="Times New Roman"/>
        </w:rPr>
      </w:pPr>
    </w:p>
    <w:p w14:paraId="720554E6" w14:textId="59034A01" w:rsidR="000C3E3C" w:rsidRDefault="000C3E3C" w:rsidP="00431D3A">
      <w:pPr>
        <w:pStyle w:val="Prrafodelista"/>
        <w:widowControl w:val="0"/>
        <w:numPr>
          <w:ilvl w:val="0"/>
          <w:numId w:val="17"/>
        </w:numPr>
        <w:spacing w:after="200" w:line="360" w:lineRule="auto"/>
        <w:rPr>
          <w:rFonts w:ascii="Times New Roman" w:hAnsi="Times New Roman"/>
        </w:rPr>
      </w:pPr>
      <w:r>
        <w:rPr>
          <w:rFonts w:ascii="Times New Roman" w:hAnsi="Times New Roman"/>
        </w:rPr>
        <w:t>Informe descripti</w:t>
      </w:r>
      <w:r w:rsidR="004243E6">
        <w:rPr>
          <w:rFonts w:ascii="Times New Roman" w:hAnsi="Times New Roman"/>
        </w:rPr>
        <w:t>vo de la mano de obra por region</w:t>
      </w:r>
      <w:r>
        <w:rPr>
          <w:rFonts w:ascii="Times New Roman" w:hAnsi="Times New Roman"/>
        </w:rPr>
        <w:t>, tipo de contrato y duración. Con el objetivo de identificar la fuerza de obra de la compañía</w:t>
      </w:r>
    </w:p>
    <w:p w14:paraId="5196F311" w14:textId="77777777" w:rsidR="000C3E3C" w:rsidRDefault="000C3E3C" w:rsidP="00431D3A">
      <w:pPr>
        <w:pStyle w:val="Prrafodelista"/>
        <w:widowControl w:val="0"/>
        <w:numPr>
          <w:ilvl w:val="0"/>
          <w:numId w:val="17"/>
        </w:numPr>
        <w:spacing w:after="200" w:line="360" w:lineRule="auto"/>
        <w:rPr>
          <w:rFonts w:ascii="Times New Roman" w:hAnsi="Times New Roman"/>
        </w:rPr>
      </w:pPr>
      <w:r>
        <w:rPr>
          <w:rFonts w:ascii="Times New Roman" w:hAnsi="Times New Roman"/>
        </w:rPr>
        <w:t>Tasa de accidentes recurrentes, días perdidos y porcentaje de absentismo laboral.</w:t>
      </w:r>
    </w:p>
    <w:p w14:paraId="26F7A23A" w14:textId="77777777" w:rsidR="000C3E3C" w:rsidRDefault="000C3E3C" w:rsidP="00431D3A">
      <w:pPr>
        <w:pStyle w:val="Prrafodelista"/>
        <w:widowControl w:val="0"/>
        <w:numPr>
          <w:ilvl w:val="0"/>
          <w:numId w:val="17"/>
        </w:numPr>
        <w:spacing w:after="200" w:line="360" w:lineRule="auto"/>
        <w:rPr>
          <w:rFonts w:ascii="Times New Roman" w:hAnsi="Times New Roman"/>
        </w:rPr>
      </w:pPr>
      <w:r>
        <w:rPr>
          <w:rFonts w:ascii="Times New Roman" w:hAnsi="Times New Roman"/>
        </w:rPr>
        <w:t xml:space="preserve">Media de las horas de capacitación recibidas por el empleado </w:t>
      </w:r>
    </w:p>
    <w:p w14:paraId="051756C0" w14:textId="77777777" w:rsidR="000C3E3C" w:rsidRDefault="000C3E3C" w:rsidP="00431D3A">
      <w:pPr>
        <w:pStyle w:val="Prrafodelista"/>
        <w:widowControl w:val="0"/>
        <w:numPr>
          <w:ilvl w:val="0"/>
          <w:numId w:val="17"/>
        </w:numPr>
        <w:spacing w:after="200" w:line="360" w:lineRule="auto"/>
        <w:rPr>
          <w:rFonts w:ascii="Times New Roman" w:hAnsi="Times New Roman"/>
        </w:rPr>
      </w:pPr>
      <w:r>
        <w:rPr>
          <w:rFonts w:ascii="Times New Roman" w:hAnsi="Times New Roman"/>
        </w:rPr>
        <w:t xml:space="preserve">Informe detallado de programas de igualdad de oportunidades, al igual que de sistemas de control que aseguren acuerdos y los resultados de los controles. </w:t>
      </w:r>
    </w:p>
    <w:p w14:paraId="6B67C8C2" w14:textId="77777777" w:rsidR="000C3E3C" w:rsidRDefault="000C3E3C" w:rsidP="00431D3A">
      <w:pPr>
        <w:pStyle w:val="Prrafodelista"/>
        <w:widowControl w:val="0"/>
        <w:numPr>
          <w:ilvl w:val="0"/>
          <w:numId w:val="17"/>
        </w:numPr>
        <w:spacing w:after="200" w:line="360" w:lineRule="auto"/>
        <w:rPr>
          <w:rFonts w:ascii="Times New Roman" w:hAnsi="Times New Roman"/>
        </w:rPr>
      </w:pPr>
      <w:r>
        <w:rPr>
          <w:rFonts w:ascii="Times New Roman" w:hAnsi="Times New Roman"/>
        </w:rPr>
        <w:t xml:space="preserve">Porcentaje de acoso laboral y de discriminación. </w:t>
      </w:r>
    </w:p>
    <w:p w14:paraId="5F2C05D4" w14:textId="52E467A7" w:rsidR="000C3E3C" w:rsidRDefault="000C3E3C" w:rsidP="000C3E3C">
      <w:pPr>
        <w:widowControl w:val="0"/>
        <w:spacing w:line="360" w:lineRule="auto"/>
        <w:rPr>
          <w:rFonts w:ascii="Times New Roman" w:hAnsi="Times New Roman"/>
        </w:rPr>
      </w:pPr>
      <w:r>
        <w:rPr>
          <w:rFonts w:ascii="Times New Roman" w:hAnsi="Times New Roman"/>
        </w:rPr>
        <w:t xml:space="preserve">Indicadores de actuaciones en cuanto </w:t>
      </w:r>
      <w:r w:rsidR="00D11571">
        <w:rPr>
          <w:rFonts w:ascii="Times New Roman" w:hAnsi="Times New Roman"/>
        </w:rPr>
        <w:t xml:space="preserve">a derechos humanos: </w:t>
      </w:r>
    </w:p>
    <w:p w14:paraId="36E86F2E" w14:textId="77777777" w:rsidR="000C3E3C" w:rsidRDefault="000C3E3C" w:rsidP="00431D3A">
      <w:pPr>
        <w:pStyle w:val="Prrafodelista"/>
        <w:widowControl w:val="0"/>
        <w:numPr>
          <w:ilvl w:val="0"/>
          <w:numId w:val="18"/>
        </w:numPr>
        <w:spacing w:after="200" w:line="360" w:lineRule="auto"/>
        <w:rPr>
          <w:rFonts w:ascii="Times New Roman" w:hAnsi="Times New Roman"/>
        </w:rPr>
      </w:pPr>
      <w:r>
        <w:rPr>
          <w:rFonts w:ascii="Times New Roman" w:hAnsi="Times New Roman"/>
        </w:rPr>
        <w:t xml:space="preserve">Muestras de que se tiene en cuenta la consideración de los impactos en los derechos humanos en el momento de tomar decisiones. </w:t>
      </w:r>
    </w:p>
    <w:p w14:paraId="0DFE1766" w14:textId="77777777" w:rsidR="000C3E3C" w:rsidRDefault="000C3E3C" w:rsidP="00431D3A">
      <w:pPr>
        <w:pStyle w:val="Prrafodelista"/>
        <w:widowControl w:val="0"/>
        <w:numPr>
          <w:ilvl w:val="0"/>
          <w:numId w:val="18"/>
        </w:numPr>
        <w:spacing w:after="200" w:line="360" w:lineRule="auto"/>
        <w:rPr>
          <w:rFonts w:ascii="Times New Roman" w:hAnsi="Times New Roman"/>
        </w:rPr>
      </w:pPr>
      <w:r>
        <w:rPr>
          <w:rFonts w:ascii="Times New Roman" w:hAnsi="Times New Roman"/>
        </w:rPr>
        <w:t xml:space="preserve">Tasa de programas que previenen todas las formas de discriminación en las actividades. </w:t>
      </w:r>
    </w:p>
    <w:p w14:paraId="67D455CE" w14:textId="77777777" w:rsidR="000C3E3C" w:rsidRPr="004130B0" w:rsidRDefault="000C3E3C" w:rsidP="00431D3A">
      <w:pPr>
        <w:pStyle w:val="Prrafodelista"/>
        <w:widowControl w:val="0"/>
        <w:numPr>
          <w:ilvl w:val="0"/>
          <w:numId w:val="18"/>
        </w:numPr>
        <w:spacing w:after="200" w:line="360" w:lineRule="auto"/>
        <w:rPr>
          <w:rFonts w:ascii="Times New Roman" w:hAnsi="Times New Roman"/>
        </w:rPr>
      </w:pPr>
      <w:r>
        <w:rPr>
          <w:rFonts w:ascii="Times New Roman" w:hAnsi="Times New Roman"/>
        </w:rPr>
        <w:t xml:space="preserve">Informe detallado del manejo de sistemas y mecanismos en torno a la corrupción y soborno. </w:t>
      </w:r>
    </w:p>
    <w:p w14:paraId="2E512B2C" w14:textId="067857AF" w:rsidR="000C3E3C" w:rsidRDefault="000C3E3C" w:rsidP="00D11571">
      <w:pPr>
        <w:widowControl w:val="0"/>
        <w:spacing w:line="360" w:lineRule="auto"/>
        <w:ind w:firstLine="360"/>
        <w:rPr>
          <w:rFonts w:ascii="Times New Roman" w:hAnsi="Times New Roman"/>
        </w:rPr>
      </w:pPr>
      <w:r>
        <w:rPr>
          <w:rFonts w:ascii="Times New Roman" w:hAnsi="Times New Roman"/>
        </w:rPr>
        <w:t>A su vez, en aras de garantizar el seguimiento de la Responsabilidad Social Empresarial de la compañía Azul K y en lineamiento a los indicadores planteados, se establece dos acciones fundamentales para que la RSE sea fortalecida</w:t>
      </w:r>
      <w:r w:rsidR="00CA4D23">
        <w:rPr>
          <w:rFonts w:ascii="Times New Roman" w:hAnsi="Times New Roman"/>
        </w:rPr>
        <w:t xml:space="preserve"> y de la misma manera se pueda aplicar como medida correctiva debido a que se surgieron del diagnóstico realizado, donde encontró áreas de posibles mejoras</w:t>
      </w:r>
      <w:r>
        <w:rPr>
          <w:rFonts w:ascii="Times New Roman" w:hAnsi="Times New Roman"/>
        </w:rPr>
        <w:t xml:space="preserve">. En primer lugar, se deberá divulgar las acciones de responsabilidad social desarrolladas por la compañía, y en segundo lugar, se deberá establecer un comité de responsabilidad social y ética empresarial. Esto se realiza con el fin de desarrollar la sensibilización a cada uno de los actores de los grupos de </w:t>
      </w:r>
      <w:r w:rsidR="00957078">
        <w:rPr>
          <w:rFonts w:ascii="Times New Roman" w:hAnsi="Times New Roman"/>
        </w:rPr>
        <w:t>interés, para generar</w:t>
      </w:r>
      <w:r>
        <w:rPr>
          <w:rFonts w:ascii="Times New Roman" w:hAnsi="Times New Roman"/>
        </w:rPr>
        <w:t xml:space="preserve"> </w:t>
      </w:r>
      <w:r w:rsidR="00957078">
        <w:rPr>
          <w:rFonts w:ascii="Times New Roman" w:hAnsi="Times New Roman"/>
        </w:rPr>
        <w:t>pertenencia</w:t>
      </w:r>
      <w:r>
        <w:rPr>
          <w:rFonts w:ascii="Times New Roman" w:hAnsi="Times New Roman"/>
        </w:rPr>
        <w:t xml:space="preserve"> y por tanto  lleven a la aplicación cada una de las políticas de respo</w:t>
      </w:r>
      <w:r w:rsidR="00D11571">
        <w:rPr>
          <w:rFonts w:ascii="Times New Roman" w:hAnsi="Times New Roman"/>
        </w:rPr>
        <w:t xml:space="preserve">nsabilidad social empresarial. </w:t>
      </w:r>
    </w:p>
    <w:p w14:paraId="7AF1FC97" w14:textId="408D6362" w:rsidR="000C3E3C" w:rsidRDefault="000C3E3C" w:rsidP="000C3E3C">
      <w:pPr>
        <w:widowControl w:val="0"/>
        <w:spacing w:line="360" w:lineRule="auto"/>
        <w:ind w:firstLine="720"/>
        <w:rPr>
          <w:rFonts w:ascii="Times New Roman" w:hAnsi="Times New Roman"/>
        </w:rPr>
      </w:pPr>
      <w:r>
        <w:rPr>
          <w:rFonts w:ascii="Times New Roman" w:hAnsi="Times New Roman"/>
        </w:rPr>
        <w:t>Es parte de la estrategia, lograr un empoderamiento de los diferentes actores que son miembros en el proyecto de las políticas de responsabilidad social de la compañía. Esta estrategia sin duda, implica la apertura de espacios constructivos interdisciplinarios entres profesionales de estas áreas, c</w:t>
      </w:r>
      <w:r w:rsidR="00957078">
        <w:rPr>
          <w:rFonts w:ascii="Times New Roman" w:hAnsi="Times New Roman"/>
        </w:rPr>
        <w:t>on la vital participación de líderes</w:t>
      </w:r>
      <w:r>
        <w:rPr>
          <w:rFonts w:ascii="Times New Roman" w:hAnsi="Times New Roman"/>
        </w:rPr>
        <w:t xml:space="preserve"> de comunidades del área de influencias de las actividades propias de Azul K. Y a su vez, implica también la publicación de un informe sustentabilidad que comprenda cada uno de los resultados económicos, ambientales y social</w:t>
      </w:r>
      <w:r w:rsidR="00957078">
        <w:rPr>
          <w:rFonts w:ascii="Times New Roman" w:hAnsi="Times New Roman"/>
        </w:rPr>
        <w:t>es</w:t>
      </w:r>
      <w:r>
        <w:rPr>
          <w:rFonts w:ascii="Times New Roman" w:hAnsi="Times New Roman"/>
        </w:rPr>
        <w:t xml:space="preserve">, para que sea de conocimiento de la población en general y así se proporcione una imagen equilibrada y razonable del desempeño de la compañía en cuanto a RSE. </w:t>
      </w:r>
    </w:p>
    <w:p w14:paraId="3074233E" w14:textId="77777777" w:rsidR="000C3E3C" w:rsidRDefault="000C3E3C" w:rsidP="000C3E3C">
      <w:pPr>
        <w:widowControl w:val="0"/>
        <w:spacing w:line="360" w:lineRule="auto"/>
        <w:rPr>
          <w:rFonts w:ascii="Times New Roman" w:hAnsi="Times New Roman"/>
        </w:rPr>
      </w:pPr>
    </w:p>
    <w:p w14:paraId="7278DB0F" w14:textId="77777777" w:rsidR="000C3E3C" w:rsidRDefault="000C3E3C" w:rsidP="000C3E3C">
      <w:r>
        <w:br w:type="page"/>
      </w:r>
    </w:p>
    <w:p w14:paraId="2178D0FA" w14:textId="77777777" w:rsidR="000C3E3C" w:rsidRPr="00C17D22" w:rsidRDefault="000C3E3C" w:rsidP="000C3E3C"/>
    <w:p w14:paraId="32F5CA7B" w14:textId="77777777" w:rsidR="000C3E3C" w:rsidRPr="00D11571" w:rsidRDefault="000C3E3C" w:rsidP="00D11571">
      <w:pPr>
        <w:pStyle w:val="Ttulo1"/>
        <w:numPr>
          <w:ilvl w:val="0"/>
          <w:numId w:val="0"/>
        </w:numPr>
      </w:pPr>
      <w:bookmarkStart w:id="36" w:name="_Toc106136918"/>
      <w:r w:rsidRPr="00D11571">
        <w:t>CONCLUSIONES</w:t>
      </w:r>
      <w:bookmarkEnd w:id="36"/>
    </w:p>
    <w:p w14:paraId="1A65AB59" w14:textId="77777777" w:rsidR="000C3E3C" w:rsidRPr="00175B34" w:rsidRDefault="000C3E3C" w:rsidP="000C3E3C">
      <w:pPr>
        <w:pStyle w:val="Textoindependiente"/>
        <w:spacing w:line="360" w:lineRule="auto"/>
        <w:rPr>
          <w:rFonts w:ascii="Times New Roman" w:hAnsi="Times New Roman"/>
          <w:b/>
        </w:rPr>
      </w:pPr>
    </w:p>
    <w:p w14:paraId="338CEAE2" w14:textId="61D5B38E" w:rsidR="000C3E3C" w:rsidRDefault="000C3E3C" w:rsidP="00D11571">
      <w:pPr>
        <w:spacing w:line="360" w:lineRule="auto"/>
        <w:ind w:firstLine="720"/>
        <w:rPr>
          <w:rFonts w:ascii="Times New Roman" w:hAnsi="Times New Roman"/>
        </w:rPr>
      </w:pPr>
      <w:r>
        <w:rPr>
          <w:rFonts w:ascii="Times New Roman" w:hAnsi="Times New Roman"/>
        </w:rPr>
        <w:t>Se logró realizar una verificación de la aplicación de las dimensiones de la responsabilidad social empresarial en la compañía Azul K donde se pudo concluir que t</w:t>
      </w:r>
      <w:r w:rsidRPr="003A45DC">
        <w:rPr>
          <w:rFonts w:ascii="Times New Roman" w:hAnsi="Times New Roman"/>
        </w:rPr>
        <w:t xml:space="preserve">iene procesos y estructuras en la toma de decisiones que facilitan el desarrollo de estrategias que reflejan el compromiso RSE. </w:t>
      </w:r>
      <w:r>
        <w:rPr>
          <w:rFonts w:ascii="Times New Roman" w:hAnsi="Times New Roman"/>
        </w:rPr>
        <w:t>Y reflejan la comunicación asertiva y</w:t>
      </w:r>
      <w:r w:rsidRPr="003A45DC">
        <w:rPr>
          <w:rFonts w:ascii="Times New Roman" w:hAnsi="Times New Roman"/>
        </w:rPr>
        <w:t xml:space="preserve"> participación activa de los empleados </w:t>
      </w:r>
      <w:r>
        <w:rPr>
          <w:rFonts w:ascii="Times New Roman" w:hAnsi="Times New Roman"/>
        </w:rPr>
        <w:t xml:space="preserve">que va ligado a su continuo compromiso por respetar los derechos humanos, por cual cuenta con </w:t>
      </w:r>
      <w:r w:rsidRPr="003A45DC">
        <w:rPr>
          <w:rFonts w:ascii="Times New Roman" w:hAnsi="Times New Roman"/>
        </w:rPr>
        <w:t>un comité de convivencia laboral que se encarga de identificar, investigar y dar solución a riesgos y/o violaciones a los derechos humanos</w:t>
      </w:r>
      <w:r>
        <w:rPr>
          <w:rFonts w:ascii="Times New Roman" w:hAnsi="Times New Roman"/>
        </w:rPr>
        <w:t xml:space="preserve">; consiguiendo de esta forma que sus prácticas sean justas y vayan </w:t>
      </w:r>
      <w:r w:rsidRPr="003A45DC">
        <w:rPr>
          <w:rFonts w:ascii="Times New Roman" w:hAnsi="Times New Roman"/>
        </w:rPr>
        <w:t xml:space="preserve">orientadas al cumplimiento de </w:t>
      </w:r>
      <w:r>
        <w:rPr>
          <w:rFonts w:ascii="Times New Roman" w:hAnsi="Times New Roman"/>
        </w:rPr>
        <w:t>la normativa colombiana. Por otra parte, se evidenció que la compañía g</w:t>
      </w:r>
      <w:r w:rsidRPr="003A45DC">
        <w:rPr>
          <w:rFonts w:ascii="Times New Roman" w:hAnsi="Times New Roman"/>
        </w:rPr>
        <w:t>estiona e identifica los riesgos ambientale</w:t>
      </w:r>
      <w:r>
        <w:rPr>
          <w:rFonts w:ascii="Times New Roman" w:hAnsi="Times New Roman"/>
        </w:rPr>
        <w:t>s y por ello realiza una intensa</w:t>
      </w:r>
      <w:r w:rsidRPr="003A45DC">
        <w:rPr>
          <w:rFonts w:ascii="Times New Roman" w:hAnsi="Times New Roman"/>
        </w:rPr>
        <w:t xml:space="preserve"> labor de prevención</w:t>
      </w:r>
      <w:r>
        <w:rPr>
          <w:rFonts w:ascii="Times New Roman" w:hAnsi="Times New Roman"/>
        </w:rPr>
        <w:t>, por lo cual, se rige de los</w:t>
      </w:r>
      <w:r w:rsidRPr="003A45DC">
        <w:rPr>
          <w:rFonts w:ascii="Times New Roman" w:hAnsi="Times New Roman"/>
        </w:rPr>
        <w:t xml:space="preserve"> parámetros de la ISO 14000</w:t>
      </w:r>
      <w:r>
        <w:rPr>
          <w:rFonts w:ascii="Times New Roman" w:hAnsi="Times New Roman"/>
        </w:rPr>
        <w:t>. Sin embargo, hay procesos y actuaciones que no son llevadas a cabo de manera c</w:t>
      </w:r>
      <w:r w:rsidR="00D11571">
        <w:rPr>
          <w:rFonts w:ascii="Times New Roman" w:hAnsi="Times New Roman"/>
        </w:rPr>
        <w:t xml:space="preserve">onstante y en todas las áreas. </w:t>
      </w:r>
    </w:p>
    <w:p w14:paraId="0199B129" w14:textId="1859E406" w:rsidR="000C3E3C" w:rsidRDefault="000C3E3C" w:rsidP="00D11571">
      <w:pPr>
        <w:spacing w:line="360" w:lineRule="auto"/>
        <w:ind w:firstLine="720"/>
        <w:rPr>
          <w:rFonts w:ascii="Times New Roman" w:hAnsi="Times New Roman"/>
        </w:rPr>
      </w:pPr>
      <w:r>
        <w:rPr>
          <w:rFonts w:ascii="Times New Roman" w:hAnsi="Times New Roman"/>
        </w:rPr>
        <w:t>Mediante el análisis del uso de la normativa relacionada con la responsabilidad social empresarial se logró evidenciar que en Colombia no existe una regulación específica que tenga como núcleo la Responsabilidad Social Empresarial, como suele ocurrir en otros países como los de la Unión Europea. No obstante, aspectos como los derechos humanos, relaciones laborales, comerciales y ambientales, se encuentran suficientemente legisladas en la normativa colombiana. Adicionalmente, se encontró que las herramientas normativas en el ámbito internacional son numerosas debido al constante esfuerzo legislativo de los diferentes países, que buscan incorporar normas que protejan y respeten los elementos que hacen parte de la respo</w:t>
      </w:r>
      <w:r w:rsidR="00D11571">
        <w:rPr>
          <w:rFonts w:ascii="Times New Roman" w:hAnsi="Times New Roman"/>
        </w:rPr>
        <w:t xml:space="preserve">nsabilidad social empresarial. </w:t>
      </w:r>
    </w:p>
    <w:p w14:paraId="002E1B09" w14:textId="77777777" w:rsidR="000C3E3C" w:rsidRDefault="000C3E3C" w:rsidP="000C3E3C">
      <w:pPr>
        <w:spacing w:line="360" w:lineRule="auto"/>
        <w:ind w:firstLine="720"/>
        <w:rPr>
          <w:rFonts w:ascii="Times New Roman" w:hAnsi="Times New Roman"/>
        </w:rPr>
      </w:pPr>
      <w:r>
        <w:rPr>
          <w:rFonts w:ascii="Times New Roman" w:hAnsi="Times New Roman"/>
        </w:rPr>
        <w:t xml:space="preserve">Y por último, se logró establecer estrategias de seguimiento para el fortalecimiento de la Responsabilidad Social Empresarial en la compañía Azul K, con el planteamiento de indicadores que permiten medir la gestión llevada a cabo de RSE, en virtud de que las respuesta de la compañía a los impactos ocasionado sean cada vez más optimas y oportunas.  Por tanto, las estrategias planteadas garantizan a la compañía competitividad y reconocimiento por parte de sus consumidores y de su propia competencia, debido a que con las acciones propuestas le permitirá a la compañía una mayor expansión y posicionamiento a nivel nacional e internacional. </w:t>
      </w:r>
    </w:p>
    <w:p w14:paraId="03CFD109" w14:textId="77777777" w:rsidR="000C3E3C" w:rsidRDefault="000C3E3C" w:rsidP="000C3E3C">
      <w:pPr>
        <w:spacing w:line="360" w:lineRule="auto"/>
        <w:rPr>
          <w:rFonts w:ascii="Times New Roman" w:hAnsi="Times New Roman"/>
        </w:rPr>
      </w:pPr>
    </w:p>
    <w:p w14:paraId="5692FE0D" w14:textId="77777777" w:rsidR="000C3E3C" w:rsidRDefault="000C3E3C" w:rsidP="000C3E3C">
      <w:pPr>
        <w:rPr>
          <w:rFonts w:ascii="Times New Roman" w:hAnsi="Times New Roman"/>
        </w:rPr>
      </w:pPr>
      <w:r>
        <w:rPr>
          <w:rFonts w:ascii="Times New Roman" w:hAnsi="Times New Roman"/>
        </w:rPr>
        <w:br w:type="page"/>
      </w:r>
    </w:p>
    <w:p w14:paraId="1E68AC8B" w14:textId="0372FACD" w:rsidR="005A7575" w:rsidRDefault="000C3E3C" w:rsidP="000B17FF">
      <w:pPr>
        <w:pStyle w:val="Ttulo1"/>
        <w:numPr>
          <w:ilvl w:val="0"/>
          <w:numId w:val="0"/>
        </w:numPr>
      </w:pPr>
      <w:bookmarkStart w:id="37" w:name="_Toc106136919"/>
      <w:r w:rsidRPr="00D11571">
        <w:t>RECOMENDACIONES</w:t>
      </w:r>
      <w:bookmarkEnd w:id="37"/>
    </w:p>
    <w:p w14:paraId="6D0C2F8F" w14:textId="77777777" w:rsidR="000B17FF" w:rsidRPr="000B17FF" w:rsidRDefault="000B17FF" w:rsidP="000B17FF"/>
    <w:p w14:paraId="17E536E1" w14:textId="2DE8333B" w:rsidR="000C3E3C" w:rsidRDefault="000C3E3C" w:rsidP="00D11571">
      <w:pPr>
        <w:spacing w:line="360" w:lineRule="auto"/>
        <w:ind w:firstLine="720"/>
        <w:rPr>
          <w:rFonts w:ascii="Times New Roman" w:hAnsi="Times New Roman"/>
        </w:rPr>
      </w:pPr>
      <w:r>
        <w:rPr>
          <w:rFonts w:ascii="Times New Roman" w:hAnsi="Times New Roman"/>
        </w:rPr>
        <w:t>Es importante que la compañía realice investigaciones internas en las que se realicen autodiagnósticos para verificar el cumplimiento de la dimensiones de la Responsabilidad Social Empresarial para que les permita conocer las oportunidades de mejora y fortalecimiento con el fin de mejorar continuamente y que sus sistemas de gestión abarquen cada una de las áreas por las cuales está compuesta la compañía Azul K, lo que les permitirá un</w:t>
      </w:r>
      <w:r w:rsidR="00D11571">
        <w:rPr>
          <w:rFonts w:ascii="Times New Roman" w:hAnsi="Times New Roman"/>
        </w:rPr>
        <w:t xml:space="preserve"> mejor cumplimiento normativo. </w:t>
      </w:r>
    </w:p>
    <w:p w14:paraId="250DF021" w14:textId="7AD2E698" w:rsidR="000C3E3C" w:rsidRDefault="000C3E3C" w:rsidP="00D11571">
      <w:pPr>
        <w:spacing w:line="360" w:lineRule="auto"/>
        <w:ind w:firstLine="720"/>
        <w:rPr>
          <w:rFonts w:ascii="Times New Roman" w:hAnsi="Times New Roman"/>
        </w:rPr>
      </w:pPr>
      <w:r>
        <w:rPr>
          <w:rFonts w:ascii="Times New Roman" w:hAnsi="Times New Roman"/>
        </w:rPr>
        <w:t>Se hace fundamental que la compañía Azul K se mantenga en constante actualización de las normativas vigentes nacionales e internacionales, en relación a responsabilidad social empresarial, para que mediante de una óptima formulación, ejecución, evaluación, seguimiento y corrección en gestión responsable de actividades y acciones sociales ambientales, logren obtener certifica</w:t>
      </w:r>
      <w:r w:rsidR="00957078">
        <w:rPr>
          <w:rFonts w:ascii="Times New Roman" w:hAnsi="Times New Roman"/>
        </w:rPr>
        <w:t>ciones importantes que demuestra</w:t>
      </w:r>
      <w:r>
        <w:rPr>
          <w:rFonts w:ascii="Times New Roman" w:hAnsi="Times New Roman"/>
        </w:rPr>
        <w:t>n su continuo compromiso y esfuerzo por ser s</w:t>
      </w:r>
      <w:r w:rsidR="00D11571">
        <w:rPr>
          <w:rFonts w:ascii="Times New Roman" w:hAnsi="Times New Roman"/>
        </w:rPr>
        <w:t xml:space="preserve">ocialmente responsable. </w:t>
      </w:r>
    </w:p>
    <w:p w14:paraId="22C1DE3C" w14:textId="05B44ED8" w:rsidR="000C3E3C" w:rsidRDefault="000C3E3C" w:rsidP="000C3E3C">
      <w:pPr>
        <w:spacing w:line="360" w:lineRule="auto"/>
        <w:ind w:firstLine="720"/>
        <w:rPr>
          <w:rFonts w:ascii="Times New Roman" w:hAnsi="Times New Roman"/>
        </w:rPr>
      </w:pPr>
      <w:r>
        <w:rPr>
          <w:rFonts w:ascii="Times New Roman" w:hAnsi="Times New Roman"/>
        </w:rPr>
        <w:t>La aplicación de los indicadores que van a permitir abrir la puerta al mejoramiento de la responsabilidad social empresarial. Lo cual se sugiere que vaya ligado con el establecimiento de un grupo responsable de los asuntos de responsabilidad social empresarial, lo que indudablemente va a permitir una mayor concentración en una ejecución adecuada de los proyectos y programas de RSE, y que posteriormente va a reflejar una actuación socialmente responsable de la compañía Azul K mediante un mayor dinamismo, reconocimiento, eficacia y eficiencia en cada uno de los procesos. Y por último, se</w:t>
      </w:r>
      <w:r w:rsidR="00957078">
        <w:rPr>
          <w:rFonts w:ascii="Times New Roman" w:hAnsi="Times New Roman"/>
        </w:rPr>
        <w:t xml:space="preserve"> debe trabajar en el</w:t>
      </w:r>
      <w:r>
        <w:rPr>
          <w:rFonts w:ascii="Times New Roman" w:hAnsi="Times New Roman"/>
        </w:rPr>
        <w:t xml:space="preserve"> proceso de comunicación reporte mediante la publicación de información sobre el desarrollo en materia de RSE de la compañía. </w:t>
      </w:r>
    </w:p>
    <w:p w14:paraId="027758C6" w14:textId="77777777" w:rsidR="000C3E3C" w:rsidRDefault="000C3E3C" w:rsidP="000C3E3C">
      <w:pPr>
        <w:pStyle w:val="Textoindependiente"/>
        <w:spacing w:line="360" w:lineRule="auto"/>
        <w:ind w:right="497"/>
      </w:pPr>
      <w:r>
        <w:br w:type="page"/>
      </w:r>
    </w:p>
    <w:p w14:paraId="3945065B" w14:textId="60C25F64" w:rsidR="00D11571" w:rsidRPr="00D11571" w:rsidRDefault="000C3E3C" w:rsidP="00D11571">
      <w:pPr>
        <w:pStyle w:val="Ttulo1"/>
        <w:numPr>
          <w:ilvl w:val="0"/>
          <w:numId w:val="0"/>
        </w:numPr>
      </w:pPr>
      <w:bookmarkStart w:id="38" w:name="_Toc106136920"/>
      <w:r w:rsidRPr="00D11571">
        <w:t>BIBLIOGRAFÍA</w:t>
      </w:r>
      <w:bookmarkEnd w:id="38"/>
    </w:p>
    <w:sdt>
      <w:sdtPr>
        <w:rPr>
          <w:b/>
          <w:bCs/>
          <w:lang w:val="es-ES" w:eastAsia="es-ES"/>
        </w:rPr>
        <w:id w:val="115795898"/>
        <w:docPartObj>
          <w:docPartGallery w:val="Bibliographies"/>
          <w:docPartUnique/>
        </w:docPartObj>
      </w:sdtPr>
      <w:sdtEndPr>
        <w:rPr>
          <w:b w:val="0"/>
          <w:bCs w:val="0"/>
          <w:lang w:val="es-CO" w:eastAsia="en-US"/>
        </w:rPr>
      </w:sdtEndPr>
      <w:sdtContent>
        <w:sdt>
          <w:sdtPr>
            <w:id w:val="-573587230"/>
            <w:bibliography/>
          </w:sdtPr>
          <w:sdtEndPr/>
          <w:sdtContent>
            <w:p w14:paraId="1758FB07" w14:textId="57633730" w:rsidR="000C3E3C" w:rsidRPr="00D11571" w:rsidRDefault="000C3E3C" w:rsidP="00D11571">
              <w:pPr>
                <w:spacing w:line="360" w:lineRule="auto"/>
                <w:rPr>
                  <w:rFonts w:ascii="Times New Roman" w:hAnsi="Times New Roman"/>
                  <w:noProof/>
                </w:rPr>
              </w:pPr>
              <w:r w:rsidRPr="00094B7B">
                <w:fldChar w:fldCharType="begin"/>
              </w:r>
              <w:r w:rsidRPr="00D11571">
                <w:instrText>BIBLIOGRAPHY</w:instrText>
              </w:r>
              <w:r w:rsidRPr="00094B7B">
                <w:fldChar w:fldCharType="separate"/>
              </w:r>
              <w:r w:rsidRPr="00D11571">
                <w:rPr>
                  <w:rFonts w:ascii="Times New Roman" w:hAnsi="Times New Roman"/>
                  <w:noProof/>
                </w:rPr>
                <w:t>Departamento Administrativo de la Funcion Publica. (20 de Junio de 2013). Obtenido de https://www.funcionpublica.gov.co/documents/418537/539412/Producto+No+Conforme+V.6.pdf/5a91ea2a-cdfa-4d56-bddb-e1bc8514ecfb</w:t>
              </w:r>
            </w:p>
            <w:p w14:paraId="4BA30499" w14:textId="77777777" w:rsidR="000C3E3C" w:rsidRPr="00094B7B" w:rsidRDefault="000C3E3C" w:rsidP="000C3E3C">
              <w:pPr>
                <w:pStyle w:val="Bibliografa"/>
                <w:spacing w:line="360" w:lineRule="auto"/>
                <w:ind w:left="720" w:hanging="720"/>
                <w:rPr>
                  <w:rFonts w:ascii="Times New Roman" w:hAnsi="Times New Roman"/>
                  <w:noProof/>
                </w:rPr>
              </w:pPr>
              <w:r w:rsidRPr="00094B7B">
                <w:rPr>
                  <w:rFonts w:ascii="Times New Roman" w:hAnsi="Times New Roman"/>
                  <w:noProof/>
                </w:rPr>
                <w:t>Fortun , M. (2 de Noviembre de 2019). Bienestar social. Obtenido de https://economipedia.com/definiciones/bienestar-social.html#:~:text=El%20bienestar%20social%20es%20la,ser%20humano%20en%20convivencia%20social.</w:t>
              </w:r>
            </w:p>
            <w:p w14:paraId="47F43F3E" w14:textId="77777777" w:rsidR="000C3E3C" w:rsidRPr="00094B7B" w:rsidRDefault="000C3E3C" w:rsidP="000C3E3C">
              <w:pPr>
                <w:pStyle w:val="Bibliografa"/>
                <w:spacing w:line="360" w:lineRule="auto"/>
                <w:ind w:left="720" w:hanging="720"/>
                <w:rPr>
                  <w:rFonts w:ascii="Times New Roman" w:hAnsi="Times New Roman"/>
                  <w:noProof/>
                </w:rPr>
              </w:pPr>
              <w:r w:rsidRPr="00094B7B">
                <w:rPr>
                  <w:rFonts w:ascii="Times New Roman" w:hAnsi="Times New Roman"/>
                  <w:noProof/>
                </w:rPr>
                <w:t>GlobalSuite. (5 de Marzo de 2020). ¿Cuál es el objetivo fundamental de las normas ISO? Obtenido de https://www.globalsuitesolutions.com/es/que-son-normas-iso/#:~:text=Las%20normas%20ISO%20son%20un,de%20productos%20en%20la%20industria.</w:t>
              </w:r>
            </w:p>
            <w:p w14:paraId="002B0951" w14:textId="77777777" w:rsidR="000C3E3C" w:rsidRPr="00094B7B" w:rsidRDefault="000C3E3C" w:rsidP="000C3E3C">
              <w:pPr>
                <w:pStyle w:val="Bibliografa"/>
                <w:spacing w:line="360" w:lineRule="auto"/>
                <w:ind w:left="720" w:hanging="720"/>
                <w:rPr>
                  <w:rFonts w:ascii="Times New Roman" w:hAnsi="Times New Roman"/>
                  <w:noProof/>
                </w:rPr>
              </w:pPr>
              <w:r w:rsidRPr="00094B7B">
                <w:rPr>
                  <w:rFonts w:ascii="Times New Roman" w:hAnsi="Times New Roman"/>
                  <w:noProof/>
                </w:rPr>
                <w:t>Illera , L., &amp; Illera , J. (s.f.). Política empresarial: Línea de dirección y estratégias. Obtenido de https://books.google.com.co/books?id=J4F-DwAAQBAJ&amp;pg=PT14&amp;lpg=PT14&amp;dq=Son+decisiones+corporativas+mediante+las+cuales+se+definen+los+criterios+y+se+establecen+los+marcos+de+actuaci%C3%B3n+que+orientan+la+gesti%C3%B3n+de+todos+los+niveles+de+la+Sociedad+en</w:t>
              </w:r>
            </w:p>
            <w:p w14:paraId="0E110919" w14:textId="77777777" w:rsidR="000C3E3C" w:rsidRPr="00094B7B" w:rsidRDefault="000C3E3C" w:rsidP="000C3E3C">
              <w:pPr>
                <w:pStyle w:val="Bibliografa"/>
                <w:spacing w:line="360" w:lineRule="auto"/>
                <w:ind w:left="720" w:hanging="720"/>
                <w:rPr>
                  <w:rFonts w:ascii="Times New Roman" w:hAnsi="Times New Roman"/>
                  <w:noProof/>
                </w:rPr>
              </w:pPr>
              <w:r w:rsidRPr="00094B7B">
                <w:rPr>
                  <w:rFonts w:ascii="Times New Roman" w:hAnsi="Times New Roman"/>
                  <w:noProof/>
                </w:rPr>
                <w:t>Indubriz. (s.f.). ¿Qué es la maquila? Obtenido de https://www.indubriz.com/maquila#:~:text=En%20la%20maquila%20se%20delega,De%20la%20Garza%2C%202015).</w:t>
              </w:r>
            </w:p>
            <w:p w14:paraId="3E96BF0D" w14:textId="77777777" w:rsidR="000C3E3C" w:rsidRPr="00094B7B" w:rsidRDefault="000C3E3C" w:rsidP="000C3E3C">
              <w:pPr>
                <w:pStyle w:val="Bibliografa"/>
                <w:spacing w:line="360" w:lineRule="auto"/>
                <w:ind w:left="720" w:hanging="720"/>
                <w:rPr>
                  <w:rFonts w:ascii="Times New Roman" w:hAnsi="Times New Roman"/>
                  <w:noProof/>
                </w:rPr>
              </w:pPr>
              <w:r w:rsidRPr="00094B7B">
                <w:rPr>
                  <w:rFonts w:ascii="Times New Roman" w:hAnsi="Times New Roman"/>
                  <w:noProof/>
                </w:rPr>
                <w:t>International Dynamic Advisors. (s.f.). Buenas Prácticas de Manufactura (BPM). Obtenido de https://www.intedya.com/internacional/103/consultoria-buenas-practicas-de-manufactura-bpm.html</w:t>
              </w:r>
            </w:p>
            <w:p w14:paraId="382C3C0F" w14:textId="77777777" w:rsidR="000C3E3C" w:rsidRPr="00094B7B" w:rsidRDefault="000C3E3C" w:rsidP="000C3E3C">
              <w:pPr>
                <w:pStyle w:val="Bibliografa"/>
                <w:spacing w:line="360" w:lineRule="auto"/>
                <w:ind w:left="720" w:hanging="720"/>
                <w:rPr>
                  <w:rFonts w:ascii="Times New Roman" w:hAnsi="Times New Roman"/>
                  <w:noProof/>
                </w:rPr>
              </w:pPr>
              <w:r w:rsidRPr="00094B7B">
                <w:rPr>
                  <w:rFonts w:ascii="Times New Roman" w:hAnsi="Times New Roman"/>
                  <w:noProof/>
                </w:rPr>
                <w:t>Maria Cano Fundacion Universitaria. (s.f.). COPASST. Obtenido de https://www.fumc.edu.co/documentos/gestionhumana/Informacion_general_copasst.pdf</w:t>
              </w:r>
            </w:p>
            <w:p w14:paraId="1408CB71" w14:textId="77777777" w:rsidR="000C3E3C" w:rsidRPr="00094B7B" w:rsidRDefault="000C3E3C" w:rsidP="000C3E3C">
              <w:pPr>
                <w:pStyle w:val="Bibliografa"/>
                <w:spacing w:line="360" w:lineRule="auto"/>
                <w:ind w:left="720" w:hanging="720"/>
                <w:rPr>
                  <w:rFonts w:ascii="Times New Roman" w:hAnsi="Times New Roman"/>
                  <w:noProof/>
                </w:rPr>
              </w:pPr>
              <w:r w:rsidRPr="00094B7B">
                <w:rPr>
                  <w:rFonts w:ascii="Times New Roman" w:hAnsi="Times New Roman"/>
                  <w:noProof/>
                </w:rPr>
                <w:t>Red de Arboles. (1 de Noviembre de 2018). Qué es Responsabilidad Social Empresarial? Obtenido de https://www.reddearboles.org/noticias/nwarticle/321/1/que-es-responsabilidad_social_empresarial#:~:text=La%20responsabilidad%20social%20empresarial%20(RSE,interacciones%20con%20sus%20partes%20interesadas.</w:t>
              </w:r>
            </w:p>
            <w:p w14:paraId="3071662C" w14:textId="77777777" w:rsidR="000C3E3C" w:rsidRPr="00094B7B" w:rsidRDefault="000C3E3C" w:rsidP="000C3E3C">
              <w:pPr>
                <w:pStyle w:val="Bibliografa"/>
                <w:spacing w:line="360" w:lineRule="auto"/>
                <w:ind w:left="720" w:hanging="720"/>
                <w:rPr>
                  <w:rFonts w:ascii="Times New Roman" w:hAnsi="Times New Roman"/>
                  <w:noProof/>
                </w:rPr>
              </w:pPr>
              <w:r w:rsidRPr="00094B7B">
                <w:rPr>
                  <w:rFonts w:ascii="Times New Roman" w:hAnsi="Times New Roman"/>
                  <w:noProof/>
                </w:rPr>
                <w:t>Sevilla , A. (10 de Diciembre de 2016). Ventaja competitiva. Obtenido de https://economipedia.com/definiciones/ventaja-competitiva.html#:~:text=Una%20ventaja%20competitiva%20es%20cualquier,m%C3%A1s%20competitiva%20que%20las%20dem%C3%A1s.</w:t>
              </w:r>
            </w:p>
            <w:p w14:paraId="096981B3" w14:textId="77777777" w:rsidR="000C3E3C" w:rsidRPr="00094B7B" w:rsidRDefault="000C3E3C" w:rsidP="000C3E3C">
              <w:pPr>
                <w:pStyle w:val="Bibliografa"/>
                <w:spacing w:line="360" w:lineRule="auto"/>
                <w:ind w:left="720" w:hanging="720"/>
                <w:rPr>
                  <w:rFonts w:ascii="Times New Roman" w:hAnsi="Times New Roman"/>
                  <w:noProof/>
                </w:rPr>
              </w:pPr>
              <w:r w:rsidRPr="00094B7B">
                <w:rPr>
                  <w:rFonts w:ascii="Times New Roman" w:hAnsi="Times New Roman"/>
                  <w:noProof/>
                </w:rPr>
                <w:t>SURA ARL. (s.f.). ¿Que es una matriz IPEVR? Obtenido de https://www.arlsura.com/index.php/preguntas-frecuentes-arl?view=category&amp;id=311</w:t>
              </w:r>
            </w:p>
            <w:p w14:paraId="2FA17018" w14:textId="77777777" w:rsidR="000C3E3C" w:rsidRPr="00094B7B" w:rsidRDefault="000C3E3C" w:rsidP="000C3E3C">
              <w:pPr>
                <w:spacing w:line="360" w:lineRule="auto"/>
              </w:pPr>
              <w:r w:rsidRPr="00094B7B">
                <w:rPr>
                  <w:rFonts w:ascii="Times New Roman" w:hAnsi="Times New Roman"/>
                  <w:b/>
                  <w:bCs/>
                </w:rPr>
                <w:fldChar w:fldCharType="end"/>
              </w:r>
            </w:p>
          </w:sdtContent>
        </w:sdt>
      </w:sdtContent>
    </w:sdt>
    <w:p w14:paraId="027667CB" w14:textId="4C09501F" w:rsidR="000C3E3C" w:rsidRDefault="00D64194" w:rsidP="00D11571">
      <w:pPr>
        <w:pBdr>
          <w:top w:val="nil"/>
          <w:left w:val="nil"/>
          <w:bottom w:val="nil"/>
          <w:right w:val="nil"/>
          <w:between w:val="nil"/>
        </w:pBdr>
        <w:spacing w:line="360" w:lineRule="auto"/>
        <w:ind w:left="720" w:hanging="720"/>
      </w:pPr>
      <w:r>
        <w:rPr>
          <w:rFonts w:ascii="Times New Roman" w:eastAsia="Times New Roman" w:hAnsi="Times New Roman"/>
          <w:color w:val="000000"/>
        </w:rPr>
        <w:t>Arias,</w:t>
      </w:r>
      <w:r w:rsidR="000C3E3C">
        <w:rPr>
          <w:rFonts w:ascii="Times New Roman" w:eastAsia="Times New Roman" w:hAnsi="Times New Roman"/>
          <w:color w:val="000000"/>
        </w:rPr>
        <w:t xml:space="preserve"> F., &amp; </w:t>
      </w:r>
      <w:r>
        <w:rPr>
          <w:rFonts w:ascii="Times New Roman" w:eastAsia="Times New Roman" w:hAnsi="Times New Roman"/>
          <w:color w:val="000000"/>
        </w:rPr>
        <w:t>Heredia,</w:t>
      </w:r>
      <w:r w:rsidR="000C3E3C">
        <w:rPr>
          <w:rFonts w:ascii="Times New Roman" w:eastAsia="Times New Roman" w:hAnsi="Times New Roman"/>
          <w:color w:val="000000"/>
        </w:rPr>
        <w:t xml:space="preserve"> V. (2000). </w:t>
      </w:r>
      <w:r>
        <w:rPr>
          <w:rFonts w:ascii="Times New Roman" w:eastAsia="Times New Roman" w:hAnsi="Times New Roman"/>
          <w:i/>
          <w:color w:val="000000"/>
        </w:rPr>
        <w:t>Administración</w:t>
      </w:r>
      <w:r w:rsidR="000C3E3C">
        <w:rPr>
          <w:rFonts w:ascii="Times New Roman" w:eastAsia="Times New Roman" w:hAnsi="Times New Roman"/>
          <w:i/>
          <w:color w:val="000000"/>
        </w:rPr>
        <w:t xml:space="preserve"> de recursos humanos para el alto desempeño.</w:t>
      </w:r>
      <w:r w:rsidR="000C3E3C">
        <w:rPr>
          <w:rFonts w:ascii="Times New Roman" w:eastAsia="Times New Roman" w:hAnsi="Times New Roman"/>
          <w:color w:val="000000"/>
        </w:rPr>
        <w:t xml:space="preserve"> </w:t>
      </w:r>
      <w:r>
        <w:rPr>
          <w:rFonts w:ascii="Times New Roman" w:eastAsia="Times New Roman" w:hAnsi="Times New Roman"/>
          <w:color w:val="000000"/>
        </w:rPr>
        <w:t>México</w:t>
      </w:r>
      <w:r w:rsidR="000C3E3C">
        <w:rPr>
          <w:rFonts w:ascii="Times New Roman" w:eastAsia="Times New Roman" w:hAnsi="Times New Roman"/>
          <w:color w:val="000000"/>
        </w:rPr>
        <w:t>: Trillas.</w:t>
      </w:r>
      <w:r w:rsidR="00D11571">
        <w:t xml:space="preserve"> </w:t>
      </w:r>
    </w:p>
    <w:p w14:paraId="144CC803" w14:textId="4F218050" w:rsidR="000C3E3C" w:rsidRPr="00D11571" w:rsidRDefault="000C3E3C" w:rsidP="00D11571">
      <w:pPr>
        <w:pBdr>
          <w:top w:val="nil"/>
          <w:left w:val="nil"/>
          <w:bottom w:val="nil"/>
          <w:right w:val="nil"/>
          <w:between w:val="nil"/>
        </w:pBdr>
        <w:spacing w:line="360" w:lineRule="auto"/>
        <w:ind w:left="720" w:hanging="720"/>
        <w:rPr>
          <w:rFonts w:ascii="Times New Roman" w:eastAsia="Times New Roman" w:hAnsi="Times New Roman"/>
          <w:color w:val="000000"/>
        </w:rPr>
      </w:pPr>
      <w:r>
        <w:rPr>
          <w:rFonts w:ascii="Times New Roman" w:eastAsia="Times New Roman" w:hAnsi="Times New Roman"/>
          <w:color w:val="000000"/>
        </w:rPr>
        <w:t xml:space="preserve">ARL SURA. (2022). Preguntas Frecuentes. </w:t>
      </w:r>
      <w:r>
        <w:rPr>
          <w:rFonts w:ascii="Times New Roman" w:eastAsia="Times New Roman" w:hAnsi="Times New Roman"/>
          <w:i/>
          <w:color w:val="000000"/>
        </w:rPr>
        <w:t>¿Qué es una matriz IPEVR?</w:t>
      </w:r>
      <w:r>
        <w:rPr>
          <w:rFonts w:ascii="Times New Roman" w:eastAsia="Times New Roman" w:hAnsi="Times New Roman"/>
          <w:color w:val="000000"/>
        </w:rPr>
        <w:t xml:space="preserve"> Obtenido de https://www.arlsura.com/index.php/preguntas-frec</w:t>
      </w:r>
      <w:r w:rsidR="00D11571">
        <w:rPr>
          <w:rFonts w:ascii="Times New Roman" w:eastAsia="Times New Roman" w:hAnsi="Times New Roman"/>
          <w:color w:val="000000"/>
        </w:rPr>
        <w:t>uentes-arl?view=category&amp;id=311</w:t>
      </w:r>
    </w:p>
    <w:p w14:paraId="3A842217" w14:textId="0612C0A1" w:rsidR="000C3E3C" w:rsidRPr="00D11571" w:rsidRDefault="000C3E3C" w:rsidP="00D11571">
      <w:pPr>
        <w:pBdr>
          <w:top w:val="nil"/>
          <w:left w:val="nil"/>
          <w:bottom w:val="nil"/>
          <w:right w:val="nil"/>
          <w:between w:val="nil"/>
        </w:pBdr>
        <w:spacing w:line="360" w:lineRule="auto"/>
        <w:ind w:left="720" w:hanging="720"/>
        <w:rPr>
          <w:rFonts w:ascii="Times New Roman" w:eastAsia="Times New Roman" w:hAnsi="Times New Roman"/>
          <w:color w:val="000000"/>
        </w:rPr>
      </w:pPr>
      <w:r>
        <w:rPr>
          <w:rFonts w:ascii="Times New Roman" w:eastAsia="Times New Roman" w:hAnsi="Times New Roman"/>
          <w:color w:val="000000"/>
        </w:rPr>
        <w:t xml:space="preserve">Chiavenato, I. (2018). </w:t>
      </w:r>
      <w:r>
        <w:rPr>
          <w:rFonts w:ascii="Times New Roman" w:eastAsia="Times New Roman" w:hAnsi="Times New Roman"/>
          <w:i/>
          <w:color w:val="000000"/>
        </w:rPr>
        <w:t xml:space="preserve">Administración de Recursos Humanos: El Capital Humano de las Organizaciones, </w:t>
      </w:r>
      <w:r w:rsidR="00D64194">
        <w:rPr>
          <w:rFonts w:ascii="Times New Roman" w:eastAsia="Times New Roman" w:hAnsi="Times New Roman"/>
          <w:i/>
          <w:color w:val="000000"/>
        </w:rPr>
        <w:t xml:space="preserve">Decima. </w:t>
      </w:r>
      <w:r>
        <w:rPr>
          <w:rFonts w:ascii="Times New Roman" w:eastAsia="Times New Roman" w:hAnsi="Times New Roman"/>
          <w:color w:val="000000"/>
        </w:rPr>
        <w:t>Obtenido de Htt</w:t>
      </w:r>
      <w:r w:rsidR="00D11571">
        <w:rPr>
          <w:rFonts w:ascii="Times New Roman" w:eastAsia="Times New Roman" w:hAnsi="Times New Roman"/>
          <w:color w:val="000000"/>
        </w:rPr>
        <w:t>ps:// eBookcentral.Proquest.com</w:t>
      </w:r>
    </w:p>
    <w:p w14:paraId="36D32CD7" w14:textId="44F8F838" w:rsidR="000C3E3C" w:rsidRPr="000C3E3C" w:rsidRDefault="000C3E3C" w:rsidP="000C3E3C">
      <w:pPr>
        <w:pBdr>
          <w:top w:val="nil"/>
          <w:left w:val="nil"/>
          <w:bottom w:val="nil"/>
          <w:right w:val="nil"/>
          <w:between w:val="nil"/>
        </w:pBdr>
        <w:spacing w:line="360" w:lineRule="auto"/>
        <w:ind w:left="720" w:hanging="720"/>
        <w:rPr>
          <w:rFonts w:ascii="Times New Roman" w:eastAsia="Times New Roman" w:hAnsi="Times New Roman"/>
          <w:color w:val="000000"/>
          <w:lang w:val="en-US"/>
        </w:rPr>
      </w:pPr>
      <w:r>
        <w:rPr>
          <w:rFonts w:ascii="Times New Roman" w:eastAsia="Times New Roman" w:hAnsi="Times New Roman"/>
          <w:color w:val="000000"/>
        </w:rPr>
        <w:t xml:space="preserve">Fleitman, J. (2000). </w:t>
      </w:r>
      <w:r>
        <w:rPr>
          <w:rFonts w:ascii="Times New Roman" w:eastAsia="Times New Roman" w:hAnsi="Times New Roman"/>
          <w:i/>
          <w:color w:val="000000"/>
        </w:rPr>
        <w:t>Negocios Exitosos.</w:t>
      </w:r>
      <w:r>
        <w:rPr>
          <w:rFonts w:ascii="Times New Roman" w:eastAsia="Times New Roman" w:hAnsi="Times New Roman"/>
          <w:color w:val="000000"/>
        </w:rPr>
        <w:t xml:space="preserve"> </w:t>
      </w:r>
      <w:r w:rsidRPr="000C3E3C">
        <w:rPr>
          <w:rFonts w:ascii="Times New Roman" w:eastAsia="Times New Roman" w:hAnsi="Times New Roman"/>
          <w:color w:val="000000"/>
          <w:lang w:val="en-US"/>
        </w:rPr>
        <w:t>Mc Graw Hill.</w:t>
      </w:r>
    </w:p>
    <w:p w14:paraId="6F3AF2CB" w14:textId="4C547148" w:rsidR="000C3E3C" w:rsidRPr="00D64194" w:rsidRDefault="000C3E3C" w:rsidP="000C3E3C">
      <w:pPr>
        <w:pBdr>
          <w:top w:val="nil"/>
          <w:left w:val="nil"/>
          <w:bottom w:val="nil"/>
          <w:right w:val="nil"/>
          <w:between w:val="nil"/>
        </w:pBdr>
        <w:spacing w:line="360" w:lineRule="auto"/>
        <w:ind w:left="720" w:hanging="720"/>
        <w:rPr>
          <w:rFonts w:ascii="Times New Roman" w:eastAsia="Times New Roman" w:hAnsi="Times New Roman"/>
          <w:color w:val="000000"/>
        </w:rPr>
      </w:pPr>
      <w:r w:rsidRPr="00526257">
        <w:rPr>
          <w:rFonts w:ascii="Times New Roman" w:eastAsia="Times New Roman" w:hAnsi="Times New Roman"/>
          <w:color w:val="000000"/>
          <w:lang w:val="en-US"/>
        </w:rPr>
        <w:t xml:space="preserve">Franklin, E. (2004). </w:t>
      </w:r>
      <w:r>
        <w:rPr>
          <w:rFonts w:ascii="Times New Roman" w:eastAsia="Times New Roman" w:hAnsi="Times New Roman"/>
          <w:i/>
          <w:color w:val="000000"/>
        </w:rPr>
        <w:t>Organización de Empresas.</w:t>
      </w:r>
      <w:r>
        <w:rPr>
          <w:rFonts w:ascii="Times New Roman" w:eastAsia="Times New Roman" w:hAnsi="Times New Roman"/>
          <w:color w:val="000000"/>
        </w:rPr>
        <w:t xml:space="preserve"> </w:t>
      </w:r>
      <w:r w:rsidR="00D64194" w:rsidRPr="00526257">
        <w:rPr>
          <w:rFonts w:ascii="Times New Roman" w:eastAsia="Times New Roman" w:hAnsi="Times New Roman"/>
          <w:color w:val="000000"/>
        </w:rPr>
        <w:t>Mexico:</w:t>
      </w:r>
      <w:r w:rsidRPr="00D64194">
        <w:rPr>
          <w:rFonts w:ascii="Times New Roman" w:eastAsia="Times New Roman" w:hAnsi="Times New Roman"/>
          <w:color w:val="000000"/>
        </w:rPr>
        <w:t xml:space="preserve"> Mc Graw Hill.</w:t>
      </w:r>
    </w:p>
    <w:p w14:paraId="542CD8A0" w14:textId="10A63E1C" w:rsidR="000C3E3C" w:rsidRPr="000C3E3C" w:rsidRDefault="000C3E3C" w:rsidP="000C3E3C">
      <w:pPr>
        <w:pBdr>
          <w:top w:val="nil"/>
          <w:left w:val="nil"/>
          <w:bottom w:val="nil"/>
          <w:right w:val="nil"/>
          <w:between w:val="nil"/>
        </w:pBdr>
        <w:spacing w:line="360" w:lineRule="auto"/>
        <w:ind w:left="720" w:hanging="720"/>
        <w:rPr>
          <w:rFonts w:ascii="Times New Roman" w:eastAsia="Times New Roman" w:hAnsi="Times New Roman"/>
          <w:color w:val="000000"/>
        </w:rPr>
      </w:pPr>
      <w:r w:rsidRPr="000C3E3C">
        <w:rPr>
          <w:rFonts w:ascii="Times New Roman" w:eastAsia="Times New Roman" w:hAnsi="Times New Roman"/>
          <w:color w:val="000000"/>
        </w:rPr>
        <w:t xml:space="preserve">ISO. (2014). </w:t>
      </w:r>
      <w:r>
        <w:rPr>
          <w:rFonts w:ascii="Times New Roman" w:eastAsia="Times New Roman" w:hAnsi="Times New Roman"/>
          <w:i/>
          <w:color w:val="000000"/>
        </w:rPr>
        <w:t>Descubriendo ISO 26000</w:t>
      </w:r>
      <w:r>
        <w:rPr>
          <w:rFonts w:ascii="Times New Roman" w:eastAsia="Times New Roman" w:hAnsi="Times New Roman"/>
          <w:color w:val="000000"/>
        </w:rPr>
        <w:t>. Ginebra, Suiza. Obtenido de https://www.iso.org/files/live/sites/isoorg/files/store/sp/PUB100258_sp.pdf</w:t>
      </w:r>
    </w:p>
    <w:p w14:paraId="4C8BD221" w14:textId="54A97FF4" w:rsidR="000C3E3C" w:rsidRPr="000C3E3C" w:rsidRDefault="000C3E3C" w:rsidP="000C3E3C">
      <w:pPr>
        <w:pBdr>
          <w:top w:val="nil"/>
          <w:left w:val="nil"/>
          <w:bottom w:val="nil"/>
          <w:right w:val="nil"/>
          <w:between w:val="nil"/>
        </w:pBdr>
        <w:spacing w:line="360" w:lineRule="auto"/>
        <w:ind w:left="720" w:hanging="720"/>
        <w:rPr>
          <w:rFonts w:ascii="Times New Roman" w:eastAsia="Times New Roman" w:hAnsi="Times New Roman"/>
          <w:color w:val="000000"/>
        </w:rPr>
      </w:pPr>
      <w:r>
        <w:rPr>
          <w:rFonts w:ascii="Times New Roman" w:eastAsia="Times New Roman" w:hAnsi="Times New Roman"/>
          <w:color w:val="000000"/>
        </w:rPr>
        <w:t xml:space="preserve">Mejía, O., &amp; Casquete, N. (s.f.). </w:t>
      </w:r>
      <w:r>
        <w:rPr>
          <w:rFonts w:ascii="Times New Roman" w:eastAsia="Times New Roman" w:hAnsi="Times New Roman"/>
          <w:i/>
          <w:color w:val="000000"/>
        </w:rPr>
        <w:t>Estructura Organizativa Horizontal</w:t>
      </w:r>
      <w:r>
        <w:rPr>
          <w:rFonts w:ascii="Times New Roman" w:eastAsia="Times New Roman" w:hAnsi="Times New Roman"/>
          <w:color w:val="000000"/>
        </w:rPr>
        <w:t>. Guayaquil. Obtenido de https://revista.estudioidea.org/ojs/index.php/eidea/article/download/3/5/19</w:t>
      </w:r>
    </w:p>
    <w:p w14:paraId="1996B529" w14:textId="084508DE" w:rsidR="000C3E3C" w:rsidRPr="000C3E3C" w:rsidRDefault="000C3E3C" w:rsidP="000C3E3C">
      <w:pPr>
        <w:pBdr>
          <w:top w:val="nil"/>
          <w:left w:val="nil"/>
          <w:bottom w:val="nil"/>
          <w:right w:val="nil"/>
          <w:between w:val="nil"/>
        </w:pBdr>
        <w:spacing w:line="360" w:lineRule="auto"/>
        <w:ind w:left="720" w:hanging="720"/>
        <w:rPr>
          <w:rFonts w:ascii="Times New Roman" w:eastAsia="Times New Roman" w:hAnsi="Times New Roman"/>
          <w:color w:val="000000"/>
        </w:rPr>
      </w:pPr>
      <w:r>
        <w:rPr>
          <w:rFonts w:ascii="Times New Roman" w:eastAsia="Times New Roman" w:hAnsi="Times New Roman"/>
          <w:color w:val="000000"/>
        </w:rPr>
        <w:t xml:space="preserve">Minambiente. (2022). Ministerio de Ambiente de </w:t>
      </w:r>
      <w:r w:rsidR="00D64194">
        <w:rPr>
          <w:rFonts w:ascii="Times New Roman" w:eastAsia="Times New Roman" w:hAnsi="Times New Roman"/>
          <w:color w:val="000000"/>
        </w:rPr>
        <w:t xml:space="preserve">Colombia. </w:t>
      </w:r>
      <w:r>
        <w:rPr>
          <w:rFonts w:ascii="Times New Roman" w:eastAsia="Times New Roman" w:hAnsi="Times New Roman"/>
          <w:i/>
          <w:color w:val="000000"/>
        </w:rPr>
        <w:t>Sistema de Gestión de Seguridad y Salud en el Trabajo</w:t>
      </w:r>
      <w:r>
        <w:rPr>
          <w:rFonts w:ascii="Times New Roman" w:eastAsia="Times New Roman" w:hAnsi="Times New Roman"/>
          <w:color w:val="000000"/>
        </w:rPr>
        <w:t>. Obtenido de https://www.minambiente.gov.co/planeacion-y-seguimiento/sistema-de-gestion-de-seguridad-y-salud-en-el-trabajo/</w:t>
      </w:r>
    </w:p>
    <w:p w14:paraId="24BBEEE2" w14:textId="2EB7B895" w:rsidR="000C3E3C" w:rsidRPr="000C3E3C" w:rsidRDefault="000C3E3C" w:rsidP="000C3E3C">
      <w:pPr>
        <w:pBdr>
          <w:top w:val="nil"/>
          <w:left w:val="nil"/>
          <w:bottom w:val="nil"/>
          <w:right w:val="nil"/>
          <w:between w:val="nil"/>
        </w:pBdr>
        <w:spacing w:line="360" w:lineRule="auto"/>
        <w:ind w:left="720" w:hanging="720"/>
        <w:rPr>
          <w:rFonts w:ascii="Times New Roman" w:eastAsia="Times New Roman" w:hAnsi="Times New Roman"/>
          <w:color w:val="000000"/>
        </w:rPr>
      </w:pPr>
      <w:r>
        <w:rPr>
          <w:rFonts w:ascii="Times New Roman" w:eastAsia="Times New Roman" w:hAnsi="Times New Roman"/>
          <w:color w:val="000000"/>
        </w:rPr>
        <w:t xml:space="preserve">Ministerio del trabajo. (2015). </w:t>
      </w:r>
      <w:r>
        <w:rPr>
          <w:rFonts w:ascii="Times New Roman" w:eastAsia="Times New Roman" w:hAnsi="Times New Roman"/>
          <w:i/>
          <w:color w:val="000000"/>
        </w:rPr>
        <w:t>Sistema de Gestión de Seguridad y Salud en el Trabajo</w:t>
      </w:r>
      <w:r>
        <w:rPr>
          <w:rFonts w:ascii="Times New Roman" w:eastAsia="Times New Roman" w:hAnsi="Times New Roman"/>
          <w:color w:val="000000"/>
        </w:rPr>
        <w:t>. Colombia. Obtenido de https://www.mintrabajo.gov.co/relaciones-laborales/riesgos-laborales/sistema-de-gestion-de-seguridad-y-salud-en-el-trabajo</w:t>
      </w:r>
    </w:p>
    <w:p w14:paraId="0D8CA24B" w14:textId="35486D61" w:rsidR="000C3E3C" w:rsidRPr="000C3E3C" w:rsidRDefault="000C3E3C" w:rsidP="000C3E3C">
      <w:pPr>
        <w:pBdr>
          <w:top w:val="nil"/>
          <w:left w:val="nil"/>
          <w:bottom w:val="nil"/>
          <w:right w:val="nil"/>
          <w:between w:val="nil"/>
        </w:pBdr>
        <w:spacing w:line="360" w:lineRule="auto"/>
        <w:ind w:left="720" w:hanging="720"/>
        <w:rPr>
          <w:rFonts w:ascii="Times New Roman" w:eastAsia="Times New Roman" w:hAnsi="Times New Roman"/>
          <w:color w:val="000000"/>
          <w:lang w:val="en-US"/>
        </w:rPr>
      </w:pPr>
      <w:r>
        <w:rPr>
          <w:rFonts w:ascii="Times New Roman" w:eastAsia="Times New Roman" w:hAnsi="Times New Roman"/>
          <w:color w:val="000000"/>
        </w:rPr>
        <w:t xml:space="preserve">Mintzberg, H. (28 de Octubre de 2008). </w:t>
      </w:r>
      <w:r>
        <w:rPr>
          <w:rFonts w:ascii="Times New Roman" w:eastAsia="Times New Roman" w:hAnsi="Times New Roman"/>
          <w:i/>
          <w:color w:val="000000"/>
        </w:rPr>
        <w:t xml:space="preserve">En busca de la </w:t>
      </w:r>
      <w:r w:rsidR="00D64194">
        <w:rPr>
          <w:rFonts w:ascii="Times New Roman" w:eastAsia="Times New Roman" w:hAnsi="Times New Roman"/>
          <w:i/>
          <w:color w:val="000000"/>
        </w:rPr>
        <w:t>misión</w:t>
      </w:r>
      <w:r>
        <w:rPr>
          <w:rFonts w:ascii="Times New Roman" w:eastAsia="Times New Roman" w:hAnsi="Times New Roman"/>
          <w:i/>
          <w:color w:val="000000"/>
        </w:rPr>
        <w:t xml:space="preserve">. El secreto de las organizaciones </w:t>
      </w:r>
      <w:r w:rsidR="00D64194">
        <w:rPr>
          <w:rFonts w:ascii="Times New Roman" w:eastAsia="Times New Roman" w:hAnsi="Times New Roman"/>
          <w:i/>
          <w:color w:val="000000"/>
        </w:rPr>
        <w:t xml:space="preserve">excelentes. </w:t>
      </w:r>
      <w:r w:rsidRPr="00EA2F63">
        <w:rPr>
          <w:rFonts w:ascii="Times New Roman" w:eastAsia="Times New Roman" w:hAnsi="Times New Roman"/>
          <w:color w:val="000000"/>
          <w:lang w:val="en-US"/>
        </w:rPr>
        <w:t>Grupo Planeta (GBS).</w:t>
      </w:r>
    </w:p>
    <w:p w14:paraId="673AD330" w14:textId="77777777" w:rsidR="000C3E3C" w:rsidRDefault="000C3E3C" w:rsidP="000C3E3C">
      <w:pPr>
        <w:pBdr>
          <w:top w:val="nil"/>
          <w:left w:val="nil"/>
          <w:bottom w:val="nil"/>
          <w:right w:val="nil"/>
          <w:between w:val="nil"/>
        </w:pBdr>
        <w:spacing w:line="360" w:lineRule="auto"/>
        <w:ind w:left="720" w:hanging="720"/>
        <w:rPr>
          <w:rFonts w:ascii="Times New Roman" w:eastAsia="Times New Roman" w:hAnsi="Times New Roman"/>
          <w:color w:val="000000"/>
        </w:rPr>
      </w:pPr>
      <w:r w:rsidRPr="00EA2F63">
        <w:rPr>
          <w:rFonts w:ascii="Times New Roman" w:eastAsia="Times New Roman" w:hAnsi="Times New Roman"/>
          <w:color w:val="000000"/>
          <w:lang w:val="en-US"/>
        </w:rPr>
        <w:t xml:space="preserve">Quigley, J. (1993). </w:t>
      </w:r>
      <w:r w:rsidRPr="00EA2F63">
        <w:rPr>
          <w:rFonts w:ascii="Times New Roman" w:eastAsia="Times New Roman" w:hAnsi="Times New Roman"/>
          <w:i/>
          <w:color w:val="000000"/>
          <w:lang w:val="en-US"/>
        </w:rPr>
        <w:t>Vision: How Leaders Develop it, Share in and Sustain It.</w:t>
      </w:r>
      <w:r w:rsidRPr="00EA2F63">
        <w:rPr>
          <w:rFonts w:ascii="Times New Roman" w:eastAsia="Times New Roman" w:hAnsi="Times New Roman"/>
          <w:color w:val="000000"/>
          <w:lang w:val="en-US"/>
        </w:rPr>
        <w:t xml:space="preserve"> </w:t>
      </w:r>
      <w:r>
        <w:rPr>
          <w:rFonts w:ascii="Times New Roman" w:eastAsia="Times New Roman" w:hAnsi="Times New Roman"/>
          <w:color w:val="000000"/>
        </w:rPr>
        <w:t>New York: McGraw Hill.</w:t>
      </w:r>
    </w:p>
    <w:p w14:paraId="54C40AC6" w14:textId="6AD8122C" w:rsidR="000C3E3C" w:rsidRPr="000C3E3C" w:rsidRDefault="000C3E3C" w:rsidP="000C3E3C">
      <w:pPr>
        <w:pBdr>
          <w:top w:val="nil"/>
          <w:left w:val="nil"/>
          <w:bottom w:val="nil"/>
          <w:right w:val="nil"/>
          <w:between w:val="nil"/>
        </w:pBdr>
        <w:spacing w:line="360" w:lineRule="auto"/>
        <w:ind w:left="720" w:hanging="720"/>
        <w:rPr>
          <w:rFonts w:ascii="Times New Roman" w:eastAsia="Times New Roman" w:hAnsi="Times New Roman"/>
          <w:color w:val="000000"/>
        </w:rPr>
      </w:pPr>
      <w:r>
        <w:rPr>
          <w:rFonts w:ascii="Times New Roman" w:eastAsia="Times New Roman" w:hAnsi="Times New Roman"/>
          <w:color w:val="000000"/>
        </w:rPr>
        <w:t xml:space="preserve">RDS. (s.f.). Red Desarrollo Sostenible de Colombia. </w:t>
      </w:r>
      <w:r>
        <w:rPr>
          <w:rFonts w:ascii="Times New Roman" w:eastAsia="Times New Roman" w:hAnsi="Times New Roman"/>
          <w:i/>
          <w:color w:val="000000"/>
        </w:rPr>
        <w:t>Gestion Ambiental</w:t>
      </w:r>
      <w:r>
        <w:rPr>
          <w:rFonts w:ascii="Times New Roman" w:eastAsia="Times New Roman" w:hAnsi="Times New Roman"/>
          <w:color w:val="000000"/>
        </w:rPr>
        <w:t>. Obtenido de https://rds.org.co/apc-aa-files/ba03645a7c069b5ed406f13122a61c07/gestion_ambiental.pdf</w:t>
      </w:r>
    </w:p>
    <w:p w14:paraId="07834F6F" w14:textId="55614BD0" w:rsidR="000C3E3C" w:rsidRPr="000C3E3C" w:rsidRDefault="000C3E3C" w:rsidP="000C3E3C">
      <w:pPr>
        <w:pBdr>
          <w:top w:val="nil"/>
          <w:left w:val="nil"/>
          <w:bottom w:val="nil"/>
          <w:right w:val="nil"/>
          <w:between w:val="nil"/>
        </w:pBdr>
        <w:spacing w:line="360" w:lineRule="auto"/>
        <w:ind w:left="720" w:hanging="720"/>
        <w:rPr>
          <w:rFonts w:ascii="Times New Roman" w:eastAsia="Times New Roman" w:hAnsi="Times New Roman"/>
          <w:color w:val="000000"/>
        </w:rPr>
      </w:pPr>
      <w:r w:rsidRPr="00EA2F63">
        <w:rPr>
          <w:rFonts w:ascii="Times New Roman" w:eastAsia="Times New Roman" w:hAnsi="Times New Roman"/>
          <w:color w:val="000000"/>
          <w:lang w:val="en-US"/>
        </w:rPr>
        <w:t xml:space="preserve">Sange, P. (1998). "The Practice of Innovation" Leader to Leader. </w:t>
      </w:r>
      <w:r>
        <w:rPr>
          <w:rFonts w:ascii="Times New Roman" w:eastAsia="Times New Roman" w:hAnsi="Times New Roman"/>
          <w:color w:val="000000"/>
        </w:rPr>
        <w:t>Obtenido de https://onlinelibrary.wiley.com/doi/abs/10.1002/ltl.40619980907</w:t>
      </w:r>
    </w:p>
    <w:p w14:paraId="178CF5C5" w14:textId="63DAA10D" w:rsidR="000C3E3C" w:rsidRPr="000C3E3C" w:rsidRDefault="000C3E3C" w:rsidP="000C3E3C">
      <w:pPr>
        <w:pBdr>
          <w:top w:val="nil"/>
          <w:left w:val="nil"/>
          <w:bottom w:val="nil"/>
          <w:right w:val="nil"/>
          <w:between w:val="nil"/>
        </w:pBdr>
        <w:spacing w:line="360" w:lineRule="auto"/>
        <w:ind w:left="720" w:hanging="720"/>
        <w:rPr>
          <w:rFonts w:ascii="Times New Roman" w:eastAsia="Times New Roman" w:hAnsi="Times New Roman"/>
          <w:color w:val="000000"/>
        </w:rPr>
      </w:pPr>
      <w:r>
        <w:rPr>
          <w:rFonts w:ascii="Times New Roman" w:eastAsia="Times New Roman" w:hAnsi="Times New Roman"/>
          <w:color w:val="000000"/>
        </w:rPr>
        <w:t xml:space="preserve">Thompson, A., &amp; Strickland, A. (2001). </w:t>
      </w:r>
      <w:r>
        <w:rPr>
          <w:rFonts w:ascii="Times New Roman" w:eastAsia="Times New Roman" w:hAnsi="Times New Roman"/>
          <w:i/>
          <w:color w:val="000000"/>
        </w:rPr>
        <w:t>Administración Estratégica Conceptos y Casos.</w:t>
      </w:r>
      <w:r>
        <w:rPr>
          <w:rFonts w:ascii="Times New Roman" w:eastAsia="Times New Roman" w:hAnsi="Times New Roman"/>
          <w:color w:val="000000"/>
        </w:rPr>
        <w:t xml:space="preserve"> Mexico: Mc Graw Hill.</w:t>
      </w:r>
    </w:p>
    <w:p w14:paraId="15BD39E5" w14:textId="10436FA5" w:rsidR="000C3E3C" w:rsidRDefault="000C3E3C" w:rsidP="000C3E3C">
      <w:pPr>
        <w:pBdr>
          <w:top w:val="nil"/>
          <w:left w:val="nil"/>
          <w:bottom w:val="nil"/>
          <w:right w:val="nil"/>
          <w:between w:val="nil"/>
        </w:pBdr>
        <w:spacing w:line="360" w:lineRule="auto"/>
        <w:ind w:left="720" w:hanging="720"/>
        <w:rPr>
          <w:rFonts w:ascii="Times New Roman" w:eastAsia="Times New Roman" w:hAnsi="Times New Roman"/>
          <w:color w:val="000000"/>
        </w:rPr>
        <w:sectPr w:rsidR="000C3E3C">
          <w:pgSz w:w="12242" w:h="15840"/>
          <w:pgMar w:top="1440" w:right="1440" w:bottom="1440" w:left="1440" w:header="289" w:footer="885" w:gutter="0"/>
          <w:cols w:space="720"/>
        </w:sectPr>
      </w:pPr>
      <w:r>
        <w:rPr>
          <w:rFonts w:ascii="Times New Roman" w:eastAsia="Times New Roman" w:hAnsi="Times New Roman"/>
          <w:color w:val="000000"/>
        </w:rPr>
        <w:t xml:space="preserve">Uniagraria. (2021). </w:t>
      </w:r>
      <w:r w:rsidR="00D64194">
        <w:rPr>
          <w:rFonts w:ascii="Times New Roman" w:eastAsia="Times New Roman" w:hAnsi="Times New Roman"/>
          <w:color w:val="000000"/>
        </w:rPr>
        <w:t>Fundación</w:t>
      </w:r>
      <w:r>
        <w:rPr>
          <w:rFonts w:ascii="Times New Roman" w:eastAsia="Times New Roman" w:hAnsi="Times New Roman"/>
          <w:color w:val="000000"/>
        </w:rPr>
        <w:t xml:space="preserve"> Universitaria Agraria de </w:t>
      </w:r>
      <w:r w:rsidR="00D64194">
        <w:rPr>
          <w:rFonts w:ascii="Times New Roman" w:eastAsia="Times New Roman" w:hAnsi="Times New Roman"/>
          <w:color w:val="000000"/>
        </w:rPr>
        <w:t xml:space="preserve">Colombia. </w:t>
      </w:r>
      <w:r>
        <w:rPr>
          <w:rFonts w:ascii="Times New Roman" w:eastAsia="Times New Roman" w:hAnsi="Times New Roman"/>
          <w:i/>
          <w:color w:val="000000"/>
        </w:rPr>
        <w:t>¿Qué es el COPASST?</w:t>
      </w:r>
      <w:r>
        <w:rPr>
          <w:rFonts w:ascii="Times New Roman" w:eastAsia="Times New Roman" w:hAnsi="Times New Roman"/>
          <w:color w:val="000000"/>
        </w:rPr>
        <w:t xml:space="preserve"> Obtenido de https://www.uniagraria.edu.co/que-es-el-copasst/#:~:text=El%20Copasst%20(Comit%C3%A9%20Paritario%20de,las%20empresas</w:t>
      </w:r>
      <w:r w:rsidR="00D11571">
        <w:rPr>
          <w:rFonts w:ascii="Times New Roman" w:eastAsia="Times New Roman" w:hAnsi="Times New Roman"/>
          <w:color w:val="000000"/>
        </w:rPr>
        <w:t>%20p%C3%BAblicas%20y%20privadas</w:t>
      </w:r>
    </w:p>
    <w:p w14:paraId="02C0592B" w14:textId="01A2BAAE" w:rsidR="00810A6D" w:rsidRPr="00810A6D" w:rsidRDefault="00810A6D" w:rsidP="00D11571">
      <w:pPr>
        <w:spacing w:line="360" w:lineRule="auto"/>
        <w:rPr>
          <w:rFonts w:ascii="Times New Roman" w:hAnsi="Times New Roman"/>
          <w:lang w:eastAsia="es-CO"/>
        </w:rPr>
      </w:pPr>
    </w:p>
    <w:sectPr w:rsidR="00810A6D" w:rsidRPr="00810A6D" w:rsidSect="00020FC6">
      <w:footerReference w:type="default" r:id="rId20"/>
      <w:pgSz w:w="12240" w:h="15840"/>
      <w:pgMar w:top="1440" w:right="1440" w:bottom="1440" w:left="1440"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1F89AB" w14:textId="77777777" w:rsidR="006A18D3" w:rsidRDefault="006A18D3" w:rsidP="0043327B">
      <w:pPr>
        <w:spacing w:after="0"/>
      </w:pPr>
      <w:r>
        <w:separator/>
      </w:r>
    </w:p>
  </w:endnote>
  <w:endnote w:type="continuationSeparator" w:id="0">
    <w:p w14:paraId="4F7EE43A" w14:textId="77777777" w:rsidR="006A18D3" w:rsidRDefault="006A18D3" w:rsidP="0043327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Symbols">
    <w:panose1 w:val="020B0502040504020204"/>
    <w:charset w:val="00"/>
    <w:family w:val="swiss"/>
    <w:pitch w:val="variable"/>
    <w:sig w:usb0="00000003" w:usb1="0200E0A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Open Sans">
    <w:panose1 w:val="020B0606030504020204"/>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9FCA86" w14:textId="77777777" w:rsidR="00526257" w:rsidRDefault="00526257">
    <w:pPr>
      <w:pBdr>
        <w:top w:val="nil"/>
        <w:left w:val="nil"/>
        <w:bottom w:val="nil"/>
        <w:right w:val="nil"/>
        <w:between w:val="nil"/>
      </w:pBdr>
      <w:tabs>
        <w:tab w:val="center" w:pos="4419"/>
        <w:tab w:val="right" w:pos="8838"/>
      </w:tabs>
      <w:rPr>
        <w:color w:val="000000"/>
      </w:rPr>
    </w:pPr>
    <w:r>
      <w:rPr>
        <w:noProof/>
        <w:lang w:eastAsia="es-CO"/>
      </w:rPr>
      <mc:AlternateContent>
        <mc:Choice Requires="wps">
          <w:drawing>
            <wp:anchor distT="0" distB="0" distL="114300" distR="114300" simplePos="0" relativeHeight="251662336" behindDoc="0" locked="0" layoutInCell="1" hidden="0" allowOverlap="1" wp14:anchorId="6D2EFBCE" wp14:editId="3E7EEDE5">
              <wp:simplePos x="0" y="0"/>
              <wp:positionH relativeFrom="column">
                <wp:posOffset>2717800</wp:posOffset>
              </wp:positionH>
              <wp:positionV relativeFrom="paragraph">
                <wp:posOffset>-25399</wp:posOffset>
              </wp:positionV>
              <wp:extent cx="3227828" cy="528644"/>
              <wp:effectExtent l="0" t="0" r="0" b="0"/>
              <wp:wrapNone/>
              <wp:docPr id="150" name="Rectángulo 150"/>
              <wp:cNvGraphicFramePr/>
              <a:graphic xmlns:a="http://schemas.openxmlformats.org/drawingml/2006/main">
                <a:graphicData uri="http://schemas.microsoft.com/office/word/2010/wordprocessingShape">
                  <wps:wsp>
                    <wps:cNvSpPr/>
                    <wps:spPr>
                      <a:xfrm>
                        <a:off x="3736849" y="3520441"/>
                        <a:ext cx="3218303" cy="519119"/>
                      </a:xfrm>
                      <a:prstGeom prst="rect">
                        <a:avLst/>
                      </a:prstGeom>
                      <a:solidFill>
                        <a:srgbClr val="FFFFFF"/>
                      </a:solidFill>
                      <a:ln>
                        <a:noFill/>
                      </a:ln>
                    </wps:spPr>
                    <wps:txbx>
                      <w:txbxContent>
                        <w:p w14:paraId="76E44F20" w14:textId="77777777" w:rsidR="00526257" w:rsidRDefault="00526257">
                          <w:pPr>
                            <w:spacing w:before="100"/>
                            <w:jc w:val="right"/>
                            <w:textDirection w:val="btLr"/>
                          </w:pPr>
                          <w:r>
                            <w:rPr>
                              <w:b/>
                              <w:color w:val="4F6228"/>
                              <w:sz w:val="20"/>
                            </w:rPr>
                            <w:t>www.unicesar.edu.co</w:t>
                          </w:r>
                        </w:p>
                        <w:p w14:paraId="2FBC6E7F" w14:textId="77777777" w:rsidR="00526257" w:rsidRDefault="00526257">
                          <w:pPr>
                            <w:jc w:val="right"/>
                            <w:textDirection w:val="btLr"/>
                          </w:pPr>
                          <w:r>
                            <w:rPr>
                              <w:rFonts w:ascii="Calibri" w:hAnsi="Calibri" w:cs="Calibri"/>
                              <w:color w:val="4F6228"/>
                              <w:sz w:val="18"/>
                            </w:rPr>
                            <w:t xml:space="preserve">Balneario Hurtado Vía a Patillal. PBX (57) (5) 5841000 EXT. </w:t>
                          </w:r>
                          <w:r>
                            <w:rPr>
                              <w:b/>
                              <w:color w:val="4F6228"/>
                              <w:sz w:val="18"/>
                            </w:rPr>
                            <w:t>1040</w:t>
                          </w:r>
                        </w:p>
                        <w:p w14:paraId="6AE7C47E" w14:textId="77777777" w:rsidR="00526257" w:rsidRDefault="00526257">
                          <w:pPr>
                            <w:jc w:val="right"/>
                            <w:textDirection w:val="btLr"/>
                          </w:pPr>
                          <w:r>
                            <w:rPr>
                              <w:b/>
                              <w:color w:val="4F6228"/>
                              <w:sz w:val="18"/>
                            </w:rPr>
                            <w:t>Línea de atención al ciudadano 01 8000 400380</w:t>
                          </w:r>
                        </w:p>
                        <w:p w14:paraId="586A051E" w14:textId="77777777" w:rsidR="00526257" w:rsidRDefault="00526257">
                          <w:pPr>
                            <w:jc w:val="right"/>
                            <w:textDirection w:val="btLr"/>
                          </w:pPr>
                          <w:r>
                            <w:rPr>
                              <w:rFonts w:ascii="Calibri" w:hAnsi="Calibri" w:cs="Calibri"/>
                              <w:color w:val="4F6228"/>
                              <w:sz w:val="18"/>
                            </w:rPr>
                            <w:t>Valledupar Cesar Colombia</w:t>
                          </w:r>
                        </w:p>
                      </w:txbxContent>
                    </wps:txbx>
                    <wps:bodyPr spcFirstLastPara="1" wrap="square" lIns="91425" tIns="45700" rIns="91425" bIns="45700" anchor="t" anchorCtr="0">
                      <a:noAutofit/>
                    </wps:bodyPr>
                  </wps:wsp>
                </a:graphicData>
              </a:graphic>
            </wp:anchor>
          </w:drawing>
        </mc:Choice>
        <mc:Fallback>
          <w:pict>
            <v:rect w14:anchorId="6D2EFBCE" id="Rectángulo 150" o:spid="_x0000_s1121" style="position:absolute;left:0;text-align:left;margin-left:214pt;margin-top:-2pt;width:254.15pt;height:41.6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" stroked="f">
              <v:textbox inset="2.53958mm,1.2694mm,2.53958mm,1.2694mm">
                <w:txbxContent>
                  <w:p w14:paraId="76E44F20" w14:textId="77777777" w:rsidR="00526257" w:rsidRDefault="00526257">
                    <w:pPr>
                      <w:spacing w:before="100"/>
                      <w:jc w:val="right"/>
                      <w:textDirection w:val="btLr"/>
                    </w:pPr>
                    <w:r>
                      <w:rPr>
                        <w:b/>
                        <w:color w:val="4F6228"/>
                        <w:sz w:val="20"/>
                      </w:rPr>
                      <w:t>www.unicesar.edu.co</w:t>
                    </w:r>
                  </w:p>
                  <w:p w14:paraId="2FBC6E7F" w14:textId="77777777" w:rsidR="00526257" w:rsidRDefault="00526257">
                    <w:pPr>
                      <w:jc w:val="right"/>
                      <w:textDirection w:val="btLr"/>
                    </w:pPr>
                    <w:r>
                      <w:rPr>
                        <w:rFonts w:ascii="Calibri" w:hAnsi="Calibri" w:cs="Calibri"/>
                        <w:color w:val="4F6228"/>
                        <w:sz w:val="18"/>
                      </w:rPr>
                      <w:t xml:space="preserve">Balneario Hurtado Vía a </w:t>
                    </w:r>
                    <w:proofErr w:type="spellStart"/>
                    <w:r>
                      <w:rPr>
                        <w:rFonts w:ascii="Calibri" w:hAnsi="Calibri" w:cs="Calibri"/>
                        <w:color w:val="4F6228"/>
                        <w:sz w:val="18"/>
                      </w:rPr>
                      <w:t>Patillal</w:t>
                    </w:r>
                    <w:proofErr w:type="spellEnd"/>
                    <w:r>
                      <w:rPr>
                        <w:rFonts w:ascii="Calibri" w:hAnsi="Calibri" w:cs="Calibri"/>
                        <w:color w:val="4F6228"/>
                        <w:sz w:val="18"/>
                      </w:rPr>
                      <w:t xml:space="preserve">. PBX (57) (5) 5841000 EXT. </w:t>
                    </w:r>
                    <w:r>
                      <w:rPr>
                        <w:b/>
                        <w:color w:val="4F6228"/>
                        <w:sz w:val="18"/>
                      </w:rPr>
                      <w:t>1040</w:t>
                    </w:r>
                  </w:p>
                  <w:p w14:paraId="6AE7C47E" w14:textId="77777777" w:rsidR="00526257" w:rsidRDefault="00526257">
                    <w:pPr>
                      <w:jc w:val="right"/>
                      <w:textDirection w:val="btLr"/>
                    </w:pPr>
                    <w:r>
                      <w:rPr>
                        <w:b/>
                        <w:color w:val="4F6228"/>
                        <w:sz w:val="18"/>
                      </w:rPr>
                      <w:t>Línea de atención al ciudadano 01 8000 400380</w:t>
                    </w:r>
                  </w:p>
                  <w:p w14:paraId="586A051E" w14:textId="77777777" w:rsidR="00526257" w:rsidRDefault="00526257">
                    <w:pPr>
                      <w:jc w:val="right"/>
                      <w:textDirection w:val="btLr"/>
                    </w:pPr>
                    <w:r>
                      <w:rPr>
                        <w:rFonts w:ascii="Calibri" w:hAnsi="Calibri" w:cs="Calibri"/>
                        <w:color w:val="4F6228"/>
                        <w:sz w:val="18"/>
                      </w:rPr>
                      <w:t>Valledupar Cesar Colombia</w:t>
                    </w:r>
                  </w:p>
                </w:txbxContent>
              </v:textbox>
            </v:rect>
          </w:pict>
        </mc:Fallback>
      </mc:AlternateContent>
    </w:r>
    <w:r>
      <w:rPr>
        <w:noProof/>
        <w:lang w:eastAsia="es-CO"/>
      </w:rPr>
      <mc:AlternateContent>
        <mc:Choice Requires="wpg">
          <w:drawing>
            <wp:anchor distT="0" distB="0" distL="114300" distR="114300" simplePos="0" relativeHeight="251663360" behindDoc="0" locked="0" layoutInCell="1" hidden="0" allowOverlap="1" wp14:anchorId="26793EF0" wp14:editId="14704160">
              <wp:simplePos x="0" y="0"/>
              <wp:positionH relativeFrom="column">
                <wp:posOffset>12701</wp:posOffset>
              </wp:positionH>
              <wp:positionV relativeFrom="paragraph">
                <wp:posOffset>-50799</wp:posOffset>
              </wp:positionV>
              <wp:extent cx="963024" cy="1116094"/>
              <wp:effectExtent l="0" t="0" r="0" b="0"/>
              <wp:wrapNone/>
              <wp:docPr id="149" name="Grupo 149"/>
              <wp:cNvGraphicFramePr/>
              <a:graphic xmlns:a="http://schemas.openxmlformats.org/drawingml/2006/main">
                <a:graphicData uri="http://schemas.microsoft.com/office/word/2010/wordprocessingGroup">
                  <wpg:wgp>
                    <wpg:cNvGrpSpPr/>
                    <wpg:grpSpPr>
                      <a:xfrm>
                        <a:off x="0" y="0"/>
                        <a:ext cx="963024" cy="1116094"/>
                        <a:chOff x="4864488" y="3221953"/>
                        <a:chExt cx="963024" cy="1116094"/>
                      </a:xfrm>
                    </wpg:grpSpPr>
                    <wpg:grpSp>
                      <wpg:cNvPr id="1" name="Grupo 1"/>
                      <wpg:cNvGrpSpPr/>
                      <wpg:grpSpPr>
                        <a:xfrm>
                          <a:off x="4864488" y="3221953"/>
                          <a:ext cx="963024" cy="1116094"/>
                          <a:chOff x="4864488" y="3221953"/>
                          <a:chExt cx="963024" cy="1116094"/>
                        </a:xfrm>
                      </wpg:grpSpPr>
                      <wps:wsp>
                        <wps:cNvPr id="2" name="Rectángulo 2"/>
                        <wps:cNvSpPr/>
                        <wps:spPr>
                          <a:xfrm>
                            <a:off x="4864488" y="3221953"/>
                            <a:ext cx="963000" cy="1116075"/>
                          </a:xfrm>
                          <a:prstGeom prst="rect">
                            <a:avLst/>
                          </a:prstGeom>
                          <a:noFill/>
                          <a:ln>
                            <a:noFill/>
                          </a:ln>
                        </wps:spPr>
                        <wps:txbx>
                          <w:txbxContent>
                            <w:p w14:paraId="6F020E81" w14:textId="77777777" w:rsidR="00526257" w:rsidRDefault="00526257">
                              <w:pPr>
                                <w:jc w:val="left"/>
                                <w:textDirection w:val="btLr"/>
                              </w:pPr>
                            </w:p>
                          </w:txbxContent>
                        </wps:txbx>
                        <wps:bodyPr spcFirstLastPara="1" wrap="square" lIns="91425" tIns="91425" rIns="91425" bIns="91425" anchor="ctr" anchorCtr="0">
                          <a:noAutofit/>
                        </wps:bodyPr>
                      </wps:wsp>
                      <wpg:grpSp>
                        <wpg:cNvPr id="3" name="Grupo 3"/>
                        <wpg:cNvGrpSpPr/>
                        <wpg:grpSpPr>
                          <a:xfrm>
                            <a:off x="4864488" y="3221953"/>
                            <a:ext cx="963024" cy="1116094"/>
                            <a:chOff x="0" y="-70344"/>
                            <a:chExt cx="963362" cy="1116189"/>
                          </a:xfrm>
                        </wpg:grpSpPr>
                        <wps:wsp>
                          <wps:cNvPr id="4" name="Rectángulo 4"/>
                          <wps:cNvSpPr/>
                          <wps:spPr>
                            <a:xfrm>
                              <a:off x="0" y="-70344"/>
                              <a:ext cx="963350" cy="1116175"/>
                            </a:xfrm>
                            <a:prstGeom prst="rect">
                              <a:avLst/>
                            </a:prstGeom>
                            <a:noFill/>
                            <a:ln>
                              <a:noFill/>
                            </a:ln>
                          </wps:spPr>
                          <wps:txbx>
                            <w:txbxContent>
                              <w:p w14:paraId="5D48EBFF" w14:textId="77777777" w:rsidR="00526257" w:rsidRDefault="00526257">
                                <w:pPr>
                                  <w:jc w:val="left"/>
                                  <w:textDirection w:val="btLr"/>
                                </w:pPr>
                              </w:p>
                            </w:txbxContent>
                          </wps:txbx>
                          <wps:bodyPr spcFirstLastPara="1" wrap="square" lIns="91425" tIns="91425" rIns="91425" bIns="91425" anchor="ctr" anchorCtr="0">
                            <a:noAutofit/>
                          </wps:bodyPr>
                        </wps:wsp>
                        <pic:pic xmlns:pic="http://schemas.openxmlformats.org/drawingml/2006/picture">
                          <pic:nvPicPr>
                            <pic:cNvPr id="99" name="Shape 99" descr="C:\Users\efrain\Desktop\Logo IQNET.JPG"/>
                            <pic:cNvPicPr preferRelativeResize="0"/>
                          </pic:nvPicPr>
                          <pic:blipFill rotWithShape="1">
                            <a:blip r:embed="rId1">
                              <a:alphaModFix/>
                            </a:blip>
                            <a:srcRect/>
                            <a:stretch/>
                          </pic:blipFill>
                          <pic:spPr>
                            <a:xfrm>
                              <a:off x="525853" y="19060"/>
                              <a:ext cx="437509" cy="439653"/>
                            </a:xfrm>
                            <a:prstGeom prst="rect">
                              <a:avLst/>
                            </a:prstGeom>
                            <a:noFill/>
                            <a:ln>
                              <a:noFill/>
                            </a:ln>
                          </pic:spPr>
                        </pic:pic>
                        <pic:pic xmlns:pic="http://schemas.openxmlformats.org/drawingml/2006/picture">
                          <pic:nvPicPr>
                            <pic:cNvPr id="100" name="Shape 100" descr="C:\Users\efrain\Desktop\Logo ISO 9001.png"/>
                            <pic:cNvPicPr preferRelativeResize="0"/>
                          </pic:nvPicPr>
                          <pic:blipFill rotWithShape="1">
                            <a:blip r:embed="rId2">
                              <a:alphaModFix/>
                            </a:blip>
                            <a:srcRect/>
                            <a:stretch/>
                          </pic:blipFill>
                          <pic:spPr>
                            <a:xfrm>
                              <a:off x="53" y="-70344"/>
                              <a:ext cx="401206" cy="662455"/>
                            </a:xfrm>
                            <a:prstGeom prst="rect">
                              <a:avLst/>
                            </a:prstGeom>
                            <a:noFill/>
                            <a:ln>
                              <a:noFill/>
                            </a:ln>
                          </pic:spPr>
                        </pic:pic>
                        <wps:wsp>
                          <wps:cNvPr id="5" name="Rectángulo 5"/>
                          <wps:cNvSpPr/>
                          <wps:spPr>
                            <a:xfrm>
                              <a:off x="0" y="885825"/>
                              <a:ext cx="963295" cy="160020"/>
                            </a:xfrm>
                            <a:prstGeom prst="rect">
                              <a:avLst/>
                            </a:prstGeom>
                            <a:solidFill>
                              <a:srgbClr val="FFFFFF"/>
                            </a:solidFill>
                            <a:ln>
                              <a:noFill/>
                            </a:ln>
                          </wps:spPr>
                          <wps:txbx>
                            <w:txbxContent>
                              <w:p w14:paraId="7B5AFB03" w14:textId="77777777" w:rsidR="00526257" w:rsidRDefault="00526257">
                                <w:pPr>
                                  <w:spacing w:before="100"/>
                                  <w:jc w:val="center"/>
                                  <w:textDirection w:val="btLr"/>
                                </w:pPr>
                                <w:r>
                                  <w:rPr>
                                    <w:b/>
                                    <w:color w:val="000000"/>
                                    <w:sz w:val="11"/>
                                  </w:rPr>
                                  <w:t>CO-SC-CER518726</w:t>
                                </w:r>
                              </w:p>
                              <w:p w14:paraId="6C5CA476" w14:textId="77777777" w:rsidR="00526257" w:rsidRDefault="00526257">
                                <w:pPr>
                                  <w:textDirection w:val="btLr"/>
                                </w:pPr>
                              </w:p>
                            </w:txbxContent>
                          </wps:txbx>
                          <wps:bodyPr spcFirstLastPara="1" wrap="square" lIns="91425" tIns="45700" rIns="91425" bIns="45700" anchor="t" anchorCtr="0">
                            <a:noAutofit/>
                          </wps:bodyPr>
                        </wps:wsp>
                      </wpg:grpSp>
                    </wpg:grpSp>
                  </wpg:wgp>
                </a:graphicData>
              </a:graphic>
            </wp:anchor>
          </w:drawing>
        </mc:Choice>
        <mc:Fallback>
          <w:pict>
            <v:group w14:anchorId="26793EF0" id="Grupo 149" o:spid="_x0000_s1122" style="position:absolute;left:0;text-align:left;margin-left:1pt;margin-top:-4pt;width:75.85pt;height:87.9pt;z-index:251663360;mso-position-horizontal-relative:text;mso-position-vertical-relative:text" coordorigin="48644,32219" coordsize="9630,11160"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">
              <v:group id="Grupo 1" o:spid="_x0000_s1123" style="position:absolute;left:48644;top:32219;width:9631;height:11161" coordorigin="48644,32219" coordsize="9630,111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rect id="Rectángulo 2" o:spid="_x0000_s1124" style="position:absolute;left:48644;top:32219;width:9630;height:111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OUdcEA&#10;AADaAAAADwAAAGRycy9kb3ducmV2LnhtbESP0WrCQBRE3wv+w3IF3+rGIFKjq6gotD7V6Adcs9ds&#10;MHs3ZldN/74rFPo4zMwZZr7sbC0e1PrKsYLRMAFBXDhdcangdNy9f4DwAVlj7ZgU/JCH5aL3NsdM&#10;uycf6JGHUkQI+wwVmBCaTEpfGLLoh64hjt7FtRZDlG0pdYvPCLe1TJNkIi1WHBcMNrQxVFzzu1Xw&#10;PXaUblO/zks7Nd35uP+64USpQb9bzUAE6sJ/+K/9qRWk8LoSb4Bc/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SDlHXBAAAA2gAAAA8AAAAAAAAAAAAAAAAAmAIAAGRycy9kb3du&#10;cmV2LnhtbFBLBQYAAAAABAAEAPUAAACGAwAAAAA=&#10;" filled="f" stroked="f">
                  <v:textbox inset="2.53958mm,2.53958mm,2.53958mm,2.53958mm">
                    <w:txbxContent>
                      <w:p w14:paraId="6F020E81" w14:textId="77777777" w:rsidR="00526257" w:rsidRDefault="00526257">
                        <w:pPr>
                          <w:jc w:val="left"/>
                          <w:textDirection w:val="btLr"/>
                        </w:pPr>
                      </w:p>
                    </w:txbxContent>
                  </v:textbox>
                </v:rect>
                <v:group id="Grupo 3" o:spid="_x0000_s1125" style="position:absolute;left:48644;top:32219;width:9631;height:11161" coordorigin=",-703" coordsize="9633,1116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rect id="Rectángulo 4" o:spid="_x0000_s1126" style="position:absolute;top:-703;width:9633;height:111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apmsIA&#10;AADaAAAADwAAAGRycy9kb3ducmV2LnhtbESP0WrCQBRE3wX/YbkF33TTIGJTN6EWhdYnm/QDbrO3&#10;2dDs3TS7avr3XUHwcZiZM8ymGG0nzjT41rGCx0UCgrh2uuVGwWe1n69B+ICssXNMCv7IQ5FPJxvM&#10;tLvwB53L0IgIYZ+hAhNCn0npa0MW/cL1xNH7doPFEOXQSD3gJcJtJ9MkWUmLLccFgz29Gqp/ypNV&#10;cFw6Snep35aNfTLjV3V4/8WVUrOH8eUZRKAx3MO39ptWsITrlXgDZP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JqmawgAAANoAAAAPAAAAAAAAAAAAAAAAAJgCAABkcnMvZG93&#10;bnJldi54bWxQSwUGAAAAAAQABAD1AAAAhwMAAAAA&#10;" filled="f" stroked="f">
                    <v:textbox inset="2.53958mm,2.53958mm,2.53958mm,2.53958mm">
                      <w:txbxContent>
                        <w:p w14:paraId="5D48EBFF" w14:textId="77777777" w:rsidR="00526257" w:rsidRDefault="00526257">
                          <w:pPr>
                            <w:jc w:val="left"/>
                            <w:textDirection w:val="btL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99" o:spid="_x0000_s1127" type="#_x0000_t75" style="position:absolute;left:5258;top:190;width:4375;height:4397;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3Ae0PBAAAA2wAAAA8AAABkcnMvZG93bnJldi54bWxEj0GLwjAUhO/C/ofwFvYimioobTUtIiyI&#10;N10v3h7Nsy02LyWJtvvvN4Kwx2FmvmG25Wg68STnW8sKFvMEBHFldcu1gsvP9ywF4QOyxs4yKfgl&#10;D2XxMdliru3AJ3qeQy0ihH2OCpoQ+lxKXzVk0M9tTxy9m3UGQ5SultrhEOGmk8skWUuDLceFBnva&#10;N1Tdzw+jQO/SQ5uk070bOnPiKS6vq6NR6utz3G1ABBrDf/jdPmgFWQavL/EHyOI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3Ae0PBAAAA2wAAAA8AAAAAAAAAAAAAAAAAnwIA&#10;AGRycy9kb3ducmV2LnhtbFBLBQYAAAAABAAEAPcAAACNAwAAAAA=&#10;">
                    <v:imagedata r:id="rId3" o:title="Logo IQNET"/>
                  </v:shape>
                  <v:shape id="Shape 100" o:spid="_x0000_s1128" type="#_x0000_t75" style="position:absolute;top:-703;width:4012;height:6624;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v7PbDDAAAA3AAAAA8AAABkcnMvZG93bnJldi54bWxEj0FrwkAQhe8F/8MyQm91o2DQ6CpaEISe&#10;1Bb0NmTHJJidDdltkv77zkHwNsN789436+3gatVRGyrPBqaTBBRx7m3FhYHvy+FjASpEZIu1ZzLw&#10;RwG2m9HbGjPrez5Rd46FkhAOGRooY2wyrUNeksMw8Q2xaHffOoyytoW2LfYS7mo9S5JUO6xYGkps&#10;6LOk/HH+dQbSdO8HPPC0v81P1fXny4ZZtzTmfTzsVqAiDfFlfl4freAngi/PyAR68w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s9sMMAAADcAAAADwAAAAAAAAAAAAAAAACf&#10;AgAAZHJzL2Rvd25yZXYueG1sUEsFBgAAAAAEAAQA9wAAAI8DAAAAAA==&#10;">
                    <v:imagedata r:id="rId4" o:title="Logo ISO 9001"/>
                  </v:shape>
                  <v:rect id="Rectángulo 5" o:spid="_x0000_s1129" style="position:absolute;top:8858;width:9632;height:1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l1p8IA&#10;AADaAAAADwAAAGRycy9kb3ducmV2LnhtbESPQYvCMBSE78L+h/AWvGm6sopUYxFhwcOCWJXd47N5&#10;tqXNS2lirf/eCILHYWa+YZZJb2rRUetKywq+xhEI4szqknMFx8PPaA7CeWSNtWVScCcHyepjsMRY&#10;2xvvqUt9LgKEXYwKCu+bWEqXFWTQjW1DHLyLbQ36INtc6hZvAW5qOYmimTRYclgosKFNQVmVXo2C&#10;uou+T3/n6f88LXP6rfpuY687pYaf/XoBwlPv3+FXe6sVTOF5JdwA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CXWnwgAAANoAAAAPAAAAAAAAAAAAAAAAAJgCAABkcnMvZG93&#10;bnJldi54bWxQSwUGAAAAAAQABAD1AAAAhwMAAAAA&#10;" stroked="f">
                    <v:textbox inset="2.53958mm,1.2694mm,2.53958mm,1.2694mm">
                      <w:txbxContent>
                        <w:p w14:paraId="7B5AFB03" w14:textId="77777777" w:rsidR="00526257" w:rsidRDefault="00526257">
                          <w:pPr>
                            <w:spacing w:before="100"/>
                            <w:jc w:val="center"/>
                            <w:textDirection w:val="btLr"/>
                          </w:pPr>
                          <w:r>
                            <w:rPr>
                              <w:b/>
                              <w:color w:val="000000"/>
                              <w:sz w:val="11"/>
                            </w:rPr>
                            <w:t>CO-SC-CER518726</w:t>
                          </w:r>
                        </w:p>
                        <w:p w14:paraId="6C5CA476" w14:textId="77777777" w:rsidR="00526257" w:rsidRDefault="00526257">
                          <w:pPr>
                            <w:textDirection w:val="btLr"/>
                          </w:pPr>
                        </w:p>
                      </w:txbxContent>
                    </v:textbox>
                  </v:rect>
                </v:group>
              </v:group>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07477104"/>
      <w:docPartObj>
        <w:docPartGallery w:val="Page Numbers (Bottom of Page)"/>
        <w:docPartUnique/>
      </w:docPartObj>
    </w:sdtPr>
    <w:sdtEndPr/>
    <w:sdtContent>
      <w:p w14:paraId="7236B7AF" w14:textId="1D16750F" w:rsidR="00526257" w:rsidRDefault="00526257">
        <w:pPr>
          <w:pStyle w:val="Piedepgina"/>
          <w:jc w:val="center"/>
        </w:pPr>
        <w:r>
          <w:fldChar w:fldCharType="begin"/>
        </w:r>
        <w:r w:rsidRPr="00684E9D">
          <w:instrText>PAGE   \* MERGEFORMAT</w:instrText>
        </w:r>
        <w:r>
          <w:fldChar w:fldCharType="separate"/>
        </w:r>
        <w:r w:rsidR="00957078" w:rsidRPr="00957078">
          <w:rPr>
            <w:noProof/>
            <w:lang w:val="es-ES"/>
          </w:rPr>
          <w:t>76</w:t>
        </w:r>
        <w:r>
          <w:fldChar w:fldCharType="end"/>
        </w:r>
      </w:p>
    </w:sdtContent>
  </w:sdt>
  <w:p w14:paraId="38319BFA" w14:textId="77777777" w:rsidR="00526257" w:rsidRDefault="0052625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964BEC" w14:textId="77777777" w:rsidR="006A18D3" w:rsidRDefault="006A18D3" w:rsidP="0043327B">
      <w:pPr>
        <w:spacing w:after="0"/>
      </w:pPr>
      <w:r>
        <w:separator/>
      </w:r>
    </w:p>
  </w:footnote>
  <w:footnote w:type="continuationSeparator" w:id="0">
    <w:p w14:paraId="46EF1C94" w14:textId="77777777" w:rsidR="006A18D3" w:rsidRDefault="006A18D3" w:rsidP="0043327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5057AA" w14:textId="77777777" w:rsidR="00526257" w:rsidRDefault="00526257">
    <w:pPr>
      <w:pBdr>
        <w:top w:val="nil"/>
        <w:left w:val="nil"/>
        <w:bottom w:val="nil"/>
        <w:right w:val="nil"/>
        <w:between w:val="nil"/>
      </w:pBdr>
      <w:tabs>
        <w:tab w:val="center" w:pos="4419"/>
        <w:tab w:val="right" w:pos="8838"/>
      </w:tabs>
      <w:rPr>
        <w:color w:val="000000"/>
      </w:rPr>
    </w:pPr>
    <w:r>
      <w:rPr>
        <w:noProof/>
        <w:lang w:eastAsia="es-CO"/>
      </w:rPr>
      <w:drawing>
        <wp:anchor distT="0" distB="0" distL="0" distR="0" simplePos="0" relativeHeight="251660288" behindDoc="1" locked="0" layoutInCell="1" hidden="0" allowOverlap="1" wp14:anchorId="7C4F78BB" wp14:editId="0FD7894F">
          <wp:simplePos x="0" y="0"/>
          <wp:positionH relativeFrom="column">
            <wp:posOffset>4825245</wp:posOffset>
          </wp:positionH>
          <wp:positionV relativeFrom="paragraph">
            <wp:posOffset>71462</wp:posOffset>
          </wp:positionV>
          <wp:extent cx="1118355" cy="404446"/>
          <wp:effectExtent l="0" t="0" r="0" b="0"/>
          <wp:wrapNone/>
          <wp:docPr id="153"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
                  <a:srcRect/>
                  <a:stretch>
                    <a:fillRect/>
                  </a:stretch>
                </pic:blipFill>
                <pic:spPr>
                  <a:xfrm>
                    <a:off x="0" y="0"/>
                    <a:ext cx="1118355" cy="404446"/>
                  </a:xfrm>
                  <a:prstGeom prst="rect">
                    <a:avLst/>
                  </a:prstGeom>
                  <a:ln/>
                </pic:spPr>
              </pic:pic>
            </a:graphicData>
          </a:graphic>
        </wp:anchor>
      </w:drawing>
    </w:r>
    <w:r>
      <w:rPr>
        <w:noProof/>
        <w:lang w:eastAsia="es-CO"/>
      </w:rPr>
      <w:drawing>
        <wp:anchor distT="0" distB="0" distL="114300" distR="114300" simplePos="0" relativeHeight="251661312" behindDoc="0" locked="0" layoutInCell="1" hidden="0" allowOverlap="1" wp14:anchorId="5ABB5A6A" wp14:editId="60886F9E">
          <wp:simplePos x="0" y="0"/>
          <wp:positionH relativeFrom="column">
            <wp:posOffset>3</wp:posOffset>
          </wp:positionH>
          <wp:positionV relativeFrom="paragraph">
            <wp:posOffset>-15970</wp:posOffset>
          </wp:positionV>
          <wp:extent cx="2074545" cy="597535"/>
          <wp:effectExtent l="0" t="0" r="0" b="0"/>
          <wp:wrapSquare wrapText="bothSides" distT="0" distB="0" distL="114300" distR="114300"/>
          <wp:docPr id="155" name="image4.jpg" descr="EL NUEVO LOGO-ok"/>
          <wp:cNvGraphicFramePr/>
          <a:graphic xmlns:a="http://schemas.openxmlformats.org/drawingml/2006/main">
            <a:graphicData uri="http://schemas.openxmlformats.org/drawingml/2006/picture">
              <pic:pic xmlns:pic="http://schemas.openxmlformats.org/drawingml/2006/picture">
                <pic:nvPicPr>
                  <pic:cNvPr id="0" name="image4.jpg" descr="EL NUEVO LOGO-ok"/>
                  <pic:cNvPicPr preferRelativeResize="0"/>
                </pic:nvPicPr>
                <pic:blipFill>
                  <a:blip r:embed="rId2"/>
                  <a:srcRect/>
                  <a:stretch>
                    <a:fillRect/>
                  </a:stretch>
                </pic:blipFill>
                <pic:spPr>
                  <a:xfrm>
                    <a:off x="0" y="0"/>
                    <a:ext cx="2074545" cy="597535"/>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B04D4B" w14:textId="77777777" w:rsidR="00526257" w:rsidRDefault="00526257">
    <w:pPr>
      <w:pBdr>
        <w:top w:val="nil"/>
        <w:left w:val="nil"/>
        <w:bottom w:val="nil"/>
        <w:right w:val="nil"/>
        <w:between w:val="nil"/>
      </w:pBdr>
      <w:tabs>
        <w:tab w:val="center" w:pos="4419"/>
        <w:tab w:val="right" w:pos="8838"/>
      </w:tabs>
      <w:rPr>
        <w:color w:val="000000"/>
      </w:rPr>
    </w:pPr>
    <w:r>
      <w:rPr>
        <w:noProof/>
        <w:lang w:eastAsia="es-CO"/>
      </w:rPr>
      <w:drawing>
        <wp:anchor distT="0" distB="0" distL="0" distR="0" simplePos="0" relativeHeight="251664384" behindDoc="1" locked="0" layoutInCell="1" hidden="0" allowOverlap="1" wp14:anchorId="3188BE97" wp14:editId="660481F7">
          <wp:simplePos x="0" y="0"/>
          <wp:positionH relativeFrom="column">
            <wp:posOffset>4826515</wp:posOffset>
          </wp:positionH>
          <wp:positionV relativeFrom="paragraph">
            <wp:posOffset>99695</wp:posOffset>
          </wp:positionV>
          <wp:extent cx="1118355" cy="404446"/>
          <wp:effectExtent l="0" t="0" r="0" b="0"/>
          <wp:wrapNone/>
          <wp:docPr id="159"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
                  <a:srcRect/>
                  <a:stretch>
                    <a:fillRect/>
                  </a:stretch>
                </pic:blipFill>
                <pic:spPr>
                  <a:xfrm>
                    <a:off x="0" y="0"/>
                    <a:ext cx="1118355" cy="404446"/>
                  </a:xfrm>
                  <a:prstGeom prst="rect">
                    <a:avLst/>
                  </a:prstGeom>
                  <a:ln/>
                </pic:spPr>
              </pic:pic>
            </a:graphicData>
          </a:graphic>
        </wp:anchor>
      </w:drawing>
    </w:r>
    <w:r>
      <w:rPr>
        <w:noProof/>
        <w:lang w:eastAsia="es-CO"/>
      </w:rPr>
      <w:drawing>
        <wp:anchor distT="0" distB="0" distL="114300" distR="114300" simplePos="0" relativeHeight="251665408" behindDoc="0" locked="0" layoutInCell="1" hidden="0" allowOverlap="1" wp14:anchorId="55FADC23" wp14:editId="13DC0AC7">
          <wp:simplePos x="0" y="0"/>
          <wp:positionH relativeFrom="column">
            <wp:posOffset>1</wp:posOffset>
          </wp:positionH>
          <wp:positionV relativeFrom="paragraph">
            <wp:posOffset>12700</wp:posOffset>
          </wp:positionV>
          <wp:extent cx="2074545" cy="597535"/>
          <wp:effectExtent l="0" t="0" r="0" b="0"/>
          <wp:wrapSquare wrapText="bothSides" distT="0" distB="0" distL="114300" distR="114300"/>
          <wp:docPr id="156" name="image4.jpg" descr="EL NUEVO LOGO-ok"/>
          <wp:cNvGraphicFramePr/>
          <a:graphic xmlns:a="http://schemas.openxmlformats.org/drawingml/2006/main">
            <a:graphicData uri="http://schemas.openxmlformats.org/drawingml/2006/picture">
              <pic:pic xmlns:pic="http://schemas.openxmlformats.org/drawingml/2006/picture">
                <pic:nvPicPr>
                  <pic:cNvPr id="0" name="image4.jpg" descr="EL NUEVO LOGO-ok"/>
                  <pic:cNvPicPr preferRelativeResize="0"/>
                </pic:nvPicPr>
                <pic:blipFill>
                  <a:blip r:embed="rId2"/>
                  <a:srcRect/>
                  <a:stretch>
                    <a:fillRect/>
                  </a:stretch>
                </pic:blipFill>
                <pic:spPr>
                  <a:xfrm>
                    <a:off x="0" y="0"/>
                    <a:ext cx="2074545" cy="597535"/>
                  </a:xfrm>
                  <a:prstGeom prst="rect">
                    <a:avLst/>
                  </a:prstGeom>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8AE63" w14:textId="77777777" w:rsidR="00526257" w:rsidRDefault="00526257">
    <w:pPr>
      <w:pBdr>
        <w:top w:val="nil"/>
        <w:left w:val="nil"/>
        <w:bottom w:val="nil"/>
        <w:right w:val="nil"/>
        <w:between w:val="nil"/>
      </w:pBdr>
      <w:tabs>
        <w:tab w:val="center" w:pos="4419"/>
        <w:tab w:val="right" w:pos="8838"/>
      </w:tabs>
      <w:rPr>
        <w:color w:val="000000"/>
      </w:rPr>
    </w:pPr>
    <w:r>
      <w:rPr>
        <w:noProof/>
        <w:lang w:eastAsia="es-CO"/>
      </w:rPr>
      <w:drawing>
        <wp:anchor distT="0" distB="0" distL="0" distR="0" simplePos="0" relativeHeight="251666432" behindDoc="1" locked="0" layoutInCell="1" hidden="0" allowOverlap="1" wp14:anchorId="7B962285" wp14:editId="49B74B4A">
          <wp:simplePos x="0" y="0"/>
          <wp:positionH relativeFrom="column">
            <wp:posOffset>4826515</wp:posOffset>
          </wp:positionH>
          <wp:positionV relativeFrom="paragraph">
            <wp:posOffset>99695</wp:posOffset>
          </wp:positionV>
          <wp:extent cx="1118355" cy="404446"/>
          <wp:effectExtent l="0" t="0" r="0" b="0"/>
          <wp:wrapNone/>
          <wp:docPr id="158"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
                  <a:srcRect/>
                  <a:stretch>
                    <a:fillRect/>
                  </a:stretch>
                </pic:blipFill>
                <pic:spPr>
                  <a:xfrm>
                    <a:off x="0" y="0"/>
                    <a:ext cx="1118355" cy="404446"/>
                  </a:xfrm>
                  <a:prstGeom prst="rect">
                    <a:avLst/>
                  </a:prstGeom>
                  <a:ln/>
                </pic:spPr>
              </pic:pic>
            </a:graphicData>
          </a:graphic>
        </wp:anchor>
      </w:drawing>
    </w:r>
    <w:r>
      <w:rPr>
        <w:noProof/>
        <w:lang w:eastAsia="es-CO"/>
      </w:rPr>
      <w:drawing>
        <wp:anchor distT="0" distB="0" distL="114300" distR="114300" simplePos="0" relativeHeight="251667456" behindDoc="0" locked="0" layoutInCell="1" hidden="0" allowOverlap="1" wp14:anchorId="17D04335" wp14:editId="2BAEFC41">
          <wp:simplePos x="0" y="0"/>
          <wp:positionH relativeFrom="column">
            <wp:posOffset>1</wp:posOffset>
          </wp:positionH>
          <wp:positionV relativeFrom="paragraph">
            <wp:posOffset>12700</wp:posOffset>
          </wp:positionV>
          <wp:extent cx="2074545" cy="597535"/>
          <wp:effectExtent l="0" t="0" r="0" b="0"/>
          <wp:wrapSquare wrapText="bothSides" distT="0" distB="0" distL="114300" distR="114300"/>
          <wp:docPr id="154" name="image4.jpg" descr="EL NUEVO LOGO-ok"/>
          <wp:cNvGraphicFramePr/>
          <a:graphic xmlns:a="http://schemas.openxmlformats.org/drawingml/2006/main">
            <a:graphicData uri="http://schemas.openxmlformats.org/drawingml/2006/picture">
              <pic:pic xmlns:pic="http://schemas.openxmlformats.org/drawingml/2006/picture">
                <pic:nvPicPr>
                  <pic:cNvPr id="0" name="image4.jpg" descr="EL NUEVO LOGO-ok"/>
                  <pic:cNvPicPr preferRelativeResize="0"/>
                </pic:nvPicPr>
                <pic:blipFill>
                  <a:blip r:embed="rId2"/>
                  <a:srcRect/>
                  <a:stretch>
                    <a:fillRect/>
                  </a:stretch>
                </pic:blipFill>
                <pic:spPr>
                  <a:xfrm>
                    <a:off x="0" y="0"/>
                    <a:ext cx="2074545" cy="59753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A070F"/>
    <w:multiLevelType w:val="hybridMultilevel"/>
    <w:tmpl w:val="1BDE9A56"/>
    <w:lvl w:ilvl="0" w:tplc="240A0001">
      <w:start w:val="1"/>
      <w:numFmt w:val="bullet"/>
      <w:lvlText w:val=""/>
      <w:lvlJc w:val="left"/>
      <w:pPr>
        <w:ind w:left="120" w:hanging="720"/>
      </w:pPr>
      <w:rPr>
        <w:rFonts w:ascii="Symbol" w:hAnsi="Symbol" w:hint="default"/>
        <w:spacing w:val="-1"/>
        <w:w w:val="100"/>
        <w:sz w:val="24"/>
        <w:szCs w:val="24"/>
        <w:lang w:val="es-ES" w:eastAsia="en-US" w:bidi="ar-SA"/>
      </w:rPr>
    </w:lvl>
    <w:lvl w:ilvl="1" w:tplc="10004B2A">
      <w:numFmt w:val="bullet"/>
      <w:lvlText w:val=""/>
      <w:lvlJc w:val="left"/>
      <w:pPr>
        <w:ind w:left="1680" w:hanging="360"/>
      </w:pPr>
      <w:rPr>
        <w:rFonts w:ascii="Symbol" w:eastAsia="Symbol" w:hAnsi="Symbol" w:cs="Symbol" w:hint="default"/>
        <w:w w:val="100"/>
        <w:sz w:val="24"/>
        <w:szCs w:val="24"/>
        <w:lang w:val="es-ES" w:eastAsia="en-US" w:bidi="ar-SA"/>
      </w:rPr>
    </w:lvl>
    <w:lvl w:ilvl="2" w:tplc="16D41F06">
      <w:numFmt w:val="bullet"/>
      <w:lvlText w:val="•"/>
      <w:lvlJc w:val="left"/>
      <w:pPr>
        <w:ind w:left="3002" w:hanging="360"/>
      </w:pPr>
      <w:rPr>
        <w:rFonts w:hint="default"/>
        <w:lang w:val="es-ES" w:eastAsia="en-US" w:bidi="ar-SA"/>
      </w:rPr>
    </w:lvl>
    <w:lvl w:ilvl="3" w:tplc="6E2880DA">
      <w:numFmt w:val="bullet"/>
      <w:lvlText w:val="•"/>
      <w:lvlJc w:val="left"/>
      <w:pPr>
        <w:ind w:left="4324" w:hanging="360"/>
      </w:pPr>
      <w:rPr>
        <w:rFonts w:hint="default"/>
        <w:lang w:val="es-ES" w:eastAsia="en-US" w:bidi="ar-SA"/>
      </w:rPr>
    </w:lvl>
    <w:lvl w:ilvl="4" w:tplc="A4AA9B2A">
      <w:numFmt w:val="bullet"/>
      <w:lvlText w:val="•"/>
      <w:lvlJc w:val="left"/>
      <w:pPr>
        <w:ind w:left="5646" w:hanging="360"/>
      </w:pPr>
      <w:rPr>
        <w:rFonts w:hint="default"/>
        <w:lang w:val="es-ES" w:eastAsia="en-US" w:bidi="ar-SA"/>
      </w:rPr>
    </w:lvl>
    <w:lvl w:ilvl="5" w:tplc="018EF81A">
      <w:numFmt w:val="bullet"/>
      <w:lvlText w:val="•"/>
      <w:lvlJc w:val="left"/>
      <w:pPr>
        <w:ind w:left="6968" w:hanging="360"/>
      </w:pPr>
      <w:rPr>
        <w:rFonts w:hint="default"/>
        <w:lang w:val="es-ES" w:eastAsia="en-US" w:bidi="ar-SA"/>
      </w:rPr>
    </w:lvl>
    <w:lvl w:ilvl="6" w:tplc="9BC458FC">
      <w:numFmt w:val="bullet"/>
      <w:lvlText w:val="•"/>
      <w:lvlJc w:val="left"/>
      <w:pPr>
        <w:ind w:left="8291" w:hanging="360"/>
      </w:pPr>
      <w:rPr>
        <w:rFonts w:hint="default"/>
        <w:lang w:val="es-ES" w:eastAsia="en-US" w:bidi="ar-SA"/>
      </w:rPr>
    </w:lvl>
    <w:lvl w:ilvl="7" w:tplc="3ED03EE2">
      <w:numFmt w:val="bullet"/>
      <w:lvlText w:val="•"/>
      <w:lvlJc w:val="left"/>
      <w:pPr>
        <w:ind w:left="9613" w:hanging="360"/>
      </w:pPr>
      <w:rPr>
        <w:rFonts w:hint="default"/>
        <w:lang w:val="es-ES" w:eastAsia="en-US" w:bidi="ar-SA"/>
      </w:rPr>
    </w:lvl>
    <w:lvl w:ilvl="8" w:tplc="C9C4FC94">
      <w:numFmt w:val="bullet"/>
      <w:lvlText w:val="•"/>
      <w:lvlJc w:val="left"/>
      <w:pPr>
        <w:ind w:left="10935" w:hanging="360"/>
      </w:pPr>
      <w:rPr>
        <w:rFonts w:hint="default"/>
        <w:lang w:val="es-ES" w:eastAsia="en-US" w:bidi="ar-SA"/>
      </w:rPr>
    </w:lvl>
  </w:abstractNum>
  <w:abstractNum w:abstractNumId="1" w15:restartNumberingAfterBreak="0">
    <w:nsid w:val="01DF7B59"/>
    <w:multiLevelType w:val="multilevel"/>
    <w:tmpl w:val="B9AC8848"/>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145"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1FA7AC7"/>
    <w:multiLevelType w:val="multilevel"/>
    <w:tmpl w:val="EE20EC8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1FD0118"/>
    <w:multiLevelType w:val="multilevel"/>
    <w:tmpl w:val="469C28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22166C2"/>
    <w:multiLevelType w:val="multilevel"/>
    <w:tmpl w:val="BB38FC50"/>
    <w:lvl w:ilvl="0">
      <w:start w:val="2"/>
      <w:numFmt w:val="decimal"/>
      <w:lvlText w:val="%1."/>
      <w:lvlJc w:val="left"/>
      <w:pPr>
        <w:ind w:left="360" w:hanging="360"/>
      </w:pPr>
      <w:rPr>
        <w:rFonts w:ascii="Times New Roman" w:eastAsia="Times New Roman" w:hAnsi="Times New Roman" w:cs="Times New Roman"/>
        <w:b/>
        <w:sz w:val="24"/>
        <w:szCs w:val="24"/>
      </w:rPr>
    </w:lvl>
    <w:lvl w:ilvl="1">
      <w:start w:val="1"/>
      <w:numFmt w:val="decimal"/>
      <w:lvlText w:val="%1.%2"/>
      <w:lvlJc w:val="left"/>
      <w:pPr>
        <w:ind w:left="402" w:hanging="402"/>
      </w:pPr>
      <w:rPr>
        <w:b/>
      </w:rPr>
    </w:lvl>
    <w:lvl w:ilvl="2">
      <w:start w:val="1"/>
      <w:numFmt w:val="decimal"/>
      <w:lvlText w:val="%1.%2.%3"/>
      <w:lvlJc w:val="left"/>
      <w:pPr>
        <w:ind w:left="601" w:hanging="602"/>
      </w:pPr>
      <w:rPr>
        <w:rFonts w:ascii="Times New Roman" w:eastAsia="Times New Roman" w:hAnsi="Times New Roman" w:cs="Times New Roman"/>
        <w:b/>
        <w:sz w:val="24"/>
        <w:szCs w:val="24"/>
      </w:rPr>
    </w:lvl>
    <w:lvl w:ilvl="3">
      <w:numFmt w:val="bullet"/>
      <w:lvlText w:val="•"/>
      <w:lvlJc w:val="left"/>
      <w:pPr>
        <w:ind w:left="595" w:hanging="602"/>
      </w:pPr>
    </w:lvl>
    <w:lvl w:ilvl="4">
      <w:numFmt w:val="bullet"/>
      <w:lvlText w:val="•"/>
      <w:lvlJc w:val="left"/>
      <w:pPr>
        <w:ind w:left="1883" w:hanging="600"/>
      </w:pPr>
    </w:lvl>
    <w:lvl w:ilvl="5">
      <w:numFmt w:val="bullet"/>
      <w:lvlText w:val="•"/>
      <w:lvlJc w:val="left"/>
      <w:pPr>
        <w:ind w:left="3172" w:hanging="602"/>
      </w:pPr>
    </w:lvl>
    <w:lvl w:ilvl="6">
      <w:numFmt w:val="bullet"/>
      <w:lvlText w:val="•"/>
      <w:lvlJc w:val="left"/>
      <w:pPr>
        <w:ind w:left="4460" w:hanging="602"/>
      </w:pPr>
    </w:lvl>
    <w:lvl w:ilvl="7">
      <w:numFmt w:val="bullet"/>
      <w:lvlText w:val="•"/>
      <w:lvlJc w:val="left"/>
      <w:pPr>
        <w:ind w:left="5749" w:hanging="602"/>
      </w:pPr>
    </w:lvl>
    <w:lvl w:ilvl="8">
      <w:numFmt w:val="bullet"/>
      <w:lvlText w:val="•"/>
      <w:lvlJc w:val="left"/>
      <w:pPr>
        <w:ind w:left="7037" w:hanging="602"/>
      </w:pPr>
    </w:lvl>
  </w:abstractNum>
  <w:abstractNum w:abstractNumId="5" w15:restartNumberingAfterBreak="0">
    <w:nsid w:val="06BD3C96"/>
    <w:multiLevelType w:val="multilevel"/>
    <w:tmpl w:val="F3F223C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17328E9"/>
    <w:multiLevelType w:val="multilevel"/>
    <w:tmpl w:val="70F008A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1EC4804"/>
    <w:multiLevelType w:val="multilevel"/>
    <w:tmpl w:val="E946D5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8687D53"/>
    <w:multiLevelType w:val="multilevel"/>
    <w:tmpl w:val="659A45D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 w15:restartNumberingAfterBreak="0">
    <w:nsid w:val="1A1667EE"/>
    <w:multiLevelType w:val="multilevel"/>
    <w:tmpl w:val="BBC288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0A2264B"/>
    <w:multiLevelType w:val="hybridMultilevel"/>
    <w:tmpl w:val="77A68278"/>
    <w:lvl w:ilvl="0" w:tplc="240A0009">
      <w:start w:val="1"/>
      <w:numFmt w:val="bullet"/>
      <w:lvlText w:val=""/>
      <w:lvlJc w:val="left"/>
      <w:pPr>
        <w:ind w:left="840" w:hanging="720"/>
      </w:pPr>
      <w:rPr>
        <w:rFonts w:ascii="Wingdings" w:hAnsi="Wingdings" w:hint="default"/>
        <w:spacing w:val="-1"/>
        <w:w w:val="100"/>
        <w:sz w:val="24"/>
        <w:szCs w:val="24"/>
        <w:lang w:val="es-ES" w:eastAsia="en-US" w:bidi="ar-SA"/>
      </w:rPr>
    </w:lvl>
    <w:lvl w:ilvl="1" w:tplc="10004B2A">
      <w:numFmt w:val="bullet"/>
      <w:lvlText w:val=""/>
      <w:lvlJc w:val="left"/>
      <w:pPr>
        <w:ind w:left="2400" w:hanging="360"/>
      </w:pPr>
      <w:rPr>
        <w:rFonts w:ascii="Symbol" w:eastAsia="Symbol" w:hAnsi="Symbol" w:cs="Symbol" w:hint="default"/>
        <w:w w:val="100"/>
        <w:sz w:val="24"/>
        <w:szCs w:val="24"/>
        <w:lang w:val="es-ES" w:eastAsia="en-US" w:bidi="ar-SA"/>
      </w:rPr>
    </w:lvl>
    <w:lvl w:ilvl="2" w:tplc="16D41F06">
      <w:numFmt w:val="bullet"/>
      <w:lvlText w:val="•"/>
      <w:lvlJc w:val="left"/>
      <w:pPr>
        <w:ind w:left="3722" w:hanging="360"/>
      </w:pPr>
      <w:rPr>
        <w:rFonts w:hint="default"/>
        <w:lang w:val="es-ES" w:eastAsia="en-US" w:bidi="ar-SA"/>
      </w:rPr>
    </w:lvl>
    <w:lvl w:ilvl="3" w:tplc="6E2880DA">
      <w:numFmt w:val="bullet"/>
      <w:lvlText w:val="•"/>
      <w:lvlJc w:val="left"/>
      <w:pPr>
        <w:ind w:left="5044" w:hanging="360"/>
      </w:pPr>
      <w:rPr>
        <w:rFonts w:hint="default"/>
        <w:lang w:val="es-ES" w:eastAsia="en-US" w:bidi="ar-SA"/>
      </w:rPr>
    </w:lvl>
    <w:lvl w:ilvl="4" w:tplc="A4AA9B2A">
      <w:numFmt w:val="bullet"/>
      <w:lvlText w:val="•"/>
      <w:lvlJc w:val="left"/>
      <w:pPr>
        <w:ind w:left="6366" w:hanging="360"/>
      </w:pPr>
      <w:rPr>
        <w:rFonts w:hint="default"/>
        <w:lang w:val="es-ES" w:eastAsia="en-US" w:bidi="ar-SA"/>
      </w:rPr>
    </w:lvl>
    <w:lvl w:ilvl="5" w:tplc="018EF81A">
      <w:numFmt w:val="bullet"/>
      <w:lvlText w:val="•"/>
      <w:lvlJc w:val="left"/>
      <w:pPr>
        <w:ind w:left="7688" w:hanging="360"/>
      </w:pPr>
      <w:rPr>
        <w:rFonts w:hint="default"/>
        <w:lang w:val="es-ES" w:eastAsia="en-US" w:bidi="ar-SA"/>
      </w:rPr>
    </w:lvl>
    <w:lvl w:ilvl="6" w:tplc="9BC458FC">
      <w:numFmt w:val="bullet"/>
      <w:lvlText w:val="•"/>
      <w:lvlJc w:val="left"/>
      <w:pPr>
        <w:ind w:left="9011" w:hanging="360"/>
      </w:pPr>
      <w:rPr>
        <w:rFonts w:hint="default"/>
        <w:lang w:val="es-ES" w:eastAsia="en-US" w:bidi="ar-SA"/>
      </w:rPr>
    </w:lvl>
    <w:lvl w:ilvl="7" w:tplc="3ED03EE2">
      <w:numFmt w:val="bullet"/>
      <w:lvlText w:val="•"/>
      <w:lvlJc w:val="left"/>
      <w:pPr>
        <w:ind w:left="10333" w:hanging="360"/>
      </w:pPr>
      <w:rPr>
        <w:rFonts w:hint="default"/>
        <w:lang w:val="es-ES" w:eastAsia="en-US" w:bidi="ar-SA"/>
      </w:rPr>
    </w:lvl>
    <w:lvl w:ilvl="8" w:tplc="C9C4FC94">
      <w:numFmt w:val="bullet"/>
      <w:lvlText w:val="•"/>
      <w:lvlJc w:val="left"/>
      <w:pPr>
        <w:ind w:left="11655" w:hanging="360"/>
      </w:pPr>
      <w:rPr>
        <w:rFonts w:hint="default"/>
        <w:lang w:val="es-ES" w:eastAsia="en-US" w:bidi="ar-SA"/>
      </w:rPr>
    </w:lvl>
  </w:abstractNum>
  <w:abstractNum w:abstractNumId="11" w15:restartNumberingAfterBreak="0">
    <w:nsid w:val="272A3B4D"/>
    <w:multiLevelType w:val="multilevel"/>
    <w:tmpl w:val="4E1AC2A4"/>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7E36A0B"/>
    <w:multiLevelType w:val="hybridMultilevel"/>
    <w:tmpl w:val="FBA0EC0C"/>
    <w:lvl w:ilvl="0" w:tplc="240A0001">
      <w:start w:val="1"/>
      <w:numFmt w:val="bullet"/>
      <w:lvlText w:val=""/>
      <w:lvlJc w:val="left"/>
      <w:pPr>
        <w:ind w:left="840" w:hanging="720"/>
      </w:pPr>
      <w:rPr>
        <w:rFonts w:ascii="Symbol" w:hAnsi="Symbol" w:hint="default"/>
        <w:spacing w:val="-1"/>
        <w:w w:val="100"/>
        <w:sz w:val="24"/>
        <w:szCs w:val="24"/>
        <w:lang w:val="es-ES" w:eastAsia="en-US" w:bidi="ar-SA"/>
      </w:rPr>
    </w:lvl>
    <w:lvl w:ilvl="1" w:tplc="10004B2A">
      <w:numFmt w:val="bullet"/>
      <w:lvlText w:val=""/>
      <w:lvlJc w:val="left"/>
      <w:pPr>
        <w:ind w:left="2400" w:hanging="360"/>
      </w:pPr>
      <w:rPr>
        <w:rFonts w:ascii="Symbol" w:eastAsia="Symbol" w:hAnsi="Symbol" w:cs="Symbol" w:hint="default"/>
        <w:w w:val="100"/>
        <w:sz w:val="24"/>
        <w:szCs w:val="24"/>
        <w:lang w:val="es-ES" w:eastAsia="en-US" w:bidi="ar-SA"/>
      </w:rPr>
    </w:lvl>
    <w:lvl w:ilvl="2" w:tplc="16D41F06">
      <w:numFmt w:val="bullet"/>
      <w:lvlText w:val="•"/>
      <w:lvlJc w:val="left"/>
      <w:pPr>
        <w:ind w:left="3722" w:hanging="360"/>
      </w:pPr>
      <w:rPr>
        <w:rFonts w:hint="default"/>
        <w:lang w:val="es-ES" w:eastAsia="en-US" w:bidi="ar-SA"/>
      </w:rPr>
    </w:lvl>
    <w:lvl w:ilvl="3" w:tplc="6E2880DA">
      <w:numFmt w:val="bullet"/>
      <w:lvlText w:val="•"/>
      <w:lvlJc w:val="left"/>
      <w:pPr>
        <w:ind w:left="5044" w:hanging="360"/>
      </w:pPr>
      <w:rPr>
        <w:rFonts w:hint="default"/>
        <w:lang w:val="es-ES" w:eastAsia="en-US" w:bidi="ar-SA"/>
      </w:rPr>
    </w:lvl>
    <w:lvl w:ilvl="4" w:tplc="A4AA9B2A">
      <w:numFmt w:val="bullet"/>
      <w:lvlText w:val="•"/>
      <w:lvlJc w:val="left"/>
      <w:pPr>
        <w:ind w:left="6366" w:hanging="360"/>
      </w:pPr>
      <w:rPr>
        <w:rFonts w:hint="default"/>
        <w:lang w:val="es-ES" w:eastAsia="en-US" w:bidi="ar-SA"/>
      </w:rPr>
    </w:lvl>
    <w:lvl w:ilvl="5" w:tplc="018EF81A">
      <w:numFmt w:val="bullet"/>
      <w:lvlText w:val="•"/>
      <w:lvlJc w:val="left"/>
      <w:pPr>
        <w:ind w:left="7688" w:hanging="360"/>
      </w:pPr>
      <w:rPr>
        <w:rFonts w:hint="default"/>
        <w:lang w:val="es-ES" w:eastAsia="en-US" w:bidi="ar-SA"/>
      </w:rPr>
    </w:lvl>
    <w:lvl w:ilvl="6" w:tplc="9BC458FC">
      <w:numFmt w:val="bullet"/>
      <w:lvlText w:val="•"/>
      <w:lvlJc w:val="left"/>
      <w:pPr>
        <w:ind w:left="9011" w:hanging="360"/>
      </w:pPr>
      <w:rPr>
        <w:rFonts w:hint="default"/>
        <w:lang w:val="es-ES" w:eastAsia="en-US" w:bidi="ar-SA"/>
      </w:rPr>
    </w:lvl>
    <w:lvl w:ilvl="7" w:tplc="3ED03EE2">
      <w:numFmt w:val="bullet"/>
      <w:lvlText w:val="•"/>
      <w:lvlJc w:val="left"/>
      <w:pPr>
        <w:ind w:left="10333" w:hanging="360"/>
      </w:pPr>
      <w:rPr>
        <w:rFonts w:hint="default"/>
        <w:lang w:val="es-ES" w:eastAsia="en-US" w:bidi="ar-SA"/>
      </w:rPr>
    </w:lvl>
    <w:lvl w:ilvl="8" w:tplc="C9C4FC94">
      <w:numFmt w:val="bullet"/>
      <w:lvlText w:val="•"/>
      <w:lvlJc w:val="left"/>
      <w:pPr>
        <w:ind w:left="11655" w:hanging="360"/>
      </w:pPr>
      <w:rPr>
        <w:rFonts w:hint="default"/>
        <w:lang w:val="es-ES" w:eastAsia="en-US" w:bidi="ar-SA"/>
      </w:rPr>
    </w:lvl>
  </w:abstractNum>
  <w:abstractNum w:abstractNumId="13" w15:restartNumberingAfterBreak="0">
    <w:nsid w:val="338C451E"/>
    <w:multiLevelType w:val="multilevel"/>
    <w:tmpl w:val="1122A45A"/>
    <w:lvl w:ilvl="0">
      <w:start w:val="1"/>
      <w:numFmt w:val="decimal"/>
      <w:pStyle w:val="Ttulo1"/>
      <w:lvlText w:val="%1"/>
      <w:lvlJc w:val="left"/>
      <w:pPr>
        <w:ind w:left="432" w:hanging="432"/>
      </w:pPr>
    </w:lvl>
    <w:lvl w:ilvl="1">
      <w:start w:val="1"/>
      <w:numFmt w:val="decimal"/>
      <w:pStyle w:val="Ttulo2"/>
      <w:lvlText w:val="%1.%2"/>
      <w:lvlJc w:val="left"/>
      <w:pPr>
        <w:ind w:left="718" w:hanging="576"/>
      </w:pPr>
    </w:lvl>
    <w:lvl w:ilvl="2">
      <w:start w:val="1"/>
      <w:numFmt w:val="decimal"/>
      <w:pStyle w:val="Ttulo3"/>
      <w:lvlText w:val="%1.%2.%3"/>
      <w:lvlJc w:val="left"/>
      <w:pPr>
        <w:ind w:left="4689" w:hanging="720"/>
      </w:pPr>
      <w:rPr>
        <w:b/>
        <w:bCs/>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4" w15:restartNumberingAfterBreak="0">
    <w:nsid w:val="35E006BF"/>
    <w:multiLevelType w:val="multilevel"/>
    <w:tmpl w:val="FD5EA0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3F891C32"/>
    <w:multiLevelType w:val="hybridMultilevel"/>
    <w:tmpl w:val="A16AE994"/>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417C06F7"/>
    <w:multiLevelType w:val="hybridMultilevel"/>
    <w:tmpl w:val="B5E0DB6C"/>
    <w:lvl w:ilvl="0" w:tplc="5D0AD448">
      <w:numFmt w:val="bullet"/>
      <w:lvlText w:val=""/>
      <w:lvlJc w:val="left"/>
      <w:pPr>
        <w:ind w:left="1680" w:hanging="360"/>
      </w:pPr>
      <w:rPr>
        <w:rFonts w:ascii="Symbol" w:eastAsia="Symbol" w:hAnsi="Symbol" w:cs="Symbol" w:hint="default"/>
        <w:w w:val="100"/>
        <w:sz w:val="24"/>
        <w:szCs w:val="24"/>
        <w:lang w:val="es-ES" w:eastAsia="en-US" w:bidi="ar-SA"/>
      </w:rPr>
    </w:lvl>
    <w:lvl w:ilvl="1" w:tplc="6600A52A">
      <w:numFmt w:val="bullet"/>
      <w:lvlText w:val="•"/>
      <w:lvlJc w:val="left"/>
      <w:pPr>
        <w:ind w:left="2870" w:hanging="360"/>
      </w:pPr>
      <w:rPr>
        <w:rFonts w:hint="default"/>
        <w:lang w:val="es-ES" w:eastAsia="en-US" w:bidi="ar-SA"/>
      </w:rPr>
    </w:lvl>
    <w:lvl w:ilvl="2" w:tplc="EF2AB746">
      <w:numFmt w:val="bullet"/>
      <w:lvlText w:val="•"/>
      <w:lvlJc w:val="left"/>
      <w:pPr>
        <w:ind w:left="4060" w:hanging="360"/>
      </w:pPr>
      <w:rPr>
        <w:rFonts w:hint="default"/>
        <w:lang w:val="es-ES" w:eastAsia="en-US" w:bidi="ar-SA"/>
      </w:rPr>
    </w:lvl>
    <w:lvl w:ilvl="3" w:tplc="A0A4473A">
      <w:numFmt w:val="bullet"/>
      <w:lvlText w:val="•"/>
      <w:lvlJc w:val="left"/>
      <w:pPr>
        <w:ind w:left="5250" w:hanging="360"/>
      </w:pPr>
      <w:rPr>
        <w:rFonts w:hint="default"/>
        <w:lang w:val="es-ES" w:eastAsia="en-US" w:bidi="ar-SA"/>
      </w:rPr>
    </w:lvl>
    <w:lvl w:ilvl="4" w:tplc="08285510">
      <w:numFmt w:val="bullet"/>
      <w:lvlText w:val="•"/>
      <w:lvlJc w:val="left"/>
      <w:pPr>
        <w:ind w:left="6440" w:hanging="360"/>
      </w:pPr>
      <w:rPr>
        <w:rFonts w:hint="default"/>
        <w:lang w:val="es-ES" w:eastAsia="en-US" w:bidi="ar-SA"/>
      </w:rPr>
    </w:lvl>
    <w:lvl w:ilvl="5" w:tplc="DFCAE9D6">
      <w:numFmt w:val="bullet"/>
      <w:lvlText w:val="•"/>
      <w:lvlJc w:val="left"/>
      <w:pPr>
        <w:ind w:left="7630" w:hanging="360"/>
      </w:pPr>
      <w:rPr>
        <w:rFonts w:hint="default"/>
        <w:lang w:val="es-ES" w:eastAsia="en-US" w:bidi="ar-SA"/>
      </w:rPr>
    </w:lvl>
    <w:lvl w:ilvl="6" w:tplc="39A6FA1E">
      <w:numFmt w:val="bullet"/>
      <w:lvlText w:val="•"/>
      <w:lvlJc w:val="left"/>
      <w:pPr>
        <w:ind w:left="8820" w:hanging="360"/>
      </w:pPr>
      <w:rPr>
        <w:rFonts w:hint="default"/>
        <w:lang w:val="es-ES" w:eastAsia="en-US" w:bidi="ar-SA"/>
      </w:rPr>
    </w:lvl>
    <w:lvl w:ilvl="7" w:tplc="1144CF5E">
      <w:numFmt w:val="bullet"/>
      <w:lvlText w:val="•"/>
      <w:lvlJc w:val="left"/>
      <w:pPr>
        <w:ind w:left="10010" w:hanging="360"/>
      </w:pPr>
      <w:rPr>
        <w:rFonts w:hint="default"/>
        <w:lang w:val="es-ES" w:eastAsia="en-US" w:bidi="ar-SA"/>
      </w:rPr>
    </w:lvl>
    <w:lvl w:ilvl="8" w:tplc="DDDE102A">
      <w:numFmt w:val="bullet"/>
      <w:lvlText w:val="•"/>
      <w:lvlJc w:val="left"/>
      <w:pPr>
        <w:ind w:left="11200" w:hanging="360"/>
      </w:pPr>
      <w:rPr>
        <w:rFonts w:hint="default"/>
        <w:lang w:val="es-ES" w:eastAsia="en-US" w:bidi="ar-SA"/>
      </w:rPr>
    </w:lvl>
  </w:abstractNum>
  <w:abstractNum w:abstractNumId="17" w15:restartNumberingAfterBreak="0">
    <w:nsid w:val="443B594C"/>
    <w:multiLevelType w:val="multilevel"/>
    <w:tmpl w:val="EFD453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46DD4BE3"/>
    <w:multiLevelType w:val="multilevel"/>
    <w:tmpl w:val="16D09F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630D3694"/>
    <w:multiLevelType w:val="hybridMultilevel"/>
    <w:tmpl w:val="F424ACF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0" w15:restartNumberingAfterBreak="0">
    <w:nsid w:val="65414869"/>
    <w:multiLevelType w:val="multilevel"/>
    <w:tmpl w:val="3BBE669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587155954">
    <w:abstractNumId w:val="13"/>
  </w:num>
  <w:num w:numId="2" w16cid:durableId="1786729156">
    <w:abstractNumId w:val="4"/>
  </w:num>
  <w:num w:numId="3" w16cid:durableId="1381325030">
    <w:abstractNumId w:val="7"/>
  </w:num>
  <w:num w:numId="4" w16cid:durableId="1491868094">
    <w:abstractNumId w:val="6"/>
  </w:num>
  <w:num w:numId="5" w16cid:durableId="1720739894">
    <w:abstractNumId w:val="9"/>
  </w:num>
  <w:num w:numId="6" w16cid:durableId="133304181">
    <w:abstractNumId w:val="8"/>
  </w:num>
  <w:num w:numId="7" w16cid:durableId="1848134714">
    <w:abstractNumId w:val="2"/>
  </w:num>
  <w:num w:numId="8" w16cid:durableId="1999384230">
    <w:abstractNumId w:val="17"/>
  </w:num>
  <w:num w:numId="9" w16cid:durableId="1725519008">
    <w:abstractNumId w:val="20"/>
  </w:num>
  <w:num w:numId="10" w16cid:durableId="187376074">
    <w:abstractNumId w:val="3"/>
  </w:num>
  <w:num w:numId="11" w16cid:durableId="1809980044">
    <w:abstractNumId w:val="14"/>
  </w:num>
  <w:num w:numId="12" w16cid:durableId="466898266">
    <w:abstractNumId w:val="18"/>
  </w:num>
  <w:num w:numId="13" w16cid:durableId="370961362">
    <w:abstractNumId w:val="19"/>
  </w:num>
  <w:num w:numId="14" w16cid:durableId="1206716845">
    <w:abstractNumId w:val="16"/>
  </w:num>
  <w:num w:numId="15" w16cid:durableId="814566738">
    <w:abstractNumId w:val="0"/>
  </w:num>
  <w:num w:numId="16" w16cid:durableId="1196457852">
    <w:abstractNumId w:val="12"/>
  </w:num>
  <w:num w:numId="17" w16cid:durableId="770470659">
    <w:abstractNumId w:val="10"/>
  </w:num>
  <w:num w:numId="18" w16cid:durableId="4788483">
    <w:abstractNumId w:val="15"/>
  </w:num>
  <w:num w:numId="19" w16cid:durableId="248975201">
    <w:abstractNumId w:val="1"/>
  </w:num>
  <w:num w:numId="20" w16cid:durableId="907306503">
    <w:abstractNumId w:val="5"/>
  </w:num>
  <w:num w:numId="21" w16cid:durableId="1694261901">
    <w:abstractNumId w:val="1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30"/>
  <w:revisionView w:inkAnnotation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0D61"/>
    <w:rsid w:val="00000F88"/>
    <w:rsid w:val="00001351"/>
    <w:rsid w:val="0000139E"/>
    <w:rsid w:val="000033D6"/>
    <w:rsid w:val="000036A8"/>
    <w:rsid w:val="00005D20"/>
    <w:rsid w:val="00006C14"/>
    <w:rsid w:val="00007997"/>
    <w:rsid w:val="00007A77"/>
    <w:rsid w:val="000117BB"/>
    <w:rsid w:val="000130E0"/>
    <w:rsid w:val="000133CE"/>
    <w:rsid w:val="000159CD"/>
    <w:rsid w:val="00015BE3"/>
    <w:rsid w:val="00015FB6"/>
    <w:rsid w:val="000161FF"/>
    <w:rsid w:val="000205EA"/>
    <w:rsid w:val="00020A15"/>
    <w:rsid w:val="00020FC6"/>
    <w:rsid w:val="000247F1"/>
    <w:rsid w:val="00026602"/>
    <w:rsid w:val="000270B6"/>
    <w:rsid w:val="00030313"/>
    <w:rsid w:val="00030AE8"/>
    <w:rsid w:val="00034996"/>
    <w:rsid w:val="00036948"/>
    <w:rsid w:val="00041D67"/>
    <w:rsid w:val="00042BFF"/>
    <w:rsid w:val="00042E7F"/>
    <w:rsid w:val="00044282"/>
    <w:rsid w:val="00045863"/>
    <w:rsid w:val="00045E5D"/>
    <w:rsid w:val="00050098"/>
    <w:rsid w:val="0005057E"/>
    <w:rsid w:val="000506C4"/>
    <w:rsid w:val="00050746"/>
    <w:rsid w:val="000508E9"/>
    <w:rsid w:val="00051ADA"/>
    <w:rsid w:val="0005219E"/>
    <w:rsid w:val="00053A5F"/>
    <w:rsid w:val="00053C8F"/>
    <w:rsid w:val="0005571C"/>
    <w:rsid w:val="00055B4A"/>
    <w:rsid w:val="00060A72"/>
    <w:rsid w:val="000618C1"/>
    <w:rsid w:val="00063A71"/>
    <w:rsid w:val="00064F78"/>
    <w:rsid w:val="00065258"/>
    <w:rsid w:val="000652ED"/>
    <w:rsid w:val="000673EF"/>
    <w:rsid w:val="00072133"/>
    <w:rsid w:val="000748BA"/>
    <w:rsid w:val="0007618E"/>
    <w:rsid w:val="000761CB"/>
    <w:rsid w:val="00077747"/>
    <w:rsid w:val="0008004D"/>
    <w:rsid w:val="00080F35"/>
    <w:rsid w:val="00082518"/>
    <w:rsid w:val="0008354F"/>
    <w:rsid w:val="00085AD4"/>
    <w:rsid w:val="00086561"/>
    <w:rsid w:val="00091920"/>
    <w:rsid w:val="00091E05"/>
    <w:rsid w:val="00091F9A"/>
    <w:rsid w:val="00092204"/>
    <w:rsid w:val="0009425A"/>
    <w:rsid w:val="00095EE9"/>
    <w:rsid w:val="00096B12"/>
    <w:rsid w:val="000A21FA"/>
    <w:rsid w:val="000A63CC"/>
    <w:rsid w:val="000B0218"/>
    <w:rsid w:val="000B09E8"/>
    <w:rsid w:val="000B17FF"/>
    <w:rsid w:val="000B389F"/>
    <w:rsid w:val="000B4881"/>
    <w:rsid w:val="000B6388"/>
    <w:rsid w:val="000C2FD9"/>
    <w:rsid w:val="000C3E3C"/>
    <w:rsid w:val="000C436C"/>
    <w:rsid w:val="000C4724"/>
    <w:rsid w:val="000C533C"/>
    <w:rsid w:val="000C7CC3"/>
    <w:rsid w:val="000D5B73"/>
    <w:rsid w:val="000D7510"/>
    <w:rsid w:val="000E1762"/>
    <w:rsid w:val="000E205C"/>
    <w:rsid w:val="000E60D9"/>
    <w:rsid w:val="000E7383"/>
    <w:rsid w:val="000F0885"/>
    <w:rsid w:val="000F0FB6"/>
    <w:rsid w:val="000F1E90"/>
    <w:rsid w:val="000F25A2"/>
    <w:rsid w:val="000F38B2"/>
    <w:rsid w:val="000F4EE4"/>
    <w:rsid w:val="000F56A3"/>
    <w:rsid w:val="000F574F"/>
    <w:rsid w:val="000F657D"/>
    <w:rsid w:val="000F6A3B"/>
    <w:rsid w:val="0010060F"/>
    <w:rsid w:val="0010095D"/>
    <w:rsid w:val="00102BE9"/>
    <w:rsid w:val="001034EA"/>
    <w:rsid w:val="00106978"/>
    <w:rsid w:val="00107890"/>
    <w:rsid w:val="00107AE0"/>
    <w:rsid w:val="0011349B"/>
    <w:rsid w:val="00113EA4"/>
    <w:rsid w:val="0011424A"/>
    <w:rsid w:val="001161CE"/>
    <w:rsid w:val="00116941"/>
    <w:rsid w:val="00117EF3"/>
    <w:rsid w:val="0012168C"/>
    <w:rsid w:val="001252AB"/>
    <w:rsid w:val="0012778C"/>
    <w:rsid w:val="0012794D"/>
    <w:rsid w:val="00127B1C"/>
    <w:rsid w:val="0013243A"/>
    <w:rsid w:val="00134889"/>
    <w:rsid w:val="00134A83"/>
    <w:rsid w:val="00135385"/>
    <w:rsid w:val="0013599F"/>
    <w:rsid w:val="00136AC4"/>
    <w:rsid w:val="00136C11"/>
    <w:rsid w:val="00143A89"/>
    <w:rsid w:val="001458E6"/>
    <w:rsid w:val="00146126"/>
    <w:rsid w:val="00147176"/>
    <w:rsid w:val="00150E22"/>
    <w:rsid w:val="00150E3E"/>
    <w:rsid w:val="001537EA"/>
    <w:rsid w:val="00156FB3"/>
    <w:rsid w:val="00162158"/>
    <w:rsid w:val="00162725"/>
    <w:rsid w:val="001702C3"/>
    <w:rsid w:val="00170BD8"/>
    <w:rsid w:val="001732E7"/>
    <w:rsid w:val="001839AD"/>
    <w:rsid w:val="00183DB9"/>
    <w:rsid w:val="00184D14"/>
    <w:rsid w:val="0018774E"/>
    <w:rsid w:val="0019089A"/>
    <w:rsid w:val="00192BD0"/>
    <w:rsid w:val="00195C90"/>
    <w:rsid w:val="0019639C"/>
    <w:rsid w:val="00197397"/>
    <w:rsid w:val="0019773F"/>
    <w:rsid w:val="001A2633"/>
    <w:rsid w:val="001A30BE"/>
    <w:rsid w:val="001A4996"/>
    <w:rsid w:val="001A4FA5"/>
    <w:rsid w:val="001A57AA"/>
    <w:rsid w:val="001B0166"/>
    <w:rsid w:val="001B2467"/>
    <w:rsid w:val="001B3F92"/>
    <w:rsid w:val="001B601F"/>
    <w:rsid w:val="001B6C71"/>
    <w:rsid w:val="001B7AAB"/>
    <w:rsid w:val="001C0C8F"/>
    <w:rsid w:val="001C2729"/>
    <w:rsid w:val="001C31AB"/>
    <w:rsid w:val="001C4C78"/>
    <w:rsid w:val="001C4F4E"/>
    <w:rsid w:val="001C50C3"/>
    <w:rsid w:val="001C695B"/>
    <w:rsid w:val="001D075B"/>
    <w:rsid w:val="001D2E7E"/>
    <w:rsid w:val="001D5297"/>
    <w:rsid w:val="001E2286"/>
    <w:rsid w:val="001E308F"/>
    <w:rsid w:val="001E35A8"/>
    <w:rsid w:val="001E4D37"/>
    <w:rsid w:val="001E631C"/>
    <w:rsid w:val="001E63E6"/>
    <w:rsid w:val="001F0247"/>
    <w:rsid w:val="001F4E24"/>
    <w:rsid w:val="001F5DFF"/>
    <w:rsid w:val="001F6687"/>
    <w:rsid w:val="001F752D"/>
    <w:rsid w:val="001F77D1"/>
    <w:rsid w:val="002009F4"/>
    <w:rsid w:val="002037BD"/>
    <w:rsid w:val="00204813"/>
    <w:rsid w:val="00206C02"/>
    <w:rsid w:val="00207003"/>
    <w:rsid w:val="002079A1"/>
    <w:rsid w:val="00207FBC"/>
    <w:rsid w:val="0021231D"/>
    <w:rsid w:val="002125EA"/>
    <w:rsid w:val="00215910"/>
    <w:rsid w:val="00220452"/>
    <w:rsid w:val="00220732"/>
    <w:rsid w:val="0022362A"/>
    <w:rsid w:val="0022494E"/>
    <w:rsid w:val="00224A04"/>
    <w:rsid w:val="00225B6B"/>
    <w:rsid w:val="002303D6"/>
    <w:rsid w:val="00230FCF"/>
    <w:rsid w:val="00231A19"/>
    <w:rsid w:val="00233544"/>
    <w:rsid w:val="0023381E"/>
    <w:rsid w:val="0023404F"/>
    <w:rsid w:val="002360DC"/>
    <w:rsid w:val="00237F6F"/>
    <w:rsid w:val="002422EC"/>
    <w:rsid w:val="00243AE8"/>
    <w:rsid w:val="002443EC"/>
    <w:rsid w:val="00244C88"/>
    <w:rsid w:val="00246027"/>
    <w:rsid w:val="00247E85"/>
    <w:rsid w:val="00252F83"/>
    <w:rsid w:val="002530D3"/>
    <w:rsid w:val="0025393C"/>
    <w:rsid w:val="00253C26"/>
    <w:rsid w:val="002605B8"/>
    <w:rsid w:val="00261E76"/>
    <w:rsid w:val="002623DD"/>
    <w:rsid w:val="00262D12"/>
    <w:rsid w:val="00264D5D"/>
    <w:rsid w:val="00265C7D"/>
    <w:rsid w:val="00267103"/>
    <w:rsid w:val="002672B5"/>
    <w:rsid w:val="00270CB1"/>
    <w:rsid w:val="00270FE2"/>
    <w:rsid w:val="002726A3"/>
    <w:rsid w:val="00276A35"/>
    <w:rsid w:val="00276FC4"/>
    <w:rsid w:val="0028040A"/>
    <w:rsid w:val="00280B3C"/>
    <w:rsid w:val="00280F11"/>
    <w:rsid w:val="00282FA2"/>
    <w:rsid w:val="002835B4"/>
    <w:rsid w:val="0028415B"/>
    <w:rsid w:val="002859EB"/>
    <w:rsid w:val="00285B1C"/>
    <w:rsid w:val="00285C63"/>
    <w:rsid w:val="00287067"/>
    <w:rsid w:val="002936D3"/>
    <w:rsid w:val="002941C9"/>
    <w:rsid w:val="002942BF"/>
    <w:rsid w:val="002946F3"/>
    <w:rsid w:val="0029534E"/>
    <w:rsid w:val="002964FA"/>
    <w:rsid w:val="00297654"/>
    <w:rsid w:val="002A047C"/>
    <w:rsid w:val="002A0A2E"/>
    <w:rsid w:val="002A0A45"/>
    <w:rsid w:val="002A6697"/>
    <w:rsid w:val="002A6834"/>
    <w:rsid w:val="002B0DD6"/>
    <w:rsid w:val="002B1A1B"/>
    <w:rsid w:val="002B1CED"/>
    <w:rsid w:val="002B3AF9"/>
    <w:rsid w:val="002B5125"/>
    <w:rsid w:val="002B5D41"/>
    <w:rsid w:val="002B7192"/>
    <w:rsid w:val="002C1A48"/>
    <w:rsid w:val="002C22F2"/>
    <w:rsid w:val="002C329C"/>
    <w:rsid w:val="002C3F7F"/>
    <w:rsid w:val="002D1E0D"/>
    <w:rsid w:val="002D2288"/>
    <w:rsid w:val="002D2ABF"/>
    <w:rsid w:val="002D36F2"/>
    <w:rsid w:val="002D4B42"/>
    <w:rsid w:val="002D4C72"/>
    <w:rsid w:val="002D5C35"/>
    <w:rsid w:val="002D6570"/>
    <w:rsid w:val="002E4977"/>
    <w:rsid w:val="002E59B9"/>
    <w:rsid w:val="002E66DA"/>
    <w:rsid w:val="002F1FF0"/>
    <w:rsid w:val="002F2427"/>
    <w:rsid w:val="002F288E"/>
    <w:rsid w:val="002F2BEC"/>
    <w:rsid w:val="002F3173"/>
    <w:rsid w:val="002F4747"/>
    <w:rsid w:val="002F4B31"/>
    <w:rsid w:val="002F503C"/>
    <w:rsid w:val="002F7AC3"/>
    <w:rsid w:val="003015F5"/>
    <w:rsid w:val="00302AF5"/>
    <w:rsid w:val="00303165"/>
    <w:rsid w:val="0030558C"/>
    <w:rsid w:val="00311B8E"/>
    <w:rsid w:val="00312566"/>
    <w:rsid w:val="003140B1"/>
    <w:rsid w:val="00316F7A"/>
    <w:rsid w:val="00317833"/>
    <w:rsid w:val="00317C54"/>
    <w:rsid w:val="003216A2"/>
    <w:rsid w:val="003223A5"/>
    <w:rsid w:val="0032510B"/>
    <w:rsid w:val="00325548"/>
    <w:rsid w:val="00325882"/>
    <w:rsid w:val="0032688C"/>
    <w:rsid w:val="00327314"/>
    <w:rsid w:val="003315E2"/>
    <w:rsid w:val="003348E3"/>
    <w:rsid w:val="00334FCA"/>
    <w:rsid w:val="00336676"/>
    <w:rsid w:val="00336C84"/>
    <w:rsid w:val="00341B35"/>
    <w:rsid w:val="00345162"/>
    <w:rsid w:val="00346E33"/>
    <w:rsid w:val="003509BE"/>
    <w:rsid w:val="00353487"/>
    <w:rsid w:val="003639EC"/>
    <w:rsid w:val="003674AE"/>
    <w:rsid w:val="0037038C"/>
    <w:rsid w:val="00370B0B"/>
    <w:rsid w:val="00371271"/>
    <w:rsid w:val="00371724"/>
    <w:rsid w:val="00371E0E"/>
    <w:rsid w:val="00380122"/>
    <w:rsid w:val="00381C49"/>
    <w:rsid w:val="00385708"/>
    <w:rsid w:val="00385A50"/>
    <w:rsid w:val="003910F2"/>
    <w:rsid w:val="003945D3"/>
    <w:rsid w:val="003963D2"/>
    <w:rsid w:val="00397DCB"/>
    <w:rsid w:val="003A4438"/>
    <w:rsid w:val="003A5B0D"/>
    <w:rsid w:val="003B0991"/>
    <w:rsid w:val="003B443C"/>
    <w:rsid w:val="003B67A6"/>
    <w:rsid w:val="003B7ED9"/>
    <w:rsid w:val="003C144A"/>
    <w:rsid w:val="003C212A"/>
    <w:rsid w:val="003C73E6"/>
    <w:rsid w:val="003C7443"/>
    <w:rsid w:val="003D00ED"/>
    <w:rsid w:val="003D06EB"/>
    <w:rsid w:val="003D0861"/>
    <w:rsid w:val="003D1311"/>
    <w:rsid w:val="003D1D07"/>
    <w:rsid w:val="003D33DB"/>
    <w:rsid w:val="003D5CDB"/>
    <w:rsid w:val="003D669A"/>
    <w:rsid w:val="003D7CEF"/>
    <w:rsid w:val="003E09F8"/>
    <w:rsid w:val="003E44B1"/>
    <w:rsid w:val="003E57CF"/>
    <w:rsid w:val="003E74A2"/>
    <w:rsid w:val="003E7678"/>
    <w:rsid w:val="003E76FB"/>
    <w:rsid w:val="003E7FEE"/>
    <w:rsid w:val="003F0197"/>
    <w:rsid w:val="003F1D68"/>
    <w:rsid w:val="003F2B46"/>
    <w:rsid w:val="003F2F57"/>
    <w:rsid w:val="003F3E26"/>
    <w:rsid w:val="003F73C4"/>
    <w:rsid w:val="00401DDA"/>
    <w:rsid w:val="00402729"/>
    <w:rsid w:val="004027FA"/>
    <w:rsid w:val="00405DE5"/>
    <w:rsid w:val="00406464"/>
    <w:rsid w:val="004109D4"/>
    <w:rsid w:val="00410B78"/>
    <w:rsid w:val="004117CA"/>
    <w:rsid w:val="00412501"/>
    <w:rsid w:val="00412A63"/>
    <w:rsid w:val="00413F1A"/>
    <w:rsid w:val="00420204"/>
    <w:rsid w:val="004243E6"/>
    <w:rsid w:val="00424523"/>
    <w:rsid w:val="00424BE2"/>
    <w:rsid w:val="00425F2A"/>
    <w:rsid w:val="00431D3A"/>
    <w:rsid w:val="0043304D"/>
    <w:rsid w:val="0043327B"/>
    <w:rsid w:val="0043420F"/>
    <w:rsid w:val="00434713"/>
    <w:rsid w:val="00435017"/>
    <w:rsid w:val="0043506F"/>
    <w:rsid w:val="00440AE6"/>
    <w:rsid w:val="0044165A"/>
    <w:rsid w:val="00441B8A"/>
    <w:rsid w:val="00443918"/>
    <w:rsid w:val="00444458"/>
    <w:rsid w:val="00444A82"/>
    <w:rsid w:val="0044613D"/>
    <w:rsid w:val="00446E85"/>
    <w:rsid w:val="00450E9E"/>
    <w:rsid w:val="00451696"/>
    <w:rsid w:val="0046088C"/>
    <w:rsid w:val="00462D9D"/>
    <w:rsid w:val="0046306C"/>
    <w:rsid w:val="00463B8F"/>
    <w:rsid w:val="004654EB"/>
    <w:rsid w:val="00467807"/>
    <w:rsid w:val="00467817"/>
    <w:rsid w:val="00472514"/>
    <w:rsid w:val="0047477F"/>
    <w:rsid w:val="0047548E"/>
    <w:rsid w:val="00475FFB"/>
    <w:rsid w:val="004769E3"/>
    <w:rsid w:val="00480934"/>
    <w:rsid w:val="00480DB2"/>
    <w:rsid w:val="0048274E"/>
    <w:rsid w:val="004845C8"/>
    <w:rsid w:val="00486F02"/>
    <w:rsid w:val="00487E36"/>
    <w:rsid w:val="004945C1"/>
    <w:rsid w:val="0049746D"/>
    <w:rsid w:val="004A0C83"/>
    <w:rsid w:val="004A1A69"/>
    <w:rsid w:val="004A3B90"/>
    <w:rsid w:val="004A47F7"/>
    <w:rsid w:val="004A4B9D"/>
    <w:rsid w:val="004A5590"/>
    <w:rsid w:val="004B017B"/>
    <w:rsid w:val="004B20FE"/>
    <w:rsid w:val="004B23B2"/>
    <w:rsid w:val="004B302D"/>
    <w:rsid w:val="004B6A98"/>
    <w:rsid w:val="004B7D46"/>
    <w:rsid w:val="004C07E6"/>
    <w:rsid w:val="004C18A4"/>
    <w:rsid w:val="004C36C0"/>
    <w:rsid w:val="004C4403"/>
    <w:rsid w:val="004C5373"/>
    <w:rsid w:val="004C570D"/>
    <w:rsid w:val="004C659A"/>
    <w:rsid w:val="004C68F9"/>
    <w:rsid w:val="004C7C7E"/>
    <w:rsid w:val="004D139E"/>
    <w:rsid w:val="004D59CE"/>
    <w:rsid w:val="004E0C73"/>
    <w:rsid w:val="004E0F9A"/>
    <w:rsid w:val="004E200E"/>
    <w:rsid w:val="004E296F"/>
    <w:rsid w:val="004E3453"/>
    <w:rsid w:val="004E39CC"/>
    <w:rsid w:val="004E4317"/>
    <w:rsid w:val="004E5AB8"/>
    <w:rsid w:val="004E5E36"/>
    <w:rsid w:val="004F077C"/>
    <w:rsid w:val="004F2AB8"/>
    <w:rsid w:val="004F38B5"/>
    <w:rsid w:val="004F3D2C"/>
    <w:rsid w:val="004F6835"/>
    <w:rsid w:val="004F7138"/>
    <w:rsid w:val="004F724E"/>
    <w:rsid w:val="00501271"/>
    <w:rsid w:val="00501472"/>
    <w:rsid w:val="00503803"/>
    <w:rsid w:val="00503905"/>
    <w:rsid w:val="005054E3"/>
    <w:rsid w:val="00505505"/>
    <w:rsid w:val="00505738"/>
    <w:rsid w:val="00505E82"/>
    <w:rsid w:val="0050614B"/>
    <w:rsid w:val="00506485"/>
    <w:rsid w:val="0050799B"/>
    <w:rsid w:val="00507FD7"/>
    <w:rsid w:val="00510C5C"/>
    <w:rsid w:val="00512465"/>
    <w:rsid w:val="005127EF"/>
    <w:rsid w:val="00512D51"/>
    <w:rsid w:val="00513A0D"/>
    <w:rsid w:val="005140A0"/>
    <w:rsid w:val="00516753"/>
    <w:rsid w:val="00516975"/>
    <w:rsid w:val="00516F06"/>
    <w:rsid w:val="00520F96"/>
    <w:rsid w:val="00521C1E"/>
    <w:rsid w:val="00526257"/>
    <w:rsid w:val="00526338"/>
    <w:rsid w:val="00531C69"/>
    <w:rsid w:val="005359BC"/>
    <w:rsid w:val="00537A2B"/>
    <w:rsid w:val="0054036A"/>
    <w:rsid w:val="00541B50"/>
    <w:rsid w:val="00542E24"/>
    <w:rsid w:val="00543E79"/>
    <w:rsid w:val="00547C9F"/>
    <w:rsid w:val="0055351F"/>
    <w:rsid w:val="005535CA"/>
    <w:rsid w:val="005547A5"/>
    <w:rsid w:val="0055516F"/>
    <w:rsid w:val="00557BED"/>
    <w:rsid w:val="00560A05"/>
    <w:rsid w:val="005638D6"/>
    <w:rsid w:val="00566792"/>
    <w:rsid w:val="00570E68"/>
    <w:rsid w:val="00572FCF"/>
    <w:rsid w:val="00574EED"/>
    <w:rsid w:val="00575395"/>
    <w:rsid w:val="00577871"/>
    <w:rsid w:val="00580485"/>
    <w:rsid w:val="00580EA2"/>
    <w:rsid w:val="00581F44"/>
    <w:rsid w:val="005830C4"/>
    <w:rsid w:val="005834BB"/>
    <w:rsid w:val="00585089"/>
    <w:rsid w:val="005866E1"/>
    <w:rsid w:val="0058694B"/>
    <w:rsid w:val="00586AA7"/>
    <w:rsid w:val="00594DD0"/>
    <w:rsid w:val="00595312"/>
    <w:rsid w:val="005974CB"/>
    <w:rsid w:val="005A10CD"/>
    <w:rsid w:val="005A1672"/>
    <w:rsid w:val="005A2420"/>
    <w:rsid w:val="005A64FB"/>
    <w:rsid w:val="005A7575"/>
    <w:rsid w:val="005B34A3"/>
    <w:rsid w:val="005B4DEF"/>
    <w:rsid w:val="005B6C9E"/>
    <w:rsid w:val="005C1993"/>
    <w:rsid w:val="005C465E"/>
    <w:rsid w:val="005D1D42"/>
    <w:rsid w:val="005D1FDD"/>
    <w:rsid w:val="005D3463"/>
    <w:rsid w:val="005D3E36"/>
    <w:rsid w:val="005D46E4"/>
    <w:rsid w:val="005D5710"/>
    <w:rsid w:val="005D6E9B"/>
    <w:rsid w:val="005E328A"/>
    <w:rsid w:val="005E4BA3"/>
    <w:rsid w:val="005E58F8"/>
    <w:rsid w:val="005E6AB9"/>
    <w:rsid w:val="005F277E"/>
    <w:rsid w:val="005F3626"/>
    <w:rsid w:val="005F44B2"/>
    <w:rsid w:val="005F7778"/>
    <w:rsid w:val="0060131C"/>
    <w:rsid w:val="00605163"/>
    <w:rsid w:val="00606707"/>
    <w:rsid w:val="006076AC"/>
    <w:rsid w:val="00610CE7"/>
    <w:rsid w:val="00611A9A"/>
    <w:rsid w:val="00612208"/>
    <w:rsid w:val="0061454F"/>
    <w:rsid w:val="0061616F"/>
    <w:rsid w:val="006213C0"/>
    <w:rsid w:val="00621B3A"/>
    <w:rsid w:val="00621CC4"/>
    <w:rsid w:val="0062330E"/>
    <w:rsid w:val="006240F7"/>
    <w:rsid w:val="00624811"/>
    <w:rsid w:val="006265F9"/>
    <w:rsid w:val="00626E87"/>
    <w:rsid w:val="00627E43"/>
    <w:rsid w:val="006326A6"/>
    <w:rsid w:val="00633F7F"/>
    <w:rsid w:val="006341ED"/>
    <w:rsid w:val="00642FC7"/>
    <w:rsid w:val="0064380A"/>
    <w:rsid w:val="00645D08"/>
    <w:rsid w:val="00646BF0"/>
    <w:rsid w:val="00647A86"/>
    <w:rsid w:val="00651723"/>
    <w:rsid w:val="00656BE6"/>
    <w:rsid w:val="0066247A"/>
    <w:rsid w:val="006629F9"/>
    <w:rsid w:val="00666B4B"/>
    <w:rsid w:val="00671BB8"/>
    <w:rsid w:val="00671BFD"/>
    <w:rsid w:val="00672016"/>
    <w:rsid w:val="006731D6"/>
    <w:rsid w:val="006746D6"/>
    <w:rsid w:val="00674807"/>
    <w:rsid w:val="00675A23"/>
    <w:rsid w:val="00676E77"/>
    <w:rsid w:val="00676EE9"/>
    <w:rsid w:val="0067753A"/>
    <w:rsid w:val="00677D0B"/>
    <w:rsid w:val="00680436"/>
    <w:rsid w:val="00680E28"/>
    <w:rsid w:val="00681242"/>
    <w:rsid w:val="00681D22"/>
    <w:rsid w:val="00682045"/>
    <w:rsid w:val="006837ED"/>
    <w:rsid w:val="00684A11"/>
    <w:rsid w:val="00684E9D"/>
    <w:rsid w:val="0068766B"/>
    <w:rsid w:val="0069722F"/>
    <w:rsid w:val="006979B4"/>
    <w:rsid w:val="006A1160"/>
    <w:rsid w:val="006A18D3"/>
    <w:rsid w:val="006A3C26"/>
    <w:rsid w:val="006A4C95"/>
    <w:rsid w:val="006A5B8F"/>
    <w:rsid w:val="006A659B"/>
    <w:rsid w:val="006B1839"/>
    <w:rsid w:val="006B25EC"/>
    <w:rsid w:val="006B2D9D"/>
    <w:rsid w:val="006B5E33"/>
    <w:rsid w:val="006B6997"/>
    <w:rsid w:val="006B7609"/>
    <w:rsid w:val="006B7700"/>
    <w:rsid w:val="006C0447"/>
    <w:rsid w:val="006C070F"/>
    <w:rsid w:val="006C107B"/>
    <w:rsid w:val="006C173D"/>
    <w:rsid w:val="006C4A29"/>
    <w:rsid w:val="006C544E"/>
    <w:rsid w:val="006C5E01"/>
    <w:rsid w:val="006D3261"/>
    <w:rsid w:val="006D39B2"/>
    <w:rsid w:val="006D4798"/>
    <w:rsid w:val="006D5879"/>
    <w:rsid w:val="006D58F4"/>
    <w:rsid w:val="006D78DD"/>
    <w:rsid w:val="006D7C00"/>
    <w:rsid w:val="006E18D8"/>
    <w:rsid w:val="006E1AAB"/>
    <w:rsid w:val="006E41CB"/>
    <w:rsid w:val="006E6D6E"/>
    <w:rsid w:val="006E7FA9"/>
    <w:rsid w:val="006F05CC"/>
    <w:rsid w:val="006F2446"/>
    <w:rsid w:val="006F29E1"/>
    <w:rsid w:val="006F3D23"/>
    <w:rsid w:val="006F40D8"/>
    <w:rsid w:val="006F6139"/>
    <w:rsid w:val="006F75E6"/>
    <w:rsid w:val="007018E4"/>
    <w:rsid w:val="00702485"/>
    <w:rsid w:val="0070295E"/>
    <w:rsid w:val="007068A0"/>
    <w:rsid w:val="0070725C"/>
    <w:rsid w:val="00711B6B"/>
    <w:rsid w:val="00713FA2"/>
    <w:rsid w:val="007144A2"/>
    <w:rsid w:val="00714A16"/>
    <w:rsid w:val="00714AA4"/>
    <w:rsid w:val="00714AC8"/>
    <w:rsid w:val="00714CBA"/>
    <w:rsid w:val="00715B51"/>
    <w:rsid w:val="0072064D"/>
    <w:rsid w:val="00721592"/>
    <w:rsid w:val="0072514E"/>
    <w:rsid w:val="00726983"/>
    <w:rsid w:val="00726A54"/>
    <w:rsid w:val="00726CA4"/>
    <w:rsid w:val="00732A14"/>
    <w:rsid w:val="00734C0F"/>
    <w:rsid w:val="007353C4"/>
    <w:rsid w:val="007357CC"/>
    <w:rsid w:val="00736690"/>
    <w:rsid w:val="00736D80"/>
    <w:rsid w:val="0074020B"/>
    <w:rsid w:val="007403D5"/>
    <w:rsid w:val="00741686"/>
    <w:rsid w:val="00743563"/>
    <w:rsid w:val="00743E71"/>
    <w:rsid w:val="0074512D"/>
    <w:rsid w:val="00745D0D"/>
    <w:rsid w:val="0074762F"/>
    <w:rsid w:val="00751F95"/>
    <w:rsid w:val="00754091"/>
    <w:rsid w:val="00754801"/>
    <w:rsid w:val="007555FD"/>
    <w:rsid w:val="00756CEC"/>
    <w:rsid w:val="00760668"/>
    <w:rsid w:val="00761396"/>
    <w:rsid w:val="0076214B"/>
    <w:rsid w:val="0076251A"/>
    <w:rsid w:val="00762AD5"/>
    <w:rsid w:val="007665E1"/>
    <w:rsid w:val="0076691F"/>
    <w:rsid w:val="007678C5"/>
    <w:rsid w:val="00770D2D"/>
    <w:rsid w:val="00771BB9"/>
    <w:rsid w:val="00771D3C"/>
    <w:rsid w:val="00777757"/>
    <w:rsid w:val="00782344"/>
    <w:rsid w:val="00783BEF"/>
    <w:rsid w:val="00784C77"/>
    <w:rsid w:val="00786BB6"/>
    <w:rsid w:val="00786D50"/>
    <w:rsid w:val="00787C32"/>
    <w:rsid w:val="00790ADC"/>
    <w:rsid w:val="00790E1E"/>
    <w:rsid w:val="00790FFE"/>
    <w:rsid w:val="00791AA9"/>
    <w:rsid w:val="00791B2D"/>
    <w:rsid w:val="00791C94"/>
    <w:rsid w:val="007924FD"/>
    <w:rsid w:val="00795B72"/>
    <w:rsid w:val="0079683A"/>
    <w:rsid w:val="00797CA5"/>
    <w:rsid w:val="007A0FC6"/>
    <w:rsid w:val="007A2A9D"/>
    <w:rsid w:val="007A38FE"/>
    <w:rsid w:val="007A4C53"/>
    <w:rsid w:val="007A4D1D"/>
    <w:rsid w:val="007A6EFE"/>
    <w:rsid w:val="007A7671"/>
    <w:rsid w:val="007B0F93"/>
    <w:rsid w:val="007C1FBA"/>
    <w:rsid w:val="007C3AD9"/>
    <w:rsid w:val="007C3CFB"/>
    <w:rsid w:val="007C3E3E"/>
    <w:rsid w:val="007C46BF"/>
    <w:rsid w:val="007C4C4D"/>
    <w:rsid w:val="007C4DF6"/>
    <w:rsid w:val="007C5E44"/>
    <w:rsid w:val="007D5048"/>
    <w:rsid w:val="007D5F13"/>
    <w:rsid w:val="007D7893"/>
    <w:rsid w:val="007E12B3"/>
    <w:rsid w:val="007E1A31"/>
    <w:rsid w:val="007E1AF8"/>
    <w:rsid w:val="007E1B01"/>
    <w:rsid w:val="007E2311"/>
    <w:rsid w:val="007E4641"/>
    <w:rsid w:val="007E5D7C"/>
    <w:rsid w:val="007F4367"/>
    <w:rsid w:val="007F50A7"/>
    <w:rsid w:val="007F5340"/>
    <w:rsid w:val="007F5CCD"/>
    <w:rsid w:val="007F7C49"/>
    <w:rsid w:val="00800811"/>
    <w:rsid w:val="00801763"/>
    <w:rsid w:val="00802526"/>
    <w:rsid w:val="0080297B"/>
    <w:rsid w:val="00805C6E"/>
    <w:rsid w:val="00810A6D"/>
    <w:rsid w:val="00810DCE"/>
    <w:rsid w:val="008110A4"/>
    <w:rsid w:val="00811317"/>
    <w:rsid w:val="00812C79"/>
    <w:rsid w:val="00814DB7"/>
    <w:rsid w:val="00815196"/>
    <w:rsid w:val="00815F4C"/>
    <w:rsid w:val="008203EC"/>
    <w:rsid w:val="00820420"/>
    <w:rsid w:val="008238E9"/>
    <w:rsid w:val="00824612"/>
    <w:rsid w:val="00825A61"/>
    <w:rsid w:val="00825C24"/>
    <w:rsid w:val="00832B17"/>
    <w:rsid w:val="0083339E"/>
    <w:rsid w:val="00833616"/>
    <w:rsid w:val="008343DE"/>
    <w:rsid w:val="00834FB3"/>
    <w:rsid w:val="008352AC"/>
    <w:rsid w:val="00836049"/>
    <w:rsid w:val="00837D18"/>
    <w:rsid w:val="00837F65"/>
    <w:rsid w:val="0084206D"/>
    <w:rsid w:val="00850816"/>
    <w:rsid w:val="00850CB5"/>
    <w:rsid w:val="00853789"/>
    <w:rsid w:val="00855870"/>
    <w:rsid w:val="00857101"/>
    <w:rsid w:val="008576AE"/>
    <w:rsid w:val="0086124D"/>
    <w:rsid w:val="00861398"/>
    <w:rsid w:val="008632F4"/>
    <w:rsid w:val="00863B2E"/>
    <w:rsid w:val="0086464C"/>
    <w:rsid w:val="00865CD3"/>
    <w:rsid w:val="00867197"/>
    <w:rsid w:val="008673A0"/>
    <w:rsid w:val="0087272B"/>
    <w:rsid w:val="00874713"/>
    <w:rsid w:val="008755F4"/>
    <w:rsid w:val="00875ACF"/>
    <w:rsid w:val="00876A37"/>
    <w:rsid w:val="008776EA"/>
    <w:rsid w:val="00880392"/>
    <w:rsid w:val="008810AE"/>
    <w:rsid w:val="00882039"/>
    <w:rsid w:val="00883708"/>
    <w:rsid w:val="008838AC"/>
    <w:rsid w:val="008855B5"/>
    <w:rsid w:val="00885C2A"/>
    <w:rsid w:val="00887AB2"/>
    <w:rsid w:val="00892EF1"/>
    <w:rsid w:val="00893119"/>
    <w:rsid w:val="00894394"/>
    <w:rsid w:val="008947BC"/>
    <w:rsid w:val="008965E0"/>
    <w:rsid w:val="00896F35"/>
    <w:rsid w:val="008975DA"/>
    <w:rsid w:val="00897ADC"/>
    <w:rsid w:val="008A0F75"/>
    <w:rsid w:val="008A29C2"/>
    <w:rsid w:val="008A3B29"/>
    <w:rsid w:val="008A5901"/>
    <w:rsid w:val="008A622F"/>
    <w:rsid w:val="008A733A"/>
    <w:rsid w:val="008A7951"/>
    <w:rsid w:val="008A7D16"/>
    <w:rsid w:val="008B04E1"/>
    <w:rsid w:val="008B3487"/>
    <w:rsid w:val="008B3983"/>
    <w:rsid w:val="008B442B"/>
    <w:rsid w:val="008C0552"/>
    <w:rsid w:val="008C0CC0"/>
    <w:rsid w:val="008C135C"/>
    <w:rsid w:val="008C2DA4"/>
    <w:rsid w:val="008C3227"/>
    <w:rsid w:val="008C32A0"/>
    <w:rsid w:val="008C3B44"/>
    <w:rsid w:val="008C4BC4"/>
    <w:rsid w:val="008C6164"/>
    <w:rsid w:val="008C7CB6"/>
    <w:rsid w:val="008D06BA"/>
    <w:rsid w:val="008D0F1C"/>
    <w:rsid w:val="008D219D"/>
    <w:rsid w:val="008D3AB5"/>
    <w:rsid w:val="008D527F"/>
    <w:rsid w:val="008E1349"/>
    <w:rsid w:val="008E4B44"/>
    <w:rsid w:val="008F0916"/>
    <w:rsid w:val="008F39F3"/>
    <w:rsid w:val="008F7257"/>
    <w:rsid w:val="009008A7"/>
    <w:rsid w:val="00900915"/>
    <w:rsid w:val="0090167B"/>
    <w:rsid w:val="0090233A"/>
    <w:rsid w:val="0090261D"/>
    <w:rsid w:val="00903081"/>
    <w:rsid w:val="009034A2"/>
    <w:rsid w:val="009055BD"/>
    <w:rsid w:val="00911BDF"/>
    <w:rsid w:val="009125E0"/>
    <w:rsid w:val="009130C8"/>
    <w:rsid w:val="00914201"/>
    <w:rsid w:val="0091569B"/>
    <w:rsid w:val="009213E0"/>
    <w:rsid w:val="009215A4"/>
    <w:rsid w:val="00924F3A"/>
    <w:rsid w:val="00925953"/>
    <w:rsid w:val="00925FB3"/>
    <w:rsid w:val="00926BCA"/>
    <w:rsid w:val="009317CE"/>
    <w:rsid w:val="00931FCC"/>
    <w:rsid w:val="00936876"/>
    <w:rsid w:val="00936966"/>
    <w:rsid w:val="00936C31"/>
    <w:rsid w:val="00937935"/>
    <w:rsid w:val="009406C1"/>
    <w:rsid w:val="00941524"/>
    <w:rsid w:val="00942F00"/>
    <w:rsid w:val="00943173"/>
    <w:rsid w:val="00950325"/>
    <w:rsid w:val="009510E5"/>
    <w:rsid w:val="009510EA"/>
    <w:rsid w:val="009519C0"/>
    <w:rsid w:val="00951B47"/>
    <w:rsid w:val="00951F60"/>
    <w:rsid w:val="00952519"/>
    <w:rsid w:val="009553DC"/>
    <w:rsid w:val="00957078"/>
    <w:rsid w:val="0095718E"/>
    <w:rsid w:val="009601D5"/>
    <w:rsid w:val="009634D6"/>
    <w:rsid w:val="00963D6F"/>
    <w:rsid w:val="00963F7E"/>
    <w:rsid w:val="00963FA8"/>
    <w:rsid w:val="009642B7"/>
    <w:rsid w:val="00967451"/>
    <w:rsid w:val="009756CD"/>
    <w:rsid w:val="0097672B"/>
    <w:rsid w:val="0097759D"/>
    <w:rsid w:val="00980C75"/>
    <w:rsid w:val="00981FB3"/>
    <w:rsid w:val="00983C1F"/>
    <w:rsid w:val="00984163"/>
    <w:rsid w:val="00986489"/>
    <w:rsid w:val="00986ABB"/>
    <w:rsid w:val="009875AF"/>
    <w:rsid w:val="009913CD"/>
    <w:rsid w:val="00991634"/>
    <w:rsid w:val="009924D6"/>
    <w:rsid w:val="00992507"/>
    <w:rsid w:val="0099268C"/>
    <w:rsid w:val="00993AEA"/>
    <w:rsid w:val="0099548B"/>
    <w:rsid w:val="009A13CA"/>
    <w:rsid w:val="009A31DA"/>
    <w:rsid w:val="009A6A51"/>
    <w:rsid w:val="009B2818"/>
    <w:rsid w:val="009B3E4C"/>
    <w:rsid w:val="009B76EE"/>
    <w:rsid w:val="009C0457"/>
    <w:rsid w:val="009C1184"/>
    <w:rsid w:val="009C2D29"/>
    <w:rsid w:val="009C4885"/>
    <w:rsid w:val="009C4C94"/>
    <w:rsid w:val="009C6489"/>
    <w:rsid w:val="009C7BAB"/>
    <w:rsid w:val="009C7BB5"/>
    <w:rsid w:val="009D05F4"/>
    <w:rsid w:val="009D0ED9"/>
    <w:rsid w:val="009D2ACE"/>
    <w:rsid w:val="009D533D"/>
    <w:rsid w:val="009D7129"/>
    <w:rsid w:val="009D7E00"/>
    <w:rsid w:val="009E36BB"/>
    <w:rsid w:val="009E54C7"/>
    <w:rsid w:val="009E6793"/>
    <w:rsid w:val="009F19A2"/>
    <w:rsid w:val="009F1F5B"/>
    <w:rsid w:val="009F3807"/>
    <w:rsid w:val="009F3F65"/>
    <w:rsid w:val="009F4746"/>
    <w:rsid w:val="009F5367"/>
    <w:rsid w:val="009F7F48"/>
    <w:rsid w:val="00A02AA8"/>
    <w:rsid w:val="00A030AB"/>
    <w:rsid w:val="00A046DA"/>
    <w:rsid w:val="00A05073"/>
    <w:rsid w:val="00A05A9F"/>
    <w:rsid w:val="00A05B12"/>
    <w:rsid w:val="00A118B7"/>
    <w:rsid w:val="00A12C4A"/>
    <w:rsid w:val="00A13745"/>
    <w:rsid w:val="00A149CB"/>
    <w:rsid w:val="00A14ADE"/>
    <w:rsid w:val="00A167DB"/>
    <w:rsid w:val="00A2457A"/>
    <w:rsid w:val="00A24E9A"/>
    <w:rsid w:val="00A25A35"/>
    <w:rsid w:val="00A25A8D"/>
    <w:rsid w:val="00A2617E"/>
    <w:rsid w:val="00A26760"/>
    <w:rsid w:val="00A27A87"/>
    <w:rsid w:val="00A27E9A"/>
    <w:rsid w:val="00A302F4"/>
    <w:rsid w:val="00A345C4"/>
    <w:rsid w:val="00A34A5F"/>
    <w:rsid w:val="00A410F9"/>
    <w:rsid w:val="00A4123C"/>
    <w:rsid w:val="00A41E41"/>
    <w:rsid w:val="00A43EF1"/>
    <w:rsid w:val="00A445E7"/>
    <w:rsid w:val="00A4691C"/>
    <w:rsid w:val="00A51BDD"/>
    <w:rsid w:val="00A52268"/>
    <w:rsid w:val="00A522CE"/>
    <w:rsid w:val="00A52FF1"/>
    <w:rsid w:val="00A5332F"/>
    <w:rsid w:val="00A5405C"/>
    <w:rsid w:val="00A55878"/>
    <w:rsid w:val="00A57E7F"/>
    <w:rsid w:val="00A60536"/>
    <w:rsid w:val="00A62FEA"/>
    <w:rsid w:val="00A64708"/>
    <w:rsid w:val="00A64C38"/>
    <w:rsid w:val="00A65675"/>
    <w:rsid w:val="00A67175"/>
    <w:rsid w:val="00A71200"/>
    <w:rsid w:val="00A75280"/>
    <w:rsid w:val="00A75744"/>
    <w:rsid w:val="00A7609E"/>
    <w:rsid w:val="00A77277"/>
    <w:rsid w:val="00A773BA"/>
    <w:rsid w:val="00A80C10"/>
    <w:rsid w:val="00A8196C"/>
    <w:rsid w:val="00A81ABB"/>
    <w:rsid w:val="00A8343D"/>
    <w:rsid w:val="00A834D0"/>
    <w:rsid w:val="00A90B41"/>
    <w:rsid w:val="00A91255"/>
    <w:rsid w:val="00A91EC1"/>
    <w:rsid w:val="00A94A95"/>
    <w:rsid w:val="00A9552E"/>
    <w:rsid w:val="00A96CB6"/>
    <w:rsid w:val="00AA1866"/>
    <w:rsid w:val="00AA1AC2"/>
    <w:rsid w:val="00AA1D8B"/>
    <w:rsid w:val="00AA21AF"/>
    <w:rsid w:val="00AA64A1"/>
    <w:rsid w:val="00AA66BA"/>
    <w:rsid w:val="00AB3343"/>
    <w:rsid w:val="00AB4BD6"/>
    <w:rsid w:val="00AB58CC"/>
    <w:rsid w:val="00AB5D91"/>
    <w:rsid w:val="00AC0346"/>
    <w:rsid w:val="00AC041B"/>
    <w:rsid w:val="00AC0A83"/>
    <w:rsid w:val="00AC1D72"/>
    <w:rsid w:val="00AC51C2"/>
    <w:rsid w:val="00AC662D"/>
    <w:rsid w:val="00AC714D"/>
    <w:rsid w:val="00AD0204"/>
    <w:rsid w:val="00AD164A"/>
    <w:rsid w:val="00AD360B"/>
    <w:rsid w:val="00AD4550"/>
    <w:rsid w:val="00AD608A"/>
    <w:rsid w:val="00AD6999"/>
    <w:rsid w:val="00AD7215"/>
    <w:rsid w:val="00AD72AA"/>
    <w:rsid w:val="00AD766F"/>
    <w:rsid w:val="00AD78EC"/>
    <w:rsid w:val="00AE0DF4"/>
    <w:rsid w:val="00AE4F28"/>
    <w:rsid w:val="00AE53FF"/>
    <w:rsid w:val="00AE5798"/>
    <w:rsid w:val="00AF1000"/>
    <w:rsid w:val="00AF2097"/>
    <w:rsid w:val="00AF293F"/>
    <w:rsid w:val="00AF2ED9"/>
    <w:rsid w:val="00AF5595"/>
    <w:rsid w:val="00AF6BDD"/>
    <w:rsid w:val="00B00491"/>
    <w:rsid w:val="00B02504"/>
    <w:rsid w:val="00B02C03"/>
    <w:rsid w:val="00B02FCD"/>
    <w:rsid w:val="00B036AE"/>
    <w:rsid w:val="00B05513"/>
    <w:rsid w:val="00B055D4"/>
    <w:rsid w:val="00B05DA9"/>
    <w:rsid w:val="00B06869"/>
    <w:rsid w:val="00B10C91"/>
    <w:rsid w:val="00B13AD8"/>
    <w:rsid w:val="00B20114"/>
    <w:rsid w:val="00B20D61"/>
    <w:rsid w:val="00B21028"/>
    <w:rsid w:val="00B229AD"/>
    <w:rsid w:val="00B229BD"/>
    <w:rsid w:val="00B25DB0"/>
    <w:rsid w:val="00B273E0"/>
    <w:rsid w:val="00B3224F"/>
    <w:rsid w:val="00B36E72"/>
    <w:rsid w:val="00B373EA"/>
    <w:rsid w:val="00B37AE4"/>
    <w:rsid w:val="00B40C85"/>
    <w:rsid w:val="00B417C5"/>
    <w:rsid w:val="00B4254B"/>
    <w:rsid w:val="00B42671"/>
    <w:rsid w:val="00B44653"/>
    <w:rsid w:val="00B44C3F"/>
    <w:rsid w:val="00B44C96"/>
    <w:rsid w:val="00B45BD6"/>
    <w:rsid w:val="00B47C06"/>
    <w:rsid w:val="00B517DA"/>
    <w:rsid w:val="00B51B93"/>
    <w:rsid w:val="00B51C34"/>
    <w:rsid w:val="00B5427B"/>
    <w:rsid w:val="00B548E1"/>
    <w:rsid w:val="00B54CA3"/>
    <w:rsid w:val="00B55010"/>
    <w:rsid w:val="00B57C30"/>
    <w:rsid w:val="00B57F2A"/>
    <w:rsid w:val="00B609AC"/>
    <w:rsid w:val="00B60D5B"/>
    <w:rsid w:val="00B60E85"/>
    <w:rsid w:val="00B6537F"/>
    <w:rsid w:val="00B66326"/>
    <w:rsid w:val="00B66F10"/>
    <w:rsid w:val="00B7039F"/>
    <w:rsid w:val="00B75D9E"/>
    <w:rsid w:val="00B80C94"/>
    <w:rsid w:val="00B8368A"/>
    <w:rsid w:val="00B84F29"/>
    <w:rsid w:val="00B918A6"/>
    <w:rsid w:val="00B93BD4"/>
    <w:rsid w:val="00B94494"/>
    <w:rsid w:val="00B961ED"/>
    <w:rsid w:val="00BA3465"/>
    <w:rsid w:val="00BA6DB8"/>
    <w:rsid w:val="00BA7E89"/>
    <w:rsid w:val="00BA7F22"/>
    <w:rsid w:val="00BB1AF9"/>
    <w:rsid w:val="00BB6646"/>
    <w:rsid w:val="00BB6BD3"/>
    <w:rsid w:val="00BC1236"/>
    <w:rsid w:val="00BC2335"/>
    <w:rsid w:val="00BC2E9F"/>
    <w:rsid w:val="00BC3974"/>
    <w:rsid w:val="00BD06EA"/>
    <w:rsid w:val="00BD4614"/>
    <w:rsid w:val="00BD6099"/>
    <w:rsid w:val="00BD6713"/>
    <w:rsid w:val="00BD6908"/>
    <w:rsid w:val="00BD7A63"/>
    <w:rsid w:val="00BE1897"/>
    <w:rsid w:val="00BE1915"/>
    <w:rsid w:val="00BE33D3"/>
    <w:rsid w:val="00BE4D6A"/>
    <w:rsid w:val="00BE5CDB"/>
    <w:rsid w:val="00BE7ED3"/>
    <w:rsid w:val="00BF06C0"/>
    <w:rsid w:val="00BF0CFD"/>
    <w:rsid w:val="00BF5B40"/>
    <w:rsid w:val="00C0086F"/>
    <w:rsid w:val="00C02989"/>
    <w:rsid w:val="00C03DB2"/>
    <w:rsid w:val="00C103E4"/>
    <w:rsid w:val="00C10720"/>
    <w:rsid w:val="00C11928"/>
    <w:rsid w:val="00C12A54"/>
    <w:rsid w:val="00C16AB8"/>
    <w:rsid w:val="00C16F78"/>
    <w:rsid w:val="00C17B2E"/>
    <w:rsid w:val="00C17ECD"/>
    <w:rsid w:val="00C17F47"/>
    <w:rsid w:val="00C209E7"/>
    <w:rsid w:val="00C22603"/>
    <w:rsid w:val="00C23895"/>
    <w:rsid w:val="00C2565B"/>
    <w:rsid w:val="00C25D79"/>
    <w:rsid w:val="00C275ED"/>
    <w:rsid w:val="00C3451C"/>
    <w:rsid w:val="00C37C31"/>
    <w:rsid w:val="00C37CDC"/>
    <w:rsid w:val="00C40F73"/>
    <w:rsid w:val="00C4124A"/>
    <w:rsid w:val="00C43A0A"/>
    <w:rsid w:val="00C4547F"/>
    <w:rsid w:val="00C467E7"/>
    <w:rsid w:val="00C47617"/>
    <w:rsid w:val="00C52662"/>
    <w:rsid w:val="00C532D7"/>
    <w:rsid w:val="00C57379"/>
    <w:rsid w:val="00C617E1"/>
    <w:rsid w:val="00C62159"/>
    <w:rsid w:val="00C62D44"/>
    <w:rsid w:val="00C67A68"/>
    <w:rsid w:val="00C70E10"/>
    <w:rsid w:val="00C72D58"/>
    <w:rsid w:val="00C74EE0"/>
    <w:rsid w:val="00C84844"/>
    <w:rsid w:val="00C8657E"/>
    <w:rsid w:val="00C86F16"/>
    <w:rsid w:val="00C873F9"/>
    <w:rsid w:val="00C90A6C"/>
    <w:rsid w:val="00C90A99"/>
    <w:rsid w:val="00C9664A"/>
    <w:rsid w:val="00C97501"/>
    <w:rsid w:val="00C97F94"/>
    <w:rsid w:val="00CA3FF4"/>
    <w:rsid w:val="00CA4B32"/>
    <w:rsid w:val="00CA4D23"/>
    <w:rsid w:val="00CA54F5"/>
    <w:rsid w:val="00CB155F"/>
    <w:rsid w:val="00CB1CA5"/>
    <w:rsid w:val="00CB1EA4"/>
    <w:rsid w:val="00CC0B97"/>
    <w:rsid w:val="00CC0BAF"/>
    <w:rsid w:val="00CC0BEA"/>
    <w:rsid w:val="00CC7935"/>
    <w:rsid w:val="00CC7ACC"/>
    <w:rsid w:val="00CC7FFE"/>
    <w:rsid w:val="00CD0A64"/>
    <w:rsid w:val="00CD20BA"/>
    <w:rsid w:val="00CD3312"/>
    <w:rsid w:val="00CD6372"/>
    <w:rsid w:val="00CD762F"/>
    <w:rsid w:val="00CD7FA6"/>
    <w:rsid w:val="00CE16D3"/>
    <w:rsid w:val="00CE213C"/>
    <w:rsid w:val="00CE323D"/>
    <w:rsid w:val="00CE3FC5"/>
    <w:rsid w:val="00CF156D"/>
    <w:rsid w:val="00CF36A0"/>
    <w:rsid w:val="00CF46B5"/>
    <w:rsid w:val="00CF79CC"/>
    <w:rsid w:val="00D00CE9"/>
    <w:rsid w:val="00D010FC"/>
    <w:rsid w:val="00D01E1B"/>
    <w:rsid w:val="00D03649"/>
    <w:rsid w:val="00D05664"/>
    <w:rsid w:val="00D10C71"/>
    <w:rsid w:val="00D11571"/>
    <w:rsid w:val="00D1213D"/>
    <w:rsid w:val="00D142D7"/>
    <w:rsid w:val="00D14628"/>
    <w:rsid w:val="00D14C84"/>
    <w:rsid w:val="00D156A7"/>
    <w:rsid w:val="00D15C6B"/>
    <w:rsid w:val="00D21975"/>
    <w:rsid w:val="00D23480"/>
    <w:rsid w:val="00D237A9"/>
    <w:rsid w:val="00D26473"/>
    <w:rsid w:val="00D26693"/>
    <w:rsid w:val="00D26F6B"/>
    <w:rsid w:val="00D31330"/>
    <w:rsid w:val="00D3217A"/>
    <w:rsid w:val="00D32966"/>
    <w:rsid w:val="00D335F1"/>
    <w:rsid w:val="00D3399F"/>
    <w:rsid w:val="00D34BCB"/>
    <w:rsid w:val="00D40A35"/>
    <w:rsid w:val="00D449D3"/>
    <w:rsid w:val="00D452E2"/>
    <w:rsid w:val="00D4580E"/>
    <w:rsid w:val="00D459DE"/>
    <w:rsid w:val="00D47787"/>
    <w:rsid w:val="00D505CC"/>
    <w:rsid w:val="00D51B90"/>
    <w:rsid w:val="00D51BB3"/>
    <w:rsid w:val="00D51E89"/>
    <w:rsid w:val="00D539CB"/>
    <w:rsid w:val="00D543D7"/>
    <w:rsid w:val="00D560D3"/>
    <w:rsid w:val="00D574AD"/>
    <w:rsid w:val="00D61EF5"/>
    <w:rsid w:val="00D64194"/>
    <w:rsid w:val="00D65CA6"/>
    <w:rsid w:val="00D70090"/>
    <w:rsid w:val="00D701F8"/>
    <w:rsid w:val="00D70A1F"/>
    <w:rsid w:val="00D7170C"/>
    <w:rsid w:val="00D724F9"/>
    <w:rsid w:val="00D725B9"/>
    <w:rsid w:val="00D75744"/>
    <w:rsid w:val="00D7659B"/>
    <w:rsid w:val="00D7744C"/>
    <w:rsid w:val="00D77639"/>
    <w:rsid w:val="00D819AE"/>
    <w:rsid w:val="00D824B9"/>
    <w:rsid w:val="00D8261D"/>
    <w:rsid w:val="00D828D6"/>
    <w:rsid w:val="00D82A76"/>
    <w:rsid w:val="00D84461"/>
    <w:rsid w:val="00D84E96"/>
    <w:rsid w:val="00D85BA4"/>
    <w:rsid w:val="00D97400"/>
    <w:rsid w:val="00D9790F"/>
    <w:rsid w:val="00DA53C1"/>
    <w:rsid w:val="00DA5532"/>
    <w:rsid w:val="00DA6D1F"/>
    <w:rsid w:val="00DA7B2F"/>
    <w:rsid w:val="00DB10DE"/>
    <w:rsid w:val="00DB119F"/>
    <w:rsid w:val="00DB27A9"/>
    <w:rsid w:val="00DB289B"/>
    <w:rsid w:val="00DB368C"/>
    <w:rsid w:val="00DB580B"/>
    <w:rsid w:val="00DB5A03"/>
    <w:rsid w:val="00DB6A68"/>
    <w:rsid w:val="00DC17A2"/>
    <w:rsid w:val="00DC1861"/>
    <w:rsid w:val="00DC1BC7"/>
    <w:rsid w:val="00DC565E"/>
    <w:rsid w:val="00DC6364"/>
    <w:rsid w:val="00DD0FCD"/>
    <w:rsid w:val="00DD20ED"/>
    <w:rsid w:val="00DD32A4"/>
    <w:rsid w:val="00DD57D2"/>
    <w:rsid w:val="00DD62E4"/>
    <w:rsid w:val="00DE0DB8"/>
    <w:rsid w:val="00DE1091"/>
    <w:rsid w:val="00DE2406"/>
    <w:rsid w:val="00DE56CD"/>
    <w:rsid w:val="00DE6224"/>
    <w:rsid w:val="00DE691B"/>
    <w:rsid w:val="00DE6DC5"/>
    <w:rsid w:val="00DE787E"/>
    <w:rsid w:val="00DF0BB2"/>
    <w:rsid w:val="00DF19AA"/>
    <w:rsid w:val="00DF21A4"/>
    <w:rsid w:val="00DF3810"/>
    <w:rsid w:val="00DF4183"/>
    <w:rsid w:val="00DF4848"/>
    <w:rsid w:val="00DF5482"/>
    <w:rsid w:val="00DF5BB7"/>
    <w:rsid w:val="00DF6185"/>
    <w:rsid w:val="00E012EE"/>
    <w:rsid w:val="00E014AD"/>
    <w:rsid w:val="00E034A2"/>
    <w:rsid w:val="00E039B9"/>
    <w:rsid w:val="00E06133"/>
    <w:rsid w:val="00E06423"/>
    <w:rsid w:val="00E06B7D"/>
    <w:rsid w:val="00E10595"/>
    <w:rsid w:val="00E128EB"/>
    <w:rsid w:val="00E13410"/>
    <w:rsid w:val="00E14ADF"/>
    <w:rsid w:val="00E168FE"/>
    <w:rsid w:val="00E16B89"/>
    <w:rsid w:val="00E16CDB"/>
    <w:rsid w:val="00E175AA"/>
    <w:rsid w:val="00E23E67"/>
    <w:rsid w:val="00E24CEE"/>
    <w:rsid w:val="00E25E0D"/>
    <w:rsid w:val="00E26051"/>
    <w:rsid w:val="00E26F6E"/>
    <w:rsid w:val="00E271E9"/>
    <w:rsid w:val="00E3212C"/>
    <w:rsid w:val="00E3239F"/>
    <w:rsid w:val="00E330D9"/>
    <w:rsid w:val="00E349FA"/>
    <w:rsid w:val="00E37038"/>
    <w:rsid w:val="00E411E1"/>
    <w:rsid w:val="00E42843"/>
    <w:rsid w:val="00E45049"/>
    <w:rsid w:val="00E47C1D"/>
    <w:rsid w:val="00E51362"/>
    <w:rsid w:val="00E515E5"/>
    <w:rsid w:val="00E529F3"/>
    <w:rsid w:val="00E534D6"/>
    <w:rsid w:val="00E54C8F"/>
    <w:rsid w:val="00E555CD"/>
    <w:rsid w:val="00E55ADE"/>
    <w:rsid w:val="00E564F9"/>
    <w:rsid w:val="00E65581"/>
    <w:rsid w:val="00E66AF8"/>
    <w:rsid w:val="00E72FD7"/>
    <w:rsid w:val="00E75F44"/>
    <w:rsid w:val="00E76376"/>
    <w:rsid w:val="00E76DFA"/>
    <w:rsid w:val="00E81F7F"/>
    <w:rsid w:val="00E836EC"/>
    <w:rsid w:val="00E83FED"/>
    <w:rsid w:val="00E84057"/>
    <w:rsid w:val="00E85DA9"/>
    <w:rsid w:val="00E864B7"/>
    <w:rsid w:val="00E86884"/>
    <w:rsid w:val="00E86C13"/>
    <w:rsid w:val="00E87F59"/>
    <w:rsid w:val="00E9100B"/>
    <w:rsid w:val="00E92F97"/>
    <w:rsid w:val="00E95BFD"/>
    <w:rsid w:val="00E97079"/>
    <w:rsid w:val="00EA1611"/>
    <w:rsid w:val="00EA523D"/>
    <w:rsid w:val="00EA64BC"/>
    <w:rsid w:val="00EA6BC5"/>
    <w:rsid w:val="00EB11D2"/>
    <w:rsid w:val="00EB1F73"/>
    <w:rsid w:val="00EB28B7"/>
    <w:rsid w:val="00EB58CE"/>
    <w:rsid w:val="00EC0FB7"/>
    <w:rsid w:val="00EC2B93"/>
    <w:rsid w:val="00EC301C"/>
    <w:rsid w:val="00EC3E88"/>
    <w:rsid w:val="00EC67DB"/>
    <w:rsid w:val="00ED1372"/>
    <w:rsid w:val="00ED2872"/>
    <w:rsid w:val="00ED2E68"/>
    <w:rsid w:val="00ED3B5E"/>
    <w:rsid w:val="00ED4856"/>
    <w:rsid w:val="00ED4C5B"/>
    <w:rsid w:val="00ED7786"/>
    <w:rsid w:val="00ED7D9C"/>
    <w:rsid w:val="00EE02A5"/>
    <w:rsid w:val="00EE0C58"/>
    <w:rsid w:val="00EE2781"/>
    <w:rsid w:val="00EE4299"/>
    <w:rsid w:val="00EE61F7"/>
    <w:rsid w:val="00EF07F3"/>
    <w:rsid w:val="00EF5475"/>
    <w:rsid w:val="00EF64C7"/>
    <w:rsid w:val="00F0042E"/>
    <w:rsid w:val="00F01222"/>
    <w:rsid w:val="00F01433"/>
    <w:rsid w:val="00F03912"/>
    <w:rsid w:val="00F06617"/>
    <w:rsid w:val="00F066EC"/>
    <w:rsid w:val="00F10D78"/>
    <w:rsid w:val="00F1210F"/>
    <w:rsid w:val="00F16E32"/>
    <w:rsid w:val="00F2048C"/>
    <w:rsid w:val="00F20ED8"/>
    <w:rsid w:val="00F21A55"/>
    <w:rsid w:val="00F22FAF"/>
    <w:rsid w:val="00F24DF5"/>
    <w:rsid w:val="00F262F0"/>
    <w:rsid w:val="00F2719D"/>
    <w:rsid w:val="00F27458"/>
    <w:rsid w:val="00F27BC2"/>
    <w:rsid w:val="00F27EFD"/>
    <w:rsid w:val="00F31927"/>
    <w:rsid w:val="00F31BB3"/>
    <w:rsid w:val="00F33938"/>
    <w:rsid w:val="00F347BB"/>
    <w:rsid w:val="00F37A32"/>
    <w:rsid w:val="00F4010C"/>
    <w:rsid w:val="00F41892"/>
    <w:rsid w:val="00F43157"/>
    <w:rsid w:val="00F45F66"/>
    <w:rsid w:val="00F4711B"/>
    <w:rsid w:val="00F5048A"/>
    <w:rsid w:val="00F5321D"/>
    <w:rsid w:val="00F53D5B"/>
    <w:rsid w:val="00F55C51"/>
    <w:rsid w:val="00F5781F"/>
    <w:rsid w:val="00F57B1B"/>
    <w:rsid w:val="00F65206"/>
    <w:rsid w:val="00F6657E"/>
    <w:rsid w:val="00F66A46"/>
    <w:rsid w:val="00F67EE3"/>
    <w:rsid w:val="00F70930"/>
    <w:rsid w:val="00F70DCC"/>
    <w:rsid w:val="00F766F5"/>
    <w:rsid w:val="00F77B5D"/>
    <w:rsid w:val="00F805FB"/>
    <w:rsid w:val="00F80D15"/>
    <w:rsid w:val="00F81992"/>
    <w:rsid w:val="00F82EEE"/>
    <w:rsid w:val="00F93A0F"/>
    <w:rsid w:val="00F96ABA"/>
    <w:rsid w:val="00F96E7B"/>
    <w:rsid w:val="00FA08F8"/>
    <w:rsid w:val="00FA252F"/>
    <w:rsid w:val="00FA3FAF"/>
    <w:rsid w:val="00FA5DD9"/>
    <w:rsid w:val="00FA6274"/>
    <w:rsid w:val="00FA6E0E"/>
    <w:rsid w:val="00FA76BD"/>
    <w:rsid w:val="00FB22F3"/>
    <w:rsid w:val="00FC10DD"/>
    <w:rsid w:val="00FC27EA"/>
    <w:rsid w:val="00FC3DC2"/>
    <w:rsid w:val="00FC5185"/>
    <w:rsid w:val="00FD01DD"/>
    <w:rsid w:val="00FD0305"/>
    <w:rsid w:val="00FD0597"/>
    <w:rsid w:val="00FD17AE"/>
    <w:rsid w:val="00FD1F70"/>
    <w:rsid w:val="00FD28C5"/>
    <w:rsid w:val="00FD5196"/>
    <w:rsid w:val="00FD6606"/>
    <w:rsid w:val="00FD6AC9"/>
    <w:rsid w:val="00FD7CA8"/>
    <w:rsid w:val="00FE0638"/>
    <w:rsid w:val="00FE1EA3"/>
    <w:rsid w:val="00FE2643"/>
    <w:rsid w:val="00FE2E57"/>
    <w:rsid w:val="00FE4366"/>
    <w:rsid w:val="00FF072D"/>
    <w:rsid w:val="00FF1A38"/>
    <w:rsid w:val="00FF40A1"/>
    <w:rsid w:val="00FF45FC"/>
    <w:rsid w:val="00FF5A41"/>
    <w:rsid w:val="00FF6D7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30E7F07"/>
  <w15:docId w15:val="{9514EBEF-D4E7-4AC4-9DBD-A9077DC72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5DA9"/>
    <w:pPr>
      <w:spacing w:after="400"/>
      <w:jc w:val="both"/>
    </w:pPr>
    <w:rPr>
      <w:rFonts w:ascii="Arial" w:hAnsi="Arial"/>
      <w:sz w:val="24"/>
      <w:szCs w:val="22"/>
      <w:lang w:eastAsia="en-US"/>
    </w:rPr>
  </w:style>
  <w:style w:type="paragraph" w:styleId="Ttulo1">
    <w:name w:val="heading 1"/>
    <w:basedOn w:val="Normal"/>
    <w:next w:val="Normal"/>
    <w:link w:val="Ttulo1Car"/>
    <w:uiPriority w:val="9"/>
    <w:qFormat/>
    <w:rsid w:val="007E2311"/>
    <w:pPr>
      <w:keepNext/>
      <w:numPr>
        <w:numId w:val="1"/>
      </w:numPr>
      <w:jc w:val="center"/>
      <w:outlineLvl w:val="0"/>
    </w:pPr>
    <w:rPr>
      <w:rFonts w:ascii="Times New Roman" w:eastAsia="Times New Roman" w:hAnsi="Times New Roman"/>
      <w:b/>
      <w:bCs/>
      <w:kern w:val="32"/>
      <w:sz w:val="28"/>
      <w:szCs w:val="32"/>
    </w:rPr>
  </w:style>
  <w:style w:type="paragraph" w:styleId="Ttulo2">
    <w:name w:val="heading 2"/>
    <w:basedOn w:val="Normal"/>
    <w:next w:val="Normal"/>
    <w:link w:val="Ttulo2Car"/>
    <w:unhideWhenUsed/>
    <w:qFormat/>
    <w:rsid w:val="00B05DA9"/>
    <w:pPr>
      <w:keepNext/>
      <w:keepLines/>
      <w:numPr>
        <w:ilvl w:val="1"/>
        <w:numId w:val="1"/>
      </w:numPr>
      <w:spacing w:before="320" w:after="240" w:line="276" w:lineRule="auto"/>
      <w:ind w:left="576"/>
      <w:outlineLvl w:val="1"/>
    </w:pPr>
    <w:rPr>
      <w:rFonts w:ascii="Times New Roman" w:eastAsia="Times New Roman" w:hAnsi="Times New Roman"/>
      <w:b/>
      <w:bCs/>
      <w:caps/>
      <w:szCs w:val="26"/>
    </w:rPr>
  </w:style>
  <w:style w:type="paragraph" w:styleId="Ttulo3">
    <w:name w:val="heading 3"/>
    <w:basedOn w:val="Normal"/>
    <w:next w:val="Normal"/>
    <w:link w:val="Ttulo3Car"/>
    <w:qFormat/>
    <w:rsid w:val="00B05DA9"/>
    <w:pPr>
      <w:numPr>
        <w:ilvl w:val="2"/>
        <w:numId w:val="1"/>
      </w:numPr>
      <w:spacing w:before="100" w:beforeAutospacing="1" w:after="100" w:afterAutospacing="1"/>
      <w:ind w:left="720"/>
      <w:outlineLvl w:val="2"/>
    </w:pPr>
    <w:rPr>
      <w:rFonts w:ascii="Times New Roman" w:eastAsia="Times New Roman" w:hAnsi="Times New Roman"/>
      <w:b/>
      <w:bCs/>
      <w:szCs w:val="27"/>
      <w:lang w:eastAsia="es-CO"/>
    </w:rPr>
  </w:style>
  <w:style w:type="paragraph" w:styleId="Ttulo4">
    <w:name w:val="heading 4"/>
    <w:basedOn w:val="Normal"/>
    <w:next w:val="Normal"/>
    <w:link w:val="Ttulo4Car"/>
    <w:unhideWhenUsed/>
    <w:qFormat/>
    <w:rsid w:val="00C103E4"/>
    <w:pPr>
      <w:keepNext/>
      <w:keepLines/>
      <w:numPr>
        <w:ilvl w:val="3"/>
        <w:numId w:val="1"/>
      </w:numPr>
      <w:spacing w:before="200" w:after="0"/>
      <w:outlineLvl w:val="3"/>
    </w:pPr>
    <w:rPr>
      <w:rFonts w:asciiTheme="majorHAnsi" w:eastAsiaTheme="majorEastAsia" w:hAnsiTheme="majorHAnsi" w:cstheme="majorBidi"/>
      <w:b/>
      <w:bCs/>
      <w:i/>
      <w:iCs/>
    </w:rPr>
  </w:style>
  <w:style w:type="paragraph" w:styleId="Ttulo5">
    <w:name w:val="heading 5"/>
    <w:basedOn w:val="Normal"/>
    <w:next w:val="Normal"/>
    <w:link w:val="Ttulo5Car"/>
    <w:unhideWhenUsed/>
    <w:qFormat/>
    <w:rsid w:val="002B3AF9"/>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nhideWhenUsed/>
    <w:qFormat/>
    <w:rsid w:val="002B3AF9"/>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2B3AF9"/>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B3AF9"/>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B3AF9"/>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7E2311"/>
    <w:rPr>
      <w:rFonts w:ascii="Times New Roman" w:eastAsia="Times New Roman" w:hAnsi="Times New Roman"/>
      <w:b/>
      <w:bCs/>
      <w:kern w:val="32"/>
      <w:sz w:val="28"/>
      <w:szCs w:val="32"/>
      <w:lang w:eastAsia="en-US"/>
    </w:rPr>
  </w:style>
  <w:style w:type="character" w:customStyle="1" w:styleId="Ttulo2Car">
    <w:name w:val="Título 2 Car"/>
    <w:link w:val="Ttulo2"/>
    <w:rsid w:val="00B05DA9"/>
    <w:rPr>
      <w:rFonts w:ascii="Times New Roman" w:eastAsia="Times New Roman" w:hAnsi="Times New Roman"/>
      <w:b/>
      <w:bCs/>
      <w:caps/>
      <w:sz w:val="24"/>
      <w:szCs w:val="26"/>
      <w:lang w:eastAsia="en-US"/>
    </w:rPr>
  </w:style>
  <w:style w:type="character" w:customStyle="1" w:styleId="Ttulo3Car">
    <w:name w:val="Título 3 Car"/>
    <w:link w:val="Ttulo3"/>
    <w:rsid w:val="00B05DA9"/>
    <w:rPr>
      <w:rFonts w:ascii="Times New Roman" w:eastAsia="Times New Roman" w:hAnsi="Times New Roman"/>
      <w:b/>
      <w:bCs/>
      <w:sz w:val="24"/>
      <w:szCs w:val="27"/>
    </w:rPr>
  </w:style>
  <w:style w:type="character" w:customStyle="1" w:styleId="Ttulo4Car">
    <w:name w:val="Título 4 Car"/>
    <w:basedOn w:val="Fuentedeprrafopredeter"/>
    <w:link w:val="Ttulo4"/>
    <w:rsid w:val="00C103E4"/>
    <w:rPr>
      <w:rFonts w:asciiTheme="majorHAnsi" w:eastAsiaTheme="majorEastAsia" w:hAnsiTheme="majorHAnsi" w:cstheme="majorBidi"/>
      <w:b/>
      <w:bCs/>
      <w:i/>
      <w:iCs/>
      <w:sz w:val="24"/>
      <w:szCs w:val="22"/>
      <w:lang w:eastAsia="en-US"/>
    </w:rPr>
  </w:style>
  <w:style w:type="character" w:customStyle="1" w:styleId="Ttulo5Car">
    <w:name w:val="Título 5 Car"/>
    <w:basedOn w:val="Fuentedeprrafopredeter"/>
    <w:link w:val="Ttulo5"/>
    <w:rsid w:val="002B3AF9"/>
    <w:rPr>
      <w:rFonts w:asciiTheme="majorHAnsi" w:eastAsiaTheme="majorEastAsia" w:hAnsiTheme="majorHAnsi" w:cstheme="majorBidi"/>
      <w:color w:val="243F60" w:themeColor="accent1" w:themeShade="7F"/>
      <w:sz w:val="24"/>
      <w:szCs w:val="22"/>
      <w:lang w:eastAsia="en-US"/>
    </w:rPr>
  </w:style>
  <w:style w:type="character" w:customStyle="1" w:styleId="Ttulo6Car">
    <w:name w:val="Título 6 Car"/>
    <w:basedOn w:val="Fuentedeprrafopredeter"/>
    <w:link w:val="Ttulo6"/>
    <w:rsid w:val="002B3AF9"/>
    <w:rPr>
      <w:rFonts w:asciiTheme="majorHAnsi" w:eastAsiaTheme="majorEastAsia" w:hAnsiTheme="majorHAnsi" w:cstheme="majorBidi"/>
      <w:i/>
      <w:iCs/>
      <w:color w:val="243F60" w:themeColor="accent1" w:themeShade="7F"/>
      <w:sz w:val="24"/>
      <w:szCs w:val="22"/>
      <w:lang w:eastAsia="en-US"/>
    </w:rPr>
  </w:style>
  <w:style w:type="character" w:customStyle="1" w:styleId="Ttulo7Car">
    <w:name w:val="Título 7 Car"/>
    <w:basedOn w:val="Fuentedeprrafopredeter"/>
    <w:link w:val="Ttulo7"/>
    <w:uiPriority w:val="9"/>
    <w:semiHidden/>
    <w:rsid w:val="002B3AF9"/>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semiHidden/>
    <w:rsid w:val="002B3AF9"/>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2B3AF9"/>
    <w:rPr>
      <w:rFonts w:asciiTheme="majorHAnsi" w:eastAsiaTheme="majorEastAsia" w:hAnsiTheme="majorHAnsi" w:cstheme="majorBidi"/>
      <w:i/>
      <w:iCs/>
      <w:color w:val="404040" w:themeColor="text1" w:themeTint="BF"/>
      <w:lang w:eastAsia="en-US"/>
    </w:rPr>
  </w:style>
  <w:style w:type="character" w:styleId="Hipervnculo">
    <w:name w:val="Hyperlink"/>
    <w:uiPriority w:val="99"/>
    <w:unhideWhenUsed/>
    <w:rsid w:val="00B20D61"/>
    <w:rPr>
      <w:color w:val="0000FF"/>
      <w:u w:val="single"/>
    </w:rPr>
  </w:style>
  <w:style w:type="paragraph" w:styleId="Prrafodelista">
    <w:name w:val="List Paragraph"/>
    <w:basedOn w:val="Normal"/>
    <w:uiPriority w:val="1"/>
    <w:qFormat/>
    <w:rsid w:val="00B20D61"/>
    <w:pPr>
      <w:ind w:left="720"/>
      <w:contextualSpacing/>
    </w:pPr>
  </w:style>
  <w:style w:type="character" w:customStyle="1" w:styleId="apple-converted-space">
    <w:name w:val="apple-converted-space"/>
    <w:basedOn w:val="Fuentedeprrafopredeter"/>
    <w:rsid w:val="00B20D61"/>
  </w:style>
  <w:style w:type="character" w:styleId="Refdecomentario">
    <w:name w:val="annotation reference"/>
    <w:uiPriority w:val="99"/>
    <w:semiHidden/>
    <w:unhideWhenUsed/>
    <w:rsid w:val="00802526"/>
    <w:rPr>
      <w:sz w:val="16"/>
      <w:szCs w:val="16"/>
    </w:rPr>
  </w:style>
  <w:style w:type="paragraph" w:styleId="Textocomentario">
    <w:name w:val="annotation text"/>
    <w:basedOn w:val="Normal"/>
    <w:link w:val="TextocomentarioCar"/>
    <w:unhideWhenUsed/>
    <w:rsid w:val="00802526"/>
    <w:rPr>
      <w:sz w:val="20"/>
      <w:szCs w:val="20"/>
    </w:rPr>
  </w:style>
  <w:style w:type="character" w:customStyle="1" w:styleId="TextocomentarioCar">
    <w:name w:val="Texto comentario Car"/>
    <w:link w:val="Textocomentario"/>
    <w:rsid w:val="00802526"/>
    <w:rPr>
      <w:sz w:val="20"/>
      <w:szCs w:val="20"/>
    </w:rPr>
  </w:style>
  <w:style w:type="paragraph" w:styleId="Asuntodelcomentario">
    <w:name w:val="annotation subject"/>
    <w:basedOn w:val="Textocomentario"/>
    <w:next w:val="Textocomentario"/>
    <w:link w:val="AsuntodelcomentarioCar"/>
    <w:uiPriority w:val="99"/>
    <w:semiHidden/>
    <w:unhideWhenUsed/>
    <w:rsid w:val="00802526"/>
    <w:rPr>
      <w:b/>
      <w:bCs/>
    </w:rPr>
  </w:style>
  <w:style w:type="character" w:customStyle="1" w:styleId="AsuntodelcomentarioCar">
    <w:name w:val="Asunto del comentario Car"/>
    <w:link w:val="Asuntodelcomentario"/>
    <w:uiPriority w:val="99"/>
    <w:semiHidden/>
    <w:rsid w:val="00802526"/>
    <w:rPr>
      <w:b/>
      <w:bCs/>
      <w:sz w:val="20"/>
      <w:szCs w:val="20"/>
    </w:rPr>
  </w:style>
  <w:style w:type="paragraph" w:styleId="Textodeglobo">
    <w:name w:val="Balloon Text"/>
    <w:basedOn w:val="Normal"/>
    <w:link w:val="TextodegloboCar"/>
    <w:unhideWhenUsed/>
    <w:rsid w:val="00802526"/>
    <w:pPr>
      <w:spacing w:after="0"/>
    </w:pPr>
    <w:rPr>
      <w:rFonts w:ascii="Tahoma" w:hAnsi="Tahoma" w:cs="Tahoma"/>
      <w:sz w:val="16"/>
      <w:szCs w:val="16"/>
    </w:rPr>
  </w:style>
  <w:style w:type="character" w:customStyle="1" w:styleId="TextodegloboCar">
    <w:name w:val="Texto de globo Car"/>
    <w:link w:val="Textodeglobo"/>
    <w:rsid w:val="00802526"/>
    <w:rPr>
      <w:rFonts w:ascii="Tahoma" w:hAnsi="Tahoma" w:cs="Tahoma"/>
      <w:sz w:val="16"/>
      <w:szCs w:val="16"/>
    </w:rPr>
  </w:style>
  <w:style w:type="paragraph" w:styleId="Encabezado">
    <w:name w:val="header"/>
    <w:basedOn w:val="Normal"/>
    <w:link w:val="EncabezadoCar"/>
    <w:unhideWhenUsed/>
    <w:rsid w:val="0043327B"/>
    <w:pPr>
      <w:tabs>
        <w:tab w:val="center" w:pos="4419"/>
        <w:tab w:val="right" w:pos="8838"/>
      </w:tabs>
    </w:pPr>
  </w:style>
  <w:style w:type="character" w:customStyle="1" w:styleId="EncabezadoCar">
    <w:name w:val="Encabezado Car"/>
    <w:link w:val="Encabezado"/>
    <w:rsid w:val="0043327B"/>
    <w:rPr>
      <w:sz w:val="22"/>
      <w:szCs w:val="22"/>
      <w:lang w:eastAsia="en-US"/>
    </w:rPr>
  </w:style>
  <w:style w:type="paragraph" w:styleId="Piedepgina">
    <w:name w:val="footer"/>
    <w:basedOn w:val="Normal"/>
    <w:link w:val="PiedepginaCar"/>
    <w:unhideWhenUsed/>
    <w:rsid w:val="0043327B"/>
    <w:pPr>
      <w:tabs>
        <w:tab w:val="center" w:pos="4419"/>
        <w:tab w:val="right" w:pos="8838"/>
      </w:tabs>
    </w:pPr>
  </w:style>
  <w:style w:type="character" w:customStyle="1" w:styleId="PiedepginaCar">
    <w:name w:val="Pie de página Car"/>
    <w:link w:val="Piedepgina"/>
    <w:rsid w:val="0043327B"/>
    <w:rPr>
      <w:sz w:val="22"/>
      <w:szCs w:val="22"/>
      <w:lang w:eastAsia="en-US"/>
    </w:rPr>
  </w:style>
  <w:style w:type="paragraph" w:styleId="Bibliografa">
    <w:name w:val="Bibliography"/>
    <w:basedOn w:val="Normal"/>
    <w:next w:val="Normal"/>
    <w:uiPriority w:val="37"/>
    <w:unhideWhenUsed/>
    <w:rsid w:val="001458E6"/>
  </w:style>
  <w:style w:type="character" w:styleId="Textoennegrita">
    <w:name w:val="Strong"/>
    <w:uiPriority w:val="22"/>
    <w:qFormat/>
    <w:rsid w:val="00D70A1F"/>
    <w:rPr>
      <w:b/>
      <w:bCs/>
    </w:rPr>
  </w:style>
  <w:style w:type="paragraph" w:styleId="NormalWeb">
    <w:name w:val="Normal (Web)"/>
    <w:basedOn w:val="Normal"/>
    <w:uiPriority w:val="99"/>
    <w:unhideWhenUsed/>
    <w:rsid w:val="00D70A1F"/>
    <w:pPr>
      <w:spacing w:before="100" w:beforeAutospacing="1" w:after="100" w:afterAutospacing="1"/>
    </w:pPr>
    <w:rPr>
      <w:rFonts w:ascii="Times New Roman" w:eastAsia="Times New Roman" w:hAnsi="Times New Roman"/>
      <w:szCs w:val="24"/>
      <w:lang w:eastAsia="es-CO"/>
    </w:rPr>
  </w:style>
  <w:style w:type="paragraph" w:customStyle="1" w:styleId="estilo35">
    <w:name w:val="estilo35"/>
    <w:basedOn w:val="Normal"/>
    <w:rsid w:val="00096B12"/>
    <w:pPr>
      <w:spacing w:before="100" w:beforeAutospacing="1" w:after="100" w:afterAutospacing="1"/>
    </w:pPr>
    <w:rPr>
      <w:rFonts w:ascii="Times New Roman" w:eastAsia="Times New Roman" w:hAnsi="Times New Roman"/>
      <w:szCs w:val="24"/>
      <w:lang w:eastAsia="es-CO"/>
    </w:rPr>
  </w:style>
  <w:style w:type="paragraph" w:styleId="Sangradetextonormal">
    <w:name w:val="Body Text Indent"/>
    <w:basedOn w:val="Normal"/>
    <w:link w:val="SangradetextonormalCar"/>
    <w:uiPriority w:val="99"/>
    <w:semiHidden/>
    <w:unhideWhenUsed/>
    <w:rsid w:val="00672016"/>
    <w:pPr>
      <w:spacing w:before="100" w:beforeAutospacing="1" w:after="100" w:afterAutospacing="1"/>
    </w:pPr>
    <w:rPr>
      <w:rFonts w:ascii="Times New Roman" w:eastAsia="Times New Roman" w:hAnsi="Times New Roman"/>
      <w:szCs w:val="24"/>
      <w:lang w:eastAsia="es-CO"/>
    </w:rPr>
  </w:style>
  <w:style w:type="character" w:customStyle="1" w:styleId="SangradetextonormalCar">
    <w:name w:val="Sangría de texto normal Car"/>
    <w:link w:val="Sangradetextonormal"/>
    <w:uiPriority w:val="99"/>
    <w:semiHidden/>
    <w:rsid w:val="00672016"/>
    <w:rPr>
      <w:rFonts w:ascii="Times New Roman" w:eastAsia="Times New Roman" w:hAnsi="Times New Roman"/>
      <w:sz w:val="24"/>
      <w:szCs w:val="24"/>
    </w:rPr>
  </w:style>
  <w:style w:type="table" w:styleId="Tablaconcuadrcula">
    <w:name w:val="Table Grid"/>
    <w:basedOn w:val="Tablanormal"/>
    <w:uiPriority w:val="39"/>
    <w:rsid w:val="00887AB2"/>
    <w:rPr>
      <w:rFonts w:ascii="Arial" w:hAnsi="Arial"/>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000F88"/>
    <w:rPr>
      <w:i/>
      <w:iCs/>
    </w:rPr>
  </w:style>
  <w:style w:type="character" w:customStyle="1" w:styleId="adtext">
    <w:name w:val="adtext"/>
    <w:rsid w:val="00000F88"/>
  </w:style>
  <w:style w:type="paragraph" w:styleId="TtuloTDC">
    <w:name w:val="TOC Heading"/>
    <w:basedOn w:val="Ttulo1"/>
    <w:next w:val="Normal"/>
    <w:uiPriority w:val="39"/>
    <w:unhideWhenUsed/>
    <w:qFormat/>
    <w:rsid w:val="00A57E7F"/>
    <w:pPr>
      <w:keepLines/>
      <w:spacing w:before="480" w:after="0" w:line="276" w:lineRule="auto"/>
      <w:outlineLvl w:val="9"/>
    </w:pPr>
    <w:rPr>
      <w:color w:val="365F91"/>
      <w:kern w:val="0"/>
      <w:szCs w:val="28"/>
      <w:lang w:val="es-ES" w:eastAsia="es-ES"/>
    </w:rPr>
  </w:style>
  <w:style w:type="paragraph" w:styleId="TDC3">
    <w:name w:val="toc 3"/>
    <w:basedOn w:val="Normal"/>
    <w:next w:val="Normal"/>
    <w:autoRedefine/>
    <w:uiPriority w:val="39"/>
    <w:unhideWhenUsed/>
    <w:qFormat/>
    <w:rsid w:val="00903081"/>
    <w:pPr>
      <w:tabs>
        <w:tab w:val="left" w:pos="1320"/>
        <w:tab w:val="right" w:leader="dot" w:pos="9350"/>
      </w:tabs>
      <w:ind w:left="440"/>
    </w:pPr>
  </w:style>
  <w:style w:type="paragraph" w:styleId="TDC2">
    <w:name w:val="toc 2"/>
    <w:basedOn w:val="Normal"/>
    <w:next w:val="Normal"/>
    <w:autoRedefine/>
    <w:uiPriority w:val="39"/>
    <w:unhideWhenUsed/>
    <w:qFormat/>
    <w:rsid w:val="0012794D"/>
    <w:pPr>
      <w:tabs>
        <w:tab w:val="left" w:pos="880"/>
        <w:tab w:val="right" w:leader="dot" w:pos="9352"/>
      </w:tabs>
      <w:spacing w:after="100" w:line="360" w:lineRule="auto"/>
      <w:ind w:left="220"/>
    </w:pPr>
    <w:rPr>
      <w:rFonts w:eastAsia="Times New Roman"/>
      <w:lang w:val="es-ES" w:eastAsia="es-ES"/>
    </w:rPr>
  </w:style>
  <w:style w:type="paragraph" w:styleId="TDC1">
    <w:name w:val="toc 1"/>
    <w:basedOn w:val="Normal"/>
    <w:next w:val="Normal"/>
    <w:autoRedefine/>
    <w:uiPriority w:val="39"/>
    <w:unhideWhenUsed/>
    <w:qFormat/>
    <w:rsid w:val="00A57E7F"/>
    <w:pPr>
      <w:spacing w:after="100" w:line="276" w:lineRule="auto"/>
    </w:pPr>
    <w:rPr>
      <w:rFonts w:eastAsia="Times New Roman"/>
      <w:lang w:val="es-ES" w:eastAsia="es-ES"/>
    </w:rPr>
  </w:style>
  <w:style w:type="paragraph" w:styleId="Ttulo">
    <w:name w:val="Title"/>
    <w:basedOn w:val="Normal"/>
    <w:next w:val="Normal"/>
    <w:link w:val="TtuloCar"/>
    <w:uiPriority w:val="10"/>
    <w:qFormat/>
    <w:rsid w:val="00941524"/>
    <w:pPr>
      <w:contextualSpacing/>
      <w:jc w:val="center"/>
    </w:pPr>
    <w:rPr>
      <w:rFonts w:eastAsiaTheme="majorEastAsia" w:cstheme="majorBidi"/>
      <w:b/>
      <w:spacing w:val="5"/>
      <w:kern w:val="28"/>
      <w:sz w:val="28"/>
      <w:szCs w:val="52"/>
    </w:rPr>
  </w:style>
  <w:style w:type="character" w:customStyle="1" w:styleId="TtuloCar">
    <w:name w:val="Título Car"/>
    <w:basedOn w:val="Fuentedeprrafopredeter"/>
    <w:link w:val="Ttulo"/>
    <w:uiPriority w:val="10"/>
    <w:rsid w:val="00941524"/>
    <w:rPr>
      <w:rFonts w:ascii="Arial" w:eastAsiaTheme="majorEastAsia" w:hAnsi="Arial" w:cstheme="majorBidi"/>
      <w:b/>
      <w:spacing w:val="5"/>
      <w:kern w:val="28"/>
      <w:sz w:val="28"/>
      <w:szCs w:val="52"/>
      <w:lang w:eastAsia="en-US"/>
    </w:rPr>
  </w:style>
  <w:style w:type="paragraph" w:styleId="Descripcin">
    <w:name w:val="caption"/>
    <w:basedOn w:val="Normal"/>
    <w:next w:val="Normal"/>
    <w:uiPriority w:val="35"/>
    <w:unhideWhenUsed/>
    <w:qFormat/>
    <w:rsid w:val="006213C0"/>
    <w:pPr>
      <w:spacing w:after="0"/>
    </w:pPr>
    <w:rPr>
      <w:rFonts w:eastAsiaTheme="minorHAnsi" w:cstheme="minorBidi"/>
      <w:bCs/>
      <w:sz w:val="18"/>
      <w:szCs w:val="18"/>
    </w:rPr>
  </w:style>
  <w:style w:type="paragraph" w:customStyle="1" w:styleId="FuenteTabla">
    <w:name w:val="FuenteTabla"/>
    <w:basedOn w:val="Normal"/>
    <w:next w:val="Normal"/>
    <w:qFormat/>
    <w:rsid w:val="006213C0"/>
    <w:pPr>
      <w:spacing w:after="360" w:line="276" w:lineRule="auto"/>
    </w:pPr>
    <w:rPr>
      <w:rFonts w:eastAsiaTheme="minorHAnsi" w:cstheme="minorBidi"/>
      <w:sz w:val="18"/>
    </w:rPr>
  </w:style>
  <w:style w:type="paragraph" w:styleId="Tabladeilustraciones">
    <w:name w:val="table of figures"/>
    <w:basedOn w:val="Normal"/>
    <w:next w:val="Normal"/>
    <w:uiPriority w:val="99"/>
    <w:unhideWhenUsed/>
    <w:rsid w:val="009510EA"/>
    <w:pPr>
      <w:spacing w:after="0"/>
    </w:pPr>
  </w:style>
  <w:style w:type="paragraph" w:styleId="Textoindependiente2">
    <w:name w:val="Body Text 2"/>
    <w:basedOn w:val="Normal"/>
    <w:link w:val="Textoindependiente2Car"/>
    <w:uiPriority w:val="99"/>
    <w:semiHidden/>
    <w:unhideWhenUsed/>
    <w:rsid w:val="00A118B7"/>
    <w:pPr>
      <w:spacing w:after="120" w:line="480" w:lineRule="auto"/>
    </w:pPr>
  </w:style>
  <w:style w:type="character" w:customStyle="1" w:styleId="Textoindependiente2Car">
    <w:name w:val="Texto independiente 2 Car"/>
    <w:basedOn w:val="Fuentedeprrafopredeter"/>
    <w:link w:val="Textoindependiente2"/>
    <w:uiPriority w:val="99"/>
    <w:semiHidden/>
    <w:rsid w:val="00A118B7"/>
    <w:rPr>
      <w:rFonts w:ascii="Arial" w:hAnsi="Arial"/>
      <w:sz w:val="24"/>
      <w:szCs w:val="22"/>
      <w:lang w:eastAsia="en-US"/>
    </w:rPr>
  </w:style>
  <w:style w:type="character" w:styleId="Textodelmarcadordeposicin">
    <w:name w:val="Placeholder Text"/>
    <w:basedOn w:val="Fuentedeprrafopredeter"/>
    <w:uiPriority w:val="99"/>
    <w:semiHidden/>
    <w:rsid w:val="00E87F59"/>
    <w:rPr>
      <w:color w:val="808080"/>
    </w:rPr>
  </w:style>
  <w:style w:type="paragraph" w:styleId="Textoindependiente">
    <w:name w:val="Body Text"/>
    <w:basedOn w:val="Normal"/>
    <w:link w:val="TextoindependienteCar"/>
    <w:uiPriority w:val="1"/>
    <w:unhideWhenUsed/>
    <w:qFormat/>
    <w:rsid w:val="000C3E3C"/>
    <w:pPr>
      <w:spacing w:after="120"/>
    </w:pPr>
  </w:style>
  <w:style w:type="character" w:customStyle="1" w:styleId="TextoindependienteCar">
    <w:name w:val="Texto independiente Car"/>
    <w:basedOn w:val="Fuentedeprrafopredeter"/>
    <w:link w:val="Textoindependiente"/>
    <w:uiPriority w:val="1"/>
    <w:rsid w:val="000C3E3C"/>
    <w:rPr>
      <w:rFonts w:ascii="Arial" w:hAnsi="Arial"/>
      <w:sz w:val="24"/>
      <w:szCs w:val="22"/>
      <w:lang w:eastAsia="en-US"/>
    </w:rPr>
  </w:style>
  <w:style w:type="table" w:customStyle="1" w:styleId="TableNormal">
    <w:name w:val="Table Normal"/>
    <w:uiPriority w:val="2"/>
    <w:qFormat/>
    <w:rsid w:val="000C3E3C"/>
    <w:pPr>
      <w:jc w:val="both"/>
    </w:pPr>
    <w:rPr>
      <w:rFonts w:ascii="Arial" w:eastAsia="Arial" w:hAnsi="Arial" w:cs="Arial"/>
      <w:sz w:val="24"/>
      <w:szCs w:val="24"/>
      <w:lang w:val="es-ES"/>
    </w:rPr>
    <w:tblPr>
      <w:tblCellMar>
        <w:top w:w="0" w:type="dxa"/>
        <w:left w:w="0" w:type="dxa"/>
        <w:bottom w:w="0" w:type="dxa"/>
        <w:right w:w="0" w:type="dxa"/>
      </w:tblCellMar>
    </w:tblPr>
  </w:style>
  <w:style w:type="table" w:customStyle="1" w:styleId="TableNormal2">
    <w:name w:val="Table Normal2"/>
    <w:rsid w:val="000C3E3C"/>
    <w:pPr>
      <w:jc w:val="both"/>
    </w:pPr>
    <w:rPr>
      <w:rFonts w:ascii="Arial" w:eastAsia="Arial" w:hAnsi="Arial" w:cs="Arial"/>
      <w:sz w:val="24"/>
      <w:szCs w:val="24"/>
      <w:lang w:val="es-ES"/>
    </w:rPr>
    <w:tblPr>
      <w:tblCellMar>
        <w:top w:w="0" w:type="dxa"/>
        <w:left w:w="0" w:type="dxa"/>
        <w:bottom w:w="0" w:type="dxa"/>
        <w:right w:w="0" w:type="dxa"/>
      </w:tblCellMar>
    </w:tblPr>
  </w:style>
  <w:style w:type="paragraph" w:styleId="Sinespaciado">
    <w:name w:val="No Spacing"/>
    <w:aliases w:val="Sin espaciadoLLLL"/>
    <w:link w:val="SinespaciadoCar"/>
    <w:uiPriority w:val="1"/>
    <w:qFormat/>
    <w:rsid w:val="000C3E3C"/>
    <w:pPr>
      <w:jc w:val="both"/>
    </w:pPr>
    <w:rPr>
      <w:rFonts w:cs="Arial"/>
      <w:sz w:val="22"/>
      <w:szCs w:val="22"/>
      <w:lang w:val="es-ES" w:eastAsia="en-US"/>
    </w:rPr>
  </w:style>
  <w:style w:type="character" w:customStyle="1" w:styleId="SinespaciadoCar">
    <w:name w:val="Sin espaciado Car"/>
    <w:aliases w:val="Sin espaciadoLLLL Car"/>
    <w:link w:val="Sinespaciado"/>
    <w:uiPriority w:val="1"/>
    <w:rsid w:val="000C3E3C"/>
    <w:rPr>
      <w:rFonts w:cs="Arial"/>
      <w:sz w:val="22"/>
      <w:szCs w:val="22"/>
      <w:lang w:val="es-ES" w:eastAsia="en-US"/>
    </w:rPr>
  </w:style>
  <w:style w:type="character" w:customStyle="1" w:styleId="kn">
    <w:name w:val="kn"/>
    <w:basedOn w:val="Fuentedeprrafopredeter"/>
    <w:rsid w:val="000C3E3C"/>
  </w:style>
  <w:style w:type="paragraph" w:customStyle="1" w:styleId="Default">
    <w:name w:val="Default"/>
    <w:rsid w:val="000C3E3C"/>
    <w:pPr>
      <w:autoSpaceDE w:val="0"/>
      <w:autoSpaceDN w:val="0"/>
      <w:adjustRightInd w:val="0"/>
      <w:jc w:val="both"/>
    </w:pPr>
    <w:rPr>
      <w:rFonts w:ascii="Arial" w:eastAsia="Arial" w:hAnsi="Arial" w:cs="Arial"/>
      <w:color w:val="000000"/>
      <w:sz w:val="24"/>
      <w:szCs w:val="24"/>
      <w:lang w:val="es-ES"/>
    </w:rPr>
  </w:style>
  <w:style w:type="table" w:customStyle="1" w:styleId="TableNormal1">
    <w:name w:val="Table Normal1"/>
    <w:uiPriority w:val="2"/>
    <w:semiHidden/>
    <w:unhideWhenUsed/>
    <w:qFormat/>
    <w:rsid w:val="000C3E3C"/>
    <w:pPr>
      <w:widowControl w:val="0"/>
      <w:autoSpaceDE w:val="0"/>
      <w:autoSpaceDN w:val="0"/>
      <w:jc w:val="both"/>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0C3E3C"/>
    <w:pPr>
      <w:widowControl w:val="0"/>
      <w:autoSpaceDE w:val="0"/>
      <w:autoSpaceDN w:val="0"/>
      <w:spacing w:after="0"/>
    </w:pPr>
    <w:rPr>
      <w:rFonts w:eastAsia="Arial" w:cs="Arial"/>
      <w:sz w:val="22"/>
      <w:lang w:eastAsia="es-CO" w:bidi="es-CO"/>
    </w:rPr>
  </w:style>
  <w:style w:type="character" w:customStyle="1" w:styleId="s1">
    <w:name w:val="s1"/>
    <w:basedOn w:val="Fuentedeprrafopredeter"/>
    <w:rsid w:val="000C3E3C"/>
  </w:style>
  <w:style w:type="character" w:customStyle="1" w:styleId="s2">
    <w:name w:val="s2"/>
    <w:basedOn w:val="Fuentedeprrafopredeter"/>
    <w:rsid w:val="000C3E3C"/>
  </w:style>
  <w:style w:type="paragraph" w:styleId="Subttulo">
    <w:name w:val="Subtitle"/>
    <w:basedOn w:val="Normal"/>
    <w:next w:val="Normal"/>
    <w:link w:val="SubttuloCar"/>
    <w:rsid w:val="000C3E3C"/>
    <w:pPr>
      <w:keepNext/>
      <w:keepLines/>
      <w:spacing w:before="360" w:after="80"/>
    </w:pPr>
    <w:rPr>
      <w:rFonts w:ascii="Georgia" w:eastAsia="Georgia" w:hAnsi="Georgia" w:cs="Georgia"/>
      <w:i/>
      <w:color w:val="666666"/>
      <w:sz w:val="48"/>
      <w:szCs w:val="48"/>
      <w:lang w:val="es-ES" w:eastAsia="es-ES"/>
    </w:rPr>
  </w:style>
  <w:style w:type="character" w:customStyle="1" w:styleId="SubttuloCar">
    <w:name w:val="Subtítulo Car"/>
    <w:basedOn w:val="Fuentedeprrafopredeter"/>
    <w:link w:val="Subttulo"/>
    <w:rsid w:val="000C3E3C"/>
    <w:rPr>
      <w:rFonts w:ascii="Georgia" w:eastAsia="Georgia" w:hAnsi="Georgia" w:cs="Georgia"/>
      <w:i/>
      <w:color w:val="666666"/>
      <w:sz w:val="48"/>
      <w:szCs w:val="48"/>
      <w:lang w:val="es-ES" w:eastAsia="es-ES"/>
    </w:rPr>
  </w:style>
  <w:style w:type="table" w:customStyle="1" w:styleId="1">
    <w:name w:val="1"/>
    <w:basedOn w:val="TableNormal2"/>
    <w:rsid w:val="000C3E3C"/>
    <w:pPr>
      <w:widowControl w:val="0"/>
    </w:pPr>
    <w:rPr>
      <w:rFonts w:ascii="Calibri" w:eastAsia="Calibri" w:hAnsi="Calibri" w:cs="Calibri"/>
      <w:color w:val="366091"/>
      <w:sz w:val="22"/>
      <w:szCs w:val="22"/>
    </w:rPr>
    <w:tblPr>
      <w:tblStyleRowBandSize w:val="1"/>
      <w:tblStyleColBandSize w:val="1"/>
      <w:tblCellMar>
        <w:left w:w="108" w:type="dxa"/>
        <w:right w:w="108"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tblStylePr w:type="band1Vert">
      <w:tblPr/>
      <w:tcPr>
        <w:shd w:val="clear" w:color="auto" w:fill="DBE5F1"/>
      </w:tcPr>
    </w:tblStylePr>
    <w:tblStylePr w:type="band1Horz">
      <w:tblPr/>
      <w:tcPr>
        <w:shd w:val="clear" w:color="auto" w:fill="DBE5F1"/>
      </w:tcPr>
    </w:tblStylePr>
  </w:style>
  <w:style w:type="table" w:styleId="Tablaconcuadrcula6concolores-nfasis1">
    <w:name w:val="Grid Table 6 Colorful Accent 1"/>
    <w:basedOn w:val="Tablanormal"/>
    <w:uiPriority w:val="51"/>
    <w:rsid w:val="0023381E"/>
    <w:rPr>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Hipervnculovisitado">
    <w:name w:val="FollowedHyperlink"/>
    <w:basedOn w:val="Fuentedeprrafopredeter"/>
    <w:uiPriority w:val="99"/>
    <w:semiHidden/>
    <w:unhideWhenUsed/>
    <w:rsid w:val="006F75E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113321">
      <w:bodyDiv w:val="1"/>
      <w:marLeft w:val="0"/>
      <w:marRight w:val="0"/>
      <w:marTop w:val="0"/>
      <w:marBottom w:val="0"/>
      <w:divBdr>
        <w:top w:val="none" w:sz="0" w:space="0" w:color="auto"/>
        <w:left w:val="none" w:sz="0" w:space="0" w:color="auto"/>
        <w:bottom w:val="none" w:sz="0" w:space="0" w:color="auto"/>
        <w:right w:val="none" w:sz="0" w:space="0" w:color="auto"/>
      </w:divBdr>
    </w:div>
    <w:div w:id="38749871">
      <w:bodyDiv w:val="1"/>
      <w:marLeft w:val="0"/>
      <w:marRight w:val="0"/>
      <w:marTop w:val="0"/>
      <w:marBottom w:val="0"/>
      <w:divBdr>
        <w:top w:val="none" w:sz="0" w:space="0" w:color="auto"/>
        <w:left w:val="none" w:sz="0" w:space="0" w:color="auto"/>
        <w:bottom w:val="none" w:sz="0" w:space="0" w:color="auto"/>
        <w:right w:val="none" w:sz="0" w:space="0" w:color="auto"/>
      </w:divBdr>
    </w:div>
    <w:div w:id="94861196">
      <w:bodyDiv w:val="1"/>
      <w:marLeft w:val="0"/>
      <w:marRight w:val="0"/>
      <w:marTop w:val="0"/>
      <w:marBottom w:val="0"/>
      <w:divBdr>
        <w:top w:val="none" w:sz="0" w:space="0" w:color="auto"/>
        <w:left w:val="none" w:sz="0" w:space="0" w:color="auto"/>
        <w:bottom w:val="none" w:sz="0" w:space="0" w:color="auto"/>
        <w:right w:val="none" w:sz="0" w:space="0" w:color="auto"/>
      </w:divBdr>
    </w:div>
    <w:div w:id="111173559">
      <w:bodyDiv w:val="1"/>
      <w:marLeft w:val="0"/>
      <w:marRight w:val="0"/>
      <w:marTop w:val="0"/>
      <w:marBottom w:val="0"/>
      <w:divBdr>
        <w:top w:val="none" w:sz="0" w:space="0" w:color="auto"/>
        <w:left w:val="none" w:sz="0" w:space="0" w:color="auto"/>
        <w:bottom w:val="none" w:sz="0" w:space="0" w:color="auto"/>
        <w:right w:val="none" w:sz="0" w:space="0" w:color="auto"/>
      </w:divBdr>
    </w:div>
    <w:div w:id="130831336">
      <w:bodyDiv w:val="1"/>
      <w:marLeft w:val="0"/>
      <w:marRight w:val="0"/>
      <w:marTop w:val="0"/>
      <w:marBottom w:val="0"/>
      <w:divBdr>
        <w:top w:val="none" w:sz="0" w:space="0" w:color="auto"/>
        <w:left w:val="none" w:sz="0" w:space="0" w:color="auto"/>
        <w:bottom w:val="none" w:sz="0" w:space="0" w:color="auto"/>
        <w:right w:val="none" w:sz="0" w:space="0" w:color="auto"/>
      </w:divBdr>
    </w:div>
    <w:div w:id="215896460">
      <w:bodyDiv w:val="1"/>
      <w:marLeft w:val="0"/>
      <w:marRight w:val="0"/>
      <w:marTop w:val="0"/>
      <w:marBottom w:val="0"/>
      <w:divBdr>
        <w:top w:val="none" w:sz="0" w:space="0" w:color="auto"/>
        <w:left w:val="none" w:sz="0" w:space="0" w:color="auto"/>
        <w:bottom w:val="none" w:sz="0" w:space="0" w:color="auto"/>
        <w:right w:val="none" w:sz="0" w:space="0" w:color="auto"/>
      </w:divBdr>
    </w:div>
    <w:div w:id="233901351">
      <w:bodyDiv w:val="1"/>
      <w:marLeft w:val="0"/>
      <w:marRight w:val="0"/>
      <w:marTop w:val="0"/>
      <w:marBottom w:val="0"/>
      <w:divBdr>
        <w:top w:val="none" w:sz="0" w:space="0" w:color="auto"/>
        <w:left w:val="none" w:sz="0" w:space="0" w:color="auto"/>
        <w:bottom w:val="none" w:sz="0" w:space="0" w:color="auto"/>
        <w:right w:val="none" w:sz="0" w:space="0" w:color="auto"/>
      </w:divBdr>
    </w:div>
    <w:div w:id="234709671">
      <w:bodyDiv w:val="1"/>
      <w:marLeft w:val="0"/>
      <w:marRight w:val="0"/>
      <w:marTop w:val="0"/>
      <w:marBottom w:val="0"/>
      <w:divBdr>
        <w:top w:val="none" w:sz="0" w:space="0" w:color="auto"/>
        <w:left w:val="none" w:sz="0" w:space="0" w:color="auto"/>
        <w:bottom w:val="none" w:sz="0" w:space="0" w:color="auto"/>
        <w:right w:val="none" w:sz="0" w:space="0" w:color="auto"/>
      </w:divBdr>
    </w:div>
    <w:div w:id="254024923">
      <w:bodyDiv w:val="1"/>
      <w:marLeft w:val="0"/>
      <w:marRight w:val="0"/>
      <w:marTop w:val="0"/>
      <w:marBottom w:val="0"/>
      <w:divBdr>
        <w:top w:val="none" w:sz="0" w:space="0" w:color="auto"/>
        <w:left w:val="none" w:sz="0" w:space="0" w:color="auto"/>
        <w:bottom w:val="none" w:sz="0" w:space="0" w:color="auto"/>
        <w:right w:val="none" w:sz="0" w:space="0" w:color="auto"/>
      </w:divBdr>
    </w:div>
    <w:div w:id="293096721">
      <w:bodyDiv w:val="1"/>
      <w:marLeft w:val="0"/>
      <w:marRight w:val="0"/>
      <w:marTop w:val="0"/>
      <w:marBottom w:val="0"/>
      <w:divBdr>
        <w:top w:val="none" w:sz="0" w:space="0" w:color="auto"/>
        <w:left w:val="none" w:sz="0" w:space="0" w:color="auto"/>
        <w:bottom w:val="none" w:sz="0" w:space="0" w:color="auto"/>
        <w:right w:val="none" w:sz="0" w:space="0" w:color="auto"/>
      </w:divBdr>
    </w:div>
    <w:div w:id="310405042">
      <w:bodyDiv w:val="1"/>
      <w:marLeft w:val="0"/>
      <w:marRight w:val="0"/>
      <w:marTop w:val="0"/>
      <w:marBottom w:val="0"/>
      <w:divBdr>
        <w:top w:val="none" w:sz="0" w:space="0" w:color="auto"/>
        <w:left w:val="none" w:sz="0" w:space="0" w:color="auto"/>
        <w:bottom w:val="none" w:sz="0" w:space="0" w:color="auto"/>
        <w:right w:val="none" w:sz="0" w:space="0" w:color="auto"/>
      </w:divBdr>
    </w:div>
    <w:div w:id="322783067">
      <w:bodyDiv w:val="1"/>
      <w:marLeft w:val="0"/>
      <w:marRight w:val="0"/>
      <w:marTop w:val="0"/>
      <w:marBottom w:val="0"/>
      <w:divBdr>
        <w:top w:val="none" w:sz="0" w:space="0" w:color="auto"/>
        <w:left w:val="none" w:sz="0" w:space="0" w:color="auto"/>
        <w:bottom w:val="none" w:sz="0" w:space="0" w:color="auto"/>
        <w:right w:val="none" w:sz="0" w:space="0" w:color="auto"/>
      </w:divBdr>
    </w:div>
    <w:div w:id="349919950">
      <w:bodyDiv w:val="1"/>
      <w:marLeft w:val="0"/>
      <w:marRight w:val="0"/>
      <w:marTop w:val="0"/>
      <w:marBottom w:val="0"/>
      <w:divBdr>
        <w:top w:val="none" w:sz="0" w:space="0" w:color="auto"/>
        <w:left w:val="none" w:sz="0" w:space="0" w:color="auto"/>
        <w:bottom w:val="none" w:sz="0" w:space="0" w:color="auto"/>
        <w:right w:val="none" w:sz="0" w:space="0" w:color="auto"/>
      </w:divBdr>
    </w:div>
    <w:div w:id="353270985">
      <w:bodyDiv w:val="1"/>
      <w:marLeft w:val="0"/>
      <w:marRight w:val="0"/>
      <w:marTop w:val="0"/>
      <w:marBottom w:val="0"/>
      <w:divBdr>
        <w:top w:val="none" w:sz="0" w:space="0" w:color="auto"/>
        <w:left w:val="none" w:sz="0" w:space="0" w:color="auto"/>
        <w:bottom w:val="none" w:sz="0" w:space="0" w:color="auto"/>
        <w:right w:val="none" w:sz="0" w:space="0" w:color="auto"/>
      </w:divBdr>
    </w:div>
    <w:div w:id="356465813">
      <w:bodyDiv w:val="1"/>
      <w:marLeft w:val="0"/>
      <w:marRight w:val="0"/>
      <w:marTop w:val="0"/>
      <w:marBottom w:val="0"/>
      <w:divBdr>
        <w:top w:val="none" w:sz="0" w:space="0" w:color="auto"/>
        <w:left w:val="none" w:sz="0" w:space="0" w:color="auto"/>
        <w:bottom w:val="none" w:sz="0" w:space="0" w:color="auto"/>
        <w:right w:val="none" w:sz="0" w:space="0" w:color="auto"/>
      </w:divBdr>
    </w:div>
    <w:div w:id="357856457">
      <w:bodyDiv w:val="1"/>
      <w:marLeft w:val="0"/>
      <w:marRight w:val="0"/>
      <w:marTop w:val="0"/>
      <w:marBottom w:val="0"/>
      <w:divBdr>
        <w:top w:val="none" w:sz="0" w:space="0" w:color="auto"/>
        <w:left w:val="none" w:sz="0" w:space="0" w:color="auto"/>
        <w:bottom w:val="none" w:sz="0" w:space="0" w:color="auto"/>
        <w:right w:val="none" w:sz="0" w:space="0" w:color="auto"/>
      </w:divBdr>
    </w:div>
    <w:div w:id="394285408">
      <w:bodyDiv w:val="1"/>
      <w:marLeft w:val="0"/>
      <w:marRight w:val="0"/>
      <w:marTop w:val="0"/>
      <w:marBottom w:val="0"/>
      <w:divBdr>
        <w:top w:val="none" w:sz="0" w:space="0" w:color="auto"/>
        <w:left w:val="none" w:sz="0" w:space="0" w:color="auto"/>
        <w:bottom w:val="none" w:sz="0" w:space="0" w:color="auto"/>
        <w:right w:val="none" w:sz="0" w:space="0" w:color="auto"/>
      </w:divBdr>
      <w:divsChild>
        <w:div w:id="96756395">
          <w:marLeft w:val="360"/>
          <w:marRight w:val="0"/>
          <w:marTop w:val="280"/>
          <w:marBottom w:val="0"/>
          <w:divBdr>
            <w:top w:val="none" w:sz="0" w:space="0" w:color="auto"/>
            <w:left w:val="none" w:sz="0" w:space="0" w:color="auto"/>
            <w:bottom w:val="none" w:sz="0" w:space="0" w:color="auto"/>
            <w:right w:val="none" w:sz="0" w:space="0" w:color="auto"/>
          </w:divBdr>
        </w:div>
        <w:div w:id="899485757">
          <w:marLeft w:val="360"/>
          <w:marRight w:val="0"/>
          <w:marTop w:val="280"/>
          <w:marBottom w:val="0"/>
          <w:divBdr>
            <w:top w:val="none" w:sz="0" w:space="0" w:color="auto"/>
            <w:left w:val="none" w:sz="0" w:space="0" w:color="auto"/>
            <w:bottom w:val="none" w:sz="0" w:space="0" w:color="auto"/>
            <w:right w:val="none" w:sz="0" w:space="0" w:color="auto"/>
          </w:divBdr>
        </w:div>
        <w:div w:id="1587687131">
          <w:marLeft w:val="360"/>
          <w:marRight w:val="0"/>
          <w:marTop w:val="280"/>
          <w:marBottom w:val="0"/>
          <w:divBdr>
            <w:top w:val="none" w:sz="0" w:space="0" w:color="auto"/>
            <w:left w:val="none" w:sz="0" w:space="0" w:color="auto"/>
            <w:bottom w:val="none" w:sz="0" w:space="0" w:color="auto"/>
            <w:right w:val="none" w:sz="0" w:space="0" w:color="auto"/>
          </w:divBdr>
        </w:div>
      </w:divsChild>
    </w:div>
    <w:div w:id="408111792">
      <w:bodyDiv w:val="1"/>
      <w:marLeft w:val="0"/>
      <w:marRight w:val="0"/>
      <w:marTop w:val="0"/>
      <w:marBottom w:val="0"/>
      <w:divBdr>
        <w:top w:val="none" w:sz="0" w:space="0" w:color="auto"/>
        <w:left w:val="none" w:sz="0" w:space="0" w:color="auto"/>
        <w:bottom w:val="none" w:sz="0" w:space="0" w:color="auto"/>
        <w:right w:val="none" w:sz="0" w:space="0" w:color="auto"/>
      </w:divBdr>
    </w:div>
    <w:div w:id="413819989">
      <w:bodyDiv w:val="1"/>
      <w:marLeft w:val="0"/>
      <w:marRight w:val="0"/>
      <w:marTop w:val="0"/>
      <w:marBottom w:val="0"/>
      <w:divBdr>
        <w:top w:val="none" w:sz="0" w:space="0" w:color="auto"/>
        <w:left w:val="none" w:sz="0" w:space="0" w:color="auto"/>
        <w:bottom w:val="none" w:sz="0" w:space="0" w:color="auto"/>
        <w:right w:val="none" w:sz="0" w:space="0" w:color="auto"/>
      </w:divBdr>
    </w:div>
    <w:div w:id="419065310">
      <w:bodyDiv w:val="1"/>
      <w:marLeft w:val="0"/>
      <w:marRight w:val="0"/>
      <w:marTop w:val="0"/>
      <w:marBottom w:val="0"/>
      <w:divBdr>
        <w:top w:val="none" w:sz="0" w:space="0" w:color="auto"/>
        <w:left w:val="none" w:sz="0" w:space="0" w:color="auto"/>
        <w:bottom w:val="none" w:sz="0" w:space="0" w:color="auto"/>
        <w:right w:val="none" w:sz="0" w:space="0" w:color="auto"/>
      </w:divBdr>
    </w:div>
    <w:div w:id="450245722">
      <w:bodyDiv w:val="1"/>
      <w:marLeft w:val="0"/>
      <w:marRight w:val="0"/>
      <w:marTop w:val="0"/>
      <w:marBottom w:val="0"/>
      <w:divBdr>
        <w:top w:val="none" w:sz="0" w:space="0" w:color="auto"/>
        <w:left w:val="none" w:sz="0" w:space="0" w:color="auto"/>
        <w:bottom w:val="none" w:sz="0" w:space="0" w:color="auto"/>
        <w:right w:val="none" w:sz="0" w:space="0" w:color="auto"/>
      </w:divBdr>
    </w:div>
    <w:div w:id="452940220">
      <w:bodyDiv w:val="1"/>
      <w:marLeft w:val="0"/>
      <w:marRight w:val="0"/>
      <w:marTop w:val="0"/>
      <w:marBottom w:val="0"/>
      <w:divBdr>
        <w:top w:val="none" w:sz="0" w:space="0" w:color="auto"/>
        <w:left w:val="none" w:sz="0" w:space="0" w:color="auto"/>
        <w:bottom w:val="none" w:sz="0" w:space="0" w:color="auto"/>
        <w:right w:val="none" w:sz="0" w:space="0" w:color="auto"/>
      </w:divBdr>
    </w:div>
    <w:div w:id="456069309">
      <w:bodyDiv w:val="1"/>
      <w:marLeft w:val="0"/>
      <w:marRight w:val="0"/>
      <w:marTop w:val="0"/>
      <w:marBottom w:val="0"/>
      <w:divBdr>
        <w:top w:val="none" w:sz="0" w:space="0" w:color="auto"/>
        <w:left w:val="none" w:sz="0" w:space="0" w:color="auto"/>
        <w:bottom w:val="none" w:sz="0" w:space="0" w:color="auto"/>
        <w:right w:val="none" w:sz="0" w:space="0" w:color="auto"/>
      </w:divBdr>
    </w:div>
    <w:div w:id="465703753">
      <w:bodyDiv w:val="1"/>
      <w:marLeft w:val="0"/>
      <w:marRight w:val="0"/>
      <w:marTop w:val="0"/>
      <w:marBottom w:val="0"/>
      <w:divBdr>
        <w:top w:val="none" w:sz="0" w:space="0" w:color="auto"/>
        <w:left w:val="none" w:sz="0" w:space="0" w:color="auto"/>
        <w:bottom w:val="none" w:sz="0" w:space="0" w:color="auto"/>
        <w:right w:val="none" w:sz="0" w:space="0" w:color="auto"/>
      </w:divBdr>
      <w:divsChild>
        <w:div w:id="303974815">
          <w:marLeft w:val="0"/>
          <w:marRight w:val="0"/>
          <w:marTop w:val="0"/>
          <w:marBottom w:val="0"/>
          <w:divBdr>
            <w:top w:val="none" w:sz="0" w:space="0" w:color="auto"/>
            <w:left w:val="none" w:sz="0" w:space="0" w:color="auto"/>
            <w:bottom w:val="none" w:sz="0" w:space="0" w:color="auto"/>
            <w:right w:val="none" w:sz="0" w:space="0" w:color="auto"/>
          </w:divBdr>
        </w:div>
        <w:div w:id="387069347">
          <w:marLeft w:val="0"/>
          <w:marRight w:val="0"/>
          <w:marTop w:val="0"/>
          <w:marBottom w:val="0"/>
          <w:divBdr>
            <w:top w:val="none" w:sz="0" w:space="0" w:color="auto"/>
            <w:left w:val="none" w:sz="0" w:space="0" w:color="auto"/>
            <w:bottom w:val="none" w:sz="0" w:space="0" w:color="auto"/>
            <w:right w:val="none" w:sz="0" w:space="0" w:color="auto"/>
          </w:divBdr>
        </w:div>
        <w:div w:id="459879395">
          <w:marLeft w:val="0"/>
          <w:marRight w:val="0"/>
          <w:marTop w:val="0"/>
          <w:marBottom w:val="0"/>
          <w:divBdr>
            <w:top w:val="none" w:sz="0" w:space="0" w:color="auto"/>
            <w:left w:val="none" w:sz="0" w:space="0" w:color="auto"/>
            <w:bottom w:val="none" w:sz="0" w:space="0" w:color="auto"/>
            <w:right w:val="none" w:sz="0" w:space="0" w:color="auto"/>
          </w:divBdr>
        </w:div>
        <w:div w:id="473840448">
          <w:marLeft w:val="0"/>
          <w:marRight w:val="0"/>
          <w:marTop w:val="0"/>
          <w:marBottom w:val="0"/>
          <w:divBdr>
            <w:top w:val="none" w:sz="0" w:space="0" w:color="auto"/>
            <w:left w:val="none" w:sz="0" w:space="0" w:color="auto"/>
            <w:bottom w:val="none" w:sz="0" w:space="0" w:color="auto"/>
            <w:right w:val="none" w:sz="0" w:space="0" w:color="auto"/>
          </w:divBdr>
        </w:div>
        <w:div w:id="746416140">
          <w:marLeft w:val="0"/>
          <w:marRight w:val="0"/>
          <w:marTop w:val="0"/>
          <w:marBottom w:val="0"/>
          <w:divBdr>
            <w:top w:val="none" w:sz="0" w:space="0" w:color="auto"/>
            <w:left w:val="none" w:sz="0" w:space="0" w:color="auto"/>
            <w:bottom w:val="none" w:sz="0" w:space="0" w:color="auto"/>
            <w:right w:val="none" w:sz="0" w:space="0" w:color="auto"/>
          </w:divBdr>
        </w:div>
        <w:div w:id="766733020">
          <w:marLeft w:val="0"/>
          <w:marRight w:val="0"/>
          <w:marTop w:val="0"/>
          <w:marBottom w:val="0"/>
          <w:divBdr>
            <w:top w:val="none" w:sz="0" w:space="0" w:color="auto"/>
            <w:left w:val="none" w:sz="0" w:space="0" w:color="auto"/>
            <w:bottom w:val="none" w:sz="0" w:space="0" w:color="auto"/>
            <w:right w:val="none" w:sz="0" w:space="0" w:color="auto"/>
          </w:divBdr>
        </w:div>
        <w:div w:id="863860924">
          <w:marLeft w:val="0"/>
          <w:marRight w:val="0"/>
          <w:marTop w:val="0"/>
          <w:marBottom w:val="0"/>
          <w:divBdr>
            <w:top w:val="none" w:sz="0" w:space="0" w:color="auto"/>
            <w:left w:val="none" w:sz="0" w:space="0" w:color="auto"/>
            <w:bottom w:val="none" w:sz="0" w:space="0" w:color="auto"/>
            <w:right w:val="none" w:sz="0" w:space="0" w:color="auto"/>
          </w:divBdr>
        </w:div>
        <w:div w:id="1052922641">
          <w:marLeft w:val="0"/>
          <w:marRight w:val="0"/>
          <w:marTop w:val="0"/>
          <w:marBottom w:val="0"/>
          <w:divBdr>
            <w:top w:val="none" w:sz="0" w:space="0" w:color="auto"/>
            <w:left w:val="none" w:sz="0" w:space="0" w:color="auto"/>
            <w:bottom w:val="none" w:sz="0" w:space="0" w:color="auto"/>
            <w:right w:val="none" w:sz="0" w:space="0" w:color="auto"/>
          </w:divBdr>
        </w:div>
        <w:div w:id="1190030787">
          <w:marLeft w:val="0"/>
          <w:marRight w:val="0"/>
          <w:marTop w:val="0"/>
          <w:marBottom w:val="0"/>
          <w:divBdr>
            <w:top w:val="none" w:sz="0" w:space="0" w:color="auto"/>
            <w:left w:val="none" w:sz="0" w:space="0" w:color="auto"/>
            <w:bottom w:val="none" w:sz="0" w:space="0" w:color="auto"/>
            <w:right w:val="none" w:sz="0" w:space="0" w:color="auto"/>
          </w:divBdr>
        </w:div>
        <w:div w:id="1212113421">
          <w:marLeft w:val="0"/>
          <w:marRight w:val="0"/>
          <w:marTop w:val="0"/>
          <w:marBottom w:val="0"/>
          <w:divBdr>
            <w:top w:val="none" w:sz="0" w:space="0" w:color="auto"/>
            <w:left w:val="none" w:sz="0" w:space="0" w:color="auto"/>
            <w:bottom w:val="none" w:sz="0" w:space="0" w:color="auto"/>
            <w:right w:val="none" w:sz="0" w:space="0" w:color="auto"/>
          </w:divBdr>
        </w:div>
        <w:div w:id="1398166323">
          <w:marLeft w:val="0"/>
          <w:marRight w:val="0"/>
          <w:marTop w:val="0"/>
          <w:marBottom w:val="0"/>
          <w:divBdr>
            <w:top w:val="none" w:sz="0" w:space="0" w:color="auto"/>
            <w:left w:val="none" w:sz="0" w:space="0" w:color="auto"/>
            <w:bottom w:val="none" w:sz="0" w:space="0" w:color="auto"/>
            <w:right w:val="none" w:sz="0" w:space="0" w:color="auto"/>
          </w:divBdr>
        </w:div>
        <w:div w:id="1489706222">
          <w:marLeft w:val="0"/>
          <w:marRight w:val="0"/>
          <w:marTop w:val="0"/>
          <w:marBottom w:val="0"/>
          <w:divBdr>
            <w:top w:val="none" w:sz="0" w:space="0" w:color="auto"/>
            <w:left w:val="none" w:sz="0" w:space="0" w:color="auto"/>
            <w:bottom w:val="none" w:sz="0" w:space="0" w:color="auto"/>
            <w:right w:val="none" w:sz="0" w:space="0" w:color="auto"/>
          </w:divBdr>
        </w:div>
        <w:div w:id="1659922507">
          <w:marLeft w:val="0"/>
          <w:marRight w:val="0"/>
          <w:marTop w:val="0"/>
          <w:marBottom w:val="0"/>
          <w:divBdr>
            <w:top w:val="none" w:sz="0" w:space="0" w:color="auto"/>
            <w:left w:val="none" w:sz="0" w:space="0" w:color="auto"/>
            <w:bottom w:val="none" w:sz="0" w:space="0" w:color="auto"/>
            <w:right w:val="none" w:sz="0" w:space="0" w:color="auto"/>
          </w:divBdr>
        </w:div>
        <w:div w:id="1754351991">
          <w:marLeft w:val="0"/>
          <w:marRight w:val="0"/>
          <w:marTop w:val="0"/>
          <w:marBottom w:val="0"/>
          <w:divBdr>
            <w:top w:val="none" w:sz="0" w:space="0" w:color="auto"/>
            <w:left w:val="none" w:sz="0" w:space="0" w:color="auto"/>
            <w:bottom w:val="none" w:sz="0" w:space="0" w:color="auto"/>
            <w:right w:val="none" w:sz="0" w:space="0" w:color="auto"/>
          </w:divBdr>
        </w:div>
        <w:div w:id="1766412531">
          <w:marLeft w:val="0"/>
          <w:marRight w:val="0"/>
          <w:marTop w:val="0"/>
          <w:marBottom w:val="0"/>
          <w:divBdr>
            <w:top w:val="none" w:sz="0" w:space="0" w:color="auto"/>
            <w:left w:val="none" w:sz="0" w:space="0" w:color="auto"/>
            <w:bottom w:val="none" w:sz="0" w:space="0" w:color="auto"/>
            <w:right w:val="none" w:sz="0" w:space="0" w:color="auto"/>
          </w:divBdr>
        </w:div>
        <w:div w:id="1784809280">
          <w:marLeft w:val="0"/>
          <w:marRight w:val="0"/>
          <w:marTop w:val="0"/>
          <w:marBottom w:val="0"/>
          <w:divBdr>
            <w:top w:val="none" w:sz="0" w:space="0" w:color="auto"/>
            <w:left w:val="none" w:sz="0" w:space="0" w:color="auto"/>
            <w:bottom w:val="none" w:sz="0" w:space="0" w:color="auto"/>
            <w:right w:val="none" w:sz="0" w:space="0" w:color="auto"/>
          </w:divBdr>
        </w:div>
        <w:div w:id="1853177346">
          <w:marLeft w:val="0"/>
          <w:marRight w:val="0"/>
          <w:marTop w:val="0"/>
          <w:marBottom w:val="0"/>
          <w:divBdr>
            <w:top w:val="none" w:sz="0" w:space="0" w:color="auto"/>
            <w:left w:val="none" w:sz="0" w:space="0" w:color="auto"/>
            <w:bottom w:val="none" w:sz="0" w:space="0" w:color="auto"/>
            <w:right w:val="none" w:sz="0" w:space="0" w:color="auto"/>
          </w:divBdr>
        </w:div>
        <w:div w:id="2082824011">
          <w:marLeft w:val="0"/>
          <w:marRight w:val="0"/>
          <w:marTop w:val="0"/>
          <w:marBottom w:val="0"/>
          <w:divBdr>
            <w:top w:val="none" w:sz="0" w:space="0" w:color="auto"/>
            <w:left w:val="none" w:sz="0" w:space="0" w:color="auto"/>
            <w:bottom w:val="none" w:sz="0" w:space="0" w:color="auto"/>
            <w:right w:val="none" w:sz="0" w:space="0" w:color="auto"/>
          </w:divBdr>
        </w:div>
        <w:div w:id="2143185404">
          <w:marLeft w:val="0"/>
          <w:marRight w:val="0"/>
          <w:marTop w:val="0"/>
          <w:marBottom w:val="0"/>
          <w:divBdr>
            <w:top w:val="none" w:sz="0" w:space="0" w:color="auto"/>
            <w:left w:val="none" w:sz="0" w:space="0" w:color="auto"/>
            <w:bottom w:val="none" w:sz="0" w:space="0" w:color="auto"/>
            <w:right w:val="none" w:sz="0" w:space="0" w:color="auto"/>
          </w:divBdr>
        </w:div>
      </w:divsChild>
    </w:div>
    <w:div w:id="471098432">
      <w:bodyDiv w:val="1"/>
      <w:marLeft w:val="0"/>
      <w:marRight w:val="0"/>
      <w:marTop w:val="0"/>
      <w:marBottom w:val="0"/>
      <w:divBdr>
        <w:top w:val="none" w:sz="0" w:space="0" w:color="auto"/>
        <w:left w:val="none" w:sz="0" w:space="0" w:color="auto"/>
        <w:bottom w:val="none" w:sz="0" w:space="0" w:color="auto"/>
        <w:right w:val="none" w:sz="0" w:space="0" w:color="auto"/>
      </w:divBdr>
    </w:div>
    <w:div w:id="504784611">
      <w:bodyDiv w:val="1"/>
      <w:marLeft w:val="0"/>
      <w:marRight w:val="0"/>
      <w:marTop w:val="0"/>
      <w:marBottom w:val="0"/>
      <w:divBdr>
        <w:top w:val="none" w:sz="0" w:space="0" w:color="auto"/>
        <w:left w:val="none" w:sz="0" w:space="0" w:color="auto"/>
        <w:bottom w:val="none" w:sz="0" w:space="0" w:color="auto"/>
        <w:right w:val="none" w:sz="0" w:space="0" w:color="auto"/>
      </w:divBdr>
    </w:div>
    <w:div w:id="513424651">
      <w:bodyDiv w:val="1"/>
      <w:marLeft w:val="0"/>
      <w:marRight w:val="0"/>
      <w:marTop w:val="0"/>
      <w:marBottom w:val="0"/>
      <w:divBdr>
        <w:top w:val="none" w:sz="0" w:space="0" w:color="auto"/>
        <w:left w:val="none" w:sz="0" w:space="0" w:color="auto"/>
        <w:bottom w:val="none" w:sz="0" w:space="0" w:color="auto"/>
        <w:right w:val="none" w:sz="0" w:space="0" w:color="auto"/>
      </w:divBdr>
    </w:div>
    <w:div w:id="535001019">
      <w:bodyDiv w:val="1"/>
      <w:marLeft w:val="0"/>
      <w:marRight w:val="0"/>
      <w:marTop w:val="0"/>
      <w:marBottom w:val="0"/>
      <w:divBdr>
        <w:top w:val="none" w:sz="0" w:space="0" w:color="auto"/>
        <w:left w:val="none" w:sz="0" w:space="0" w:color="auto"/>
        <w:bottom w:val="none" w:sz="0" w:space="0" w:color="auto"/>
        <w:right w:val="none" w:sz="0" w:space="0" w:color="auto"/>
      </w:divBdr>
    </w:div>
    <w:div w:id="542253987">
      <w:bodyDiv w:val="1"/>
      <w:marLeft w:val="0"/>
      <w:marRight w:val="0"/>
      <w:marTop w:val="0"/>
      <w:marBottom w:val="0"/>
      <w:divBdr>
        <w:top w:val="none" w:sz="0" w:space="0" w:color="auto"/>
        <w:left w:val="none" w:sz="0" w:space="0" w:color="auto"/>
        <w:bottom w:val="none" w:sz="0" w:space="0" w:color="auto"/>
        <w:right w:val="none" w:sz="0" w:space="0" w:color="auto"/>
      </w:divBdr>
    </w:div>
    <w:div w:id="557785538">
      <w:bodyDiv w:val="1"/>
      <w:marLeft w:val="0"/>
      <w:marRight w:val="0"/>
      <w:marTop w:val="0"/>
      <w:marBottom w:val="0"/>
      <w:divBdr>
        <w:top w:val="none" w:sz="0" w:space="0" w:color="auto"/>
        <w:left w:val="none" w:sz="0" w:space="0" w:color="auto"/>
        <w:bottom w:val="none" w:sz="0" w:space="0" w:color="auto"/>
        <w:right w:val="none" w:sz="0" w:space="0" w:color="auto"/>
      </w:divBdr>
    </w:div>
    <w:div w:id="569192825">
      <w:bodyDiv w:val="1"/>
      <w:marLeft w:val="0"/>
      <w:marRight w:val="0"/>
      <w:marTop w:val="0"/>
      <w:marBottom w:val="0"/>
      <w:divBdr>
        <w:top w:val="none" w:sz="0" w:space="0" w:color="auto"/>
        <w:left w:val="none" w:sz="0" w:space="0" w:color="auto"/>
        <w:bottom w:val="none" w:sz="0" w:space="0" w:color="auto"/>
        <w:right w:val="none" w:sz="0" w:space="0" w:color="auto"/>
      </w:divBdr>
    </w:div>
    <w:div w:id="596326288">
      <w:bodyDiv w:val="1"/>
      <w:marLeft w:val="0"/>
      <w:marRight w:val="0"/>
      <w:marTop w:val="0"/>
      <w:marBottom w:val="0"/>
      <w:divBdr>
        <w:top w:val="none" w:sz="0" w:space="0" w:color="auto"/>
        <w:left w:val="none" w:sz="0" w:space="0" w:color="auto"/>
        <w:bottom w:val="none" w:sz="0" w:space="0" w:color="auto"/>
        <w:right w:val="none" w:sz="0" w:space="0" w:color="auto"/>
      </w:divBdr>
    </w:div>
    <w:div w:id="617027908">
      <w:bodyDiv w:val="1"/>
      <w:marLeft w:val="0"/>
      <w:marRight w:val="0"/>
      <w:marTop w:val="0"/>
      <w:marBottom w:val="0"/>
      <w:divBdr>
        <w:top w:val="none" w:sz="0" w:space="0" w:color="auto"/>
        <w:left w:val="none" w:sz="0" w:space="0" w:color="auto"/>
        <w:bottom w:val="none" w:sz="0" w:space="0" w:color="auto"/>
        <w:right w:val="none" w:sz="0" w:space="0" w:color="auto"/>
      </w:divBdr>
    </w:div>
    <w:div w:id="635768536">
      <w:bodyDiv w:val="1"/>
      <w:marLeft w:val="0"/>
      <w:marRight w:val="0"/>
      <w:marTop w:val="0"/>
      <w:marBottom w:val="0"/>
      <w:divBdr>
        <w:top w:val="none" w:sz="0" w:space="0" w:color="auto"/>
        <w:left w:val="none" w:sz="0" w:space="0" w:color="auto"/>
        <w:bottom w:val="none" w:sz="0" w:space="0" w:color="auto"/>
        <w:right w:val="none" w:sz="0" w:space="0" w:color="auto"/>
      </w:divBdr>
    </w:div>
    <w:div w:id="654064171">
      <w:bodyDiv w:val="1"/>
      <w:marLeft w:val="0"/>
      <w:marRight w:val="0"/>
      <w:marTop w:val="0"/>
      <w:marBottom w:val="0"/>
      <w:divBdr>
        <w:top w:val="none" w:sz="0" w:space="0" w:color="auto"/>
        <w:left w:val="none" w:sz="0" w:space="0" w:color="auto"/>
        <w:bottom w:val="none" w:sz="0" w:space="0" w:color="auto"/>
        <w:right w:val="none" w:sz="0" w:space="0" w:color="auto"/>
      </w:divBdr>
    </w:div>
    <w:div w:id="704064333">
      <w:bodyDiv w:val="1"/>
      <w:marLeft w:val="0"/>
      <w:marRight w:val="0"/>
      <w:marTop w:val="0"/>
      <w:marBottom w:val="0"/>
      <w:divBdr>
        <w:top w:val="none" w:sz="0" w:space="0" w:color="auto"/>
        <w:left w:val="none" w:sz="0" w:space="0" w:color="auto"/>
        <w:bottom w:val="none" w:sz="0" w:space="0" w:color="auto"/>
        <w:right w:val="none" w:sz="0" w:space="0" w:color="auto"/>
      </w:divBdr>
    </w:div>
    <w:div w:id="745686825">
      <w:bodyDiv w:val="1"/>
      <w:marLeft w:val="0"/>
      <w:marRight w:val="0"/>
      <w:marTop w:val="0"/>
      <w:marBottom w:val="0"/>
      <w:divBdr>
        <w:top w:val="none" w:sz="0" w:space="0" w:color="auto"/>
        <w:left w:val="none" w:sz="0" w:space="0" w:color="auto"/>
        <w:bottom w:val="none" w:sz="0" w:space="0" w:color="auto"/>
        <w:right w:val="none" w:sz="0" w:space="0" w:color="auto"/>
      </w:divBdr>
    </w:div>
    <w:div w:id="788011708">
      <w:bodyDiv w:val="1"/>
      <w:marLeft w:val="0"/>
      <w:marRight w:val="0"/>
      <w:marTop w:val="0"/>
      <w:marBottom w:val="0"/>
      <w:divBdr>
        <w:top w:val="none" w:sz="0" w:space="0" w:color="auto"/>
        <w:left w:val="none" w:sz="0" w:space="0" w:color="auto"/>
        <w:bottom w:val="none" w:sz="0" w:space="0" w:color="auto"/>
        <w:right w:val="none" w:sz="0" w:space="0" w:color="auto"/>
      </w:divBdr>
    </w:div>
    <w:div w:id="825046768">
      <w:bodyDiv w:val="1"/>
      <w:marLeft w:val="0"/>
      <w:marRight w:val="0"/>
      <w:marTop w:val="0"/>
      <w:marBottom w:val="0"/>
      <w:divBdr>
        <w:top w:val="none" w:sz="0" w:space="0" w:color="auto"/>
        <w:left w:val="none" w:sz="0" w:space="0" w:color="auto"/>
        <w:bottom w:val="none" w:sz="0" w:space="0" w:color="auto"/>
        <w:right w:val="none" w:sz="0" w:space="0" w:color="auto"/>
      </w:divBdr>
    </w:div>
    <w:div w:id="856120239">
      <w:bodyDiv w:val="1"/>
      <w:marLeft w:val="0"/>
      <w:marRight w:val="0"/>
      <w:marTop w:val="0"/>
      <w:marBottom w:val="0"/>
      <w:divBdr>
        <w:top w:val="none" w:sz="0" w:space="0" w:color="auto"/>
        <w:left w:val="none" w:sz="0" w:space="0" w:color="auto"/>
        <w:bottom w:val="none" w:sz="0" w:space="0" w:color="auto"/>
        <w:right w:val="none" w:sz="0" w:space="0" w:color="auto"/>
      </w:divBdr>
    </w:div>
    <w:div w:id="877621526">
      <w:bodyDiv w:val="1"/>
      <w:marLeft w:val="0"/>
      <w:marRight w:val="0"/>
      <w:marTop w:val="0"/>
      <w:marBottom w:val="0"/>
      <w:divBdr>
        <w:top w:val="none" w:sz="0" w:space="0" w:color="auto"/>
        <w:left w:val="none" w:sz="0" w:space="0" w:color="auto"/>
        <w:bottom w:val="none" w:sz="0" w:space="0" w:color="auto"/>
        <w:right w:val="none" w:sz="0" w:space="0" w:color="auto"/>
      </w:divBdr>
    </w:div>
    <w:div w:id="877819394">
      <w:bodyDiv w:val="1"/>
      <w:marLeft w:val="0"/>
      <w:marRight w:val="0"/>
      <w:marTop w:val="0"/>
      <w:marBottom w:val="0"/>
      <w:divBdr>
        <w:top w:val="none" w:sz="0" w:space="0" w:color="auto"/>
        <w:left w:val="none" w:sz="0" w:space="0" w:color="auto"/>
        <w:bottom w:val="none" w:sz="0" w:space="0" w:color="auto"/>
        <w:right w:val="none" w:sz="0" w:space="0" w:color="auto"/>
      </w:divBdr>
    </w:div>
    <w:div w:id="889001890">
      <w:bodyDiv w:val="1"/>
      <w:marLeft w:val="0"/>
      <w:marRight w:val="0"/>
      <w:marTop w:val="0"/>
      <w:marBottom w:val="0"/>
      <w:divBdr>
        <w:top w:val="none" w:sz="0" w:space="0" w:color="auto"/>
        <w:left w:val="none" w:sz="0" w:space="0" w:color="auto"/>
        <w:bottom w:val="none" w:sz="0" w:space="0" w:color="auto"/>
        <w:right w:val="none" w:sz="0" w:space="0" w:color="auto"/>
      </w:divBdr>
    </w:div>
    <w:div w:id="894319654">
      <w:bodyDiv w:val="1"/>
      <w:marLeft w:val="0"/>
      <w:marRight w:val="0"/>
      <w:marTop w:val="0"/>
      <w:marBottom w:val="0"/>
      <w:divBdr>
        <w:top w:val="none" w:sz="0" w:space="0" w:color="auto"/>
        <w:left w:val="none" w:sz="0" w:space="0" w:color="auto"/>
        <w:bottom w:val="none" w:sz="0" w:space="0" w:color="auto"/>
        <w:right w:val="none" w:sz="0" w:space="0" w:color="auto"/>
      </w:divBdr>
    </w:div>
    <w:div w:id="904687217">
      <w:bodyDiv w:val="1"/>
      <w:marLeft w:val="0"/>
      <w:marRight w:val="0"/>
      <w:marTop w:val="0"/>
      <w:marBottom w:val="0"/>
      <w:divBdr>
        <w:top w:val="none" w:sz="0" w:space="0" w:color="auto"/>
        <w:left w:val="none" w:sz="0" w:space="0" w:color="auto"/>
        <w:bottom w:val="none" w:sz="0" w:space="0" w:color="auto"/>
        <w:right w:val="none" w:sz="0" w:space="0" w:color="auto"/>
      </w:divBdr>
    </w:div>
    <w:div w:id="905408857">
      <w:bodyDiv w:val="1"/>
      <w:marLeft w:val="0"/>
      <w:marRight w:val="0"/>
      <w:marTop w:val="0"/>
      <w:marBottom w:val="0"/>
      <w:divBdr>
        <w:top w:val="none" w:sz="0" w:space="0" w:color="auto"/>
        <w:left w:val="none" w:sz="0" w:space="0" w:color="auto"/>
        <w:bottom w:val="none" w:sz="0" w:space="0" w:color="auto"/>
        <w:right w:val="none" w:sz="0" w:space="0" w:color="auto"/>
      </w:divBdr>
    </w:div>
    <w:div w:id="915674754">
      <w:bodyDiv w:val="1"/>
      <w:marLeft w:val="0"/>
      <w:marRight w:val="0"/>
      <w:marTop w:val="0"/>
      <w:marBottom w:val="0"/>
      <w:divBdr>
        <w:top w:val="none" w:sz="0" w:space="0" w:color="auto"/>
        <w:left w:val="none" w:sz="0" w:space="0" w:color="auto"/>
        <w:bottom w:val="none" w:sz="0" w:space="0" w:color="auto"/>
        <w:right w:val="none" w:sz="0" w:space="0" w:color="auto"/>
      </w:divBdr>
    </w:div>
    <w:div w:id="928929655">
      <w:bodyDiv w:val="1"/>
      <w:marLeft w:val="0"/>
      <w:marRight w:val="0"/>
      <w:marTop w:val="0"/>
      <w:marBottom w:val="0"/>
      <w:divBdr>
        <w:top w:val="none" w:sz="0" w:space="0" w:color="auto"/>
        <w:left w:val="none" w:sz="0" w:space="0" w:color="auto"/>
        <w:bottom w:val="none" w:sz="0" w:space="0" w:color="auto"/>
        <w:right w:val="none" w:sz="0" w:space="0" w:color="auto"/>
      </w:divBdr>
    </w:div>
    <w:div w:id="952859908">
      <w:bodyDiv w:val="1"/>
      <w:marLeft w:val="0"/>
      <w:marRight w:val="0"/>
      <w:marTop w:val="0"/>
      <w:marBottom w:val="0"/>
      <w:divBdr>
        <w:top w:val="none" w:sz="0" w:space="0" w:color="auto"/>
        <w:left w:val="none" w:sz="0" w:space="0" w:color="auto"/>
        <w:bottom w:val="none" w:sz="0" w:space="0" w:color="auto"/>
        <w:right w:val="none" w:sz="0" w:space="0" w:color="auto"/>
      </w:divBdr>
    </w:div>
    <w:div w:id="958343146">
      <w:bodyDiv w:val="1"/>
      <w:marLeft w:val="0"/>
      <w:marRight w:val="0"/>
      <w:marTop w:val="0"/>
      <w:marBottom w:val="0"/>
      <w:divBdr>
        <w:top w:val="none" w:sz="0" w:space="0" w:color="auto"/>
        <w:left w:val="none" w:sz="0" w:space="0" w:color="auto"/>
        <w:bottom w:val="none" w:sz="0" w:space="0" w:color="auto"/>
        <w:right w:val="none" w:sz="0" w:space="0" w:color="auto"/>
      </w:divBdr>
    </w:div>
    <w:div w:id="979312536">
      <w:bodyDiv w:val="1"/>
      <w:marLeft w:val="0"/>
      <w:marRight w:val="0"/>
      <w:marTop w:val="0"/>
      <w:marBottom w:val="0"/>
      <w:divBdr>
        <w:top w:val="none" w:sz="0" w:space="0" w:color="auto"/>
        <w:left w:val="none" w:sz="0" w:space="0" w:color="auto"/>
        <w:bottom w:val="none" w:sz="0" w:space="0" w:color="auto"/>
        <w:right w:val="none" w:sz="0" w:space="0" w:color="auto"/>
      </w:divBdr>
    </w:div>
    <w:div w:id="995493594">
      <w:bodyDiv w:val="1"/>
      <w:marLeft w:val="0"/>
      <w:marRight w:val="0"/>
      <w:marTop w:val="0"/>
      <w:marBottom w:val="0"/>
      <w:divBdr>
        <w:top w:val="none" w:sz="0" w:space="0" w:color="auto"/>
        <w:left w:val="none" w:sz="0" w:space="0" w:color="auto"/>
        <w:bottom w:val="none" w:sz="0" w:space="0" w:color="auto"/>
        <w:right w:val="none" w:sz="0" w:space="0" w:color="auto"/>
      </w:divBdr>
    </w:div>
    <w:div w:id="1007288809">
      <w:bodyDiv w:val="1"/>
      <w:marLeft w:val="0"/>
      <w:marRight w:val="0"/>
      <w:marTop w:val="0"/>
      <w:marBottom w:val="0"/>
      <w:divBdr>
        <w:top w:val="none" w:sz="0" w:space="0" w:color="auto"/>
        <w:left w:val="none" w:sz="0" w:space="0" w:color="auto"/>
        <w:bottom w:val="none" w:sz="0" w:space="0" w:color="auto"/>
        <w:right w:val="none" w:sz="0" w:space="0" w:color="auto"/>
      </w:divBdr>
    </w:div>
    <w:div w:id="1011878073">
      <w:bodyDiv w:val="1"/>
      <w:marLeft w:val="0"/>
      <w:marRight w:val="0"/>
      <w:marTop w:val="0"/>
      <w:marBottom w:val="0"/>
      <w:divBdr>
        <w:top w:val="none" w:sz="0" w:space="0" w:color="auto"/>
        <w:left w:val="none" w:sz="0" w:space="0" w:color="auto"/>
        <w:bottom w:val="none" w:sz="0" w:space="0" w:color="auto"/>
        <w:right w:val="none" w:sz="0" w:space="0" w:color="auto"/>
      </w:divBdr>
    </w:div>
    <w:div w:id="1026830289">
      <w:bodyDiv w:val="1"/>
      <w:marLeft w:val="0"/>
      <w:marRight w:val="0"/>
      <w:marTop w:val="0"/>
      <w:marBottom w:val="0"/>
      <w:divBdr>
        <w:top w:val="none" w:sz="0" w:space="0" w:color="auto"/>
        <w:left w:val="none" w:sz="0" w:space="0" w:color="auto"/>
        <w:bottom w:val="none" w:sz="0" w:space="0" w:color="auto"/>
        <w:right w:val="none" w:sz="0" w:space="0" w:color="auto"/>
      </w:divBdr>
    </w:div>
    <w:div w:id="1034891419">
      <w:bodyDiv w:val="1"/>
      <w:marLeft w:val="0"/>
      <w:marRight w:val="0"/>
      <w:marTop w:val="0"/>
      <w:marBottom w:val="0"/>
      <w:divBdr>
        <w:top w:val="none" w:sz="0" w:space="0" w:color="auto"/>
        <w:left w:val="none" w:sz="0" w:space="0" w:color="auto"/>
        <w:bottom w:val="none" w:sz="0" w:space="0" w:color="auto"/>
        <w:right w:val="none" w:sz="0" w:space="0" w:color="auto"/>
      </w:divBdr>
    </w:div>
    <w:div w:id="1042906818">
      <w:bodyDiv w:val="1"/>
      <w:marLeft w:val="0"/>
      <w:marRight w:val="0"/>
      <w:marTop w:val="0"/>
      <w:marBottom w:val="0"/>
      <w:divBdr>
        <w:top w:val="none" w:sz="0" w:space="0" w:color="auto"/>
        <w:left w:val="none" w:sz="0" w:space="0" w:color="auto"/>
        <w:bottom w:val="none" w:sz="0" w:space="0" w:color="auto"/>
        <w:right w:val="none" w:sz="0" w:space="0" w:color="auto"/>
      </w:divBdr>
    </w:div>
    <w:div w:id="1057820711">
      <w:bodyDiv w:val="1"/>
      <w:marLeft w:val="0"/>
      <w:marRight w:val="0"/>
      <w:marTop w:val="0"/>
      <w:marBottom w:val="0"/>
      <w:divBdr>
        <w:top w:val="none" w:sz="0" w:space="0" w:color="auto"/>
        <w:left w:val="none" w:sz="0" w:space="0" w:color="auto"/>
        <w:bottom w:val="none" w:sz="0" w:space="0" w:color="auto"/>
        <w:right w:val="none" w:sz="0" w:space="0" w:color="auto"/>
      </w:divBdr>
    </w:div>
    <w:div w:id="1102215715">
      <w:bodyDiv w:val="1"/>
      <w:marLeft w:val="0"/>
      <w:marRight w:val="0"/>
      <w:marTop w:val="0"/>
      <w:marBottom w:val="0"/>
      <w:divBdr>
        <w:top w:val="none" w:sz="0" w:space="0" w:color="auto"/>
        <w:left w:val="none" w:sz="0" w:space="0" w:color="auto"/>
        <w:bottom w:val="none" w:sz="0" w:space="0" w:color="auto"/>
        <w:right w:val="none" w:sz="0" w:space="0" w:color="auto"/>
      </w:divBdr>
    </w:div>
    <w:div w:id="1109735550">
      <w:bodyDiv w:val="1"/>
      <w:marLeft w:val="0"/>
      <w:marRight w:val="0"/>
      <w:marTop w:val="0"/>
      <w:marBottom w:val="0"/>
      <w:divBdr>
        <w:top w:val="none" w:sz="0" w:space="0" w:color="auto"/>
        <w:left w:val="none" w:sz="0" w:space="0" w:color="auto"/>
        <w:bottom w:val="none" w:sz="0" w:space="0" w:color="auto"/>
        <w:right w:val="none" w:sz="0" w:space="0" w:color="auto"/>
      </w:divBdr>
      <w:divsChild>
        <w:div w:id="107705790">
          <w:marLeft w:val="360"/>
          <w:marRight w:val="0"/>
          <w:marTop w:val="280"/>
          <w:marBottom w:val="0"/>
          <w:divBdr>
            <w:top w:val="none" w:sz="0" w:space="0" w:color="auto"/>
            <w:left w:val="none" w:sz="0" w:space="0" w:color="auto"/>
            <w:bottom w:val="none" w:sz="0" w:space="0" w:color="auto"/>
            <w:right w:val="none" w:sz="0" w:space="0" w:color="auto"/>
          </w:divBdr>
        </w:div>
        <w:div w:id="1752580199">
          <w:marLeft w:val="360"/>
          <w:marRight w:val="0"/>
          <w:marTop w:val="280"/>
          <w:marBottom w:val="0"/>
          <w:divBdr>
            <w:top w:val="none" w:sz="0" w:space="0" w:color="auto"/>
            <w:left w:val="none" w:sz="0" w:space="0" w:color="auto"/>
            <w:bottom w:val="none" w:sz="0" w:space="0" w:color="auto"/>
            <w:right w:val="none" w:sz="0" w:space="0" w:color="auto"/>
          </w:divBdr>
        </w:div>
        <w:div w:id="2074084647">
          <w:marLeft w:val="360"/>
          <w:marRight w:val="0"/>
          <w:marTop w:val="280"/>
          <w:marBottom w:val="0"/>
          <w:divBdr>
            <w:top w:val="none" w:sz="0" w:space="0" w:color="auto"/>
            <w:left w:val="none" w:sz="0" w:space="0" w:color="auto"/>
            <w:bottom w:val="none" w:sz="0" w:space="0" w:color="auto"/>
            <w:right w:val="none" w:sz="0" w:space="0" w:color="auto"/>
          </w:divBdr>
        </w:div>
      </w:divsChild>
    </w:div>
    <w:div w:id="1139304559">
      <w:bodyDiv w:val="1"/>
      <w:marLeft w:val="0"/>
      <w:marRight w:val="0"/>
      <w:marTop w:val="0"/>
      <w:marBottom w:val="0"/>
      <w:divBdr>
        <w:top w:val="none" w:sz="0" w:space="0" w:color="auto"/>
        <w:left w:val="none" w:sz="0" w:space="0" w:color="auto"/>
        <w:bottom w:val="none" w:sz="0" w:space="0" w:color="auto"/>
        <w:right w:val="none" w:sz="0" w:space="0" w:color="auto"/>
      </w:divBdr>
    </w:div>
    <w:div w:id="1142425409">
      <w:bodyDiv w:val="1"/>
      <w:marLeft w:val="0"/>
      <w:marRight w:val="0"/>
      <w:marTop w:val="0"/>
      <w:marBottom w:val="0"/>
      <w:divBdr>
        <w:top w:val="none" w:sz="0" w:space="0" w:color="auto"/>
        <w:left w:val="none" w:sz="0" w:space="0" w:color="auto"/>
        <w:bottom w:val="none" w:sz="0" w:space="0" w:color="auto"/>
        <w:right w:val="none" w:sz="0" w:space="0" w:color="auto"/>
      </w:divBdr>
    </w:div>
    <w:div w:id="1213075604">
      <w:bodyDiv w:val="1"/>
      <w:marLeft w:val="0"/>
      <w:marRight w:val="0"/>
      <w:marTop w:val="0"/>
      <w:marBottom w:val="0"/>
      <w:divBdr>
        <w:top w:val="none" w:sz="0" w:space="0" w:color="auto"/>
        <w:left w:val="none" w:sz="0" w:space="0" w:color="auto"/>
        <w:bottom w:val="none" w:sz="0" w:space="0" w:color="auto"/>
        <w:right w:val="none" w:sz="0" w:space="0" w:color="auto"/>
      </w:divBdr>
    </w:div>
    <w:div w:id="1232305039">
      <w:bodyDiv w:val="1"/>
      <w:marLeft w:val="0"/>
      <w:marRight w:val="0"/>
      <w:marTop w:val="0"/>
      <w:marBottom w:val="0"/>
      <w:divBdr>
        <w:top w:val="none" w:sz="0" w:space="0" w:color="auto"/>
        <w:left w:val="none" w:sz="0" w:space="0" w:color="auto"/>
        <w:bottom w:val="none" w:sz="0" w:space="0" w:color="auto"/>
        <w:right w:val="none" w:sz="0" w:space="0" w:color="auto"/>
      </w:divBdr>
    </w:div>
    <w:div w:id="1320036487">
      <w:bodyDiv w:val="1"/>
      <w:marLeft w:val="0"/>
      <w:marRight w:val="0"/>
      <w:marTop w:val="0"/>
      <w:marBottom w:val="0"/>
      <w:divBdr>
        <w:top w:val="none" w:sz="0" w:space="0" w:color="auto"/>
        <w:left w:val="none" w:sz="0" w:space="0" w:color="auto"/>
        <w:bottom w:val="none" w:sz="0" w:space="0" w:color="auto"/>
        <w:right w:val="none" w:sz="0" w:space="0" w:color="auto"/>
      </w:divBdr>
    </w:div>
    <w:div w:id="1322923478">
      <w:bodyDiv w:val="1"/>
      <w:marLeft w:val="0"/>
      <w:marRight w:val="0"/>
      <w:marTop w:val="0"/>
      <w:marBottom w:val="0"/>
      <w:divBdr>
        <w:top w:val="none" w:sz="0" w:space="0" w:color="auto"/>
        <w:left w:val="none" w:sz="0" w:space="0" w:color="auto"/>
        <w:bottom w:val="none" w:sz="0" w:space="0" w:color="auto"/>
        <w:right w:val="none" w:sz="0" w:space="0" w:color="auto"/>
      </w:divBdr>
    </w:div>
    <w:div w:id="1331638779">
      <w:bodyDiv w:val="1"/>
      <w:marLeft w:val="0"/>
      <w:marRight w:val="0"/>
      <w:marTop w:val="0"/>
      <w:marBottom w:val="0"/>
      <w:divBdr>
        <w:top w:val="none" w:sz="0" w:space="0" w:color="auto"/>
        <w:left w:val="none" w:sz="0" w:space="0" w:color="auto"/>
        <w:bottom w:val="none" w:sz="0" w:space="0" w:color="auto"/>
        <w:right w:val="none" w:sz="0" w:space="0" w:color="auto"/>
      </w:divBdr>
    </w:div>
    <w:div w:id="1360425487">
      <w:bodyDiv w:val="1"/>
      <w:marLeft w:val="0"/>
      <w:marRight w:val="0"/>
      <w:marTop w:val="0"/>
      <w:marBottom w:val="0"/>
      <w:divBdr>
        <w:top w:val="none" w:sz="0" w:space="0" w:color="auto"/>
        <w:left w:val="none" w:sz="0" w:space="0" w:color="auto"/>
        <w:bottom w:val="none" w:sz="0" w:space="0" w:color="auto"/>
        <w:right w:val="none" w:sz="0" w:space="0" w:color="auto"/>
      </w:divBdr>
    </w:div>
    <w:div w:id="1396778049">
      <w:bodyDiv w:val="1"/>
      <w:marLeft w:val="0"/>
      <w:marRight w:val="0"/>
      <w:marTop w:val="0"/>
      <w:marBottom w:val="0"/>
      <w:divBdr>
        <w:top w:val="none" w:sz="0" w:space="0" w:color="auto"/>
        <w:left w:val="none" w:sz="0" w:space="0" w:color="auto"/>
        <w:bottom w:val="none" w:sz="0" w:space="0" w:color="auto"/>
        <w:right w:val="none" w:sz="0" w:space="0" w:color="auto"/>
      </w:divBdr>
    </w:div>
    <w:div w:id="1402751507">
      <w:bodyDiv w:val="1"/>
      <w:marLeft w:val="0"/>
      <w:marRight w:val="0"/>
      <w:marTop w:val="0"/>
      <w:marBottom w:val="0"/>
      <w:divBdr>
        <w:top w:val="none" w:sz="0" w:space="0" w:color="auto"/>
        <w:left w:val="none" w:sz="0" w:space="0" w:color="auto"/>
        <w:bottom w:val="none" w:sz="0" w:space="0" w:color="auto"/>
        <w:right w:val="none" w:sz="0" w:space="0" w:color="auto"/>
      </w:divBdr>
    </w:div>
    <w:div w:id="1405689981">
      <w:bodyDiv w:val="1"/>
      <w:marLeft w:val="0"/>
      <w:marRight w:val="0"/>
      <w:marTop w:val="0"/>
      <w:marBottom w:val="0"/>
      <w:divBdr>
        <w:top w:val="none" w:sz="0" w:space="0" w:color="auto"/>
        <w:left w:val="none" w:sz="0" w:space="0" w:color="auto"/>
        <w:bottom w:val="none" w:sz="0" w:space="0" w:color="auto"/>
        <w:right w:val="none" w:sz="0" w:space="0" w:color="auto"/>
      </w:divBdr>
    </w:div>
    <w:div w:id="1412893825">
      <w:bodyDiv w:val="1"/>
      <w:marLeft w:val="0"/>
      <w:marRight w:val="0"/>
      <w:marTop w:val="0"/>
      <w:marBottom w:val="0"/>
      <w:divBdr>
        <w:top w:val="none" w:sz="0" w:space="0" w:color="auto"/>
        <w:left w:val="none" w:sz="0" w:space="0" w:color="auto"/>
        <w:bottom w:val="none" w:sz="0" w:space="0" w:color="auto"/>
        <w:right w:val="none" w:sz="0" w:space="0" w:color="auto"/>
      </w:divBdr>
    </w:div>
    <w:div w:id="1427144354">
      <w:bodyDiv w:val="1"/>
      <w:marLeft w:val="0"/>
      <w:marRight w:val="0"/>
      <w:marTop w:val="0"/>
      <w:marBottom w:val="0"/>
      <w:divBdr>
        <w:top w:val="none" w:sz="0" w:space="0" w:color="auto"/>
        <w:left w:val="none" w:sz="0" w:space="0" w:color="auto"/>
        <w:bottom w:val="none" w:sz="0" w:space="0" w:color="auto"/>
        <w:right w:val="none" w:sz="0" w:space="0" w:color="auto"/>
      </w:divBdr>
    </w:div>
    <w:div w:id="1445803728">
      <w:bodyDiv w:val="1"/>
      <w:marLeft w:val="0"/>
      <w:marRight w:val="0"/>
      <w:marTop w:val="0"/>
      <w:marBottom w:val="0"/>
      <w:divBdr>
        <w:top w:val="none" w:sz="0" w:space="0" w:color="auto"/>
        <w:left w:val="none" w:sz="0" w:space="0" w:color="auto"/>
        <w:bottom w:val="none" w:sz="0" w:space="0" w:color="auto"/>
        <w:right w:val="none" w:sz="0" w:space="0" w:color="auto"/>
      </w:divBdr>
    </w:div>
    <w:div w:id="1467315872">
      <w:bodyDiv w:val="1"/>
      <w:marLeft w:val="0"/>
      <w:marRight w:val="0"/>
      <w:marTop w:val="0"/>
      <w:marBottom w:val="0"/>
      <w:divBdr>
        <w:top w:val="none" w:sz="0" w:space="0" w:color="auto"/>
        <w:left w:val="none" w:sz="0" w:space="0" w:color="auto"/>
        <w:bottom w:val="none" w:sz="0" w:space="0" w:color="auto"/>
        <w:right w:val="none" w:sz="0" w:space="0" w:color="auto"/>
      </w:divBdr>
    </w:div>
    <w:div w:id="1469514082">
      <w:bodyDiv w:val="1"/>
      <w:marLeft w:val="0"/>
      <w:marRight w:val="0"/>
      <w:marTop w:val="0"/>
      <w:marBottom w:val="0"/>
      <w:divBdr>
        <w:top w:val="none" w:sz="0" w:space="0" w:color="auto"/>
        <w:left w:val="none" w:sz="0" w:space="0" w:color="auto"/>
        <w:bottom w:val="none" w:sz="0" w:space="0" w:color="auto"/>
        <w:right w:val="none" w:sz="0" w:space="0" w:color="auto"/>
      </w:divBdr>
    </w:div>
    <w:div w:id="1469664505">
      <w:bodyDiv w:val="1"/>
      <w:marLeft w:val="0"/>
      <w:marRight w:val="0"/>
      <w:marTop w:val="0"/>
      <w:marBottom w:val="0"/>
      <w:divBdr>
        <w:top w:val="none" w:sz="0" w:space="0" w:color="auto"/>
        <w:left w:val="none" w:sz="0" w:space="0" w:color="auto"/>
        <w:bottom w:val="none" w:sz="0" w:space="0" w:color="auto"/>
        <w:right w:val="none" w:sz="0" w:space="0" w:color="auto"/>
      </w:divBdr>
    </w:div>
    <w:div w:id="1474639218">
      <w:bodyDiv w:val="1"/>
      <w:marLeft w:val="0"/>
      <w:marRight w:val="0"/>
      <w:marTop w:val="0"/>
      <w:marBottom w:val="0"/>
      <w:divBdr>
        <w:top w:val="none" w:sz="0" w:space="0" w:color="auto"/>
        <w:left w:val="none" w:sz="0" w:space="0" w:color="auto"/>
        <w:bottom w:val="none" w:sz="0" w:space="0" w:color="auto"/>
        <w:right w:val="none" w:sz="0" w:space="0" w:color="auto"/>
      </w:divBdr>
    </w:div>
    <w:div w:id="1481456149">
      <w:bodyDiv w:val="1"/>
      <w:marLeft w:val="0"/>
      <w:marRight w:val="0"/>
      <w:marTop w:val="0"/>
      <w:marBottom w:val="0"/>
      <w:divBdr>
        <w:top w:val="none" w:sz="0" w:space="0" w:color="auto"/>
        <w:left w:val="none" w:sz="0" w:space="0" w:color="auto"/>
        <w:bottom w:val="none" w:sz="0" w:space="0" w:color="auto"/>
        <w:right w:val="none" w:sz="0" w:space="0" w:color="auto"/>
      </w:divBdr>
    </w:div>
    <w:div w:id="1486823086">
      <w:bodyDiv w:val="1"/>
      <w:marLeft w:val="0"/>
      <w:marRight w:val="0"/>
      <w:marTop w:val="0"/>
      <w:marBottom w:val="0"/>
      <w:divBdr>
        <w:top w:val="none" w:sz="0" w:space="0" w:color="auto"/>
        <w:left w:val="none" w:sz="0" w:space="0" w:color="auto"/>
        <w:bottom w:val="none" w:sz="0" w:space="0" w:color="auto"/>
        <w:right w:val="none" w:sz="0" w:space="0" w:color="auto"/>
      </w:divBdr>
    </w:div>
    <w:div w:id="1512836943">
      <w:bodyDiv w:val="1"/>
      <w:marLeft w:val="0"/>
      <w:marRight w:val="0"/>
      <w:marTop w:val="0"/>
      <w:marBottom w:val="0"/>
      <w:divBdr>
        <w:top w:val="none" w:sz="0" w:space="0" w:color="auto"/>
        <w:left w:val="none" w:sz="0" w:space="0" w:color="auto"/>
        <w:bottom w:val="none" w:sz="0" w:space="0" w:color="auto"/>
        <w:right w:val="none" w:sz="0" w:space="0" w:color="auto"/>
      </w:divBdr>
    </w:div>
    <w:div w:id="1564683255">
      <w:bodyDiv w:val="1"/>
      <w:marLeft w:val="0"/>
      <w:marRight w:val="0"/>
      <w:marTop w:val="0"/>
      <w:marBottom w:val="0"/>
      <w:divBdr>
        <w:top w:val="none" w:sz="0" w:space="0" w:color="auto"/>
        <w:left w:val="none" w:sz="0" w:space="0" w:color="auto"/>
        <w:bottom w:val="none" w:sz="0" w:space="0" w:color="auto"/>
        <w:right w:val="none" w:sz="0" w:space="0" w:color="auto"/>
      </w:divBdr>
    </w:div>
    <w:div w:id="1578594684">
      <w:bodyDiv w:val="1"/>
      <w:marLeft w:val="0"/>
      <w:marRight w:val="0"/>
      <w:marTop w:val="0"/>
      <w:marBottom w:val="0"/>
      <w:divBdr>
        <w:top w:val="none" w:sz="0" w:space="0" w:color="auto"/>
        <w:left w:val="none" w:sz="0" w:space="0" w:color="auto"/>
        <w:bottom w:val="none" w:sz="0" w:space="0" w:color="auto"/>
        <w:right w:val="none" w:sz="0" w:space="0" w:color="auto"/>
      </w:divBdr>
    </w:div>
    <w:div w:id="1582064792">
      <w:bodyDiv w:val="1"/>
      <w:marLeft w:val="0"/>
      <w:marRight w:val="0"/>
      <w:marTop w:val="0"/>
      <w:marBottom w:val="0"/>
      <w:divBdr>
        <w:top w:val="none" w:sz="0" w:space="0" w:color="auto"/>
        <w:left w:val="none" w:sz="0" w:space="0" w:color="auto"/>
        <w:bottom w:val="none" w:sz="0" w:space="0" w:color="auto"/>
        <w:right w:val="none" w:sz="0" w:space="0" w:color="auto"/>
      </w:divBdr>
      <w:divsChild>
        <w:div w:id="741489827">
          <w:marLeft w:val="0"/>
          <w:marRight w:val="0"/>
          <w:marTop w:val="0"/>
          <w:marBottom w:val="0"/>
          <w:divBdr>
            <w:top w:val="none" w:sz="0" w:space="0" w:color="auto"/>
            <w:left w:val="none" w:sz="0" w:space="0" w:color="auto"/>
            <w:bottom w:val="none" w:sz="0" w:space="0" w:color="auto"/>
            <w:right w:val="none" w:sz="0" w:space="0" w:color="auto"/>
          </w:divBdr>
        </w:div>
        <w:div w:id="1528324642">
          <w:marLeft w:val="0"/>
          <w:marRight w:val="0"/>
          <w:marTop w:val="0"/>
          <w:marBottom w:val="0"/>
          <w:divBdr>
            <w:top w:val="none" w:sz="0" w:space="0" w:color="auto"/>
            <w:left w:val="none" w:sz="0" w:space="0" w:color="auto"/>
            <w:bottom w:val="none" w:sz="0" w:space="0" w:color="auto"/>
            <w:right w:val="none" w:sz="0" w:space="0" w:color="auto"/>
          </w:divBdr>
        </w:div>
        <w:div w:id="1761290918">
          <w:marLeft w:val="0"/>
          <w:marRight w:val="0"/>
          <w:marTop w:val="0"/>
          <w:marBottom w:val="0"/>
          <w:divBdr>
            <w:top w:val="none" w:sz="0" w:space="0" w:color="auto"/>
            <w:left w:val="none" w:sz="0" w:space="0" w:color="auto"/>
            <w:bottom w:val="none" w:sz="0" w:space="0" w:color="auto"/>
            <w:right w:val="none" w:sz="0" w:space="0" w:color="auto"/>
          </w:divBdr>
        </w:div>
      </w:divsChild>
    </w:div>
    <w:div w:id="1582133557">
      <w:bodyDiv w:val="1"/>
      <w:marLeft w:val="0"/>
      <w:marRight w:val="0"/>
      <w:marTop w:val="0"/>
      <w:marBottom w:val="0"/>
      <w:divBdr>
        <w:top w:val="none" w:sz="0" w:space="0" w:color="auto"/>
        <w:left w:val="none" w:sz="0" w:space="0" w:color="auto"/>
        <w:bottom w:val="none" w:sz="0" w:space="0" w:color="auto"/>
        <w:right w:val="none" w:sz="0" w:space="0" w:color="auto"/>
      </w:divBdr>
    </w:div>
    <w:div w:id="1627466540">
      <w:bodyDiv w:val="1"/>
      <w:marLeft w:val="0"/>
      <w:marRight w:val="0"/>
      <w:marTop w:val="0"/>
      <w:marBottom w:val="0"/>
      <w:divBdr>
        <w:top w:val="none" w:sz="0" w:space="0" w:color="auto"/>
        <w:left w:val="none" w:sz="0" w:space="0" w:color="auto"/>
        <w:bottom w:val="none" w:sz="0" w:space="0" w:color="auto"/>
        <w:right w:val="none" w:sz="0" w:space="0" w:color="auto"/>
      </w:divBdr>
    </w:div>
    <w:div w:id="1630474437">
      <w:bodyDiv w:val="1"/>
      <w:marLeft w:val="0"/>
      <w:marRight w:val="0"/>
      <w:marTop w:val="0"/>
      <w:marBottom w:val="0"/>
      <w:divBdr>
        <w:top w:val="none" w:sz="0" w:space="0" w:color="auto"/>
        <w:left w:val="none" w:sz="0" w:space="0" w:color="auto"/>
        <w:bottom w:val="none" w:sz="0" w:space="0" w:color="auto"/>
        <w:right w:val="none" w:sz="0" w:space="0" w:color="auto"/>
      </w:divBdr>
    </w:div>
    <w:div w:id="1661731044">
      <w:bodyDiv w:val="1"/>
      <w:marLeft w:val="0"/>
      <w:marRight w:val="0"/>
      <w:marTop w:val="0"/>
      <w:marBottom w:val="0"/>
      <w:divBdr>
        <w:top w:val="none" w:sz="0" w:space="0" w:color="auto"/>
        <w:left w:val="none" w:sz="0" w:space="0" w:color="auto"/>
        <w:bottom w:val="none" w:sz="0" w:space="0" w:color="auto"/>
        <w:right w:val="none" w:sz="0" w:space="0" w:color="auto"/>
      </w:divBdr>
    </w:div>
    <w:div w:id="1669747456">
      <w:bodyDiv w:val="1"/>
      <w:marLeft w:val="0"/>
      <w:marRight w:val="0"/>
      <w:marTop w:val="0"/>
      <w:marBottom w:val="0"/>
      <w:divBdr>
        <w:top w:val="none" w:sz="0" w:space="0" w:color="auto"/>
        <w:left w:val="none" w:sz="0" w:space="0" w:color="auto"/>
        <w:bottom w:val="none" w:sz="0" w:space="0" w:color="auto"/>
        <w:right w:val="none" w:sz="0" w:space="0" w:color="auto"/>
      </w:divBdr>
    </w:div>
    <w:div w:id="1683118521">
      <w:bodyDiv w:val="1"/>
      <w:marLeft w:val="0"/>
      <w:marRight w:val="0"/>
      <w:marTop w:val="0"/>
      <w:marBottom w:val="0"/>
      <w:divBdr>
        <w:top w:val="none" w:sz="0" w:space="0" w:color="auto"/>
        <w:left w:val="none" w:sz="0" w:space="0" w:color="auto"/>
        <w:bottom w:val="none" w:sz="0" w:space="0" w:color="auto"/>
        <w:right w:val="none" w:sz="0" w:space="0" w:color="auto"/>
      </w:divBdr>
    </w:div>
    <w:div w:id="1683363041">
      <w:bodyDiv w:val="1"/>
      <w:marLeft w:val="0"/>
      <w:marRight w:val="0"/>
      <w:marTop w:val="0"/>
      <w:marBottom w:val="0"/>
      <w:divBdr>
        <w:top w:val="none" w:sz="0" w:space="0" w:color="auto"/>
        <w:left w:val="none" w:sz="0" w:space="0" w:color="auto"/>
        <w:bottom w:val="none" w:sz="0" w:space="0" w:color="auto"/>
        <w:right w:val="none" w:sz="0" w:space="0" w:color="auto"/>
      </w:divBdr>
    </w:div>
    <w:div w:id="1686321826">
      <w:bodyDiv w:val="1"/>
      <w:marLeft w:val="0"/>
      <w:marRight w:val="0"/>
      <w:marTop w:val="0"/>
      <w:marBottom w:val="0"/>
      <w:divBdr>
        <w:top w:val="none" w:sz="0" w:space="0" w:color="auto"/>
        <w:left w:val="none" w:sz="0" w:space="0" w:color="auto"/>
        <w:bottom w:val="none" w:sz="0" w:space="0" w:color="auto"/>
        <w:right w:val="none" w:sz="0" w:space="0" w:color="auto"/>
      </w:divBdr>
    </w:div>
    <w:div w:id="1686399065">
      <w:bodyDiv w:val="1"/>
      <w:marLeft w:val="0"/>
      <w:marRight w:val="0"/>
      <w:marTop w:val="0"/>
      <w:marBottom w:val="0"/>
      <w:divBdr>
        <w:top w:val="none" w:sz="0" w:space="0" w:color="auto"/>
        <w:left w:val="none" w:sz="0" w:space="0" w:color="auto"/>
        <w:bottom w:val="none" w:sz="0" w:space="0" w:color="auto"/>
        <w:right w:val="none" w:sz="0" w:space="0" w:color="auto"/>
      </w:divBdr>
    </w:div>
    <w:div w:id="1699575466">
      <w:bodyDiv w:val="1"/>
      <w:marLeft w:val="0"/>
      <w:marRight w:val="0"/>
      <w:marTop w:val="0"/>
      <w:marBottom w:val="0"/>
      <w:divBdr>
        <w:top w:val="none" w:sz="0" w:space="0" w:color="auto"/>
        <w:left w:val="none" w:sz="0" w:space="0" w:color="auto"/>
        <w:bottom w:val="none" w:sz="0" w:space="0" w:color="auto"/>
        <w:right w:val="none" w:sz="0" w:space="0" w:color="auto"/>
      </w:divBdr>
    </w:div>
    <w:div w:id="1745909587">
      <w:bodyDiv w:val="1"/>
      <w:marLeft w:val="0"/>
      <w:marRight w:val="0"/>
      <w:marTop w:val="0"/>
      <w:marBottom w:val="0"/>
      <w:divBdr>
        <w:top w:val="none" w:sz="0" w:space="0" w:color="auto"/>
        <w:left w:val="none" w:sz="0" w:space="0" w:color="auto"/>
        <w:bottom w:val="none" w:sz="0" w:space="0" w:color="auto"/>
        <w:right w:val="none" w:sz="0" w:space="0" w:color="auto"/>
      </w:divBdr>
    </w:div>
    <w:div w:id="1769344940">
      <w:bodyDiv w:val="1"/>
      <w:marLeft w:val="0"/>
      <w:marRight w:val="0"/>
      <w:marTop w:val="0"/>
      <w:marBottom w:val="0"/>
      <w:divBdr>
        <w:top w:val="none" w:sz="0" w:space="0" w:color="auto"/>
        <w:left w:val="none" w:sz="0" w:space="0" w:color="auto"/>
        <w:bottom w:val="none" w:sz="0" w:space="0" w:color="auto"/>
        <w:right w:val="none" w:sz="0" w:space="0" w:color="auto"/>
      </w:divBdr>
    </w:div>
    <w:div w:id="1828665747">
      <w:bodyDiv w:val="1"/>
      <w:marLeft w:val="0"/>
      <w:marRight w:val="0"/>
      <w:marTop w:val="0"/>
      <w:marBottom w:val="0"/>
      <w:divBdr>
        <w:top w:val="none" w:sz="0" w:space="0" w:color="auto"/>
        <w:left w:val="none" w:sz="0" w:space="0" w:color="auto"/>
        <w:bottom w:val="none" w:sz="0" w:space="0" w:color="auto"/>
        <w:right w:val="none" w:sz="0" w:space="0" w:color="auto"/>
      </w:divBdr>
    </w:div>
    <w:div w:id="1877035992">
      <w:bodyDiv w:val="1"/>
      <w:marLeft w:val="0"/>
      <w:marRight w:val="0"/>
      <w:marTop w:val="0"/>
      <w:marBottom w:val="0"/>
      <w:divBdr>
        <w:top w:val="none" w:sz="0" w:space="0" w:color="auto"/>
        <w:left w:val="none" w:sz="0" w:space="0" w:color="auto"/>
        <w:bottom w:val="none" w:sz="0" w:space="0" w:color="auto"/>
        <w:right w:val="none" w:sz="0" w:space="0" w:color="auto"/>
      </w:divBdr>
    </w:div>
    <w:div w:id="1879976047">
      <w:bodyDiv w:val="1"/>
      <w:marLeft w:val="0"/>
      <w:marRight w:val="0"/>
      <w:marTop w:val="0"/>
      <w:marBottom w:val="0"/>
      <w:divBdr>
        <w:top w:val="none" w:sz="0" w:space="0" w:color="auto"/>
        <w:left w:val="none" w:sz="0" w:space="0" w:color="auto"/>
        <w:bottom w:val="none" w:sz="0" w:space="0" w:color="auto"/>
        <w:right w:val="none" w:sz="0" w:space="0" w:color="auto"/>
      </w:divBdr>
    </w:div>
    <w:div w:id="1896693506">
      <w:bodyDiv w:val="1"/>
      <w:marLeft w:val="0"/>
      <w:marRight w:val="0"/>
      <w:marTop w:val="0"/>
      <w:marBottom w:val="0"/>
      <w:divBdr>
        <w:top w:val="none" w:sz="0" w:space="0" w:color="auto"/>
        <w:left w:val="none" w:sz="0" w:space="0" w:color="auto"/>
        <w:bottom w:val="none" w:sz="0" w:space="0" w:color="auto"/>
        <w:right w:val="none" w:sz="0" w:space="0" w:color="auto"/>
      </w:divBdr>
    </w:div>
    <w:div w:id="1903635731">
      <w:bodyDiv w:val="1"/>
      <w:marLeft w:val="0"/>
      <w:marRight w:val="0"/>
      <w:marTop w:val="0"/>
      <w:marBottom w:val="0"/>
      <w:divBdr>
        <w:top w:val="none" w:sz="0" w:space="0" w:color="auto"/>
        <w:left w:val="none" w:sz="0" w:space="0" w:color="auto"/>
        <w:bottom w:val="none" w:sz="0" w:space="0" w:color="auto"/>
        <w:right w:val="none" w:sz="0" w:space="0" w:color="auto"/>
      </w:divBdr>
      <w:divsChild>
        <w:div w:id="467942112">
          <w:marLeft w:val="567"/>
          <w:marRight w:val="0"/>
          <w:marTop w:val="0"/>
          <w:marBottom w:val="0"/>
          <w:divBdr>
            <w:top w:val="none" w:sz="0" w:space="0" w:color="auto"/>
            <w:left w:val="none" w:sz="0" w:space="0" w:color="auto"/>
            <w:bottom w:val="none" w:sz="0" w:space="0" w:color="auto"/>
            <w:right w:val="none" w:sz="0" w:space="0" w:color="auto"/>
          </w:divBdr>
        </w:div>
        <w:div w:id="1317994696">
          <w:marLeft w:val="567"/>
          <w:marRight w:val="0"/>
          <w:marTop w:val="0"/>
          <w:marBottom w:val="0"/>
          <w:divBdr>
            <w:top w:val="none" w:sz="0" w:space="0" w:color="auto"/>
            <w:left w:val="none" w:sz="0" w:space="0" w:color="auto"/>
            <w:bottom w:val="none" w:sz="0" w:space="0" w:color="auto"/>
            <w:right w:val="none" w:sz="0" w:space="0" w:color="auto"/>
          </w:divBdr>
        </w:div>
        <w:div w:id="1404253494">
          <w:marLeft w:val="0"/>
          <w:marRight w:val="0"/>
          <w:marTop w:val="0"/>
          <w:marBottom w:val="0"/>
          <w:divBdr>
            <w:top w:val="none" w:sz="0" w:space="0" w:color="auto"/>
            <w:left w:val="none" w:sz="0" w:space="0" w:color="auto"/>
            <w:bottom w:val="none" w:sz="0" w:space="0" w:color="auto"/>
            <w:right w:val="none" w:sz="0" w:space="0" w:color="auto"/>
          </w:divBdr>
        </w:div>
        <w:div w:id="1644457948">
          <w:marLeft w:val="567"/>
          <w:marRight w:val="0"/>
          <w:marTop w:val="0"/>
          <w:marBottom w:val="0"/>
          <w:divBdr>
            <w:top w:val="none" w:sz="0" w:space="0" w:color="auto"/>
            <w:left w:val="none" w:sz="0" w:space="0" w:color="auto"/>
            <w:bottom w:val="none" w:sz="0" w:space="0" w:color="auto"/>
            <w:right w:val="none" w:sz="0" w:space="0" w:color="auto"/>
          </w:divBdr>
        </w:div>
        <w:div w:id="1717199369">
          <w:marLeft w:val="567"/>
          <w:marRight w:val="0"/>
          <w:marTop w:val="0"/>
          <w:marBottom w:val="0"/>
          <w:divBdr>
            <w:top w:val="none" w:sz="0" w:space="0" w:color="auto"/>
            <w:left w:val="none" w:sz="0" w:space="0" w:color="auto"/>
            <w:bottom w:val="none" w:sz="0" w:space="0" w:color="auto"/>
            <w:right w:val="none" w:sz="0" w:space="0" w:color="auto"/>
          </w:divBdr>
        </w:div>
      </w:divsChild>
    </w:div>
    <w:div w:id="1927613826">
      <w:bodyDiv w:val="1"/>
      <w:marLeft w:val="0"/>
      <w:marRight w:val="0"/>
      <w:marTop w:val="0"/>
      <w:marBottom w:val="0"/>
      <w:divBdr>
        <w:top w:val="none" w:sz="0" w:space="0" w:color="auto"/>
        <w:left w:val="none" w:sz="0" w:space="0" w:color="auto"/>
        <w:bottom w:val="none" w:sz="0" w:space="0" w:color="auto"/>
        <w:right w:val="none" w:sz="0" w:space="0" w:color="auto"/>
      </w:divBdr>
    </w:div>
    <w:div w:id="1969050130">
      <w:bodyDiv w:val="1"/>
      <w:marLeft w:val="0"/>
      <w:marRight w:val="0"/>
      <w:marTop w:val="0"/>
      <w:marBottom w:val="0"/>
      <w:divBdr>
        <w:top w:val="none" w:sz="0" w:space="0" w:color="auto"/>
        <w:left w:val="none" w:sz="0" w:space="0" w:color="auto"/>
        <w:bottom w:val="none" w:sz="0" w:space="0" w:color="auto"/>
        <w:right w:val="none" w:sz="0" w:space="0" w:color="auto"/>
      </w:divBdr>
    </w:div>
    <w:div w:id="1970044580">
      <w:bodyDiv w:val="1"/>
      <w:marLeft w:val="0"/>
      <w:marRight w:val="0"/>
      <w:marTop w:val="0"/>
      <w:marBottom w:val="0"/>
      <w:divBdr>
        <w:top w:val="none" w:sz="0" w:space="0" w:color="auto"/>
        <w:left w:val="none" w:sz="0" w:space="0" w:color="auto"/>
        <w:bottom w:val="none" w:sz="0" w:space="0" w:color="auto"/>
        <w:right w:val="none" w:sz="0" w:space="0" w:color="auto"/>
      </w:divBdr>
    </w:div>
    <w:div w:id="1984190443">
      <w:bodyDiv w:val="1"/>
      <w:marLeft w:val="0"/>
      <w:marRight w:val="0"/>
      <w:marTop w:val="0"/>
      <w:marBottom w:val="0"/>
      <w:divBdr>
        <w:top w:val="none" w:sz="0" w:space="0" w:color="auto"/>
        <w:left w:val="none" w:sz="0" w:space="0" w:color="auto"/>
        <w:bottom w:val="none" w:sz="0" w:space="0" w:color="auto"/>
        <w:right w:val="none" w:sz="0" w:space="0" w:color="auto"/>
      </w:divBdr>
    </w:div>
    <w:div w:id="2024818471">
      <w:bodyDiv w:val="1"/>
      <w:marLeft w:val="0"/>
      <w:marRight w:val="0"/>
      <w:marTop w:val="0"/>
      <w:marBottom w:val="0"/>
      <w:divBdr>
        <w:top w:val="none" w:sz="0" w:space="0" w:color="auto"/>
        <w:left w:val="none" w:sz="0" w:space="0" w:color="auto"/>
        <w:bottom w:val="none" w:sz="0" w:space="0" w:color="auto"/>
        <w:right w:val="none" w:sz="0" w:space="0" w:color="auto"/>
      </w:divBdr>
    </w:div>
    <w:div w:id="2036154383">
      <w:bodyDiv w:val="1"/>
      <w:marLeft w:val="0"/>
      <w:marRight w:val="0"/>
      <w:marTop w:val="0"/>
      <w:marBottom w:val="0"/>
      <w:divBdr>
        <w:top w:val="none" w:sz="0" w:space="0" w:color="auto"/>
        <w:left w:val="none" w:sz="0" w:space="0" w:color="auto"/>
        <w:bottom w:val="none" w:sz="0" w:space="0" w:color="auto"/>
        <w:right w:val="none" w:sz="0" w:space="0" w:color="auto"/>
      </w:divBdr>
    </w:div>
    <w:div w:id="2078278938">
      <w:bodyDiv w:val="1"/>
      <w:marLeft w:val="0"/>
      <w:marRight w:val="0"/>
      <w:marTop w:val="0"/>
      <w:marBottom w:val="0"/>
      <w:divBdr>
        <w:top w:val="none" w:sz="0" w:space="0" w:color="auto"/>
        <w:left w:val="none" w:sz="0" w:space="0" w:color="auto"/>
        <w:bottom w:val="none" w:sz="0" w:space="0" w:color="auto"/>
        <w:right w:val="none" w:sz="0" w:space="0" w:color="auto"/>
      </w:divBdr>
    </w:div>
    <w:div w:id="2094548287">
      <w:bodyDiv w:val="1"/>
      <w:marLeft w:val="0"/>
      <w:marRight w:val="0"/>
      <w:marTop w:val="0"/>
      <w:marBottom w:val="0"/>
      <w:divBdr>
        <w:top w:val="none" w:sz="0" w:space="0" w:color="auto"/>
        <w:left w:val="none" w:sz="0" w:space="0" w:color="auto"/>
        <w:bottom w:val="none" w:sz="0" w:space="0" w:color="auto"/>
        <w:right w:val="none" w:sz="0" w:space="0" w:color="auto"/>
      </w:divBdr>
    </w:div>
    <w:div w:id="2101677242">
      <w:bodyDiv w:val="1"/>
      <w:marLeft w:val="0"/>
      <w:marRight w:val="0"/>
      <w:marTop w:val="0"/>
      <w:marBottom w:val="0"/>
      <w:divBdr>
        <w:top w:val="none" w:sz="0" w:space="0" w:color="auto"/>
        <w:left w:val="none" w:sz="0" w:space="0" w:color="auto"/>
        <w:bottom w:val="none" w:sz="0" w:space="0" w:color="auto"/>
        <w:right w:val="none" w:sz="0" w:space="0" w:color="auto"/>
      </w:divBdr>
    </w:div>
    <w:div w:id="2124496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ANDREOCHA\Desktop\Informe%20Practicas%20Curriculares%20-%20Andrea%20Salcedo%20-%20Azul%20K%20S.A.S.docx" TargetMode="External" /><Relationship Id="rId13" Type="http://schemas.openxmlformats.org/officeDocument/2006/relationships/header" Target="header1.xml" /><Relationship Id="rId18" Type="http://schemas.openxmlformats.org/officeDocument/2006/relationships/header" Target="header2.xml" /><Relationship Id="rId3" Type="http://schemas.openxmlformats.org/officeDocument/2006/relationships/styles" Target="styles.xml" /><Relationship Id="rId21" Type="http://schemas.openxmlformats.org/officeDocument/2006/relationships/fontTable" Target="fontTable.xml" /><Relationship Id="rId7" Type="http://schemas.openxmlformats.org/officeDocument/2006/relationships/endnotes" Target="endnotes.xml" /><Relationship Id="rId12" Type="http://schemas.openxmlformats.org/officeDocument/2006/relationships/hyperlink" Target="https://economipedia.com/definiciones/calidad-de-vida.html" TargetMode="External" /><Relationship Id="rId17" Type="http://schemas.openxmlformats.org/officeDocument/2006/relationships/image" Target="media/image8.png" /><Relationship Id="rId2" Type="http://schemas.openxmlformats.org/officeDocument/2006/relationships/numbering" Target="numbering.xml" /><Relationship Id="rId16" Type="http://schemas.openxmlformats.org/officeDocument/2006/relationships/image" Target="media/image7.png" /><Relationship Id="rId20" Type="http://schemas.openxmlformats.org/officeDocument/2006/relationships/footer" Target="footer2.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yperlink" Target="file:///C:\Users\ANDREOCHA\Desktop\Informe%20Practicas%20Curriculares%20-%20Andrea%20Salcedo%20-%20Azul%20K%20S.A.S.docx" TargetMode="External" /><Relationship Id="rId5" Type="http://schemas.openxmlformats.org/officeDocument/2006/relationships/webSettings" Target="webSettings.xml" /><Relationship Id="rId15" Type="http://schemas.openxmlformats.org/officeDocument/2006/relationships/image" Target="media/image5.jpg" /><Relationship Id="rId10" Type="http://schemas.openxmlformats.org/officeDocument/2006/relationships/hyperlink" Target="file:///C:\Users\ANDREOCHA\Desktop\Informe%20Practicas%20Curriculares%20-%20Andrea%20Salcedo%20-%20Azul%20K%20S.A.S.docx" TargetMode="External" /><Relationship Id="rId19" Type="http://schemas.openxmlformats.org/officeDocument/2006/relationships/header" Target="header3.xml" /><Relationship Id="rId4" Type="http://schemas.openxmlformats.org/officeDocument/2006/relationships/settings" Target="settings.xml" /><Relationship Id="rId9" Type="http://schemas.openxmlformats.org/officeDocument/2006/relationships/hyperlink" Target="file:///C:\Users\ANDREOCHA\Desktop\Informe%20Practicas%20Curriculares%20-%20Andrea%20Salcedo%20-%20Azul%20K%20S.A.S.docx" TargetMode="External" /><Relationship Id="rId14" Type="http://schemas.openxmlformats.org/officeDocument/2006/relationships/footer" Target="footer1.xml" /><Relationship Id="rId22" Type="http://schemas.openxmlformats.org/officeDocument/2006/relationships/theme" Target="theme/theme1.xml" /></Relationships>
</file>

<file path=word/_rels/footer1.xml.rels><?xml version="1.0" encoding="UTF-8" standalone="yes"?>
<Relationships xmlns="http://schemas.openxmlformats.org/package/2006/relationships"><Relationship Id="rId3" Type="http://schemas.openxmlformats.org/officeDocument/2006/relationships/image" Target="media/image5.jpeg" /><Relationship Id="rId2" Type="http://schemas.openxmlformats.org/officeDocument/2006/relationships/image" Target="media/image4.png" /><Relationship Id="rId1" Type="http://schemas.openxmlformats.org/officeDocument/2006/relationships/image" Target="media/image3.jpg" /><Relationship Id="rId4" Type="http://schemas.openxmlformats.org/officeDocument/2006/relationships/image" Target="media/image6.png" /></Relationships>
</file>

<file path=word/_rels/header1.xml.rels><?xml version="1.0" encoding="UTF-8" standalone="yes"?>
<Relationships xmlns="http://schemas.openxmlformats.org/package/2006/relationships"><Relationship Id="rId2" Type="http://schemas.openxmlformats.org/officeDocument/2006/relationships/image" Target="media/image2.jpg" /><Relationship Id="rId1" Type="http://schemas.openxmlformats.org/officeDocument/2006/relationships/image" Target="media/image1.jpg" /></Relationships>
</file>

<file path=word/_rels/header2.xml.rels><?xml version="1.0" encoding="UTF-8" standalone="yes"?>
<Relationships xmlns="http://schemas.openxmlformats.org/package/2006/relationships"><Relationship Id="rId2" Type="http://schemas.openxmlformats.org/officeDocument/2006/relationships/image" Target="media/image2.jpg" /><Relationship Id="rId1" Type="http://schemas.openxmlformats.org/officeDocument/2006/relationships/image" Target="media/image1.jpg" /></Relationships>
</file>

<file path=word/_rels/header3.xml.rels><?xml version="1.0" encoding="UTF-8" standalone="yes"?>
<Relationships xmlns="http://schemas.openxmlformats.org/package/2006/relationships"><Relationship Id="rId2" Type="http://schemas.openxmlformats.org/officeDocument/2006/relationships/image" Target="media/image2.jpg" /><Relationship Id="rId1" Type="http://schemas.openxmlformats.org/officeDocument/2006/relationships/image" Target="media/image1.jp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xmlns:b="http://schemas.openxmlformats.org/officeDocument/2006/bibliography" xmlns="http://schemas.openxmlformats.org/officeDocument/2006/bibliography">
    <b:Tag>MarcadorDePosición1</b:Tag>
    <b:RefOrder>23</b:RefOrder>
  </b:Source>
  <b:Source>
    <b:Tag>Qui06</b:Tag>
    <b:SourceType>BookSection</b:SourceType>
    <b:Guid>{C2D70E8B-670D-4E68-B963-6B95CAEC6101}</b:Guid>
    <b:Title>METODOS ALTERNATIVO DE CONFLICTOS: PERSPECTIVA MULTIDICIPLINAR</b:Title>
    <b:Year>2006</b:Year>
    <b:City>Bosnia de Saravejo</b:City>
    <b:Publisher>Editorial URG</b:Publisher>
    <b:BookTitle>METODOS ALTERNATIVO DE CONFLICTOS: PERSPECTIVA MULTIDICIPLINAR</b:BookTitle>
    <b:Pages>113 -129</b:Pages>
    <b:Author>
      <b:Author>
        <b:NameList>
          <b:Person>
            <b:Last>Quiroga</b:Last>
            <b:First>Gonzalo</b:First>
          </b:Person>
        </b:NameList>
      </b:Author>
      <b:BookAuthor>
        <b:NameList>
          <b:Person>
            <b:Last>Gonzalo</b:Last>
            <b:First>Quiroga</b:First>
          </b:Person>
        </b:NameList>
      </b:BookAuthor>
    </b:Author>
    <b:RefOrder>24</b:RefOrder>
  </b:Source>
  <b:Source>
    <b:Tag>Bae09</b:Tag>
    <b:SourceType>JournalArticle</b:SourceType>
    <b:Guid>{F172EB0D-66C8-4079-8190-3E0DA8733234}</b:Guid>
    <b:Title>LAS TECNOLOGIA DE LA INFORMACIÓN Y LA COMUNICACIÓN EN LA EDUCACIÓN SUPERIOR.</b:Title>
    <b:Year> Noviembre 2009</b:Year>
    <b:Pages>5-10</b:Pages>
    <b:Author>
      <b:Author>
        <b:NameList>
          <b:Person>
            <b:Last>Baelo</b:Last>
            <b:First>Roberto</b:First>
            <b:Middle>Álvarez</b:Middle>
          </b:Person>
          <b:Person>
            <b:Last>Álavarez Baelo</b:Last>
            <b:First>Roberto</b:First>
          </b:Person>
        </b:NameList>
      </b:Author>
    </b:Author>
    <b:JournalName>Revista Iberoamericana de educación</b:JournalName>
    <b:RefOrder>25</b:RefOrder>
  </b:Source>
  <b:Source>
    <b:Tag>Rob09</b:Tag>
    <b:SourceType>JournalArticle</b:SourceType>
    <b:Guid>{3F43F789-BBCA-4312-BB95-569FF7451F70}</b:Guid>
    <b:Author>
      <b:Author>
        <b:NameList>
          <b:Person>
            <b:Last>Baelo</b:Last>
            <b:First>Roberto</b:First>
          </b:Person>
        </b:NameList>
      </b:Author>
    </b:Author>
    <b:Title>LAS TECNOLOGIAS DE LA INFORMACION Y LA COMUNICACION EN LA EDUCACION SUPERIOR</b:Title>
    <b:JournalName>Revista Iberoamericana de Educación</b:JournalName>
    <b:Year>Noviembre 2009</b:Year>
    <b:Pages>5 - 10</b:Pages>
    <b:RefOrder>26</b:RefOrder>
  </b:Source>
  <b:Source>
    <b:Tag>Mat96</b:Tag>
    <b:SourceType>JournalArticle</b:SourceType>
    <b:Guid>{F2E9FD7B-AA7C-41B1-8EB4-14B6B032CB3E}</b:Guid>
    <b:Title>SENSACIÓN Y PERCEPCIÓN</b:Title>
    <b:JournalName>Prentice Hall</b:JournalName>
    <b:Year>1996</b:Year>
    <b:Pages>554</b:Pages>
    <b:City>Bogota</b:City>
    <b:Author>
      <b:Author>
        <b:NameList>
          <b:Person>
            <b:Last>Matlin</b:Last>
            <b:First>Margaret</b:First>
          </b:Person>
        </b:NameList>
      </b:Author>
    </b:Author>
    <b:RefOrder>27</b:RefOrder>
  </b:Source>
  <b:Source>
    <b:Tag>Lit07</b:Tag>
    <b:SourceType>Report</b:SourceType>
    <b:Guid>{7AD29CF9-6AA2-4303-ADA8-1CBE5F404F8B}</b:Guid>
    <b:Title>Cuadernos de Investigación Educativa</b:Title>
    <b:Year>Diciembre 2007</b:Year>
    <b:Publisher>Publicación anual del Instituto de Educación</b:Publisher>
    <b:City>Uruguay</b:City>
    <b:Author>
      <b:Author>
        <b:NameList>
          <b:Person>
            <b:Last>Litwin</b:Last>
            <b:First>Edith </b:First>
          </b:Person>
        </b:NameList>
      </b:Author>
    </b:Author>
    <b:RefOrder>28</b:RefOrder>
  </b:Source>
  <b:Source>
    <b:Tag>Faj11</b:Tag>
    <b:SourceType>JournalArticle</b:SourceType>
    <b:Guid>{FE514D03-D4FB-4826-8298-22E203E0E606}</b:Guid>
    <b:Author>
      <b:Author>
        <b:NameList>
          <b:Person>
            <b:Last>Fajardo</b:Last>
            <b:First>Gloria</b:First>
            <b:Middle>Patricia Avila</b:Middle>
          </b:Person>
          <b:Person>
            <b:Last>Riasgos Erazo</b:Last>
            <b:Middle>Cristina</b:Middle>
            <b:First>Sandra</b:First>
          </b:Person>
        </b:NameList>
      </b:Author>
    </b:Author>
    <b:Title>PROPUESTA PARA LA MEDIACIÓN DEL IMPACTO DE LAS TIC EN LA ENSERÑANZA UNIVERSITARIA</b:Title>
    <b:JournalName>Educ.Educ</b:JournalName>
    <b:Year>2011</b:Year>
    <b:Pages>169-188</b:Pages>
    <b:City>Bogotá</b:City>
    <b:Month>Enero - Abril</b:Month>
    <b:Volume>14</b:Volume>
    <b:Issue>1</b:Issue>
    <b:URL>http://www.scielo.org.co/pdf/eded/v14nl/vl4n1a10pdf</b:URL>
    <b:RefOrder>29</b:RefOrder>
  </b:Source>
  <b:Source>
    <b:Tag>Sch00</b:Tag>
    <b:SourceType>JournalArticle</b:SourceType>
    <b:Guid>{A723E567-28E5-478A-AE41-45BFE5F45B43}</b:Guid>
    <b:Title>Roles alternativos de TIC en educación: sistemas de apoyo al proceso de enseñanza aprendizaje</b:Title>
    <b:Year>2000</b:Year>
    <b:Month>Diciembre</b:Month>
    <b:Day>4,5 y 6</b:Day>
    <b:Author>
      <b:Author>
        <b:NameList>
          <b:Person>
            <b:Last>Scheel</b:Last>
            <b:First>Juan</b:First>
            <b:Middle>Enrique Inestroza</b:Middle>
          </b:Person>
          <b:Person>
            <b:Last>Laval</b:Last>
            <b:First>Ernesto</b:First>
          </b:Person>
        </b:NameList>
      </b:Author>
    </b:Author>
    <b:JournalName>Ribie</b:JournalName>
    <b:City>Villa del Mar - Chile</b:City>
    <b:URL>http://www.niee.ufrgs.br/eventos/RIBIE/2000/papers/048.htm</b:URL>
    <b:RefOrder>30</b:RefOrder>
  </b:Source>
  <b:Source>
    <b:Tag>Jul08</b:Tag>
    <b:SourceType>JournalArticle</b:SourceType>
    <b:Guid>{E106D1BC-BAD7-4F2D-B2D5-B3130D84C598}</b:Guid>
    <b:Author>
      <b:Author>
        <b:NameList>
          <b:Person>
            <b:Last>Mariño</b:Last>
            <b:First>Julio</b:First>
            <b:Middle>César Gonzáles</b:Middle>
          </b:Person>
        </b:NameList>
      </b:Author>
    </b:Author>
    <b:Title>TIC y la transformación de la práctica educativa en el contexto de las sociedades del conocimiento</b:Title>
    <b:JournalName>Universidad y sociedad del conocimineto</b:JournalName>
    <b:Year>2008</b:Year>
    <b:City>Oberta de Catalunya</b:City>
    <b:Month>Octubre</b:Month>
    <b:Volume>5</b:Volume>
    <b:Issue>2</b:Issue>
    <b:URL>http://www.uoc.edu/rusc/5/2/dt/esp/gonzalez.pdf</b:URL>
    <b:RefOrder>31</b:RefOrder>
  </b:Source>
  <b:Source>
    <b:Tag>Góm13</b:Tag>
    <b:SourceType>JournalArticle</b:SourceType>
    <b:Guid>{A4C55DA9-8D2B-4D1B-8317-7D10D5A21020}</b:Guid>
    <b:Author>
      <b:Author>
        <b:NameList>
          <b:Person>
            <b:Last>Gómez</b:Last>
            <b:First>María</b:First>
            <b:Middle>de Jesús García</b:Middle>
          </b:Person>
          <b:Person>
            <b:Last>García Gómez</b:Last>
            <b:First>Amalia</b:First>
          </b:Person>
        </b:NameList>
      </b:Author>
    </b:Author>
    <b:Title>PROGRAMA DE ENSEÑANZA LUDICA: Un espacio para todos.</b:Title>
    <b:JournalName>Iberoamericana para la Investigación y el Desarrollo Educativo</b:JournalName>
    <b:Year>2013</b:Year>
    <b:City>México</b:City>
    <b:Month>Enero - Junio</b:Month>
    <b:Issue>10</b:Issue>
    <b:URL>http://www.ride.org.mx/docs/publicaciones/10/educacion/C27.pdf</b:URL>
    <b:RefOrder>32</b:RefOrder>
  </b:Source>
  <b:Source>
    <b:Tag>Pri11</b:Tag>
    <b:SourceType>JournalArticle</b:SourceType>
    <b:Guid>{C4D419EC-793A-4997-9E89-5BD43EFEA555}</b:Guid>
    <b:Title>Influencia de la percepción visual en el aprendizaje</b:Title>
    <b:JournalName>Universidad de La Salle. Fundación Universitaria del Área Andina	</b:JournalName>
    <b:Year>2011</b:Year>
    <b:Pages>89</b:Pages>
    <b:Author>
      <b:Author>
        <b:NameList>
          <b:Person>
            <b:Last>Price</b:Last>
            <b:First>María</b:First>
            <b:Middle>Susana Merchán</b:Middle>
          </b:Person>
          <b:Person>
            <b:Last>Henao Calderón</b:Last>
            <b:Middle>Luis </b:Middle>
            <b:First>José </b:First>
          </b:Person>
        </b:NameList>
      </b:Author>
    </b:Author>
    <b:Publisher>Unisalle</b:Publisher>
    <b:Volume>9</b:Volume>
    <b:Issue>1</b:Issue>
    <b:URL>http://revistas.lasalle.edu.co/index.php/sv/article/view/221</b:URL>
    <b:RefOrder>33</b:RefOrder>
  </b:Source>
  <b:Source>
    <b:Tag>Ben98</b:Tag>
    <b:SourceType>Report</b:SourceType>
    <b:Guid>{AE101819-24CE-4E2D-A187-257F33CB191F}</b:Guid>
    <b:Title>Lúdica: Una opción para comprender</b:Title>
    <b:Year>1998</b:Year>
    <b:Author>
      <b:Author>
        <b:NameList>
          <b:Person>
            <b:Last>Benavides</b:Last>
            <b:First>Guillermo</b:First>
            <b:Middle>Zuñiga</b:Middle>
          </b:Person>
        </b:NameList>
      </b:Author>
    </b:Author>
    <b:City>Caldas</b:City>
    <b:RefOrder>34</b:RefOrder>
  </b:Source>
  <b:Source>
    <b:Tag>Ech09</b:Tag>
    <b:SourceType>JournalArticle</b:SourceType>
    <b:Guid>{D815F4F5-7D42-4DFD-AFFF-16DAE58A364A}</b:Guid>
    <b:Title>Lúdica del maestro en formación</b:Title>
    <b:Year>2009</b:Year>
    <b:Author>
      <b:Author>
        <b:NameList>
          <b:Person>
            <b:Last>Echeverry</b:Last>
            <b:First>Jaime</b:First>
            <b:Middle>Hernan</b:Middle>
          </b:Person>
          <b:Person>
            <b:Last>Goméz</b:Last>
            <b:First>José Gabriel</b:First>
          </b:Person>
        </b:NameList>
      </b:Author>
    </b:Author>
    <b:RefOrder>35</b:RefOrder>
  </b:Source>
  <b:Source>
    <b:Tag>Bet02</b:Tag>
    <b:SourceType>ArticleInAPeriodical</b:SourceType>
    <b:Guid>{EE8E99E8-44C4-4445-9A64-415C5C61D2C5}</b:Guid>
    <b:Year>2002</b:Year>
    <b:Author>
      <b:Author>
        <b:NameList>
          <b:Person>
            <b:Last>Betancur</b:Last>
            <b:First>Mabel</b:First>
          </b:Person>
        </b:NameList>
      </b:Author>
    </b:Author>
    <b:City>Bogotá</b:City>
    <b:PeriodicalTitle>Al tablero</b:PeriodicalTitle>
    <b:Month>Julio</b:Month>
    <b:Day>16</b:Day>
    <b:RefOrder>36</b:RefOrder>
  </b:Source>
  <b:Source>
    <b:Tag>Ban03</b:Tag>
    <b:SourceType>Report</b:SourceType>
    <b:Guid>{150AD95B-92F9-498C-8B16-A4F110D7E30E}</b:Guid>
    <b:Author>
      <b:Author>
        <b:NameList>
          <b:Person>
            <b:Last>Bandera</b:Last>
            <b:First>Pedro</b:First>
            <b:Middle>Fulleda</b:Middle>
          </b:Person>
        </b:NameList>
      </b:Author>
    </b:Author>
    <b:Title>Programa general de acciones recreativas para dolescentes, jovenes y adultos</b:Title>
    <b:Year>2003</b:Year>
    <b:City>Bogotá</b:City>
    <b:RefOrder>37</b:RefOrder>
  </b:Source>
  <b:Source>
    <b:Tag>Gil04</b:Tag>
    <b:SourceType>JournalArticle</b:SourceType>
    <b:Guid>{295F3A2A-955B-4192-886A-0ADB815133C7}</b:Guid>
    <b:Title>La definicion del concepto de percepción en psicologia con base en la teoria de Gestalt</b:Title>
    <b:Year>2004</b:Year>
    <b:Author>
      <b:Author>
        <b:NameList>
          <b:Person>
            <b:Last>Oviedo</b:Last>
            <b:First>Gilberto</b:First>
            <b:Middle>Leonardo</b:Middle>
          </b:Person>
        </b:NameList>
      </b:Author>
    </b:Author>
    <b:JournalName>Revista de estudioas  sociales</b:JournalName>
    <b:Pages>89-96</b:Pages>
    <b:RefOrder>38</b:RefOrder>
  </b:Source>
  <b:Source>
    <b:Tag>Gib08</b:Tag>
    <b:SourceType>BookSection</b:SourceType>
    <b:Guid>{7CDE5BD5-A0DE-4F63-BA3F-98DA82EC4BDE}</b:Guid>
    <b:Author>
      <b:Author>
        <b:NameList>
          <b:Person>
            <b:Last>Gibson</b:Last>
            <b:First>James</b:First>
          </b:Person>
        </b:NameList>
      </b:Author>
    </b:Author>
    <b:Title>Los sentidos considerados como sistema de percepción</b:Title>
    <b:Year>2008</b:Year>
    <b:Pages>28-56</b:Pages>
    <b:City>Boston</b:City>
    <b:RefOrder>39</b:RefOrder>
  </b:Source>
  <b:Source>
    <b:Tag>Luc08</b:Tag>
    <b:SourceType>Report</b:SourceType>
    <b:Guid>{726928C8-491A-46F8-9E2F-C42847E71C8D}</b:Guid>
    <b:Title>Tecnológia de la infromacion y la comunicación</b:Title>
    <b:Year>2009</b:Year>
    <b:City>Argentina</b:City>
    <b:Author>
      <b:Author>
        <b:NameList>
          <b:Person>
            <b:Last>Guido</b:Last>
            <b:First>Luciana</b:First>
            <b:Middle>Monica</b:Middle>
          </b:Person>
        </b:NameList>
      </b:Author>
    </b:Author>
    <b:RefOrder>40</b:RefOrder>
  </b:Source>
  <b:Source>
    <b:Tag>Ski09</b:Tag>
    <b:SourceType>BookSection</b:SourceType>
    <b:Guid>{4B0525EE-5BEE-4284-8406-15EF4EE85894}</b:Guid>
    <b:Title>Aprendizaje y comportamiento</b:Title>
    <b:Year>2009</b:Year>
    <b:City>Barcelona</b:City>
    <b:Author>
      <b:Author>
        <b:NameList>
          <b:Person>
            <b:Last>Skinner</b:Last>
          </b:Person>
        </b:NameList>
      </b:Author>
    </b:Author>
    <b:Pages>74</b:Pages>
    <b:RefOrder>41</b:RefOrder>
  </b:Source>
  <b:Source>
    <b:Tag>Sol10</b:Tag>
    <b:SourceType>BookSection</b:SourceType>
    <b:Guid>{6782C7E4-33F0-40D2-8C9E-3F46BA9BBBF5}</b:Guid>
    <b:Author>
      <b:Author>
        <b:NameList>
          <b:Person>
            <b:Last>Solomon</b:Last>
          </b:Person>
        </b:NameList>
      </b:Author>
    </b:Author>
    <b:Title>Entorno de aprendizaje con ordenadores</b:Title>
    <b:Year>2010</b:Year>
    <b:Pages>86</b:Pages>
    <b:City>Barcelona</b:City>
    <b:RefOrder>42</b:RefOrder>
  </b:Source>
  <b:Source>
    <b:Tag>Ara08</b:Tag>
    <b:SourceType>BookSection</b:SourceType>
    <b:Guid>{06D63E73-3AF2-47CE-8E76-D74F25318EDD}</b:Guid>
    <b:Author>
      <b:Author>
        <b:NameList>
          <b:Person>
            <b:Last>Araujo</b:Last>
          </b:Person>
          <b:Person>
            <b:Last>Shadwick</b:Last>
          </b:Person>
        </b:NameList>
      </b:Author>
    </b:Author>
    <b:Title>Tecnologia educacional</b:Title>
    <b:Year>2008</b:Year>
    <b:Pages>53</b:Pages>
    <b:City>Barcelona</b:City>
    <b:RefOrder>43</b:RefOrder>
  </b:Source>
  <b:Source>
    <b:Tag>Bra91</b:Tag>
    <b:SourceType>BookSection</b:SourceType>
    <b:Guid>{16A7D5FF-E9E2-4B8F-9C5A-CFB856FBAB88}</b:Guid>
    <b:Author>
      <b:Author>
        <b:NameList>
          <b:Person>
            <b:Last>Bravo</b:Last>
          </b:Person>
        </b:NameList>
      </b:Author>
    </b:Author>
    <b:Title>Psicologia de las dificultades del aprendizaje escolar</b:Title>
    <b:Year>1991</b:Year>
    <b:City>Santiago de Chile</b:City>
    <b:RefOrder>44</b:RefOrder>
  </b:Source>
  <b:Source>
    <b:Tag>Gal97</b:Tag>
    <b:SourceType>BookSection</b:SourceType>
    <b:Guid>{F7885BD0-177F-479F-B9B3-D1A32E5452E9}</b:Guid>
    <b:Author>
      <b:Author>
        <b:NameList>
          <b:Person>
            <b:Last>Gallego</b:Last>
          </b:Person>
        </b:NameList>
      </b:Author>
    </b:Author>
    <b:Title>Las estrategias cognitivas en el aula</b:Title>
    <b:Year>1997</b:Year>
    <b:City>Madrid</b:City>
    <b:RefOrder>45</b:RefOrder>
  </b:Source>
  <b:Source>
    <b:Tag>Gor97</b:Tag>
    <b:SourceType>BookSection</b:SourceType>
    <b:Guid>{A1D4396A-CDF1-40FD-A2EC-95B2C65BD5F7}</b:Guid>
    <b:Author>
      <b:Author>
        <b:NameList>
          <b:Person>
            <b:Last>Goróstegui</b:Last>
          </b:Person>
        </b:NameList>
      </b:Author>
    </b:Author>
    <b:Title>Sindrome de deficit de atención con hiperactividad</b:Title>
    <b:Year>1997</b:Year>
    <b:Pages>63-70</b:Pages>
    <b:RefOrder>46</b:RefOrder>
  </b:Source>
  <b:Source>
    <b:Tag>Kin90</b:Tag>
    <b:SourceType>BookSection</b:SourceType>
    <b:Guid>{FC28651B-0874-49D0-82B3-28F043655D09}</b:Guid>
    <b:Author>
      <b:Author>
        <b:NameList>
          <b:Person>
            <b:Last>Kinsbourle</b:Last>
          </b:Person>
          <b:Person>
            <b:Last>Kaplan</b:Last>
          </b:Person>
        </b:NameList>
      </b:Author>
    </b:Author>
    <b:Title>Problema de atención y aprendizaje en noños</b:Title>
    <b:Year>1990</b:Year>
    <b:City>México</b:City>
    <b:RefOrder>47</b:RefOrder>
  </b:Source>
  <b:Source>
    <b:Tag>Gen87</b:Tag>
    <b:SourceType>BookSection</b:SourceType>
    <b:Guid>{C2A4921F-ADE4-45C8-B8E2-ADAEF9D94DA1}</b:Guid>
    <b:Author>
      <b:Author>
        <b:NameList>
          <b:Person>
            <b:Last>Genovard</b:Last>
          </b:Person>
          <b:Person>
            <b:First>Gotzens</b:First>
          </b:Person>
          <b:Person>
            <b:First>Montané</b:First>
          </b:Person>
        </b:NameList>
      </b:Author>
    </b:Author>
    <b:Title>Psicologia de la educación</b:Title>
    <b:Year>1987</b:Year>
    <b:City>Barcelona</b:City>
    <b:RefOrder>48</b:RefOrder>
  </b:Source>
  <b:Source>
    <b:Tag>Pin96</b:Tag>
    <b:SourceType>JournalArticle</b:SourceType>
    <b:Guid>{817DED86-DED5-4AF0-89FF-CE64CF52D541}</b:Guid>
    <b:Author>
      <b:Author>
        <b:NameList>
          <b:Person>
            <b:Last>Pineda</b:Last>
          </b:Person>
        </b:NameList>
      </b:Author>
    </b:Author>
    <b:Title>Disfunción ejecutiva en niños con transtorno por deficif de atención con hiperactividad</b:Title>
    <b:Year>1996</b:Year>
    <b:Pages>16-25</b:Pages>
    <b:City>Manizales</b:City>
    <b:JournalName>Revista neurológica Colombiana</b:JournalName>
    <b:RefOrder>49</b:RefOrder>
  </b:Source>
  <b:Source>
    <b:Tag>Gar00</b:Tag>
    <b:SourceType>JournalArticle</b:SourceType>
    <b:Guid>{0E54B196-CAC2-4CB2-9521-5CE21F37AF72}</b:Guid>
    <b:Author>
      <b:Author>
        <b:NameList>
          <b:Person>
            <b:Last>Garcia</b:Last>
          </b:Person>
          <b:Person>
            <b:First>Magaz</b:First>
          </b:Person>
        </b:NameList>
      </b:Author>
    </b:Author>
    <b:Title>Actualidad sobre el TDA-H</b:Title>
    <b:Year>2000</b:Year>
    <b:RefOrder>50</b:RefOrder>
  </b:Source>
  <b:Source>
    <b:Tag>Com97</b:Tag>
    <b:SourceType>Report</b:SourceType>
    <b:Guid>{EECD906C-27BA-48F2-8883-449A6C70793E}</b:Guid>
    <b:Title>Algunos factores del rendimiento: las expectativas y el genero.</b:Title>
    <b:Year>1997</b:Year>
    <b:Pages>20</b:Pages>
    <b:City>Honduras</b:City>
    <b:Author>
      <b:Author>
        <b:NameList>
          <b:Person>
            <b:Last>Cominetti</b:Last>
          </b:Person>
          <b:Person>
            <b:Last>Ruiz</b:Last>
          </b:Person>
        </b:NameList>
      </b:Author>
    </b:Author>
    <b:RefOrder>51</b:RefOrder>
  </b:Source>
  <b:Source>
    <b:Tag>BBr98</b:Tag>
    <b:SourceType>Report</b:SourceType>
    <b:Guid>{F7C419C1-4F31-4762-908B-9927B3BD582C}</b:Guid>
    <b:Author>
      <b:Author>
        <b:NameList>
          <b:Person>
            <b:Last>B</b:Last>
            <b:First>Bricklin</b:First>
          </b:Person>
          <b:Person>
            <b:Last>Bricklin M</b:Last>
          </b:Person>
        </b:NameList>
      </b:Author>
    </b:Author>
    <b:Title>Causa psicologica del bajo rendimiento escolar.</b:Title>
    <b:Year>1998</b:Year>
    <b:City>México</b:City>
    <b:RefOrder>52</b:RefOrder>
  </b:Source>
  <b:Source>
    <b:Tag>nat90</b:Tag>
    <b:SourceType>JournalArticle</b:SourceType>
    <b:Guid>{BC71B1B6-0443-40DA-BB18-29699995AC0A}</b:Guid>
    <b:Title>Estilo de aprendizaje y rendimiento académico</b:Title>
    <b:Year>1990</b:Year>
    <b:Author>
      <b:Author>
        <b:NameList>
          <b:Person>
            <b:Last>Natale</b:Last>
            <b:First>Vacanze</b:First>
            <b:Middle>Di</b:Middle>
          </b:Person>
        </b:NameList>
      </b:Author>
    </b:Author>
    <b:JournalName>Estilo de aprendizaje</b:JournalName>
    <b:Volume>1</b:Volume>
    <b:Issue>5</b:Issue>
    <b:RefOrder>53</b:RefOrder>
  </b:Source>
  <b:Source>
    <b:Tag>Sch001</b:Tag>
    <b:SourceType>Report</b:SourceType>
    <b:Guid>{04E40B35-36FA-45FA-B9FB-C4B7E72BADEF}</b:Guid>
    <b:Author>
      <b:Author>
        <b:NameList>
          <b:Person>
            <b:Last>Scheel</b:Last>
            <b:First>Juan</b:First>
            <b:Middle>Enrique Hinostroza</b:Middle>
          </b:Person>
        </b:NameList>
      </b:Author>
    </b:Author>
    <b:Title>Roles alternativos de las tics en educación:sistema de apoyo al sistema de enseñanza aprendizaje</b:Title>
    <b:Year>2000</b:Year>
    <b:City>Chile</b:City>
    <b:RefOrder>54</b:RefOrder>
  </b:Source>
  <b:Source>
    <b:Tag>Orj99</b:Tag>
    <b:SourceType>BookSection</b:SourceType>
    <b:Guid>{F9A7F7C1-055A-4011-8B91-8597A3A206AB}</b:Guid>
    <b:Author>
      <b:Author>
        <b:NameList>
          <b:Person>
            <b:Last>Orjales</b:Last>
          </b:Person>
        </b:NameList>
      </b:Author>
    </b:Author>
    <b:Title>Deficit de atención con hiperactividad</b:Title>
    <b:Year>1998</b:Year>
    <b:City>Madrid</b:City>
    <b:RefOrder>55</b:RefOrder>
  </b:Source>
  <b:Source>
    <b:Tag>Mic08</b:Tag>
    <b:SourceType>Report</b:SourceType>
    <b:Guid>{4FC13CCD-23FF-4646-A3B0-F0F2A5DB9C9A}</b:Guid>
    <b:Author>
      <b:Author>
        <b:NameList>
          <b:Person>
            <b:Last>wehmeyer</b:Last>
            <b:First>Michael</b:First>
          </b:Person>
        </b:NameList>
      </b:Author>
    </b:Author>
    <b:Title>The intellectual disability construct and its relation to human functioning. Intellectual and Developmental Disabilities </b:Title>
    <b:Year>2008</b:Year>
    <b:City>San Diego</b:City>
    <b:RefOrder>56</b:RefOrder>
  </b:Source>
  <b:Source>
    <b:Tag>Ada09</b:Tag>
    <b:SourceType>JournalArticle</b:SourceType>
    <b:Guid>{6B4270D1-0E5E-4B0F-87FF-295874DBE801}</b:Guid>
    <b:Author>
      <b:Author>
        <b:NameList>
          <b:Person>
            <b:Last>Adams</b:Last>
          </b:Person>
          <b:Person>
            <b:Last>Finn</b:Last>
          </b:Person>
          <b:Person>
            <b:Last>Moes</b:Last>
          </b:Person>
          <b:Person>
            <b:Last>Flannery</b:Last>
          </b:Person>
          <b:Person>
            <b:Last>Rizzo</b:Last>
          </b:Person>
        </b:NameList>
      </b:Author>
    </b:Author>
    <b:Title>The virtual reality classroom</b:Title>
    <b:Year>2009</b:Year>
    <b:JournalName>Childneuropsychology</b:JournalName>
    <b:Pages>120-135</b:Pages>
    <b:Volume>15</b:Volume>
    <b:RefOrder>57</b:RefOrder>
  </b:Source>
  <b:Source>
    <b:Tag>Qui09</b:Tag>
    <b:SourceType>JournalArticle</b:SourceType>
    <b:Guid>{6B58298B-67D3-4787-A287-337E7C992A7F}</b:Guid>
    <b:Author>
      <b:Author>
        <b:NameList>
          <b:Person>
            <b:Last>Quintero</b:Last>
          </b:Person>
        </b:NameList>
      </b:Author>
    </b:Author>
    <b:Title>Avances en el transtorno por deficit de atención e hiperactividad</b:Title>
    <b:JournalName>Revista actas esp psiquitria</b:JournalName>
    <b:Year>2009</b:Year>
    <b:Pages>352-358</b:Pages>
    <b:Volume>9</b:Volume>
    <b:Issue>6</b:Issue>
    <b:RefOrder>58</b:RefOrder>
  </b:Source>
  <b:Source>
    <b:Tag>DeS08</b:Tag>
    <b:SourceType>JournalArticle</b:SourceType>
    <b:Guid>{2C98EB83-E61C-4246-936A-D0AF4E92F388}</b:Guid>
    <b:Title>The impact when not diagnosed</b:Title>
    <b:JournalName>Revista Jbras psiqiatry</b:JournalName>
    <b:Year>2008</b:Year>
    <b:Pages>139-151</b:Pages>
    <b:Author>
      <b:Author>
        <b:NameList>
          <b:Person>
            <b:Last>Souza</b:Last>
            <b:First>De</b:First>
          </b:Person>
        </b:NameList>
      </b:Author>
    </b:Author>
    <b:Volume>57</b:Volume>
    <b:Issue>2</b:Issue>
    <b:RefOrder>59</b:RefOrder>
  </b:Source>
  <b:Source>
    <b:Tag>Gre18</b:Tag>
    <b:SourceType>DocumentFromInternetSite</b:SourceType>
    <b:Guid>{A14ADE42-DDB9-45F3-858E-3870090199CC}</b:Guid>
    <b:Author>
      <b:Author>
        <b:Corporate>Greenpeace</b:Corporate>
      </b:Author>
    </b:Author>
    <b:Title>Campaña de Plasticos </b:Title>
    <b:InternetSiteTitle>Colombia, mejor sin plasticos </b:InternetSiteTitle>
    <b:Year>2018</b:Year>
    <b:Month>10</b:Month>
    <b:URL>http://greenpeace.co/pdf/reporte_plasticos.pdf</b:URL>
    <b:RefOrder>1</b:RefOrder>
  </b:Source>
  <b:Source>
    <b:Tag>Guz08</b:Tag>
    <b:SourceType>DocumentFromInternetSite</b:SourceType>
    <b:Guid>{733E5DBA-B1BE-48B0-AAA1-9C6E06AA5267}</b:Guid>
    <b:Title>Emprendimiento social - Revision literaria </b:Title>
    <b:InternetSiteTitle>Estudios Gerenciales </b:InternetSiteTitle>
    <b:Year>2008 </b:Year>
    <b:URL>https://www.redalyc.org/articulo.oa?id=21211518005</b:URL>
    <b:Author>
      <b:Author>
        <b:NameList>
          <b:Person>
            <b:Last>Guzman </b:Last>
            <b:First>A. </b:First>
          </b:Person>
          <b:Person>
            <b:Last>Trujillo </b:Last>
            <b:First>M. </b:First>
          </b:Person>
        </b:NameList>
      </b:Author>
    </b:Author>
    <b:RefOrder>2</b:RefOrder>
  </b:Source>
  <b:Source>
    <b:Tag>Ros12</b:Tag>
    <b:SourceType>DocumentFromInternetSite</b:SourceType>
    <b:Guid>{2DBC8CF9-6122-40E6-A9BB-A4A7CDF71751}</b:Guid>
    <b:Title>Consultora J.P. Rossi &amp; Asocs </b:Title>
    <b:Year>2012</b:Year>
    <b:URL>https://consultorajprossi.wordpress.com/concepto/</b:URL>
    <b:Author>
      <b:Author>
        <b:NameList>
          <b:Person>
            <b:Last>Rossi</b:Last>
            <b:First>J. </b:First>
          </b:Person>
        </b:NameList>
      </b:Author>
    </b:Author>
    <b:RefOrder>3</b:RefOrder>
  </b:Source>
  <b:Source xmlns:b="http://schemas.openxmlformats.org/officeDocument/2006/bibliography">
    <b:Tag>Dom191</b:Tag>
    <b:SourceType>DocumentFromInternetSite</b:SourceType>
    <b:Guid>{DC87C456-45BD-4962-B4DD-BC2B7283DCE2}</b:Guid>
    <b:Title>Repositorio de la Universidad Internacional del Ecuador </b:Title>
    <b:Year>2019</b:Year>
    <b:URL>https://repositorio.uide.edu.ec/handle/37000/3928</b:URL>
    <b:Author>
      <b:Author>
        <b:NameList>
          <b:Person>
            <b:Last>Dominique </b:Last>
            <b:First>J. </b:First>
          </b:Person>
        </b:NameList>
      </b:Author>
    </b:Author>
    <b:RefOrder>4</b:RefOrder>
  </b:Source>
  <b:Source xmlns:b="http://schemas.openxmlformats.org/officeDocument/2006/bibliography">
    <b:Tag>CAM18</b:Tag>
    <b:SourceType>DocumentFromInternetSite</b:SourceType>
    <b:Guid>{A3E2F260-32C1-4D38-A1BE-CB6232439747}</b:Guid>
    <b:Year>2018</b:Year>
    <b:City>Lima</b:City>
    <b:Author>
      <b:Author>
        <b:NameList>
          <b:Person>
            <b:Last>Camarena Reyes</b:Last>
            <b:First>Claudia</b:First>
            <b:Middle>Elia</b:Middle>
          </b:Person>
          <b:Person>
            <b:Last>Policarpo Sixto</b:Last>
            <b:First>Edith</b:First>
            <b:Middle>Patricia</b:Middle>
          </b:Person>
          <b:Person>
            <b:Last>Cosme Ramos</b:Last>
            <b:First>Jannet</b:First>
            <b:Middle>Rocio</b:Middle>
          </b:Person>
          <b:Person>
            <b:Last>Alarcon Porras</b:Last>
            <b:First>Pedro</b:First>
          </b:Person>
        </b:NameList>
      </b:Author>
    </b:Author>
    <b:CountryRegion>Peru</b:CountryRegion>
    <b:PublicationTitle>ELABORACIÓN DE BOLSAS PLÁSTICAS</b:PublicationTitle>
    <b:InternetSiteTitle>El repositorio institucional de la Universidad San Ignacio de Loyola</b:InternetSiteTitle>
    <b:URL>http://repositorio.usil.edu.pe/bitstream/USIL/3728/3/2018_Camarena-Reyes.pdf</b:URL>
    <b:RefOrder>5</b:RefOrder>
  </b:Source>
  <b:Source>
    <b:Tag>DeL15</b:Tag>
    <b:SourceType>DocumentFromInternetSite</b:SourceType>
    <b:Guid>{ED18359C-08DE-47F7-9FC7-64D2236D5DF8}</b:Guid>
    <b:Title>Repositorio de la Universidad Catolica de Santiago de Guayaquil </b:Title>
    <b:Year>2015</b:Year>
    <b:URL>http://repositorio.ucsg.edu.ec/bitstream/3317/3909/1/T-UCSG-PRE-ECO-MD-ADM-25.pdf</b:URL>
    <b:Author>
      <b:Author>
        <b:NameList>
          <b:Person>
            <b:Last>De La A González </b:Last>
            <b:Middle>Carlota</b:Middle>
            <b:First>Kelly </b:First>
          </b:Person>
        </b:NameList>
      </b:Author>
    </b:Author>
    <b:RefOrder>6</b:RefOrder>
  </b:Source>
  <b:Source>
    <b:Tag>Lon18</b:Tag>
    <b:SourceType>DocumentFromInternetSite</b:SourceType>
    <b:Guid>{DDA6CD76-1A91-4F8A-A539-1FA7EE75CA47}</b:Guid>
    <b:Title>Repesorio de la Universidad Catolica de Pereira </b:Title>
    <b:Year>2018</b:Year>
    <b:URL>https://repositorio.ucp.edu.co/bitstream/10785/5204/1/DDMIIND58.pdf</b:URL>
    <b:Author>
      <b:Author>
        <b:NameList>
          <b:Person>
            <b:Last>Londoño Restrepo </b:Last>
            <b:Middle>Andrea </b:Middle>
            <b:First>Claudia </b:First>
          </b:Person>
          <b:Person>
            <b:Last>Sarmiento Betancurt</b:Last>
            <b:Middle>Fernando </b:Middle>
            <b:First>Diego</b:First>
          </b:Person>
        </b:NameList>
      </b:Author>
    </b:Author>
    <b:RefOrder>7</b:RefOrder>
  </b:Source>
  <b:Source>
    <b:Tag>Umb20</b:Tag>
    <b:SourceType>DocumentFromInternetSite</b:SourceType>
    <b:Guid>{889391CB-FA94-4055-A8B5-28C928CAE177}</b:Guid>
    <b:Title>Repositorio de la Universidad Catolica de Colombia </b:Title>
    <b:Year>2020</b:Year>
    <b:URL>https://repository.ucatolica.edu.co/bitstream/10983/25374/1/DESARROLLO%20DE%20UN%20PLAN%20DE%20NEGOCIO%20PARA%20LA%20FABRICACI%C3%93N%20DE%20BOLSAS%20BIODEGRADABLES%20CREADAS%20CON%20RESIDUO%20DE%20ALMID%C3%93N%20DE%20CASCARA%20DE%20NARANJA.pdf</b:URL>
    <b:Author>
      <b:Author>
        <b:NameList>
          <b:Person>
            <b:Last>Umba Gonzalez</b:Last>
            <b:Middle>Alejandra </b:Middle>
            <b:First>Yenny </b:First>
          </b:Person>
        </b:NameList>
      </b:Author>
    </b:Author>
    <b:RefOrder>8</b:RefOrder>
  </b:Source>
  <b:Source>
    <b:Tag>Mar19</b:Tag>
    <b:SourceType>DocumentFromInternetSite</b:SourceType>
    <b:Guid>{2AD42AAE-6838-4354-81C8-6A6253AAC845}</b:Guid>
    <b:Title>Repositorio de la Universidad Libre de Colombia </b:Title>
    <b:Year>2019</b:Year>
    <b:URL>https://repository.unilibre.edu.co/bitstream/handle/10901/18775/Trabajo%20de%20Grado.pdf?sequence=3&amp;isAllowed=y</b:URL>
    <b:Author>
      <b:Author>
        <b:NameList>
          <b:Person>
            <b:Last>Martínez Niño</b:Last>
            <b:Middle>Andrea</b:Middle>
            <b:First>Paula  </b:First>
          </b:Person>
          <b:Person>
            <b:Last>Ballesteros Ramos</b:Last>
            <b:Middle>Giovanni </b:Middle>
            <b:First>Carlos </b:First>
          </b:Person>
        </b:NameList>
      </b:Author>
    </b:Author>
    <b:RefOrder>9</b:RefOrder>
  </b:Source>
  <b:Source>
    <b:Tag>Sol18</b:Tag>
    <b:SourceType>DocumentFromInternetSite</b:SourceType>
    <b:Guid>{97862DC1-AABD-4C90-91DE-7D4A18E2DB37}</b:Guid>
    <b:Title>Repositorio de la Universidad Nacional Abierta y a Distancias </b:Title>
    <b:Year>2018</b:Year>
    <b:URL>https://repository.unad.edu.co/bitstream/handle/10596/21589/49717545.pdf?sequence=1&amp;isAllowed=y</b:URL>
    <b:Author>
      <b:Author>
        <b:NameList>
          <b:Person>
            <b:Last>Solano Hinojosa </b:Last>
            <b:Middle>Manuel </b:Middle>
            <b:First>Victor </b:First>
          </b:Person>
          <b:Person>
            <b:Last>Tarazona Romero</b:Last>
            <b:First>Zully </b:First>
          </b:Person>
        </b:NameList>
      </b:Author>
    </b:Author>
    <b:RefOrder>10</b:RefOrder>
  </b:Source>
  <b:Source>
    <b:Tag>Org15</b:Tag>
    <b:SourceType>InternetSite</b:SourceType>
    <b:Guid>{C2DB3E95-E5A5-4D68-9162-6C813B320851}</b:Guid>
    <b:Author>
      <b:Author>
        <b:Corporate>Organizacion Internacional de Normalizaci0n </b:Corporate>
      </b:Author>
    </b:Author>
    <b:Title>Isotools</b:Title>
    <b:InternetSiteTitle>ISO 14001:Sistemas de Gestión Ambiental</b:InternetSiteTitle>
    <b:Year>2015</b:Year>
    <b:URL>https://www.isotools.org/normas/medio-ambiente/iso-14001/</b:URL>
    <b:RefOrder>11</b:RefOrder>
  </b:Source>
  <b:Source>
    <b:Tag>Org10</b:Tag>
    <b:SourceType>InternetSite</b:SourceType>
    <b:Guid>{03392DA0-E415-4C03-9D14-EE978759F083}</b:Guid>
    <b:Author>
      <b:Author>
        <b:Corporate>Organización Internacional de Normalización</b:Corporate>
      </b:Author>
    </b:Author>
    <b:Title>Online Browsing Platform </b:Title>
    <b:InternetSiteTitle>ISO 26000: Guía de responsabilidad social</b:InternetSiteTitle>
    <b:Year>2010</b:Year>
    <b:URL>https://www.iso.org/obp/ui#iso:std:iso:26000:ed-1:v1:es</b:URL>
    <b:RefOrder>12</b:RefOrder>
  </b:Source>
  <b:Source>
    <b:Tag>Con06</b:Tag>
    <b:SourceType>DocumentFromInternetSite</b:SourceType>
    <b:Guid>{E4A6B9C7-B452-48B1-95AD-8D2F09A12C21}</b:Guid>
    <b:Title>Ley 1014 </b:Title>
    <b:InternetSiteTitle>De Fomento a la Cultura del Emprendimiento.</b:InternetSiteTitle>
    <b:Year> 2006</b:Year>
    <b:Month>01</b:Month>
    <b:Day>26</b:Day>
    <b:URL>https://camarasai.org/wp-content/uploads/registro-mercantil/10LEY-1014-DE-2006.pdf</b:URL>
    <b:Author>
      <b:Author>
        <b:Corporate>Congreso de Colombia</b:Corporate>
      </b:Author>
    </b:Author>
    <b:RefOrder>13</b:RefOrder>
  </b:Source>
  <b:Source>
    <b:Tag>Min19</b:Tag>
    <b:SourceType>InternetSite</b:SourceType>
    <b:Guid>{3E648F82-A9BF-4FD7-A229-D086472AFA4C}</b:Guid>
    <b:Title>Ministerio de Educación Nacional</b:Title>
    <b:InternetSiteTitle>Ley 1429: Ley de Formalización y Generación de Empleo.</b:InternetSiteTitle>
    <b:Year>2019</b:Year>
    <b:Month>02</b:Month>
    <b:Day>12</b:Day>
    <b:URL>https://www.mineducacion.gov.co/1759/w3-article-381581.html?_noredirect=1</b:URL>
    <b:Author>
      <b:Author>
        <b:Corporate>Ministerio de Educación Nacional</b:Corporate>
      </b:Author>
    </b:Author>
    <b:PublicationTitle>Ley 1429: Ley de Formalización y Generación de Empleo.</b:PublicationTitle>
    <b:RefOrder>14</b:RefOrder>
  </b:Source>
  <b:Source>
    <b:Tag>Con93</b:Tag>
    <b:SourceType>DocumentFromInternetSite</b:SourceType>
    <b:Guid>{AA671AC6-AD97-4D10-933D-645BDA27FCF0}</b:Guid>
    <b:Author>
      <b:Author>
        <b:Corporate>Congreso de Colombia</b:Corporate>
      </b:Author>
    </b:Author>
    <b:Title>Ley 99 </b:Title>
    <b:InternetSiteTitle>Fundamento de la Politica Ambiental Colombiana</b:InternetSiteTitle>
    <b:Year>1993</b:Year>
    <b:Month>12</b:Month>
    <b:Day>22</b:Day>
    <b:URL>http://www.secretariasenado.gov.co/senado/basedoc/ley_0099_1993.html</b:URL>
    <b:RefOrder>15</b:RefOrder>
  </b:Source>
  <b:Source>
    <b:Tag>Con16</b:Tag>
    <b:SourceType>DocumentFromInternetSite</b:SourceType>
    <b:Guid>{94EAE000-366F-4FFD-990C-851ED8FA83BD}</b:Guid>
    <b:Author>
      <b:Author>
        <b:Corporate>Congreso de Colombia </b:Corporate>
      </b:Author>
    </b:Author>
    <b:Title>Secretaria del Senado </b:Title>
    <b:InternetSiteTitle>Ley 1819</b:InternetSiteTitle>
    <b:Year>2016</b:Year>
    <b:Month>12</b:Month>
    <b:Day>29</b:Day>
    <b:URL>http://www.secretariasenado.gov.co/senado/basedoc/ley_1819_2016.html</b:URL>
    <b:RefOrder>16</b:RefOrder>
  </b:Source>
  <b:Source>
    <b:Tag>Pre75</b:Tag>
    <b:SourceType>DocumentFromInternetSite</b:SourceType>
    <b:Guid>{0B16E1D2-E093-4C8B-A302-FB61C8E16DFC}</b:Guid>
    <b:Author>
      <b:Author>
        <b:Corporate>Presidencia de la Republica</b:Corporate>
      </b:Author>
    </b:Author>
    <b:Title>Secretaria del Senado</b:Title>
    <b:InternetSiteTitle>Decreto 2811</b:InternetSiteTitle>
    <b:Year>1975</b:Year>
    <b:Month>01</b:Month>
    <b:Day>27</b:Day>
    <b:URL>http://www.secretariasenado.gov.co/senado/basedoc/decreto_2811_1974.html</b:URL>
    <b:RefOrder>17</b:RefOrder>
  </b:Source>
  <b:Source>
    <b:Tag>Min191</b:Tag>
    <b:SourceType>DocumentFromInternetSite</b:SourceType>
    <b:Guid>{63797366-4C71-4B1D-8EB1-1C3944062C8B}</b:Guid>
    <b:Author>
      <b:Author>
        <b:Corporate>Ministerio de Ambiente y Desarrollo Sostenible</b:Corporate>
      </b:Author>
    </b:Author>
    <b:Title>Ministerio de Ambiente </b:Title>
    <b:InternetSiteTitle>Resolucion 2184</b:InternetSiteTitle>
    <b:Year>2019</b:Year>
    <b:Month>12</b:Month>
    <b:Day>27</b:Day>
    <b:URL>https://www.minambiente.gov.co/index.php/noticias/4595-gobierno-unifica-el-codigo-de-colores-para-la-separacion-de-residuos-en-la-fuente-a-nivel-nacional</b:URL>
    <b:RefOrder>18</b:RefOrder>
  </b:Source>
  <b:Source>
    <b:Tag>Min18</b:Tag>
    <b:SourceType>DocumentFromInternetSite</b:SourceType>
    <b:Guid>{365F1E4B-05D5-4196-AB84-6BBC985A8FF1}</b:Guid>
    <b:Author>
      <b:Author>
        <b:Corporate>Ministerio de Ambiente </b:Corporate>
      </b:Author>
    </b:Author>
    <b:Title>Ministerio de Ambiente </b:Title>
    <b:InternetSiteTitle>Resolucion 1397</b:InternetSiteTitle>
    <b:Year>2018</b:Year>
    <b:Month>07</b:Month>
    <b:Day>25</b:Day>
    <b:URL>https://www.minambiente.gov.co/images/normativa/app/resoluciones/ff-RES%201397%20DE%202018.pdf</b:URL>
    <b:RefOrder>19</b:RefOrder>
  </b:Source>
  <b:Source>
    <b:Tag>Min15</b:Tag>
    <b:SourceType>DocumentFromInternetSite</b:SourceType>
    <b:Guid>{E2D1E29A-C369-4F15-AA3B-B1D5BFA90749}</b:Guid>
    <b:Author>
      <b:Author>
        <b:Corporate>Ministerio de Ambiente y Desarrollo Sostenible</b:Corporate>
      </b:Author>
    </b:Author>
    <b:Title>Información jurídica, tributaria y empresarial</b:Title>
    <b:InternetSiteTitle>Ley 1753</b:InternetSiteTitle>
    <b:Year>2015</b:Year>
    <b:Month>06</b:Month>
    <b:Day>09</b:Day>
    <b:URL>https://vlex.com.co/vid/ley-1753-2015-expide-573622054</b:URL>
    <b:RefOrder>20</b:RefOrder>
  </b:Source>
  <b:Source>
    <b:Tag>Her14</b:Tag>
    <b:SourceType>Book</b:SourceType>
    <b:Guid>{DE122323-861D-498D-A9C4-423DDD468F01}</b:Guid>
    <b:Title>Metodología de la investigación</b:Title>
    <b:Year>2014</b:Year>
    <b:City>México D.F</b:City>
    <b:Publisher>McGRAW-HILL</b:Publisher>
    <b:Author>
      <b:Author>
        <b:NameList>
          <b:Person>
            <b:Last>Hernández Sampieri</b:Last>
            <b:First>R.</b:First>
          </b:Person>
          <b:Person>
            <b:Last>Fernández Collado</b:Last>
            <b:First>C.</b:First>
          </b:Person>
          <b:Person>
            <b:Last>Baptista Lucio</b:Last>
            <b:First>P.</b:First>
          </b:Person>
        </b:NameList>
      </b:Author>
    </b:Author>
    <b:RefOrder>21</b:RefOrder>
  </b:Source>
  <b:Source>
    <b:Tag>Tay87</b:Tag>
    <b:SourceType>Book</b:SourceType>
    <b:Guid>{780375A0-1345-480C-8AA0-59250056E00B}</b:Guid>
    <b:Title>Introducción a los métodos cualitativos de investigación</b:Title>
    <b:Year>1987</b:Year>
    <b:City>Buenos Aires</b:City>
    <b:Publisher>Paidos</b:Publisher>
    <b:Author>
      <b:Author>
        <b:NameList>
          <b:Person>
            <b:Last>Taylor</b:Last>
            <b:Middle>J.</b:Middle>
            <b:First>S.</b:First>
          </b:Person>
          <b:Person>
            <b:Last>Bogdan </b:Last>
            <b:First>R.</b:First>
          </b:Person>
        </b:NameList>
      </b:Author>
    </b:Author>
    <b:RefOrder>22</b:RefOrder>
  </b:Source>
  <b:Source>
    <b:Tag>Int</b:Tag>
    <b:SourceType>Misc</b:SourceType>
    <b:Guid>{8BDAC1BB-C870-4E87-B824-94EAA6F484FE}</b:Guid>
    <b:Author>
      <b:Author>
        <b:Corporate>International Dynamic Advisors</b:Corporate>
      </b:Author>
    </b:Author>
    <b:Title>Buenas Prácticas de Manufactura (BPM)</b:Title>
    <b:URL>https://www.intedya.com/internacional/103/consultoria-buenas-practicas-de-manufactura-bpm.html</b:URL>
    <b:RefOrder>1</b:RefOrder>
  </b:Source>
  <b:Source>
    <b:Tag>Dep13</b:Tag>
    <b:SourceType>Misc</b:SourceType>
    <b:Guid>{7E9F2569-C44A-4164-A9EB-4ED98AAE2472}</b:Guid>
    <b:Author>
      <b:Author>
        <b:Corporate>Departamento Administrativo de la Funcion Publica</b:Corporate>
      </b:Author>
    </b:Author>
    <b:Year>2013</b:Year>
    <b:Month>Junio</b:Month>
    <b:Day>20</b:Day>
    <b:URL>https://www.funcionpublica.gov.co/documents/418537/539412/Producto+No+Conforme+V.6.pdf/5a91ea2a-cdfa-4d56-bddb-e1bc8514ecfb</b:URL>
    <b:RefOrder>2</b:RefOrder>
  </b:Source>
  <b:Source>
    <b:Tag>Glo20</b:Tag>
    <b:SourceType>Misc</b:SourceType>
    <b:Guid>{A74AB3B9-EE66-4043-AAF7-DA24BC25527F}</b:Guid>
    <b:Author>
      <b:Author>
        <b:Corporate>GlobalSuite</b:Corporate>
      </b:Author>
    </b:Author>
    <b:Title>¿Cuál es el objetivo fundamental de las normas ISO?</b:Title>
    <b:Year>2020</b:Year>
    <b:Month>Marzo</b:Month>
    <b:Day>5</b:Day>
    <b:URL>https://www.globalsuitesolutions.com/es/que-son-normas-iso/#:~:text=Las%20normas%20ISO%20son%20un,de%20productos%20en%20la%20industria.</b:URL>
    <b:RefOrder>3</b:RefOrder>
  </b:Source>
  <b:Source>
    <b:Tag>SUR</b:Tag>
    <b:SourceType>Misc</b:SourceType>
    <b:Guid>{0CCC5ADD-114C-459C-8E32-D14AA6BC73D1}</b:Guid>
    <b:Author>
      <b:Author>
        <b:Corporate>SURA ARL</b:Corporate>
      </b:Author>
    </b:Author>
    <b:Title>¿Que es una matriz IPEVR?</b:Title>
    <b:URL>https://www.arlsura.com/index.php/preguntas-frecuentes-arl?view=category&amp;id=311</b:URL>
    <b:RefOrder>4</b:RefOrder>
  </b:Source>
  <b:Source>
    <b:Tag>Ind</b:Tag>
    <b:SourceType>Misc</b:SourceType>
    <b:Guid>{3C2C4023-AF43-432D-A558-D5E7CF3BD68C}</b:Guid>
    <b:Author>
      <b:Author>
        <b:Corporate>Indubriz</b:Corporate>
      </b:Author>
    </b:Author>
    <b:Title>¿Qué es la maquila?</b:Title>
    <b:URL>https://www.indubriz.com/maquila#:~:text=En%20la%20maquila%20se%20delega,De%20la%20Garza%2C%202015).</b:URL>
    <b:RefOrder>5</b:RefOrder>
  </b:Source>
  <b:Source>
    <b:Tag>Ill</b:Tag>
    <b:SourceType>Misc</b:SourceType>
    <b:Guid>{9C2CD8C5-8CAB-4A10-A46E-D6D18A1B1909}</b:Guid>
    <b:Title>Política empresarial: Línea de dirección y estratégias</b:Title>
    <b:Author>
      <b:Author>
        <b:NameList>
          <b:Person>
            <b:Last>Illera </b:Last>
            <b:First>L. </b:First>
          </b:Person>
          <b:Person>
            <b:Last>Illera </b:Last>
            <b:First>J.</b:First>
          </b:Person>
        </b:NameList>
      </b:Author>
    </b:Author>
    <b:URL>https://books.google.com.co/books?id=J4F-DwAAQBAJ&amp;pg=PT14&amp;lpg=PT14&amp;dq=Son+decisiones+corporativas+mediante+las+cuales+se+definen+los+criterios+y+se+establecen+los+marcos+de+actuaci%C3%B3n+que+orientan+la+gesti%C3%B3n+de+todos+los+niveles+de+la+Sociedad+en</b:URL>
    <b:RefOrder>6</b:RefOrder>
  </b:Source>
  <b:Source>
    <b:Tag>Red18</b:Tag>
    <b:SourceType>Misc</b:SourceType>
    <b:Guid>{B8DE4BCD-281A-4362-BA5D-70034ECF8001}</b:Guid>
    <b:Author>
      <b:Author>
        <b:Corporate>Red de Arboles</b:Corporate>
      </b:Author>
    </b:Author>
    <b:Title>Qué es Responsabilidad Social Empresarial?</b:Title>
    <b:Year>2018</b:Year>
    <b:Month>Noviembre</b:Month>
    <b:Day>1</b:Day>
    <b:URL>https://www.reddearboles.org/noticias/nwarticle/321/1/que-es-responsabilidad_social_empresarial#:~:text=La%20responsabilidad%20social%20empresarial%20(RSE,interacciones%20con%20sus%20partes%20interesadas.</b:URL>
    <b:RefOrder>7</b:RefOrder>
  </b:Source>
  <b:Source>
    <b:Tag>Mar</b:Tag>
    <b:SourceType>Misc</b:SourceType>
    <b:Guid>{2381F963-81FE-4B30-9CC4-74711BEEE722}</b:Guid>
    <b:Author>
      <b:Author>
        <b:Corporate>Maria Cano Fundacion Universitaria</b:Corporate>
      </b:Author>
    </b:Author>
    <b:Title>COPASST</b:Title>
    <b:URL>https://www.fumc.edu.co/documentos/gestionhumana/Informacion_general_copasst.pdf</b:URL>
    <b:RefOrder>8</b:RefOrder>
  </b:Source>
  <b:Source>
    <b:Tag>For19</b:Tag>
    <b:SourceType>Misc</b:SourceType>
    <b:Guid>{87A1B4F2-1919-49F2-9E79-CF67D6B6EE65}</b:Guid>
    <b:Title>Bienestar social</b:Title>
    <b:Year>2019</b:Year>
    <b:Month>Noviembre</b:Month>
    <b:Day>2</b:Day>
    <b:Author>
      <b:Author>
        <b:NameList>
          <b:Person>
            <b:Last>Fortun </b:Last>
            <b:First>M.</b:First>
          </b:Person>
        </b:NameList>
      </b:Author>
    </b:Author>
    <b:URL>https://economipedia.com/definiciones/bienestar-social.html#:~:text=El%20bienestar%20social%20es%20la,ser%20humano%20en%20convivencia%20social.</b:URL>
    <b:RefOrder>9</b:RefOrder>
  </b:Source>
  <b:Source>
    <b:Tag>Sev16</b:Tag>
    <b:SourceType>Misc</b:SourceType>
    <b:Guid>{E1BF8F35-FEED-4E5A-BF41-3F4DF62FB7D4}</b:Guid>
    <b:Title>Ventaja competitiva</b:Title>
    <b:Year>2016</b:Year>
    <b:Month>Diciembre</b:Month>
    <b:Day>10</b:Day>
    <b:Author>
      <b:Author>
        <b:NameList>
          <b:Person>
            <b:Last>Sevilla </b:Last>
            <b:First>A. </b:First>
          </b:Person>
        </b:NameList>
      </b:Author>
    </b:Author>
    <b:URL>https://economipedia.com/definiciones/ventaja-competitiva.html#:~:text=Una%20ventaja%20competitiva%20es%20cualquier,m%C3%A1s%20competitiva%20que%20las%20dem%C3%A1s.</b:URL>
    <b:RefOrder>10</b:RefOrder>
  </b:Source>
</b:Sources>
</file>

<file path=customXml/itemProps1.xml><?xml version="1.0" encoding="utf-8"?>
<ds:datastoreItem xmlns:ds="http://schemas.openxmlformats.org/officeDocument/2006/customXml" ds:itemID="{F6B62F5F-E866-41AB-B7FA-3590F9CE2FA0}">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17898</Words>
  <Characters>98439</Characters>
  <Application>Microsoft Office Word</Application>
  <DocSecurity>0</DocSecurity>
  <Lines>820</Lines>
  <Paragraphs>232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116105</CharactersWithSpaces>
  <SharedDoc>false</SharedDoc>
  <HLinks>
    <vt:vector size="84" baseType="variant">
      <vt:variant>
        <vt:i4>1245201</vt:i4>
      </vt:variant>
      <vt:variant>
        <vt:i4>105</vt:i4>
      </vt:variant>
      <vt:variant>
        <vt:i4>0</vt:i4>
      </vt:variant>
      <vt:variant>
        <vt:i4>5</vt:i4>
      </vt:variant>
      <vt:variant>
        <vt:lpwstr>http://www.uaeh.edu.mx/scige/boletin/huejutla/n3/a3.html</vt:lpwstr>
      </vt:variant>
      <vt:variant>
        <vt:lpwstr/>
      </vt:variant>
      <vt:variant>
        <vt:i4>5374044</vt:i4>
      </vt:variant>
      <vt:variant>
        <vt:i4>36</vt:i4>
      </vt:variant>
      <vt:variant>
        <vt:i4>0</vt:i4>
      </vt:variant>
      <vt:variant>
        <vt:i4>5</vt:i4>
      </vt:variant>
      <vt:variant>
        <vt:lpwstr>http://definicion.de/evaluacion/</vt:lpwstr>
      </vt:variant>
      <vt:variant>
        <vt:lpwstr/>
      </vt:variant>
      <vt:variant>
        <vt:i4>4063271</vt:i4>
      </vt:variant>
      <vt:variant>
        <vt:i4>33</vt:i4>
      </vt:variant>
      <vt:variant>
        <vt:i4>0</vt:i4>
      </vt:variant>
      <vt:variant>
        <vt:i4>5</vt:i4>
      </vt:variant>
      <vt:variant>
        <vt:lpwstr>http://www.definicion.org/lenguaje</vt:lpwstr>
      </vt:variant>
      <vt:variant>
        <vt:lpwstr/>
      </vt:variant>
      <vt:variant>
        <vt:i4>2293815</vt:i4>
      </vt:variant>
      <vt:variant>
        <vt:i4>30</vt:i4>
      </vt:variant>
      <vt:variant>
        <vt:i4>0</vt:i4>
      </vt:variant>
      <vt:variant>
        <vt:i4>5</vt:i4>
      </vt:variant>
      <vt:variant>
        <vt:lpwstr>http://www.definicion.org/deterioro</vt:lpwstr>
      </vt:variant>
      <vt:variant>
        <vt:lpwstr/>
      </vt:variant>
      <vt:variant>
        <vt:i4>4653151</vt:i4>
      </vt:variant>
      <vt:variant>
        <vt:i4>27</vt:i4>
      </vt:variant>
      <vt:variant>
        <vt:i4>0</vt:i4>
      </vt:variant>
      <vt:variant>
        <vt:i4>5</vt:i4>
      </vt:variant>
      <vt:variant>
        <vt:lpwstr>http://www.definicion.org/cronico</vt:lpwstr>
      </vt:variant>
      <vt:variant>
        <vt:lpwstr/>
      </vt:variant>
      <vt:variant>
        <vt:i4>3801149</vt:i4>
      </vt:variant>
      <vt:variant>
        <vt:i4>24</vt:i4>
      </vt:variant>
      <vt:variant>
        <vt:i4>0</vt:i4>
      </vt:variant>
      <vt:variant>
        <vt:i4>5</vt:i4>
      </vt:variant>
      <vt:variant>
        <vt:lpwstr>http://www.definicion.org/actividad</vt:lpwstr>
      </vt:variant>
      <vt:variant>
        <vt:lpwstr/>
      </vt:variant>
      <vt:variant>
        <vt:i4>2424882</vt:i4>
      </vt:variant>
      <vt:variant>
        <vt:i4>21</vt:i4>
      </vt:variant>
      <vt:variant>
        <vt:i4>0</vt:i4>
      </vt:variant>
      <vt:variant>
        <vt:i4>5</vt:i4>
      </vt:variant>
      <vt:variant>
        <vt:lpwstr>http://www.definicion.org/atencion</vt:lpwstr>
      </vt:variant>
      <vt:variant>
        <vt:lpwstr/>
      </vt:variant>
      <vt:variant>
        <vt:i4>6094939</vt:i4>
      </vt:variant>
      <vt:variant>
        <vt:i4>18</vt:i4>
      </vt:variant>
      <vt:variant>
        <vt:i4>0</vt:i4>
      </vt:variant>
      <vt:variant>
        <vt:i4>5</vt:i4>
      </vt:variant>
      <vt:variant>
        <vt:lpwstr>http://www.definicion.org/deficit</vt:lpwstr>
      </vt:variant>
      <vt:variant>
        <vt:lpwstr/>
      </vt:variant>
      <vt:variant>
        <vt:i4>2031622</vt:i4>
      </vt:variant>
      <vt:variant>
        <vt:i4>15</vt:i4>
      </vt:variant>
      <vt:variant>
        <vt:i4>0</vt:i4>
      </vt:variant>
      <vt:variant>
        <vt:i4>5</vt:i4>
      </vt:variant>
      <vt:variant>
        <vt:lpwstr>http://www.ugr.es/~recfpro/rev163COL4.pdf</vt:lpwstr>
      </vt:variant>
      <vt:variant>
        <vt:lpwstr/>
      </vt:variant>
      <vt:variant>
        <vt:i4>2949192</vt:i4>
      </vt:variant>
      <vt:variant>
        <vt:i4>12</vt:i4>
      </vt:variant>
      <vt:variant>
        <vt:i4>0</vt:i4>
      </vt:variant>
      <vt:variant>
        <vt:i4>5</vt:i4>
      </vt:variant>
      <vt:variant>
        <vt:lpwstr>http://www.scielo.cl/scielo.php?pid=S0718-07052010000100001&amp;script=sci_arttext</vt:lpwstr>
      </vt:variant>
      <vt:variant>
        <vt:lpwstr/>
      </vt:variant>
      <vt:variant>
        <vt:i4>3932273</vt:i4>
      </vt:variant>
      <vt:variant>
        <vt:i4>9</vt:i4>
      </vt:variant>
      <vt:variant>
        <vt:i4>0</vt:i4>
      </vt:variant>
      <vt:variant>
        <vt:i4>5</vt:i4>
      </vt:variant>
      <vt:variant>
        <vt:lpwstr>http://www.redalyc.org/pdf/567/56722230017.pdf</vt:lpwstr>
      </vt:variant>
      <vt:variant>
        <vt:lpwstr/>
      </vt:variant>
      <vt:variant>
        <vt:i4>655455</vt:i4>
      </vt:variant>
      <vt:variant>
        <vt:i4>6</vt:i4>
      </vt:variant>
      <vt:variant>
        <vt:i4>0</vt:i4>
      </vt:variant>
      <vt:variant>
        <vt:i4>5</vt:i4>
      </vt:variant>
      <vt:variant>
        <vt:lpwstr>http://www.investigacion-psicopedagogica.org/revista/new/ContadorArticulo.php?306</vt:lpwstr>
      </vt:variant>
      <vt:variant>
        <vt:lpwstr/>
      </vt:variant>
      <vt:variant>
        <vt:i4>7471170</vt:i4>
      </vt:variant>
      <vt:variant>
        <vt:i4>3</vt:i4>
      </vt:variant>
      <vt:variant>
        <vt:i4>0</vt:i4>
      </vt:variant>
      <vt:variant>
        <vt:i4>5</vt:i4>
      </vt:variant>
      <vt:variant>
        <vt:lpwstr>http://www.ride.org.mx/pdf/tec_emergente_en_educacion/06_tec_emergente_en_educacion.pdf</vt:lpwstr>
      </vt:variant>
      <vt:variant>
        <vt:lpwstr/>
      </vt:variant>
      <vt:variant>
        <vt:i4>1179742</vt:i4>
      </vt:variant>
      <vt:variant>
        <vt:i4>0</vt:i4>
      </vt:variant>
      <vt:variant>
        <vt:i4>0</vt:i4>
      </vt:variant>
      <vt:variant>
        <vt:i4>5</vt:i4>
      </vt:variant>
      <vt:variant>
        <vt:lpwstr>http://www.edmetic.es/Documentos/Vol1Num2-2012/4.pdf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Máryury Salazar Leyva</dc:creator>
  <cp:lastModifiedBy>Usuario invitado</cp:lastModifiedBy>
  <cp:revision>2</cp:revision>
  <cp:lastPrinted>2020-08-08T02:18:00Z</cp:lastPrinted>
  <dcterms:created xsi:type="dcterms:W3CDTF">2022-06-28T14:07:00Z</dcterms:created>
  <dcterms:modified xsi:type="dcterms:W3CDTF">2022-06-28T14:07:00Z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alizcano@udi.edu.co@www.mendeley.com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http://www.zotero.org/styles/iso690-author-date-es</vt:lpwstr>
  </property>
  <property fmtid="{D5CDD505-2E9C-101B-9397-08002B2CF9AE}" pid="20" name="Mendeley Recent Style Name 7_1">
    <vt:lpwstr>ISO-690 (author-date, Spanish)</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7th edition</vt:lpwstr>
  </property>
</Properties>
</file>