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26624C" w14:textId="77777777" w:rsidR="00164790" w:rsidRPr="002A1477" w:rsidRDefault="00164790" w:rsidP="00950787">
      <w:pPr>
        <w:pStyle w:val="Ttulo"/>
        <w:spacing w:after="0" w:line="360" w:lineRule="auto"/>
        <w:jc w:val="both"/>
        <w:rPr>
          <w:rFonts w:ascii="Times New Roman" w:hAnsi="Times New Roman" w:cs="Times New Roman"/>
          <w:sz w:val="24"/>
          <w:szCs w:val="24"/>
        </w:rPr>
      </w:pPr>
    </w:p>
    <w:p w14:paraId="2F16A18A" w14:textId="205565B1" w:rsidR="00A508B0" w:rsidRPr="002A1477" w:rsidRDefault="007D69FD" w:rsidP="00950787">
      <w:pPr>
        <w:pStyle w:val="Ttulo"/>
        <w:spacing w:after="0" w:line="360" w:lineRule="auto"/>
        <w:rPr>
          <w:rFonts w:ascii="Times New Roman" w:hAnsi="Times New Roman" w:cs="Times New Roman"/>
          <w:szCs w:val="28"/>
        </w:rPr>
      </w:pPr>
      <w:r w:rsidRPr="002A1477">
        <w:rPr>
          <w:rFonts w:ascii="Times New Roman" w:hAnsi="Times New Roman" w:cs="Times New Roman"/>
          <w:szCs w:val="28"/>
        </w:rPr>
        <w:t>E</w:t>
      </w:r>
      <w:r w:rsidR="00BF17E6" w:rsidRPr="002A1477">
        <w:rPr>
          <w:rFonts w:ascii="Times New Roman" w:hAnsi="Times New Roman" w:cs="Times New Roman"/>
          <w:szCs w:val="28"/>
        </w:rPr>
        <w:t>valuación de la gestión y competitividad de las</w:t>
      </w:r>
      <w:r w:rsidR="0072773B">
        <w:rPr>
          <w:rFonts w:ascii="Times New Roman" w:hAnsi="Times New Roman" w:cs="Times New Roman"/>
          <w:szCs w:val="28"/>
        </w:rPr>
        <w:t xml:space="preserve"> pequeñas empresas de Aguachica,</w:t>
      </w:r>
      <w:r w:rsidR="002C694B">
        <w:rPr>
          <w:rFonts w:ascii="Times New Roman" w:hAnsi="Times New Roman" w:cs="Times New Roman"/>
          <w:szCs w:val="28"/>
        </w:rPr>
        <w:t xml:space="preserve"> C</w:t>
      </w:r>
      <w:r w:rsidR="0072773B" w:rsidRPr="002A1477">
        <w:rPr>
          <w:rFonts w:ascii="Times New Roman" w:hAnsi="Times New Roman" w:cs="Times New Roman"/>
          <w:szCs w:val="28"/>
        </w:rPr>
        <w:t>esar</w:t>
      </w:r>
      <w:r w:rsidR="00C659E4">
        <w:rPr>
          <w:rFonts w:ascii="Times New Roman" w:hAnsi="Times New Roman" w:cs="Times New Roman"/>
          <w:szCs w:val="28"/>
        </w:rPr>
        <w:t>.</w:t>
      </w:r>
    </w:p>
    <w:p w14:paraId="4A4DB0F4" w14:textId="77777777" w:rsidR="00A508B0" w:rsidRPr="00A508B0" w:rsidRDefault="00A508B0" w:rsidP="00950787">
      <w:pPr>
        <w:spacing w:line="360" w:lineRule="auto"/>
      </w:pPr>
    </w:p>
    <w:p w14:paraId="4428BA6B" w14:textId="3561C580" w:rsidR="0007618E" w:rsidRPr="00004AD9" w:rsidRDefault="0007618E" w:rsidP="00950787">
      <w:pPr>
        <w:spacing w:after="0" w:line="360" w:lineRule="auto"/>
        <w:rPr>
          <w:rFonts w:ascii="Times New Roman" w:hAnsi="Times New Roman"/>
        </w:rPr>
      </w:pPr>
    </w:p>
    <w:p w14:paraId="591A0200" w14:textId="02AC1EB7" w:rsidR="00837F65" w:rsidRPr="00004AD9" w:rsidRDefault="00837F65" w:rsidP="00950787">
      <w:pPr>
        <w:spacing w:after="0" w:line="360" w:lineRule="auto"/>
        <w:rPr>
          <w:rFonts w:ascii="Times New Roman" w:hAnsi="Times New Roman"/>
        </w:rPr>
      </w:pPr>
    </w:p>
    <w:p w14:paraId="20230463" w14:textId="7A6BFC64" w:rsidR="00B44C96" w:rsidRPr="00004AD9" w:rsidRDefault="00B44C96" w:rsidP="00950787">
      <w:pPr>
        <w:spacing w:after="0" w:line="360" w:lineRule="auto"/>
        <w:rPr>
          <w:rFonts w:ascii="Times New Roman" w:hAnsi="Times New Roman"/>
        </w:rPr>
      </w:pPr>
    </w:p>
    <w:p w14:paraId="1BBE828A" w14:textId="76A2A57F" w:rsidR="00B44C96" w:rsidRPr="00004AD9" w:rsidRDefault="00B44C96" w:rsidP="00950787">
      <w:pPr>
        <w:spacing w:after="0" w:line="360" w:lineRule="auto"/>
        <w:rPr>
          <w:rFonts w:ascii="Times New Roman" w:hAnsi="Times New Roman"/>
        </w:rPr>
      </w:pPr>
    </w:p>
    <w:p w14:paraId="58B3F046" w14:textId="0A158014" w:rsidR="00B44C96" w:rsidRPr="00004AD9" w:rsidRDefault="00B44C96" w:rsidP="00950787">
      <w:pPr>
        <w:spacing w:after="0" w:line="360" w:lineRule="auto"/>
        <w:rPr>
          <w:rFonts w:ascii="Times New Roman" w:hAnsi="Times New Roman"/>
        </w:rPr>
      </w:pPr>
    </w:p>
    <w:p w14:paraId="69846725" w14:textId="1C84D4A7" w:rsidR="00A2617E" w:rsidRPr="002A1477" w:rsidRDefault="00A2617E" w:rsidP="00950787">
      <w:pPr>
        <w:pStyle w:val="Ttulo"/>
        <w:spacing w:after="0" w:line="360" w:lineRule="auto"/>
        <w:rPr>
          <w:rFonts w:ascii="Times New Roman" w:hAnsi="Times New Roman" w:cs="Times New Roman"/>
          <w:szCs w:val="28"/>
        </w:rPr>
      </w:pPr>
    </w:p>
    <w:p w14:paraId="55F9D40A" w14:textId="6FE44CAF" w:rsidR="009C3925" w:rsidRPr="002A1477" w:rsidRDefault="00BF17E6" w:rsidP="00950787">
      <w:pPr>
        <w:pStyle w:val="Ttulo"/>
        <w:spacing w:after="0" w:line="360" w:lineRule="auto"/>
        <w:rPr>
          <w:rFonts w:ascii="Times New Roman" w:hAnsi="Times New Roman" w:cs="Times New Roman"/>
          <w:szCs w:val="28"/>
        </w:rPr>
      </w:pPr>
      <w:r w:rsidRPr="002A1477">
        <w:rPr>
          <w:rFonts w:ascii="Times New Roman" w:hAnsi="Times New Roman" w:cs="Times New Roman"/>
          <w:szCs w:val="28"/>
        </w:rPr>
        <w:t>Gisela Gómez Jiménez</w:t>
      </w:r>
    </w:p>
    <w:p w14:paraId="6C487991" w14:textId="477D5A5E" w:rsidR="009C3925" w:rsidRPr="002A1477" w:rsidRDefault="00BF17E6" w:rsidP="00950787">
      <w:pPr>
        <w:spacing w:after="0" w:line="360" w:lineRule="auto"/>
        <w:jc w:val="center"/>
        <w:rPr>
          <w:rFonts w:ascii="Times New Roman" w:hAnsi="Times New Roman"/>
          <w:b/>
          <w:sz w:val="28"/>
          <w:szCs w:val="28"/>
        </w:rPr>
      </w:pPr>
      <w:r w:rsidRPr="002A1477">
        <w:rPr>
          <w:rFonts w:ascii="Times New Roman" w:hAnsi="Times New Roman"/>
          <w:b/>
          <w:sz w:val="28"/>
          <w:szCs w:val="28"/>
        </w:rPr>
        <w:t>CC. 1007571612</w:t>
      </w:r>
    </w:p>
    <w:p w14:paraId="2295F7F1" w14:textId="77777777" w:rsidR="00331A07" w:rsidRPr="002A1477" w:rsidRDefault="00331A07" w:rsidP="00950787">
      <w:pPr>
        <w:spacing w:after="0" w:line="360" w:lineRule="auto"/>
        <w:jc w:val="center"/>
        <w:rPr>
          <w:rFonts w:ascii="Times New Roman" w:hAnsi="Times New Roman"/>
          <w:b/>
          <w:sz w:val="28"/>
          <w:szCs w:val="28"/>
        </w:rPr>
      </w:pPr>
    </w:p>
    <w:p w14:paraId="336CAC22" w14:textId="675B1239" w:rsidR="009C3925" w:rsidRPr="002A1477" w:rsidRDefault="00BF17E6" w:rsidP="00950787">
      <w:pPr>
        <w:pStyle w:val="Ttulo"/>
        <w:spacing w:after="0" w:line="360" w:lineRule="auto"/>
        <w:rPr>
          <w:rFonts w:ascii="Times New Roman" w:hAnsi="Times New Roman" w:cs="Times New Roman"/>
          <w:szCs w:val="28"/>
        </w:rPr>
      </w:pPr>
      <w:r w:rsidRPr="002A1477">
        <w:rPr>
          <w:rFonts w:ascii="Times New Roman" w:hAnsi="Times New Roman" w:cs="Times New Roman"/>
          <w:szCs w:val="28"/>
        </w:rPr>
        <w:t>Yulitza Sánchez sanjuán</w:t>
      </w:r>
    </w:p>
    <w:p w14:paraId="6B1462F3" w14:textId="02BA590D" w:rsidR="009C3925" w:rsidRPr="002A1477" w:rsidRDefault="009C3925" w:rsidP="00950787">
      <w:pPr>
        <w:spacing w:after="0" w:line="360" w:lineRule="auto"/>
        <w:jc w:val="center"/>
        <w:rPr>
          <w:rFonts w:ascii="Times New Roman" w:hAnsi="Times New Roman"/>
          <w:b/>
          <w:sz w:val="28"/>
          <w:szCs w:val="28"/>
        </w:rPr>
      </w:pPr>
      <w:r w:rsidRPr="002A1477">
        <w:rPr>
          <w:rFonts w:ascii="Times New Roman" w:hAnsi="Times New Roman"/>
          <w:b/>
          <w:sz w:val="28"/>
          <w:szCs w:val="28"/>
        </w:rPr>
        <w:t>CC.</w:t>
      </w:r>
      <w:r w:rsidR="00331A07" w:rsidRPr="002A1477">
        <w:rPr>
          <w:rFonts w:ascii="Times New Roman" w:hAnsi="Times New Roman"/>
          <w:b/>
          <w:sz w:val="28"/>
          <w:szCs w:val="28"/>
        </w:rPr>
        <w:t xml:space="preserve"> 1003245507</w:t>
      </w:r>
    </w:p>
    <w:p w14:paraId="2C185B6F" w14:textId="79053D09" w:rsidR="00AD7215" w:rsidRPr="002A1477" w:rsidRDefault="00AD7215" w:rsidP="00950787">
      <w:pPr>
        <w:pStyle w:val="Ttulo"/>
        <w:spacing w:after="0" w:line="360" w:lineRule="auto"/>
        <w:jc w:val="both"/>
        <w:rPr>
          <w:rFonts w:ascii="Times New Roman" w:hAnsi="Times New Roman" w:cs="Times New Roman"/>
          <w:szCs w:val="28"/>
        </w:rPr>
      </w:pPr>
    </w:p>
    <w:p w14:paraId="5D2CE9A7" w14:textId="77777777" w:rsidR="00CF46B5" w:rsidRPr="002A1477" w:rsidRDefault="00CF46B5" w:rsidP="00950787">
      <w:pPr>
        <w:pStyle w:val="Ttulo"/>
        <w:spacing w:after="0" w:line="360" w:lineRule="auto"/>
        <w:rPr>
          <w:rFonts w:ascii="Times New Roman" w:hAnsi="Times New Roman" w:cs="Times New Roman"/>
          <w:szCs w:val="28"/>
        </w:rPr>
      </w:pPr>
    </w:p>
    <w:p w14:paraId="41C6173B" w14:textId="1EA54695" w:rsidR="00CF46B5" w:rsidRPr="002A1477" w:rsidRDefault="00CF46B5" w:rsidP="00950787">
      <w:pPr>
        <w:pStyle w:val="Ttulo"/>
        <w:spacing w:after="0" w:line="360" w:lineRule="auto"/>
        <w:rPr>
          <w:rFonts w:ascii="Times New Roman" w:hAnsi="Times New Roman" w:cs="Times New Roman"/>
          <w:szCs w:val="28"/>
        </w:rPr>
      </w:pPr>
    </w:p>
    <w:p w14:paraId="7918988C" w14:textId="2A45B330" w:rsidR="00331A07" w:rsidRPr="002A1477" w:rsidRDefault="00331A07" w:rsidP="00950787">
      <w:pPr>
        <w:spacing w:line="360" w:lineRule="auto"/>
        <w:rPr>
          <w:sz w:val="28"/>
          <w:szCs w:val="28"/>
        </w:rPr>
      </w:pPr>
    </w:p>
    <w:p w14:paraId="56E808C5" w14:textId="77777777" w:rsidR="00CF46B5" w:rsidRPr="002A1477" w:rsidRDefault="00CF46B5" w:rsidP="00950787">
      <w:pPr>
        <w:spacing w:line="360" w:lineRule="auto"/>
        <w:rPr>
          <w:sz w:val="28"/>
          <w:szCs w:val="28"/>
        </w:rPr>
      </w:pPr>
    </w:p>
    <w:p w14:paraId="360113C4" w14:textId="48AE3DBF" w:rsidR="00CF46B5" w:rsidRPr="002A1477" w:rsidRDefault="00CF46B5" w:rsidP="00950787">
      <w:pPr>
        <w:pStyle w:val="Ttulo"/>
        <w:spacing w:after="0" w:line="360" w:lineRule="auto"/>
        <w:rPr>
          <w:rFonts w:ascii="Times New Roman" w:hAnsi="Times New Roman" w:cs="Times New Roman"/>
          <w:szCs w:val="28"/>
        </w:rPr>
      </w:pPr>
      <w:r w:rsidRPr="002A1477">
        <w:rPr>
          <w:rFonts w:ascii="Times New Roman" w:hAnsi="Times New Roman" w:cs="Times New Roman"/>
          <w:szCs w:val="28"/>
        </w:rPr>
        <w:t>Universidad Popular del Cesar, Seccional Aguachica</w:t>
      </w:r>
    </w:p>
    <w:p w14:paraId="47F56700" w14:textId="4924586F" w:rsidR="00837F65" w:rsidRPr="002A1477" w:rsidRDefault="00BB3321" w:rsidP="00950787">
      <w:pPr>
        <w:pStyle w:val="Ttulo"/>
        <w:spacing w:after="0" w:line="360" w:lineRule="auto"/>
        <w:rPr>
          <w:rFonts w:ascii="Times New Roman" w:hAnsi="Times New Roman" w:cs="Times New Roman"/>
          <w:szCs w:val="28"/>
        </w:rPr>
      </w:pPr>
      <w:r w:rsidRPr="002A1477">
        <w:rPr>
          <w:rFonts w:ascii="Times New Roman" w:hAnsi="Times New Roman" w:cs="Times New Roman"/>
          <w:szCs w:val="28"/>
        </w:rPr>
        <w:t xml:space="preserve">Dirección de Ciencias Administrativas, </w:t>
      </w:r>
      <w:r w:rsidR="00837F65" w:rsidRPr="002A1477">
        <w:rPr>
          <w:rFonts w:ascii="Times New Roman" w:hAnsi="Times New Roman" w:cs="Times New Roman"/>
          <w:szCs w:val="28"/>
        </w:rPr>
        <w:t>Contables</w:t>
      </w:r>
      <w:r w:rsidRPr="002A1477">
        <w:rPr>
          <w:rFonts w:ascii="Times New Roman" w:hAnsi="Times New Roman" w:cs="Times New Roman"/>
          <w:szCs w:val="28"/>
        </w:rPr>
        <w:t xml:space="preserve"> y Económicas</w:t>
      </w:r>
    </w:p>
    <w:p w14:paraId="765C0772" w14:textId="7F2A9636" w:rsidR="00AD7215" w:rsidRPr="002A1477" w:rsidRDefault="00837F65" w:rsidP="00950787">
      <w:pPr>
        <w:pStyle w:val="Ttulo"/>
        <w:spacing w:after="0" w:line="360" w:lineRule="auto"/>
        <w:rPr>
          <w:rFonts w:ascii="Times New Roman" w:hAnsi="Times New Roman" w:cs="Times New Roman"/>
          <w:szCs w:val="28"/>
        </w:rPr>
      </w:pPr>
      <w:r w:rsidRPr="002A1477">
        <w:rPr>
          <w:rFonts w:ascii="Times New Roman" w:hAnsi="Times New Roman" w:cs="Times New Roman"/>
          <w:szCs w:val="28"/>
        </w:rPr>
        <w:t>Programa de Administración de Empresas</w:t>
      </w:r>
    </w:p>
    <w:p w14:paraId="43968BDD" w14:textId="55B8B7E0" w:rsidR="00AD7215" w:rsidRPr="002A1477" w:rsidRDefault="00837F65" w:rsidP="00950787">
      <w:pPr>
        <w:pStyle w:val="Ttulo"/>
        <w:spacing w:after="0" w:line="360" w:lineRule="auto"/>
        <w:rPr>
          <w:rFonts w:ascii="Times New Roman" w:hAnsi="Times New Roman" w:cs="Times New Roman"/>
          <w:szCs w:val="28"/>
        </w:rPr>
      </w:pPr>
      <w:r w:rsidRPr="002A1477">
        <w:rPr>
          <w:rFonts w:ascii="Times New Roman" w:hAnsi="Times New Roman" w:cs="Times New Roman"/>
          <w:szCs w:val="28"/>
        </w:rPr>
        <w:t>Aguachica, Cesar</w:t>
      </w:r>
    </w:p>
    <w:p w14:paraId="0180630C" w14:textId="52768AD9" w:rsidR="0058694B" w:rsidRPr="002A1477" w:rsidRDefault="00C50C0E" w:rsidP="00950787">
      <w:pPr>
        <w:pStyle w:val="Ttulo"/>
        <w:spacing w:after="0" w:line="360" w:lineRule="auto"/>
        <w:rPr>
          <w:rFonts w:ascii="Times New Roman" w:hAnsi="Times New Roman" w:cs="Times New Roman"/>
          <w:szCs w:val="28"/>
        </w:rPr>
      </w:pPr>
      <w:r w:rsidRPr="002A1477">
        <w:rPr>
          <w:rFonts w:ascii="Times New Roman" w:hAnsi="Times New Roman" w:cs="Times New Roman"/>
          <w:szCs w:val="28"/>
        </w:rPr>
        <w:t>2023</w:t>
      </w:r>
    </w:p>
    <w:p w14:paraId="35647AF5" w14:textId="28E3E980" w:rsidR="00424BE2" w:rsidRPr="002A1477" w:rsidRDefault="0058694B" w:rsidP="00950787">
      <w:pPr>
        <w:pStyle w:val="Ttulo"/>
        <w:spacing w:line="360" w:lineRule="auto"/>
        <w:rPr>
          <w:rFonts w:ascii="Times New Roman" w:hAnsi="Times New Roman" w:cs="Times New Roman"/>
          <w:szCs w:val="28"/>
        </w:rPr>
      </w:pPr>
      <w:r w:rsidRPr="002A1477">
        <w:rPr>
          <w:rFonts w:ascii="Times New Roman" w:hAnsi="Times New Roman" w:cs="Times New Roman"/>
          <w:szCs w:val="28"/>
        </w:rPr>
        <w:br w:type="page"/>
      </w:r>
      <w:r w:rsidR="00BF17E6" w:rsidRPr="002A1477">
        <w:rPr>
          <w:rFonts w:ascii="Times New Roman" w:hAnsi="Times New Roman" w:cs="Times New Roman"/>
          <w:szCs w:val="28"/>
        </w:rPr>
        <w:lastRenderedPageBreak/>
        <w:t>Evaluación de la gestión y la competitividad de las pequeñas empresas de Aguachica cesar</w:t>
      </w:r>
    </w:p>
    <w:p w14:paraId="6ACDDA4D" w14:textId="77777777" w:rsidR="00424BE2" w:rsidRPr="002A1477" w:rsidRDefault="00424BE2" w:rsidP="00950787">
      <w:pPr>
        <w:pStyle w:val="Ttulo"/>
        <w:spacing w:line="360" w:lineRule="auto"/>
        <w:rPr>
          <w:rFonts w:ascii="Times New Roman" w:hAnsi="Times New Roman" w:cs="Times New Roman"/>
          <w:szCs w:val="28"/>
        </w:rPr>
      </w:pPr>
    </w:p>
    <w:p w14:paraId="0F79C539" w14:textId="77777777" w:rsidR="0007618E" w:rsidRPr="002A1477" w:rsidRDefault="0007618E" w:rsidP="00950787">
      <w:pPr>
        <w:spacing w:line="360" w:lineRule="auto"/>
        <w:rPr>
          <w:rFonts w:ascii="Times New Roman" w:hAnsi="Times New Roman"/>
          <w:sz w:val="28"/>
          <w:szCs w:val="28"/>
        </w:rPr>
      </w:pPr>
    </w:p>
    <w:p w14:paraId="22F4B9C3" w14:textId="77777777" w:rsidR="00424BE2" w:rsidRPr="002A1477" w:rsidRDefault="00424BE2" w:rsidP="00950787">
      <w:pPr>
        <w:pStyle w:val="Ttulo"/>
        <w:spacing w:line="360" w:lineRule="auto"/>
        <w:rPr>
          <w:rFonts w:ascii="Times New Roman" w:hAnsi="Times New Roman" w:cs="Times New Roman"/>
          <w:szCs w:val="28"/>
        </w:rPr>
      </w:pPr>
    </w:p>
    <w:p w14:paraId="6B757A07" w14:textId="5F0A8D34" w:rsidR="009C3925" w:rsidRPr="002A1477" w:rsidRDefault="00331A07" w:rsidP="00950787">
      <w:pPr>
        <w:pStyle w:val="Ttulo"/>
        <w:spacing w:after="0" w:line="360" w:lineRule="auto"/>
        <w:rPr>
          <w:rFonts w:ascii="Times New Roman" w:hAnsi="Times New Roman" w:cs="Times New Roman"/>
          <w:szCs w:val="28"/>
        </w:rPr>
      </w:pPr>
      <w:r w:rsidRPr="002A1477">
        <w:rPr>
          <w:rFonts w:ascii="Times New Roman" w:hAnsi="Times New Roman" w:cs="Times New Roman"/>
          <w:szCs w:val="28"/>
        </w:rPr>
        <w:t>G</w:t>
      </w:r>
      <w:r w:rsidR="00BF17E6" w:rsidRPr="002A1477">
        <w:rPr>
          <w:rFonts w:ascii="Times New Roman" w:hAnsi="Times New Roman" w:cs="Times New Roman"/>
          <w:szCs w:val="28"/>
        </w:rPr>
        <w:t xml:space="preserve">isela Gómez Jiménez </w:t>
      </w:r>
    </w:p>
    <w:p w14:paraId="14D748DF" w14:textId="0D02F88A" w:rsidR="009C3925" w:rsidRPr="002A1477" w:rsidRDefault="009C3925" w:rsidP="00950787">
      <w:pPr>
        <w:spacing w:after="0" w:line="360" w:lineRule="auto"/>
        <w:jc w:val="center"/>
        <w:rPr>
          <w:rFonts w:ascii="Times New Roman" w:hAnsi="Times New Roman"/>
          <w:b/>
          <w:sz w:val="28"/>
          <w:szCs w:val="28"/>
        </w:rPr>
      </w:pPr>
      <w:r w:rsidRPr="002A1477">
        <w:rPr>
          <w:rFonts w:ascii="Times New Roman" w:hAnsi="Times New Roman"/>
          <w:b/>
          <w:sz w:val="28"/>
          <w:szCs w:val="28"/>
        </w:rPr>
        <w:t>CC.</w:t>
      </w:r>
      <w:r w:rsidR="00331A07" w:rsidRPr="002A1477">
        <w:rPr>
          <w:rFonts w:ascii="Times New Roman" w:hAnsi="Times New Roman"/>
          <w:b/>
          <w:sz w:val="28"/>
          <w:szCs w:val="28"/>
        </w:rPr>
        <w:t xml:space="preserve"> 1007571612</w:t>
      </w:r>
    </w:p>
    <w:p w14:paraId="32CA8776" w14:textId="1EE30DAA" w:rsidR="00331A07" w:rsidRPr="002A1477" w:rsidRDefault="00331A07" w:rsidP="00950787">
      <w:pPr>
        <w:pStyle w:val="Ttulo"/>
        <w:spacing w:after="0" w:line="360" w:lineRule="auto"/>
        <w:rPr>
          <w:rFonts w:ascii="Times New Roman" w:hAnsi="Times New Roman" w:cs="Times New Roman"/>
          <w:szCs w:val="28"/>
        </w:rPr>
      </w:pPr>
      <w:r w:rsidRPr="002A1477">
        <w:rPr>
          <w:rFonts w:ascii="Times New Roman" w:hAnsi="Times New Roman" w:cs="Times New Roman"/>
          <w:szCs w:val="28"/>
        </w:rPr>
        <w:t>Y</w:t>
      </w:r>
      <w:r w:rsidR="00BF17E6" w:rsidRPr="002A1477">
        <w:rPr>
          <w:rFonts w:ascii="Times New Roman" w:hAnsi="Times New Roman" w:cs="Times New Roman"/>
          <w:szCs w:val="28"/>
        </w:rPr>
        <w:t>ulitza Sánchez sanjuán</w:t>
      </w:r>
    </w:p>
    <w:p w14:paraId="57140BA2" w14:textId="7B12320B" w:rsidR="009C3925" w:rsidRPr="0033134D" w:rsidRDefault="009C3925" w:rsidP="00950787">
      <w:pPr>
        <w:pStyle w:val="Ttulo"/>
        <w:spacing w:after="0" w:line="360" w:lineRule="auto"/>
        <w:rPr>
          <w:rFonts w:ascii="Times New Roman" w:hAnsi="Times New Roman"/>
          <w:szCs w:val="28"/>
        </w:rPr>
      </w:pPr>
      <w:r w:rsidRPr="0033134D">
        <w:rPr>
          <w:rFonts w:ascii="Times New Roman" w:hAnsi="Times New Roman"/>
          <w:szCs w:val="28"/>
        </w:rPr>
        <w:t>CC.</w:t>
      </w:r>
      <w:r w:rsidR="00331A07" w:rsidRPr="0033134D">
        <w:rPr>
          <w:rFonts w:ascii="Times New Roman" w:hAnsi="Times New Roman"/>
          <w:szCs w:val="28"/>
        </w:rPr>
        <w:t xml:space="preserve"> 1003245507</w:t>
      </w:r>
    </w:p>
    <w:p w14:paraId="49767297" w14:textId="77777777" w:rsidR="00331A07" w:rsidRPr="002A1477" w:rsidRDefault="00331A07" w:rsidP="00950787">
      <w:pPr>
        <w:pStyle w:val="Ttulo"/>
        <w:spacing w:after="0" w:line="360" w:lineRule="auto"/>
        <w:rPr>
          <w:rFonts w:ascii="Times New Roman" w:hAnsi="Times New Roman" w:cs="Times New Roman"/>
          <w:szCs w:val="28"/>
        </w:rPr>
      </w:pPr>
    </w:p>
    <w:p w14:paraId="6A670E17" w14:textId="13233A0B" w:rsidR="00424BE2" w:rsidRPr="002A1477" w:rsidRDefault="00331A07" w:rsidP="00950787">
      <w:pPr>
        <w:pStyle w:val="Ttulo"/>
        <w:spacing w:after="0" w:line="360" w:lineRule="auto"/>
        <w:rPr>
          <w:rFonts w:ascii="Times New Roman" w:hAnsi="Times New Roman" w:cs="Times New Roman"/>
          <w:szCs w:val="28"/>
        </w:rPr>
      </w:pPr>
      <w:r w:rsidRPr="002A1477">
        <w:rPr>
          <w:rFonts w:ascii="Times New Roman" w:hAnsi="Times New Roman" w:cs="Times New Roman"/>
          <w:szCs w:val="28"/>
        </w:rPr>
        <w:t xml:space="preserve"> </w:t>
      </w:r>
    </w:p>
    <w:p w14:paraId="0E948231" w14:textId="55A8009C" w:rsidR="00424BE2" w:rsidRPr="002A1477" w:rsidRDefault="00424BE2" w:rsidP="00950787">
      <w:pPr>
        <w:pStyle w:val="Ttulo"/>
        <w:spacing w:line="360" w:lineRule="auto"/>
        <w:jc w:val="both"/>
        <w:rPr>
          <w:rFonts w:ascii="Times New Roman" w:hAnsi="Times New Roman" w:cs="Times New Roman"/>
          <w:szCs w:val="28"/>
        </w:rPr>
      </w:pPr>
    </w:p>
    <w:p w14:paraId="5175D9F1" w14:textId="130D02FF" w:rsidR="00503905" w:rsidRPr="002A1477" w:rsidRDefault="00BB3321" w:rsidP="00950787">
      <w:pPr>
        <w:spacing w:after="0" w:line="360" w:lineRule="auto"/>
        <w:jc w:val="center"/>
        <w:rPr>
          <w:rFonts w:ascii="Times New Roman" w:hAnsi="Times New Roman"/>
          <w:b/>
          <w:bCs/>
          <w:sz w:val="28"/>
          <w:szCs w:val="28"/>
        </w:rPr>
      </w:pPr>
      <w:r w:rsidRPr="002A1477">
        <w:rPr>
          <w:rFonts w:ascii="Times New Roman" w:hAnsi="Times New Roman"/>
          <w:b/>
          <w:bCs/>
          <w:sz w:val="28"/>
          <w:szCs w:val="28"/>
        </w:rPr>
        <w:t>Directo</w:t>
      </w:r>
      <w:r w:rsidR="00CF46B5" w:rsidRPr="002A1477">
        <w:rPr>
          <w:rFonts w:ascii="Times New Roman" w:hAnsi="Times New Roman"/>
          <w:b/>
          <w:bCs/>
          <w:sz w:val="28"/>
          <w:szCs w:val="28"/>
        </w:rPr>
        <w:t>r</w:t>
      </w:r>
    </w:p>
    <w:p w14:paraId="47AFA32F" w14:textId="7F90E981" w:rsidR="00CF46B5" w:rsidRPr="002A1477" w:rsidRDefault="00C50C0E" w:rsidP="00950787">
      <w:pPr>
        <w:spacing w:after="0" w:line="360" w:lineRule="auto"/>
        <w:jc w:val="center"/>
        <w:rPr>
          <w:rFonts w:ascii="Times New Roman" w:hAnsi="Times New Roman"/>
          <w:b/>
          <w:bCs/>
          <w:sz w:val="28"/>
          <w:szCs w:val="28"/>
        </w:rPr>
      </w:pPr>
      <w:r w:rsidRPr="002A1477">
        <w:rPr>
          <w:rFonts w:ascii="Times New Roman" w:hAnsi="Times New Roman"/>
          <w:b/>
          <w:bCs/>
          <w:sz w:val="28"/>
          <w:szCs w:val="28"/>
        </w:rPr>
        <w:t>L</w:t>
      </w:r>
      <w:r w:rsidR="00BF17E6" w:rsidRPr="002A1477">
        <w:rPr>
          <w:rFonts w:ascii="Times New Roman" w:hAnsi="Times New Roman"/>
          <w:b/>
          <w:bCs/>
          <w:sz w:val="28"/>
          <w:szCs w:val="28"/>
        </w:rPr>
        <w:t>iliana María Castiblanco Martínez</w:t>
      </w:r>
    </w:p>
    <w:p w14:paraId="4457CD87" w14:textId="6A205BB0" w:rsidR="00CF46B5" w:rsidRPr="002A1477" w:rsidRDefault="00F119F4" w:rsidP="00950787">
      <w:pPr>
        <w:spacing w:after="0" w:line="360" w:lineRule="auto"/>
        <w:jc w:val="center"/>
        <w:rPr>
          <w:rFonts w:ascii="Times New Roman" w:hAnsi="Times New Roman"/>
          <w:b/>
          <w:bCs/>
          <w:sz w:val="28"/>
          <w:szCs w:val="28"/>
        </w:rPr>
      </w:pPr>
      <w:r>
        <w:rPr>
          <w:rFonts w:ascii="Times New Roman" w:hAnsi="Times New Roman"/>
          <w:b/>
          <w:bCs/>
          <w:sz w:val="28"/>
          <w:szCs w:val="28"/>
        </w:rPr>
        <w:t>Esp. Gerencia de proyectos.</w:t>
      </w:r>
    </w:p>
    <w:p w14:paraId="642879A6" w14:textId="2F820EF8" w:rsidR="002D2ABF" w:rsidRPr="002A1477" w:rsidRDefault="002D2ABF" w:rsidP="00950787">
      <w:pPr>
        <w:spacing w:line="360" w:lineRule="auto"/>
        <w:rPr>
          <w:rFonts w:ascii="Times New Roman" w:hAnsi="Times New Roman"/>
          <w:sz w:val="28"/>
          <w:szCs w:val="28"/>
        </w:rPr>
      </w:pPr>
    </w:p>
    <w:p w14:paraId="4E272B61" w14:textId="0E8ECCFC" w:rsidR="00CF46B5" w:rsidRPr="002A1477" w:rsidRDefault="00CF46B5" w:rsidP="00950787">
      <w:pPr>
        <w:spacing w:line="360" w:lineRule="auto"/>
        <w:rPr>
          <w:rFonts w:ascii="Times New Roman" w:hAnsi="Times New Roman"/>
          <w:sz w:val="28"/>
          <w:szCs w:val="28"/>
        </w:rPr>
      </w:pPr>
    </w:p>
    <w:p w14:paraId="7A92D748" w14:textId="77777777" w:rsidR="00503905" w:rsidRPr="002A1477" w:rsidRDefault="00503905" w:rsidP="00950787">
      <w:pPr>
        <w:pStyle w:val="Ttulo"/>
        <w:spacing w:line="360" w:lineRule="auto"/>
        <w:rPr>
          <w:rFonts w:ascii="Times New Roman" w:hAnsi="Times New Roman" w:cs="Times New Roman"/>
          <w:szCs w:val="28"/>
        </w:rPr>
      </w:pPr>
      <w:r w:rsidRPr="002A1477">
        <w:rPr>
          <w:rFonts w:ascii="Times New Roman" w:hAnsi="Times New Roman" w:cs="Times New Roman"/>
          <w:szCs w:val="28"/>
        </w:rPr>
        <w:t>Universidad Popular del Cesar, Seccional Aguachica</w:t>
      </w:r>
    </w:p>
    <w:p w14:paraId="6E59E79B" w14:textId="6B9090D8" w:rsidR="00503905" w:rsidRPr="002A1477" w:rsidRDefault="00BB3321" w:rsidP="00950787">
      <w:pPr>
        <w:pStyle w:val="Ttulo"/>
        <w:spacing w:line="360" w:lineRule="auto"/>
        <w:rPr>
          <w:rFonts w:ascii="Times New Roman" w:hAnsi="Times New Roman" w:cs="Times New Roman"/>
          <w:szCs w:val="28"/>
        </w:rPr>
      </w:pPr>
      <w:r w:rsidRPr="002A1477">
        <w:rPr>
          <w:rFonts w:ascii="Times New Roman" w:hAnsi="Times New Roman" w:cs="Times New Roman"/>
          <w:szCs w:val="28"/>
        </w:rPr>
        <w:t xml:space="preserve">Dirección de Ciencias Administrativas, </w:t>
      </w:r>
      <w:r w:rsidR="00503905" w:rsidRPr="002A1477">
        <w:rPr>
          <w:rFonts w:ascii="Times New Roman" w:hAnsi="Times New Roman" w:cs="Times New Roman"/>
          <w:szCs w:val="28"/>
        </w:rPr>
        <w:t>Contables</w:t>
      </w:r>
      <w:r w:rsidRPr="002A1477">
        <w:rPr>
          <w:rFonts w:ascii="Times New Roman" w:hAnsi="Times New Roman" w:cs="Times New Roman"/>
          <w:szCs w:val="28"/>
        </w:rPr>
        <w:t xml:space="preserve"> y Económicas</w:t>
      </w:r>
    </w:p>
    <w:p w14:paraId="0A17084B" w14:textId="77777777" w:rsidR="00503905" w:rsidRPr="002A1477" w:rsidRDefault="00503905" w:rsidP="00950787">
      <w:pPr>
        <w:pStyle w:val="Ttulo"/>
        <w:spacing w:line="360" w:lineRule="auto"/>
        <w:rPr>
          <w:rFonts w:ascii="Times New Roman" w:hAnsi="Times New Roman" w:cs="Times New Roman"/>
          <w:szCs w:val="28"/>
        </w:rPr>
      </w:pPr>
      <w:r w:rsidRPr="002A1477">
        <w:rPr>
          <w:rFonts w:ascii="Times New Roman" w:hAnsi="Times New Roman" w:cs="Times New Roman"/>
          <w:szCs w:val="28"/>
        </w:rPr>
        <w:t>Programa de Administración de Empresas</w:t>
      </w:r>
    </w:p>
    <w:p w14:paraId="30A5D6C6" w14:textId="77777777" w:rsidR="00503905" w:rsidRPr="002A1477" w:rsidRDefault="00503905" w:rsidP="00950787">
      <w:pPr>
        <w:pStyle w:val="Ttulo"/>
        <w:spacing w:line="360" w:lineRule="auto"/>
        <w:rPr>
          <w:rFonts w:ascii="Times New Roman" w:hAnsi="Times New Roman" w:cs="Times New Roman"/>
          <w:szCs w:val="28"/>
        </w:rPr>
      </w:pPr>
      <w:r w:rsidRPr="002A1477">
        <w:rPr>
          <w:rFonts w:ascii="Times New Roman" w:hAnsi="Times New Roman" w:cs="Times New Roman"/>
          <w:szCs w:val="28"/>
        </w:rPr>
        <w:t>Aguachica, Cesar</w:t>
      </w:r>
    </w:p>
    <w:p w14:paraId="7640222C" w14:textId="767FC0CC" w:rsidR="00805C6E" w:rsidRPr="002A1477" w:rsidRDefault="00C50C0E" w:rsidP="00950787">
      <w:pPr>
        <w:pStyle w:val="Ttulo"/>
        <w:spacing w:line="360" w:lineRule="auto"/>
        <w:rPr>
          <w:rFonts w:ascii="Times New Roman" w:hAnsi="Times New Roman" w:cs="Times New Roman"/>
          <w:szCs w:val="28"/>
        </w:rPr>
      </w:pPr>
      <w:r w:rsidRPr="002A1477">
        <w:rPr>
          <w:rFonts w:ascii="Times New Roman" w:hAnsi="Times New Roman" w:cs="Times New Roman"/>
          <w:szCs w:val="28"/>
        </w:rPr>
        <w:t>2023</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44"/>
        <w:gridCol w:w="4410"/>
      </w:tblGrid>
      <w:tr w:rsidR="00BB3321" w:rsidRPr="00004AD9" w14:paraId="16FFB441" w14:textId="77777777" w:rsidTr="006F4CEB">
        <w:tc>
          <w:tcPr>
            <w:tcW w:w="4644" w:type="dxa"/>
          </w:tcPr>
          <w:p w14:paraId="2BF43E2B" w14:textId="77777777" w:rsidR="00BB3321" w:rsidRPr="00004AD9" w:rsidRDefault="00BB3321" w:rsidP="00950787">
            <w:pPr>
              <w:pStyle w:val="Ttulo"/>
              <w:spacing w:line="360" w:lineRule="auto"/>
              <w:rPr>
                <w:rFonts w:ascii="Times New Roman" w:hAnsi="Times New Roman" w:cs="Times New Roman"/>
              </w:rPr>
            </w:pPr>
            <w:r w:rsidRPr="00004AD9">
              <w:rPr>
                <w:rFonts w:ascii="Times New Roman" w:hAnsi="Times New Roman" w:cs="Times New Roman"/>
              </w:rPr>
              <w:lastRenderedPageBreak/>
              <w:br w:type="page"/>
            </w:r>
            <w:r w:rsidRPr="00004AD9">
              <w:rPr>
                <w:rFonts w:ascii="Times New Roman" w:hAnsi="Times New Roman" w:cs="Times New Roman"/>
              </w:rPr>
              <w:br w:type="page"/>
            </w:r>
            <w:r w:rsidRPr="00004AD9">
              <w:rPr>
                <w:rFonts w:ascii="Times New Roman" w:hAnsi="Times New Roman" w:cs="Times New Roman"/>
              </w:rPr>
              <w:br w:type="page"/>
            </w:r>
          </w:p>
        </w:tc>
        <w:tc>
          <w:tcPr>
            <w:tcW w:w="4410" w:type="dxa"/>
          </w:tcPr>
          <w:p w14:paraId="5401BA4E" w14:textId="77777777" w:rsidR="00BB3321" w:rsidRPr="00004AD9" w:rsidRDefault="00BB3321" w:rsidP="00950787">
            <w:pPr>
              <w:spacing w:line="360" w:lineRule="auto"/>
              <w:rPr>
                <w:rStyle w:val="TtuloCar"/>
                <w:rFonts w:ascii="Times New Roman" w:hAnsi="Times New Roman" w:cs="Times New Roman"/>
              </w:rPr>
            </w:pPr>
            <w:r w:rsidRPr="00004AD9">
              <w:rPr>
                <w:rStyle w:val="TtuloCar"/>
                <w:rFonts w:ascii="Times New Roman" w:hAnsi="Times New Roman" w:cs="Times New Roman"/>
              </w:rPr>
              <w:t>Nota de Aceptación</w:t>
            </w:r>
          </w:p>
          <w:p w14:paraId="61553580" w14:textId="77777777" w:rsidR="00BB3321" w:rsidRPr="00004AD9" w:rsidRDefault="00BB3321" w:rsidP="00950787">
            <w:pPr>
              <w:spacing w:line="360" w:lineRule="auto"/>
              <w:rPr>
                <w:rFonts w:ascii="Times New Roman" w:hAnsi="Times New Roman"/>
              </w:rPr>
            </w:pPr>
            <w:r w:rsidRPr="00004AD9">
              <w:rPr>
                <w:rFonts w:ascii="Times New Roman" w:hAnsi="Times New Roman"/>
              </w:rPr>
              <w:t xml:space="preserve"> </w:t>
            </w:r>
          </w:p>
          <w:p w14:paraId="1CF2504F" w14:textId="77777777" w:rsidR="00BB3321" w:rsidRPr="00004AD9" w:rsidRDefault="00BB3321" w:rsidP="00950787">
            <w:pPr>
              <w:spacing w:line="360" w:lineRule="auto"/>
              <w:rPr>
                <w:rFonts w:ascii="Times New Roman" w:hAnsi="Times New Roman"/>
              </w:rPr>
            </w:pPr>
            <w:r w:rsidRPr="00004AD9">
              <w:rPr>
                <w:rFonts w:ascii="Times New Roman" w:hAnsi="Times New Roman"/>
              </w:rPr>
              <w:t>________________________________________________________________________________________________________________________________________</w:t>
            </w:r>
          </w:p>
        </w:tc>
      </w:tr>
    </w:tbl>
    <w:p w14:paraId="6AB2D503" w14:textId="77777777" w:rsidR="00BB3321" w:rsidRPr="00004AD9" w:rsidRDefault="00BB3321" w:rsidP="00950787">
      <w:pPr>
        <w:spacing w:after="0" w:line="360" w:lineRule="auto"/>
        <w:jc w:val="right"/>
        <w:rPr>
          <w:rFonts w:cs="Arial"/>
          <w:szCs w:val="24"/>
        </w:rPr>
      </w:pPr>
      <w:r w:rsidRPr="00004AD9">
        <w:rPr>
          <w:rFonts w:cs="Arial"/>
          <w:szCs w:val="24"/>
        </w:rPr>
        <w:t>_________________________</w:t>
      </w:r>
    </w:p>
    <w:p w14:paraId="69A2C528" w14:textId="77777777" w:rsidR="00BB3321" w:rsidRPr="00004AD9" w:rsidRDefault="00BB3321" w:rsidP="00950787">
      <w:pPr>
        <w:spacing w:after="0" w:line="360" w:lineRule="auto"/>
        <w:jc w:val="right"/>
        <w:rPr>
          <w:rFonts w:ascii="Times New Roman" w:hAnsi="Times New Roman"/>
          <w:szCs w:val="24"/>
        </w:rPr>
      </w:pPr>
      <w:r w:rsidRPr="00004AD9">
        <w:rPr>
          <w:rFonts w:ascii="Times New Roman" w:hAnsi="Times New Roman"/>
          <w:szCs w:val="24"/>
        </w:rPr>
        <w:t>Director del proyecto</w:t>
      </w:r>
    </w:p>
    <w:p w14:paraId="24726D0B" w14:textId="77777777" w:rsidR="00BB3321" w:rsidRPr="00004AD9" w:rsidRDefault="00BB3321" w:rsidP="00950787">
      <w:pPr>
        <w:spacing w:line="360" w:lineRule="auto"/>
        <w:jc w:val="right"/>
        <w:rPr>
          <w:rFonts w:ascii="Times New Roman" w:hAnsi="Times New Roman"/>
          <w:szCs w:val="24"/>
        </w:rPr>
      </w:pPr>
    </w:p>
    <w:p w14:paraId="54CE0CD8" w14:textId="77777777" w:rsidR="00BB3321" w:rsidRPr="00004AD9" w:rsidRDefault="00BB3321" w:rsidP="00950787">
      <w:pPr>
        <w:spacing w:line="360" w:lineRule="auto"/>
        <w:jc w:val="right"/>
        <w:rPr>
          <w:rFonts w:ascii="Times New Roman" w:hAnsi="Times New Roman"/>
          <w:szCs w:val="24"/>
        </w:rPr>
      </w:pPr>
    </w:p>
    <w:p w14:paraId="7FCFB01A" w14:textId="77777777" w:rsidR="00BB3321" w:rsidRPr="00004AD9" w:rsidRDefault="00BB3321" w:rsidP="00950787">
      <w:pPr>
        <w:spacing w:after="0" w:line="360" w:lineRule="auto"/>
        <w:jc w:val="right"/>
        <w:rPr>
          <w:rFonts w:ascii="Times New Roman" w:hAnsi="Times New Roman"/>
          <w:szCs w:val="24"/>
        </w:rPr>
      </w:pPr>
      <w:r w:rsidRPr="00004AD9">
        <w:rPr>
          <w:rFonts w:ascii="Times New Roman" w:hAnsi="Times New Roman"/>
          <w:szCs w:val="24"/>
        </w:rPr>
        <w:t>________________________</w:t>
      </w:r>
    </w:p>
    <w:p w14:paraId="5DA3DC64" w14:textId="77777777" w:rsidR="00BB3321" w:rsidRPr="00004AD9" w:rsidRDefault="00BB3321" w:rsidP="00950787">
      <w:pPr>
        <w:spacing w:after="0" w:line="360" w:lineRule="auto"/>
        <w:jc w:val="right"/>
        <w:rPr>
          <w:rFonts w:ascii="Times New Roman" w:hAnsi="Times New Roman"/>
          <w:szCs w:val="24"/>
        </w:rPr>
      </w:pPr>
      <w:r w:rsidRPr="00004AD9">
        <w:rPr>
          <w:rFonts w:ascii="Times New Roman" w:hAnsi="Times New Roman"/>
          <w:szCs w:val="24"/>
        </w:rPr>
        <w:t>Evaluador 1</w:t>
      </w:r>
    </w:p>
    <w:p w14:paraId="724AC769" w14:textId="77777777" w:rsidR="00BB3321" w:rsidRPr="00004AD9" w:rsidRDefault="00BB3321" w:rsidP="00950787">
      <w:pPr>
        <w:spacing w:line="360" w:lineRule="auto"/>
        <w:jc w:val="right"/>
        <w:rPr>
          <w:rFonts w:ascii="Times New Roman" w:hAnsi="Times New Roman"/>
          <w:szCs w:val="24"/>
        </w:rPr>
      </w:pPr>
    </w:p>
    <w:p w14:paraId="39D0F43E" w14:textId="77777777" w:rsidR="00BB3321" w:rsidRPr="00004AD9" w:rsidRDefault="00BB3321" w:rsidP="00950787">
      <w:pPr>
        <w:spacing w:line="360" w:lineRule="auto"/>
        <w:jc w:val="right"/>
        <w:rPr>
          <w:rFonts w:ascii="Times New Roman" w:hAnsi="Times New Roman"/>
          <w:szCs w:val="24"/>
        </w:rPr>
      </w:pPr>
    </w:p>
    <w:p w14:paraId="2036B3FC" w14:textId="77777777" w:rsidR="00BB3321" w:rsidRPr="00004AD9" w:rsidRDefault="00BB3321" w:rsidP="00950787">
      <w:pPr>
        <w:spacing w:after="0" w:line="360" w:lineRule="auto"/>
        <w:jc w:val="right"/>
        <w:rPr>
          <w:rFonts w:ascii="Times New Roman" w:hAnsi="Times New Roman"/>
          <w:szCs w:val="24"/>
        </w:rPr>
      </w:pPr>
      <w:r w:rsidRPr="00004AD9">
        <w:rPr>
          <w:rFonts w:ascii="Times New Roman" w:hAnsi="Times New Roman"/>
          <w:szCs w:val="24"/>
        </w:rPr>
        <w:t>________________________</w:t>
      </w:r>
    </w:p>
    <w:p w14:paraId="6DA38CA2" w14:textId="77777777" w:rsidR="00BB3321" w:rsidRPr="00004AD9" w:rsidRDefault="00BB3321" w:rsidP="00950787">
      <w:pPr>
        <w:spacing w:after="0" w:line="360" w:lineRule="auto"/>
        <w:jc w:val="right"/>
        <w:rPr>
          <w:rFonts w:ascii="Times New Roman" w:hAnsi="Times New Roman"/>
          <w:szCs w:val="24"/>
        </w:rPr>
      </w:pPr>
      <w:r w:rsidRPr="00004AD9">
        <w:rPr>
          <w:rFonts w:ascii="Times New Roman" w:hAnsi="Times New Roman"/>
          <w:szCs w:val="24"/>
        </w:rPr>
        <w:t>Evaluador 2</w:t>
      </w:r>
    </w:p>
    <w:p w14:paraId="365704A2" w14:textId="77777777" w:rsidR="00BB3321" w:rsidRPr="00004AD9" w:rsidRDefault="00BB3321" w:rsidP="00950787">
      <w:pPr>
        <w:spacing w:line="360" w:lineRule="auto"/>
        <w:jc w:val="right"/>
        <w:rPr>
          <w:rFonts w:cs="Arial"/>
          <w:szCs w:val="24"/>
        </w:rPr>
      </w:pPr>
    </w:p>
    <w:p w14:paraId="43599657" w14:textId="77777777" w:rsidR="00BB3321" w:rsidRPr="00004AD9" w:rsidRDefault="00BB3321" w:rsidP="00950787">
      <w:pPr>
        <w:spacing w:line="360" w:lineRule="auto"/>
        <w:rPr>
          <w:rFonts w:ascii="Times New Roman" w:hAnsi="Times New Roman"/>
        </w:rPr>
      </w:pPr>
    </w:p>
    <w:p w14:paraId="5FD84D30" w14:textId="05694360" w:rsidR="00F119F4" w:rsidRPr="00004AD9" w:rsidRDefault="00F119F4" w:rsidP="00950787">
      <w:pPr>
        <w:spacing w:line="360" w:lineRule="auto"/>
        <w:rPr>
          <w:rFonts w:ascii="Times New Roman" w:hAnsi="Times New Roman"/>
        </w:rPr>
      </w:pPr>
    </w:p>
    <w:p w14:paraId="303C19F1" w14:textId="46F42B16" w:rsidR="0039294E" w:rsidRPr="00004AD9" w:rsidRDefault="0039294E" w:rsidP="00950787">
      <w:pPr>
        <w:spacing w:line="360" w:lineRule="auto"/>
        <w:rPr>
          <w:rFonts w:ascii="Times New Roman" w:hAnsi="Times New Roman"/>
        </w:rPr>
      </w:pPr>
      <w:r w:rsidRPr="00004AD9">
        <w:rPr>
          <w:rFonts w:ascii="Times New Roman" w:hAnsi="Times New Roman"/>
        </w:rPr>
        <w:t>Ciudad, Fecha de sustentación (con Día de Mes de año).</w:t>
      </w:r>
      <w:r w:rsidRPr="00004AD9">
        <w:rPr>
          <w:rFonts w:ascii="Times New Roman" w:hAnsi="Times New Roman"/>
        </w:rPr>
        <w:br w:type="page"/>
      </w:r>
    </w:p>
    <w:p w14:paraId="276C113C" w14:textId="77777777" w:rsidR="0039294E" w:rsidRPr="00004AD9" w:rsidRDefault="0039294E" w:rsidP="00950787">
      <w:pPr>
        <w:pStyle w:val="Ttulo"/>
        <w:spacing w:line="360" w:lineRule="auto"/>
        <w:rPr>
          <w:rFonts w:ascii="Times New Roman" w:hAnsi="Times New Roman" w:cs="Times New Roman"/>
        </w:rPr>
      </w:pPr>
      <w:r w:rsidRPr="00004AD9">
        <w:rPr>
          <w:rFonts w:ascii="Times New Roman" w:hAnsi="Times New Roman" w:cs="Times New Roman"/>
        </w:rPr>
        <w:lastRenderedPageBreak/>
        <w:t>Dedicatoria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89"/>
        <w:gridCol w:w="4489"/>
      </w:tblGrid>
      <w:tr w:rsidR="0039294E" w:rsidRPr="00004AD9" w14:paraId="38B82236" w14:textId="77777777" w:rsidTr="00164790">
        <w:tc>
          <w:tcPr>
            <w:tcW w:w="4489" w:type="dxa"/>
          </w:tcPr>
          <w:p w14:paraId="77DE042F" w14:textId="77777777" w:rsidR="0039294E" w:rsidRPr="00004AD9" w:rsidRDefault="0039294E" w:rsidP="00950787">
            <w:pPr>
              <w:spacing w:line="360" w:lineRule="auto"/>
              <w:jc w:val="center"/>
              <w:rPr>
                <w:rFonts w:ascii="Times New Roman" w:hAnsi="Times New Roman"/>
                <w:b/>
                <w:szCs w:val="24"/>
              </w:rPr>
            </w:pPr>
          </w:p>
        </w:tc>
        <w:tc>
          <w:tcPr>
            <w:tcW w:w="4489" w:type="dxa"/>
          </w:tcPr>
          <w:p w14:paraId="1B5373AA" w14:textId="77777777" w:rsidR="0039294E" w:rsidRPr="00004AD9" w:rsidRDefault="0039294E" w:rsidP="00950787">
            <w:pPr>
              <w:spacing w:line="360" w:lineRule="auto"/>
              <w:rPr>
                <w:rFonts w:ascii="Times New Roman" w:hAnsi="Times New Roman"/>
              </w:rPr>
            </w:pPr>
          </w:p>
          <w:p w14:paraId="6B890C82" w14:textId="4AF5512F" w:rsidR="0039294E" w:rsidRPr="00004AD9" w:rsidRDefault="0033134D" w:rsidP="00950787">
            <w:pPr>
              <w:spacing w:line="360" w:lineRule="auto"/>
              <w:rPr>
                <w:rFonts w:ascii="Times New Roman" w:hAnsi="Times New Roman"/>
              </w:rPr>
            </w:pPr>
            <w:r>
              <w:rPr>
                <w:rFonts w:ascii="Times New Roman" w:hAnsi="Times New Roman"/>
              </w:rPr>
              <w:t xml:space="preserve">Este proyecto va dedicado a nuestros padres principalmente que son el motivo por el que hoy en día nos encontramos a un paso de ser profesionales, por estar siempre presentes ayudándonos a cumplir nuestros objetivos. Por consiguiente, a Dios que nos permitió cumplir esta meta, y nos condujo por el camino del éxito y de la sabiduría.  </w:t>
            </w:r>
          </w:p>
          <w:p w14:paraId="03B1C992" w14:textId="77777777" w:rsidR="0039294E" w:rsidRPr="00004AD9" w:rsidRDefault="0039294E" w:rsidP="00950787">
            <w:pPr>
              <w:spacing w:line="360" w:lineRule="auto"/>
              <w:rPr>
                <w:rFonts w:ascii="Times New Roman" w:hAnsi="Times New Roman"/>
              </w:rPr>
            </w:pPr>
          </w:p>
          <w:p w14:paraId="1F8FC4B1" w14:textId="2B89CCD9" w:rsidR="0033134D" w:rsidRPr="0033134D" w:rsidRDefault="0033134D" w:rsidP="00E06715">
            <w:pPr>
              <w:spacing w:after="0" w:line="360" w:lineRule="auto"/>
              <w:rPr>
                <w:rFonts w:ascii="Times New Roman" w:hAnsi="Times New Roman"/>
                <w:b/>
              </w:rPr>
            </w:pPr>
            <w:r w:rsidRPr="0033134D">
              <w:rPr>
                <w:rFonts w:ascii="Times New Roman" w:hAnsi="Times New Roman"/>
                <w:b/>
              </w:rPr>
              <w:t>Gisela Gómez Jiménez</w:t>
            </w:r>
          </w:p>
          <w:p w14:paraId="568EA0B5" w14:textId="2311B7F3" w:rsidR="0039294E" w:rsidRPr="00004AD9" w:rsidRDefault="0033134D" w:rsidP="00E06715">
            <w:pPr>
              <w:spacing w:after="0" w:line="360" w:lineRule="auto"/>
              <w:rPr>
                <w:rFonts w:ascii="Times New Roman" w:hAnsi="Times New Roman"/>
              </w:rPr>
            </w:pPr>
            <w:r w:rsidRPr="0033134D">
              <w:rPr>
                <w:rFonts w:ascii="Times New Roman" w:hAnsi="Times New Roman"/>
                <w:b/>
              </w:rPr>
              <w:t>Yulitza Sánchez Sanjuán</w:t>
            </w:r>
            <w:r>
              <w:rPr>
                <w:rFonts w:ascii="Times New Roman" w:hAnsi="Times New Roman"/>
              </w:rPr>
              <w:t xml:space="preserve"> </w:t>
            </w:r>
          </w:p>
        </w:tc>
      </w:tr>
    </w:tbl>
    <w:p w14:paraId="0B053F06" w14:textId="77777777" w:rsidR="0039294E" w:rsidRPr="00004AD9" w:rsidRDefault="0039294E" w:rsidP="00950787">
      <w:pPr>
        <w:spacing w:line="360" w:lineRule="auto"/>
        <w:jc w:val="center"/>
        <w:rPr>
          <w:rFonts w:ascii="Times New Roman" w:hAnsi="Times New Roman"/>
          <w:b/>
          <w:szCs w:val="24"/>
        </w:rPr>
      </w:pPr>
    </w:p>
    <w:p w14:paraId="634F6EA4" w14:textId="77777777" w:rsidR="0039294E" w:rsidRPr="00004AD9" w:rsidRDefault="0039294E" w:rsidP="00950787">
      <w:pPr>
        <w:spacing w:line="360" w:lineRule="auto"/>
        <w:jc w:val="center"/>
        <w:rPr>
          <w:rFonts w:ascii="Times New Roman" w:hAnsi="Times New Roman"/>
          <w:b/>
          <w:szCs w:val="24"/>
        </w:rPr>
      </w:pPr>
    </w:p>
    <w:p w14:paraId="795482E2" w14:textId="77777777" w:rsidR="0039294E" w:rsidRPr="00004AD9" w:rsidRDefault="0039294E" w:rsidP="00950787">
      <w:pPr>
        <w:pStyle w:val="Ttulo"/>
        <w:spacing w:line="360" w:lineRule="auto"/>
        <w:rPr>
          <w:rFonts w:ascii="Times New Roman" w:hAnsi="Times New Roman" w:cs="Times New Roman"/>
        </w:rPr>
      </w:pPr>
      <w:r w:rsidRPr="00004AD9">
        <w:rPr>
          <w:rFonts w:ascii="Times New Roman" w:hAnsi="Times New Roman" w:cs="Times New Roman"/>
        </w:rPr>
        <w:br w:type="page"/>
      </w:r>
      <w:r w:rsidRPr="00004AD9">
        <w:rPr>
          <w:rFonts w:ascii="Times New Roman" w:hAnsi="Times New Roman" w:cs="Times New Roman"/>
        </w:rPr>
        <w:lastRenderedPageBreak/>
        <w:t>Agradecimientos</w:t>
      </w:r>
    </w:p>
    <w:p w14:paraId="177C8EA7" w14:textId="784D4D25" w:rsidR="00356591" w:rsidRDefault="00356591" w:rsidP="00B81254">
      <w:pPr>
        <w:pStyle w:val="Textoindependiente"/>
        <w:spacing w:line="360" w:lineRule="auto"/>
        <w:ind w:left="862" w:right="397" w:firstLine="720"/>
        <w:jc w:val="center"/>
        <w:rPr>
          <w:rFonts w:ascii="Times New Roman" w:hAnsi="Times New Roman"/>
        </w:rPr>
      </w:pPr>
      <w:r w:rsidRPr="00EC0F04">
        <w:rPr>
          <w:rFonts w:ascii="Times New Roman" w:hAnsi="Times New Roman"/>
        </w:rPr>
        <w:t>Agradecida</w:t>
      </w:r>
      <w:r w:rsidRPr="00EC0F04">
        <w:rPr>
          <w:rFonts w:ascii="Times New Roman" w:hAnsi="Times New Roman"/>
          <w:spacing w:val="-4"/>
        </w:rPr>
        <w:t xml:space="preserve"> </w:t>
      </w:r>
      <w:r w:rsidRPr="00EC0F04">
        <w:rPr>
          <w:rFonts w:ascii="Times New Roman" w:hAnsi="Times New Roman"/>
        </w:rPr>
        <w:t>con</w:t>
      </w:r>
      <w:r w:rsidRPr="00EC0F04">
        <w:rPr>
          <w:rFonts w:ascii="Times New Roman" w:hAnsi="Times New Roman"/>
          <w:spacing w:val="-7"/>
        </w:rPr>
        <w:t xml:space="preserve"> </w:t>
      </w:r>
      <w:r w:rsidRPr="00EC0F04">
        <w:rPr>
          <w:rFonts w:ascii="Times New Roman" w:hAnsi="Times New Roman"/>
        </w:rPr>
        <w:t>Dios</w:t>
      </w:r>
      <w:r w:rsidRPr="00EC0F04">
        <w:rPr>
          <w:rFonts w:ascii="Times New Roman" w:hAnsi="Times New Roman"/>
          <w:spacing w:val="-5"/>
        </w:rPr>
        <w:t xml:space="preserve"> </w:t>
      </w:r>
      <w:r w:rsidRPr="00EC0F04">
        <w:rPr>
          <w:rFonts w:ascii="Times New Roman" w:hAnsi="Times New Roman"/>
        </w:rPr>
        <w:t>primeramente</w:t>
      </w:r>
      <w:r w:rsidRPr="00EC0F04">
        <w:rPr>
          <w:rFonts w:ascii="Times New Roman" w:hAnsi="Times New Roman"/>
          <w:spacing w:val="-5"/>
        </w:rPr>
        <w:t xml:space="preserve"> </w:t>
      </w:r>
      <w:r w:rsidRPr="00EC0F04">
        <w:rPr>
          <w:rFonts w:ascii="Times New Roman" w:hAnsi="Times New Roman"/>
        </w:rPr>
        <w:t>porque</w:t>
      </w:r>
      <w:r w:rsidRPr="00EC0F04">
        <w:rPr>
          <w:rFonts w:ascii="Times New Roman" w:hAnsi="Times New Roman"/>
          <w:spacing w:val="-5"/>
        </w:rPr>
        <w:t xml:space="preserve"> </w:t>
      </w:r>
      <w:r w:rsidRPr="00EC0F04">
        <w:rPr>
          <w:rFonts w:ascii="Times New Roman" w:hAnsi="Times New Roman"/>
        </w:rPr>
        <w:t>gracias</w:t>
      </w:r>
      <w:r w:rsidRPr="00EC0F04">
        <w:rPr>
          <w:rFonts w:ascii="Times New Roman" w:hAnsi="Times New Roman"/>
          <w:spacing w:val="-5"/>
        </w:rPr>
        <w:t xml:space="preserve"> </w:t>
      </w:r>
      <w:r w:rsidRPr="00EC0F04">
        <w:rPr>
          <w:rFonts w:ascii="Times New Roman" w:hAnsi="Times New Roman"/>
        </w:rPr>
        <w:t>a</w:t>
      </w:r>
      <w:r w:rsidRPr="00EC0F04">
        <w:rPr>
          <w:rFonts w:ascii="Times New Roman" w:hAnsi="Times New Roman"/>
          <w:spacing w:val="-7"/>
        </w:rPr>
        <w:t xml:space="preserve"> </w:t>
      </w:r>
      <w:r w:rsidRPr="00EC0F04">
        <w:rPr>
          <w:rFonts w:ascii="Times New Roman" w:hAnsi="Times New Roman"/>
        </w:rPr>
        <w:t>él</w:t>
      </w:r>
      <w:r w:rsidRPr="00EC0F04">
        <w:rPr>
          <w:rFonts w:ascii="Times New Roman" w:hAnsi="Times New Roman"/>
          <w:spacing w:val="-8"/>
        </w:rPr>
        <w:t xml:space="preserve"> </w:t>
      </w:r>
      <w:r w:rsidRPr="00EC0F04">
        <w:rPr>
          <w:rFonts w:ascii="Times New Roman" w:hAnsi="Times New Roman"/>
        </w:rPr>
        <w:t>estamos</w:t>
      </w:r>
      <w:r w:rsidRPr="00EC0F04">
        <w:rPr>
          <w:rFonts w:ascii="Times New Roman" w:hAnsi="Times New Roman"/>
          <w:spacing w:val="-8"/>
        </w:rPr>
        <w:t xml:space="preserve"> </w:t>
      </w:r>
      <w:r w:rsidRPr="00EC0F04">
        <w:rPr>
          <w:rFonts w:ascii="Times New Roman" w:hAnsi="Times New Roman"/>
        </w:rPr>
        <w:t>a</w:t>
      </w:r>
      <w:r w:rsidRPr="00EC0F04">
        <w:rPr>
          <w:rFonts w:ascii="Times New Roman" w:hAnsi="Times New Roman"/>
          <w:spacing w:val="-7"/>
        </w:rPr>
        <w:t xml:space="preserve"> </w:t>
      </w:r>
      <w:r w:rsidRPr="00EC0F04">
        <w:rPr>
          <w:rFonts w:ascii="Times New Roman" w:hAnsi="Times New Roman"/>
        </w:rPr>
        <w:t>un</w:t>
      </w:r>
      <w:r w:rsidRPr="00EC0F04">
        <w:rPr>
          <w:rFonts w:ascii="Times New Roman" w:hAnsi="Times New Roman"/>
          <w:spacing w:val="-5"/>
        </w:rPr>
        <w:t xml:space="preserve"> </w:t>
      </w:r>
      <w:r w:rsidRPr="00EC0F04">
        <w:rPr>
          <w:rFonts w:ascii="Times New Roman" w:hAnsi="Times New Roman"/>
        </w:rPr>
        <w:t>paso</w:t>
      </w:r>
      <w:r w:rsidRPr="00EC0F04">
        <w:rPr>
          <w:rFonts w:ascii="Times New Roman" w:hAnsi="Times New Roman"/>
          <w:spacing w:val="-7"/>
        </w:rPr>
        <w:t xml:space="preserve"> </w:t>
      </w:r>
      <w:r w:rsidRPr="00EC0F04">
        <w:rPr>
          <w:rFonts w:ascii="Times New Roman" w:hAnsi="Times New Roman"/>
        </w:rPr>
        <w:t>de</w:t>
      </w:r>
      <w:r w:rsidRPr="00EC0F04">
        <w:rPr>
          <w:rFonts w:ascii="Times New Roman" w:hAnsi="Times New Roman"/>
          <w:spacing w:val="-7"/>
        </w:rPr>
        <w:t xml:space="preserve"> </w:t>
      </w:r>
      <w:r w:rsidRPr="00EC0F04">
        <w:rPr>
          <w:rFonts w:ascii="Times New Roman" w:hAnsi="Times New Roman"/>
        </w:rPr>
        <w:t>lograr nuestros</w:t>
      </w:r>
      <w:r w:rsidRPr="00EC0F04">
        <w:rPr>
          <w:rFonts w:ascii="Times New Roman" w:hAnsi="Times New Roman"/>
          <w:spacing w:val="-11"/>
        </w:rPr>
        <w:t xml:space="preserve"> </w:t>
      </w:r>
      <w:r w:rsidRPr="00EC0F04">
        <w:rPr>
          <w:rFonts w:ascii="Times New Roman" w:hAnsi="Times New Roman"/>
        </w:rPr>
        <w:t>objetivos,</w:t>
      </w:r>
      <w:r w:rsidRPr="00EC0F04">
        <w:rPr>
          <w:rFonts w:ascii="Times New Roman" w:hAnsi="Times New Roman"/>
          <w:spacing w:val="-8"/>
        </w:rPr>
        <w:t xml:space="preserve"> </w:t>
      </w:r>
      <w:r w:rsidRPr="00EC0F04">
        <w:rPr>
          <w:rFonts w:ascii="Times New Roman" w:hAnsi="Times New Roman"/>
        </w:rPr>
        <w:t>por</w:t>
      </w:r>
      <w:r w:rsidRPr="00EC0F04">
        <w:rPr>
          <w:rFonts w:ascii="Times New Roman" w:hAnsi="Times New Roman"/>
          <w:spacing w:val="-9"/>
        </w:rPr>
        <w:t xml:space="preserve"> </w:t>
      </w:r>
      <w:r w:rsidRPr="00EC0F04">
        <w:rPr>
          <w:rFonts w:ascii="Times New Roman" w:hAnsi="Times New Roman"/>
        </w:rPr>
        <w:t>guiarnos</w:t>
      </w:r>
      <w:r w:rsidRPr="00EC0F04">
        <w:rPr>
          <w:rFonts w:ascii="Times New Roman" w:hAnsi="Times New Roman"/>
          <w:spacing w:val="-11"/>
        </w:rPr>
        <w:t xml:space="preserve"> </w:t>
      </w:r>
      <w:r w:rsidRPr="00EC0F04">
        <w:rPr>
          <w:rFonts w:ascii="Times New Roman" w:hAnsi="Times New Roman"/>
        </w:rPr>
        <w:t>por</w:t>
      </w:r>
      <w:r w:rsidRPr="00EC0F04">
        <w:rPr>
          <w:rFonts w:ascii="Times New Roman" w:hAnsi="Times New Roman"/>
          <w:spacing w:val="-12"/>
        </w:rPr>
        <w:t xml:space="preserve"> </w:t>
      </w:r>
      <w:r w:rsidRPr="00EC0F04">
        <w:rPr>
          <w:rFonts w:ascii="Times New Roman" w:hAnsi="Times New Roman"/>
        </w:rPr>
        <w:t>el</w:t>
      </w:r>
      <w:r w:rsidRPr="00EC0F04">
        <w:rPr>
          <w:rFonts w:ascii="Times New Roman" w:hAnsi="Times New Roman"/>
          <w:spacing w:val="-9"/>
        </w:rPr>
        <w:t xml:space="preserve"> </w:t>
      </w:r>
      <w:r w:rsidRPr="00EC0F04">
        <w:rPr>
          <w:rFonts w:ascii="Times New Roman" w:hAnsi="Times New Roman"/>
        </w:rPr>
        <w:t>camino</w:t>
      </w:r>
      <w:r w:rsidRPr="00EC0F04">
        <w:rPr>
          <w:rFonts w:ascii="Times New Roman" w:hAnsi="Times New Roman"/>
          <w:spacing w:val="-8"/>
        </w:rPr>
        <w:t xml:space="preserve"> </w:t>
      </w:r>
      <w:r w:rsidRPr="00EC0F04">
        <w:rPr>
          <w:rFonts w:ascii="Times New Roman" w:hAnsi="Times New Roman"/>
        </w:rPr>
        <w:t>del</w:t>
      </w:r>
      <w:r w:rsidRPr="00EC0F04">
        <w:rPr>
          <w:rFonts w:ascii="Times New Roman" w:hAnsi="Times New Roman"/>
          <w:spacing w:val="-9"/>
        </w:rPr>
        <w:t xml:space="preserve"> </w:t>
      </w:r>
      <w:r w:rsidRPr="00EC0F04">
        <w:rPr>
          <w:rFonts w:ascii="Times New Roman" w:hAnsi="Times New Roman"/>
        </w:rPr>
        <w:t>éxito</w:t>
      </w:r>
      <w:r w:rsidRPr="00EC0F04">
        <w:rPr>
          <w:rFonts w:ascii="Times New Roman" w:hAnsi="Times New Roman"/>
          <w:spacing w:val="-8"/>
        </w:rPr>
        <w:t xml:space="preserve"> </w:t>
      </w:r>
      <w:r w:rsidRPr="00EC0F04">
        <w:rPr>
          <w:rFonts w:ascii="Times New Roman" w:hAnsi="Times New Roman"/>
        </w:rPr>
        <w:t>y</w:t>
      </w:r>
      <w:r w:rsidRPr="00EC0F04">
        <w:rPr>
          <w:rFonts w:ascii="Times New Roman" w:hAnsi="Times New Roman"/>
          <w:spacing w:val="-11"/>
        </w:rPr>
        <w:t xml:space="preserve"> </w:t>
      </w:r>
      <w:r w:rsidRPr="00EC0F04">
        <w:rPr>
          <w:rFonts w:ascii="Times New Roman" w:hAnsi="Times New Roman"/>
        </w:rPr>
        <w:t>la</w:t>
      </w:r>
      <w:r w:rsidRPr="00EC0F04">
        <w:rPr>
          <w:rFonts w:ascii="Times New Roman" w:hAnsi="Times New Roman"/>
          <w:spacing w:val="-8"/>
        </w:rPr>
        <w:t xml:space="preserve"> </w:t>
      </w:r>
      <w:r w:rsidRPr="00EC0F04">
        <w:rPr>
          <w:rFonts w:ascii="Times New Roman" w:hAnsi="Times New Roman"/>
        </w:rPr>
        <w:t>sabiduría,</w:t>
      </w:r>
      <w:r w:rsidRPr="00EC0F04">
        <w:rPr>
          <w:rFonts w:ascii="Times New Roman" w:hAnsi="Times New Roman"/>
          <w:spacing w:val="-8"/>
        </w:rPr>
        <w:t xml:space="preserve"> </w:t>
      </w:r>
      <w:r w:rsidRPr="00EC0F04">
        <w:rPr>
          <w:rFonts w:ascii="Times New Roman" w:hAnsi="Times New Roman"/>
        </w:rPr>
        <w:t>seguidamente a</w:t>
      </w:r>
      <w:r w:rsidRPr="00EC0F04">
        <w:rPr>
          <w:rFonts w:ascii="Times New Roman" w:hAnsi="Times New Roman"/>
          <w:spacing w:val="-12"/>
        </w:rPr>
        <w:t xml:space="preserve"> </w:t>
      </w:r>
      <w:r w:rsidRPr="00EC0F04">
        <w:rPr>
          <w:rFonts w:ascii="Times New Roman" w:hAnsi="Times New Roman"/>
        </w:rPr>
        <w:t>nuestros</w:t>
      </w:r>
      <w:r w:rsidRPr="00EC0F04">
        <w:rPr>
          <w:rFonts w:ascii="Times New Roman" w:hAnsi="Times New Roman"/>
          <w:spacing w:val="-14"/>
        </w:rPr>
        <w:t xml:space="preserve"> </w:t>
      </w:r>
      <w:r w:rsidRPr="00EC0F04">
        <w:rPr>
          <w:rFonts w:ascii="Times New Roman" w:hAnsi="Times New Roman"/>
        </w:rPr>
        <w:t>padres</w:t>
      </w:r>
      <w:r w:rsidRPr="00EC0F04">
        <w:rPr>
          <w:rFonts w:ascii="Times New Roman" w:hAnsi="Times New Roman"/>
          <w:spacing w:val="-14"/>
        </w:rPr>
        <w:t xml:space="preserve"> </w:t>
      </w:r>
      <w:r w:rsidRPr="00EC0F04">
        <w:rPr>
          <w:rFonts w:ascii="Times New Roman" w:hAnsi="Times New Roman"/>
        </w:rPr>
        <w:t>que</w:t>
      </w:r>
      <w:r w:rsidRPr="00EC0F04">
        <w:rPr>
          <w:rFonts w:ascii="Times New Roman" w:hAnsi="Times New Roman"/>
          <w:spacing w:val="-14"/>
        </w:rPr>
        <w:t xml:space="preserve"> </w:t>
      </w:r>
      <w:r w:rsidRPr="00EC0F04">
        <w:rPr>
          <w:rFonts w:ascii="Times New Roman" w:hAnsi="Times New Roman"/>
        </w:rPr>
        <w:t>son</w:t>
      </w:r>
      <w:r w:rsidRPr="00EC0F04">
        <w:rPr>
          <w:rFonts w:ascii="Times New Roman" w:hAnsi="Times New Roman"/>
          <w:spacing w:val="-14"/>
        </w:rPr>
        <w:t xml:space="preserve"> </w:t>
      </w:r>
      <w:r w:rsidRPr="00EC0F04">
        <w:rPr>
          <w:rFonts w:ascii="Times New Roman" w:hAnsi="Times New Roman"/>
        </w:rPr>
        <w:t>el</w:t>
      </w:r>
      <w:r w:rsidRPr="00EC0F04">
        <w:rPr>
          <w:rFonts w:ascii="Times New Roman" w:hAnsi="Times New Roman"/>
          <w:spacing w:val="-13"/>
        </w:rPr>
        <w:t xml:space="preserve"> </w:t>
      </w:r>
      <w:r w:rsidRPr="00EC0F04">
        <w:rPr>
          <w:rFonts w:ascii="Times New Roman" w:hAnsi="Times New Roman"/>
        </w:rPr>
        <w:t>principal</w:t>
      </w:r>
      <w:r w:rsidRPr="00EC0F04">
        <w:rPr>
          <w:rFonts w:ascii="Times New Roman" w:hAnsi="Times New Roman"/>
          <w:spacing w:val="-15"/>
        </w:rPr>
        <w:t xml:space="preserve"> </w:t>
      </w:r>
      <w:r w:rsidRPr="00EC0F04">
        <w:rPr>
          <w:rFonts w:ascii="Times New Roman" w:hAnsi="Times New Roman"/>
        </w:rPr>
        <w:t>motor</w:t>
      </w:r>
      <w:r w:rsidRPr="00EC0F04">
        <w:rPr>
          <w:rFonts w:ascii="Times New Roman" w:hAnsi="Times New Roman"/>
          <w:spacing w:val="-13"/>
        </w:rPr>
        <w:t xml:space="preserve"> </w:t>
      </w:r>
      <w:r w:rsidRPr="00EC0F04">
        <w:rPr>
          <w:rFonts w:ascii="Times New Roman" w:hAnsi="Times New Roman"/>
        </w:rPr>
        <w:t>que</w:t>
      </w:r>
      <w:r w:rsidRPr="00EC0F04">
        <w:rPr>
          <w:rFonts w:ascii="Times New Roman" w:hAnsi="Times New Roman"/>
          <w:spacing w:val="-14"/>
        </w:rPr>
        <w:t xml:space="preserve"> </w:t>
      </w:r>
      <w:r w:rsidRPr="00EC0F04">
        <w:rPr>
          <w:rFonts w:ascii="Times New Roman" w:hAnsi="Times New Roman"/>
        </w:rPr>
        <w:t>nos</w:t>
      </w:r>
      <w:r w:rsidRPr="00EC0F04">
        <w:rPr>
          <w:rFonts w:ascii="Times New Roman" w:hAnsi="Times New Roman"/>
          <w:spacing w:val="-14"/>
        </w:rPr>
        <w:t xml:space="preserve"> </w:t>
      </w:r>
      <w:r w:rsidRPr="00EC0F04">
        <w:rPr>
          <w:rFonts w:ascii="Times New Roman" w:hAnsi="Times New Roman"/>
        </w:rPr>
        <w:t>lleva</w:t>
      </w:r>
      <w:r w:rsidRPr="00EC0F04">
        <w:rPr>
          <w:rFonts w:ascii="Times New Roman" w:hAnsi="Times New Roman"/>
          <w:spacing w:val="-12"/>
        </w:rPr>
        <w:t xml:space="preserve"> </w:t>
      </w:r>
      <w:r w:rsidRPr="00EC0F04">
        <w:rPr>
          <w:rFonts w:ascii="Times New Roman" w:hAnsi="Times New Roman"/>
        </w:rPr>
        <w:t>a</w:t>
      </w:r>
      <w:r w:rsidRPr="00EC0F04">
        <w:rPr>
          <w:rFonts w:ascii="Times New Roman" w:hAnsi="Times New Roman"/>
          <w:spacing w:val="-12"/>
        </w:rPr>
        <w:t xml:space="preserve"> </w:t>
      </w:r>
      <w:r w:rsidRPr="00EC0F04">
        <w:rPr>
          <w:rFonts w:ascii="Times New Roman" w:hAnsi="Times New Roman"/>
        </w:rPr>
        <w:t>cumplir</w:t>
      </w:r>
      <w:r w:rsidRPr="00EC0F04">
        <w:rPr>
          <w:rFonts w:ascii="Times New Roman" w:hAnsi="Times New Roman"/>
          <w:spacing w:val="-15"/>
        </w:rPr>
        <w:t xml:space="preserve"> </w:t>
      </w:r>
      <w:r w:rsidRPr="00EC0F04">
        <w:rPr>
          <w:rFonts w:ascii="Times New Roman" w:hAnsi="Times New Roman"/>
        </w:rPr>
        <w:t>nuestros</w:t>
      </w:r>
      <w:r w:rsidRPr="00EC0F04">
        <w:rPr>
          <w:rFonts w:ascii="Times New Roman" w:hAnsi="Times New Roman"/>
          <w:spacing w:val="-14"/>
        </w:rPr>
        <w:t xml:space="preserve"> </w:t>
      </w:r>
      <w:r w:rsidRPr="00EC0F04">
        <w:rPr>
          <w:rFonts w:ascii="Times New Roman" w:hAnsi="Times New Roman"/>
        </w:rPr>
        <w:t>sueños y nos dan la mano en el camino. A nuestros docentes que han aportado un granito de arena en este proyecto y a nuestra distinguida Directora Liliana que</w:t>
      </w:r>
      <w:r w:rsidRPr="00EC0F04">
        <w:rPr>
          <w:rFonts w:ascii="Times New Roman" w:hAnsi="Times New Roman"/>
          <w:spacing w:val="-3"/>
        </w:rPr>
        <w:t xml:space="preserve"> </w:t>
      </w:r>
      <w:r w:rsidRPr="00EC0F04">
        <w:rPr>
          <w:rFonts w:ascii="Times New Roman" w:hAnsi="Times New Roman"/>
        </w:rPr>
        <w:t>ha</w:t>
      </w:r>
      <w:r w:rsidRPr="00EC0F04">
        <w:rPr>
          <w:rFonts w:ascii="Times New Roman" w:hAnsi="Times New Roman"/>
          <w:spacing w:val="-2"/>
        </w:rPr>
        <w:t xml:space="preserve"> </w:t>
      </w:r>
      <w:r w:rsidRPr="00EC0F04">
        <w:rPr>
          <w:rFonts w:ascii="Times New Roman" w:hAnsi="Times New Roman"/>
        </w:rPr>
        <w:t>hecho</w:t>
      </w:r>
      <w:r w:rsidRPr="00EC0F04">
        <w:rPr>
          <w:rFonts w:ascii="Times New Roman" w:hAnsi="Times New Roman"/>
          <w:spacing w:val="-2"/>
        </w:rPr>
        <w:t xml:space="preserve"> </w:t>
      </w:r>
      <w:r w:rsidRPr="00EC0F04">
        <w:rPr>
          <w:rFonts w:ascii="Times New Roman" w:hAnsi="Times New Roman"/>
        </w:rPr>
        <w:t>posible</w:t>
      </w:r>
      <w:r w:rsidRPr="00EC0F04">
        <w:rPr>
          <w:rFonts w:ascii="Times New Roman" w:hAnsi="Times New Roman"/>
          <w:spacing w:val="-2"/>
        </w:rPr>
        <w:t xml:space="preserve"> </w:t>
      </w:r>
      <w:r w:rsidRPr="00EC0F04">
        <w:rPr>
          <w:rFonts w:ascii="Times New Roman" w:hAnsi="Times New Roman"/>
        </w:rPr>
        <w:t>este</w:t>
      </w:r>
      <w:r w:rsidRPr="00EC0F04">
        <w:rPr>
          <w:rFonts w:ascii="Times New Roman" w:hAnsi="Times New Roman"/>
          <w:spacing w:val="-3"/>
        </w:rPr>
        <w:t xml:space="preserve"> </w:t>
      </w:r>
      <w:r w:rsidRPr="00EC0F04">
        <w:rPr>
          <w:rFonts w:ascii="Times New Roman" w:hAnsi="Times New Roman"/>
        </w:rPr>
        <w:t>proyecto</w:t>
      </w:r>
      <w:r w:rsidRPr="00EC0F04">
        <w:rPr>
          <w:rFonts w:ascii="Times New Roman" w:hAnsi="Times New Roman"/>
          <w:spacing w:val="-2"/>
        </w:rPr>
        <w:t xml:space="preserve"> </w:t>
      </w:r>
      <w:r w:rsidRPr="00EC0F04">
        <w:rPr>
          <w:rFonts w:ascii="Times New Roman" w:hAnsi="Times New Roman"/>
        </w:rPr>
        <w:t>con</w:t>
      </w:r>
      <w:r w:rsidRPr="00EC0F04">
        <w:rPr>
          <w:rFonts w:ascii="Times New Roman" w:hAnsi="Times New Roman"/>
          <w:spacing w:val="-2"/>
        </w:rPr>
        <w:t xml:space="preserve"> </w:t>
      </w:r>
      <w:r w:rsidRPr="00EC0F04">
        <w:rPr>
          <w:rFonts w:ascii="Times New Roman" w:hAnsi="Times New Roman"/>
        </w:rPr>
        <w:t>sus</w:t>
      </w:r>
      <w:r w:rsidRPr="00EC0F04">
        <w:rPr>
          <w:rFonts w:ascii="Times New Roman" w:hAnsi="Times New Roman"/>
          <w:spacing w:val="-3"/>
        </w:rPr>
        <w:t xml:space="preserve"> </w:t>
      </w:r>
      <w:r w:rsidRPr="00EC0F04">
        <w:rPr>
          <w:rFonts w:ascii="Times New Roman" w:hAnsi="Times New Roman"/>
        </w:rPr>
        <w:t>enriquecedores</w:t>
      </w:r>
      <w:r w:rsidRPr="00EC0F04">
        <w:rPr>
          <w:rFonts w:ascii="Times New Roman" w:hAnsi="Times New Roman"/>
          <w:spacing w:val="-3"/>
        </w:rPr>
        <w:t xml:space="preserve"> </w:t>
      </w:r>
      <w:r w:rsidRPr="00EC0F04">
        <w:rPr>
          <w:rFonts w:ascii="Times New Roman" w:hAnsi="Times New Roman"/>
        </w:rPr>
        <w:t>aportes</w:t>
      </w:r>
      <w:r w:rsidRPr="00EC0F04">
        <w:rPr>
          <w:rFonts w:ascii="Times New Roman" w:hAnsi="Times New Roman"/>
          <w:spacing w:val="-3"/>
        </w:rPr>
        <w:t xml:space="preserve"> </w:t>
      </w:r>
      <w:r w:rsidRPr="00EC0F04">
        <w:rPr>
          <w:rFonts w:ascii="Times New Roman" w:hAnsi="Times New Roman"/>
        </w:rPr>
        <w:t>y enseñanzas, cultivando en nosotros responsabilidad y compromiso.</w:t>
      </w:r>
      <w:r w:rsidRPr="00EC0F04">
        <w:rPr>
          <w:rFonts w:ascii="Times New Roman" w:hAnsi="Times New Roman"/>
          <w:spacing w:val="80"/>
        </w:rPr>
        <w:t xml:space="preserve"> </w:t>
      </w:r>
      <w:r w:rsidRPr="00EC0F04">
        <w:rPr>
          <w:rFonts w:ascii="Times New Roman" w:hAnsi="Times New Roman"/>
        </w:rPr>
        <w:t>También un agradecimiento a la universidad Popular del cesar seccional Aguachica por acompañarnos durante todos estos años y convertirnos en lo que hoy en día estamos a un paso de ser</w:t>
      </w:r>
      <w:r w:rsidR="00E6185E">
        <w:rPr>
          <w:rFonts w:ascii="Times New Roman" w:hAnsi="Times New Roman"/>
        </w:rPr>
        <w:t>;</w:t>
      </w:r>
      <w:r w:rsidRPr="00EC0F04">
        <w:rPr>
          <w:rFonts w:ascii="Times New Roman" w:hAnsi="Times New Roman"/>
        </w:rPr>
        <w:t xml:space="preserve"> y a todas esas personas que de alguna u otra manera han sido de ayuda para estar hoy en día donde estamos.</w:t>
      </w:r>
    </w:p>
    <w:p w14:paraId="48958D1C" w14:textId="2C535100" w:rsidR="00D00762" w:rsidRDefault="00D00762" w:rsidP="00D00762">
      <w:pPr>
        <w:pStyle w:val="Textoindependiente"/>
        <w:spacing w:line="360" w:lineRule="auto"/>
        <w:ind w:left="861" w:right="396" w:firstLine="720"/>
        <w:jc w:val="center"/>
        <w:rPr>
          <w:rFonts w:ascii="Times New Roman" w:hAnsi="Times New Roman"/>
        </w:rPr>
      </w:pPr>
    </w:p>
    <w:p w14:paraId="13574113" w14:textId="5DDCB8E7" w:rsidR="00D00762" w:rsidRDefault="00D00762" w:rsidP="00D00762">
      <w:pPr>
        <w:pStyle w:val="Textoindependiente"/>
        <w:spacing w:line="360" w:lineRule="auto"/>
        <w:ind w:left="861" w:right="396" w:firstLine="720"/>
        <w:jc w:val="center"/>
        <w:rPr>
          <w:rFonts w:ascii="Times New Roman" w:hAnsi="Times New Roman"/>
        </w:rPr>
      </w:pPr>
    </w:p>
    <w:p w14:paraId="77AE6329" w14:textId="5329C466" w:rsidR="00D00762" w:rsidRPr="00D00762" w:rsidRDefault="00B81254" w:rsidP="00D00762">
      <w:pPr>
        <w:pStyle w:val="Textoindependiente"/>
        <w:spacing w:line="360" w:lineRule="auto"/>
        <w:ind w:left="861" w:right="396" w:firstLine="720"/>
        <w:jc w:val="center"/>
        <w:rPr>
          <w:rFonts w:ascii="Times New Roman" w:hAnsi="Times New Roman"/>
          <w:b/>
        </w:rPr>
      </w:pPr>
      <w:r w:rsidRPr="00D00762">
        <w:rPr>
          <w:rFonts w:ascii="Times New Roman" w:hAnsi="Times New Roman"/>
          <w:b/>
        </w:rPr>
        <w:t xml:space="preserve">Gisela Gómez Jiménez </w:t>
      </w:r>
    </w:p>
    <w:p w14:paraId="31A45ADD" w14:textId="56F50808" w:rsidR="00D00762" w:rsidRPr="00D00762" w:rsidRDefault="00B81254" w:rsidP="00D00762">
      <w:pPr>
        <w:pStyle w:val="Textoindependiente"/>
        <w:spacing w:line="360" w:lineRule="auto"/>
        <w:ind w:left="861" w:right="396" w:firstLine="720"/>
        <w:jc w:val="center"/>
        <w:rPr>
          <w:rFonts w:ascii="Times New Roman" w:hAnsi="Times New Roman"/>
          <w:b/>
        </w:rPr>
      </w:pPr>
      <w:r w:rsidRPr="00D00762">
        <w:rPr>
          <w:rFonts w:ascii="Times New Roman" w:hAnsi="Times New Roman"/>
          <w:b/>
        </w:rPr>
        <w:t>Yulitza Sánchez Sanjuán</w:t>
      </w:r>
    </w:p>
    <w:p w14:paraId="00E91999" w14:textId="77777777" w:rsidR="0039294E" w:rsidRPr="00004AD9" w:rsidRDefault="0039294E" w:rsidP="00AA4D4B">
      <w:pPr>
        <w:spacing w:after="0"/>
        <w:ind w:firstLine="720"/>
        <w:jc w:val="left"/>
        <w:rPr>
          <w:rFonts w:ascii="Times New Roman" w:hAnsi="Times New Roman"/>
        </w:rPr>
      </w:pPr>
      <w:r w:rsidRPr="00004AD9">
        <w:rPr>
          <w:rFonts w:ascii="Times New Roman" w:hAnsi="Times New Roman"/>
        </w:rPr>
        <w:br w:type="page"/>
      </w:r>
    </w:p>
    <w:p w14:paraId="68F4D015" w14:textId="6E3BD77C" w:rsidR="00805C6E" w:rsidRPr="00004AD9" w:rsidRDefault="00503905" w:rsidP="00950787">
      <w:pPr>
        <w:pStyle w:val="Ttulo"/>
        <w:spacing w:line="360" w:lineRule="auto"/>
        <w:rPr>
          <w:rFonts w:ascii="Times New Roman" w:hAnsi="Times New Roman" w:cs="Times New Roman"/>
        </w:rPr>
      </w:pPr>
      <w:r w:rsidRPr="00004AD9">
        <w:rPr>
          <w:rFonts w:ascii="Times New Roman" w:hAnsi="Times New Roman" w:cs="Times New Roman"/>
        </w:rPr>
        <w:lastRenderedPageBreak/>
        <w:t xml:space="preserve">Tabla de </w:t>
      </w:r>
      <w:r w:rsidR="008F39F3" w:rsidRPr="00004AD9">
        <w:rPr>
          <w:rFonts w:ascii="Times New Roman" w:hAnsi="Times New Roman" w:cs="Times New Roman"/>
        </w:rPr>
        <w:t>C</w:t>
      </w:r>
      <w:r w:rsidRPr="00004AD9">
        <w:rPr>
          <w:rFonts w:ascii="Times New Roman" w:hAnsi="Times New Roman" w:cs="Times New Roman"/>
        </w:rPr>
        <w:t>ontenido</w:t>
      </w:r>
    </w:p>
    <w:p w14:paraId="12DFA114" w14:textId="368A87DB" w:rsidR="00282FA2" w:rsidRPr="00004AD9" w:rsidRDefault="00322527" w:rsidP="00322527">
      <w:pPr>
        <w:tabs>
          <w:tab w:val="left" w:pos="1230"/>
          <w:tab w:val="right" w:pos="9360"/>
        </w:tabs>
        <w:spacing w:line="360" w:lineRule="auto"/>
        <w:jc w:val="left"/>
        <w:rPr>
          <w:rFonts w:ascii="Times New Roman" w:hAnsi="Times New Roman"/>
        </w:rPr>
      </w:pPr>
      <w:r>
        <w:rPr>
          <w:rFonts w:ascii="Times New Roman" w:hAnsi="Times New Roman"/>
        </w:rPr>
        <w:tab/>
      </w:r>
      <w:r>
        <w:rPr>
          <w:rFonts w:ascii="Times New Roman" w:hAnsi="Times New Roman"/>
        </w:rPr>
        <w:tab/>
      </w:r>
      <w:r w:rsidR="00282FA2" w:rsidRPr="00004AD9">
        <w:rPr>
          <w:rFonts w:ascii="Times New Roman" w:hAnsi="Times New Roman"/>
        </w:rPr>
        <w:t>Pág</w:t>
      </w:r>
    </w:p>
    <w:sdt>
      <w:sdtPr>
        <w:rPr>
          <w:rFonts w:ascii="Arial" w:eastAsia="Calibri" w:hAnsi="Arial"/>
          <w:b w:val="0"/>
          <w:bCs w:val="0"/>
          <w:caps/>
          <w:color w:val="auto"/>
          <w:sz w:val="24"/>
          <w:szCs w:val="22"/>
          <w:lang w:val="es-CO" w:eastAsia="en-US"/>
        </w:rPr>
        <w:id w:val="-502208736"/>
        <w:docPartObj>
          <w:docPartGallery w:val="Table of Contents"/>
          <w:docPartUnique/>
        </w:docPartObj>
      </w:sdtPr>
      <w:sdtEndPr>
        <w:rPr>
          <w:caps w:val="0"/>
        </w:rPr>
      </w:sdtEndPr>
      <w:sdtContent>
        <w:p w14:paraId="283341E0" w14:textId="77777777" w:rsidR="00282FA2" w:rsidRPr="00004AD9" w:rsidRDefault="00282FA2" w:rsidP="00C508C7">
          <w:pPr>
            <w:pStyle w:val="TtuloTDC"/>
            <w:numPr>
              <w:ilvl w:val="0"/>
              <w:numId w:val="0"/>
            </w:numPr>
            <w:spacing w:line="360" w:lineRule="auto"/>
            <w:ind w:left="432" w:hanging="432"/>
            <w:jc w:val="both"/>
            <w:rPr>
              <w:color w:val="auto"/>
            </w:rPr>
          </w:pPr>
        </w:p>
        <w:p w14:paraId="1922B956" w14:textId="152C5EA4" w:rsidR="00360416" w:rsidRPr="00004AD9" w:rsidRDefault="000117BB" w:rsidP="00950787">
          <w:pPr>
            <w:pStyle w:val="TDC1"/>
            <w:tabs>
              <w:tab w:val="right" w:leader="dot" w:pos="9350"/>
            </w:tabs>
            <w:spacing w:line="360" w:lineRule="auto"/>
            <w:rPr>
              <w:rFonts w:asciiTheme="minorHAnsi" w:eastAsiaTheme="minorEastAsia" w:hAnsiTheme="minorHAnsi" w:cstheme="minorBidi"/>
              <w:noProof/>
              <w:sz w:val="22"/>
              <w:lang w:val="en-US" w:eastAsia="en-US"/>
            </w:rPr>
          </w:pPr>
          <w:r w:rsidRPr="00004AD9">
            <w:rPr>
              <w:rFonts w:ascii="Times New Roman" w:hAnsi="Times New Roman"/>
            </w:rPr>
            <w:fldChar w:fldCharType="begin"/>
          </w:r>
          <w:r w:rsidRPr="00004AD9">
            <w:rPr>
              <w:rFonts w:ascii="Times New Roman" w:hAnsi="Times New Roman"/>
            </w:rPr>
            <w:instrText xml:space="preserve"> TOC \o "1-3" \h \z \u </w:instrText>
          </w:r>
          <w:r w:rsidRPr="00004AD9">
            <w:rPr>
              <w:rFonts w:ascii="Times New Roman" w:hAnsi="Times New Roman"/>
            </w:rPr>
            <w:fldChar w:fldCharType="separate"/>
          </w:r>
          <w:hyperlink w:anchor="_Toc81065260" w:history="1">
            <w:r w:rsidR="00360416" w:rsidRPr="00004AD9">
              <w:rPr>
                <w:rStyle w:val="Hipervnculo"/>
                <w:noProof/>
                <w:color w:val="auto"/>
              </w:rPr>
              <w:t>Introducción</w:t>
            </w:r>
            <w:r w:rsidR="00360416" w:rsidRPr="00004AD9">
              <w:rPr>
                <w:noProof/>
                <w:webHidden/>
              </w:rPr>
              <w:tab/>
            </w:r>
            <w:r w:rsidR="00360416" w:rsidRPr="00004AD9">
              <w:rPr>
                <w:noProof/>
                <w:webHidden/>
              </w:rPr>
              <w:fldChar w:fldCharType="begin"/>
            </w:r>
            <w:r w:rsidR="00360416" w:rsidRPr="00004AD9">
              <w:rPr>
                <w:noProof/>
                <w:webHidden/>
              </w:rPr>
              <w:instrText xml:space="preserve"> PAGEREF _Toc81065260 \h </w:instrText>
            </w:r>
            <w:r w:rsidR="00360416" w:rsidRPr="00004AD9">
              <w:rPr>
                <w:noProof/>
                <w:webHidden/>
              </w:rPr>
            </w:r>
            <w:r w:rsidR="00360416" w:rsidRPr="00004AD9">
              <w:rPr>
                <w:noProof/>
                <w:webHidden/>
              </w:rPr>
              <w:fldChar w:fldCharType="separate"/>
            </w:r>
            <w:r w:rsidR="00360416" w:rsidRPr="00004AD9">
              <w:rPr>
                <w:noProof/>
                <w:webHidden/>
              </w:rPr>
              <w:t>14</w:t>
            </w:r>
            <w:r w:rsidR="00360416" w:rsidRPr="00004AD9">
              <w:rPr>
                <w:noProof/>
                <w:webHidden/>
              </w:rPr>
              <w:fldChar w:fldCharType="end"/>
            </w:r>
          </w:hyperlink>
        </w:p>
        <w:p w14:paraId="642CC6FF" w14:textId="34361952" w:rsidR="00360416" w:rsidRPr="00004AD9" w:rsidRDefault="00902D12" w:rsidP="00950787">
          <w:pPr>
            <w:pStyle w:val="TDC1"/>
            <w:tabs>
              <w:tab w:val="left" w:pos="440"/>
              <w:tab w:val="right" w:leader="dot" w:pos="9350"/>
            </w:tabs>
            <w:spacing w:line="360" w:lineRule="auto"/>
            <w:rPr>
              <w:rFonts w:asciiTheme="minorHAnsi" w:eastAsiaTheme="minorEastAsia" w:hAnsiTheme="minorHAnsi" w:cstheme="minorBidi"/>
              <w:noProof/>
              <w:sz w:val="22"/>
              <w:lang w:val="en-US" w:eastAsia="en-US"/>
            </w:rPr>
          </w:pPr>
          <w:hyperlink w:anchor="_Toc81065261" w:history="1">
            <w:r w:rsidR="00360416" w:rsidRPr="000D78F4">
              <w:rPr>
                <w:rStyle w:val="Hipervnculo"/>
                <w:b/>
                <w:noProof/>
                <w:color w:val="auto"/>
              </w:rPr>
              <w:t>1.</w:t>
            </w:r>
            <w:r w:rsidR="00360416" w:rsidRPr="00004AD9">
              <w:rPr>
                <w:rFonts w:asciiTheme="minorHAnsi" w:eastAsiaTheme="minorEastAsia" w:hAnsiTheme="minorHAnsi" w:cstheme="minorBidi"/>
                <w:noProof/>
                <w:sz w:val="22"/>
                <w:lang w:val="en-US" w:eastAsia="en-US"/>
              </w:rPr>
              <w:tab/>
            </w:r>
            <w:r w:rsidR="00360416" w:rsidRPr="00004AD9">
              <w:rPr>
                <w:rStyle w:val="Hipervnculo"/>
                <w:noProof/>
                <w:color w:val="auto"/>
              </w:rPr>
              <w:t>Título</w:t>
            </w:r>
            <w:r w:rsidR="00360416" w:rsidRPr="00004AD9">
              <w:rPr>
                <w:noProof/>
                <w:webHidden/>
              </w:rPr>
              <w:tab/>
            </w:r>
            <w:r w:rsidR="00360416" w:rsidRPr="00004AD9">
              <w:rPr>
                <w:noProof/>
                <w:webHidden/>
              </w:rPr>
              <w:fldChar w:fldCharType="begin"/>
            </w:r>
            <w:r w:rsidR="00360416" w:rsidRPr="00004AD9">
              <w:rPr>
                <w:noProof/>
                <w:webHidden/>
              </w:rPr>
              <w:instrText xml:space="preserve"> PAGEREF _Toc81065261 \h </w:instrText>
            </w:r>
            <w:r w:rsidR="00360416" w:rsidRPr="00004AD9">
              <w:rPr>
                <w:noProof/>
                <w:webHidden/>
              </w:rPr>
            </w:r>
            <w:r w:rsidR="00360416" w:rsidRPr="00004AD9">
              <w:rPr>
                <w:noProof/>
                <w:webHidden/>
              </w:rPr>
              <w:fldChar w:fldCharType="separate"/>
            </w:r>
            <w:r w:rsidR="00360416" w:rsidRPr="00004AD9">
              <w:rPr>
                <w:noProof/>
                <w:webHidden/>
              </w:rPr>
              <w:t>16</w:t>
            </w:r>
            <w:r w:rsidR="00360416" w:rsidRPr="00004AD9">
              <w:rPr>
                <w:noProof/>
                <w:webHidden/>
              </w:rPr>
              <w:fldChar w:fldCharType="end"/>
            </w:r>
          </w:hyperlink>
        </w:p>
        <w:p w14:paraId="24DB0BAA" w14:textId="022776E0" w:rsidR="00360416" w:rsidRPr="00004AD9" w:rsidRDefault="00902D12" w:rsidP="004B6BF6">
          <w:pPr>
            <w:pStyle w:val="TDC2"/>
            <w:rPr>
              <w:rFonts w:asciiTheme="minorHAnsi" w:eastAsiaTheme="minorEastAsia" w:hAnsiTheme="minorHAnsi" w:cstheme="minorBidi"/>
              <w:sz w:val="22"/>
              <w:lang w:val="en-US" w:eastAsia="en-US"/>
            </w:rPr>
          </w:pPr>
          <w:hyperlink w:anchor="_Toc81065262" w:history="1">
            <w:r w:rsidR="00360416" w:rsidRPr="000D78F4">
              <w:rPr>
                <w:rStyle w:val="Hipervnculo"/>
                <w:b/>
                <w:color w:val="auto"/>
              </w:rPr>
              <w:t>1.1</w:t>
            </w:r>
            <w:r w:rsidR="00360416" w:rsidRPr="00004AD9">
              <w:rPr>
                <w:rFonts w:asciiTheme="minorHAnsi" w:eastAsiaTheme="minorEastAsia" w:hAnsiTheme="minorHAnsi" w:cstheme="minorBidi"/>
                <w:sz w:val="22"/>
                <w:lang w:val="en-US" w:eastAsia="en-US"/>
              </w:rPr>
              <w:tab/>
            </w:r>
            <w:r w:rsidR="00360416" w:rsidRPr="00004AD9">
              <w:rPr>
                <w:rStyle w:val="Hipervnculo"/>
                <w:color w:val="auto"/>
              </w:rPr>
              <w:t>Planteamiento del Problema</w:t>
            </w:r>
            <w:r w:rsidR="00360416" w:rsidRPr="00004AD9">
              <w:rPr>
                <w:webHidden/>
              </w:rPr>
              <w:tab/>
            </w:r>
            <w:r w:rsidR="00360416" w:rsidRPr="00004AD9">
              <w:rPr>
                <w:webHidden/>
              </w:rPr>
              <w:fldChar w:fldCharType="begin"/>
            </w:r>
            <w:r w:rsidR="00360416" w:rsidRPr="00004AD9">
              <w:rPr>
                <w:webHidden/>
              </w:rPr>
              <w:instrText xml:space="preserve"> PAGEREF _Toc81065262 \h </w:instrText>
            </w:r>
            <w:r w:rsidR="00360416" w:rsidRPr="00004AD9">
              <w:rPr>
                <w:webHidden/>
              </w:rPr>
            </w:r>
            <w:r w:rsidR="00360416" w:rsidRPr="00004AD9">
              <w:rPr>
                <w:webHidden/>
              </w:rPr>
              <w:fldChar w:fldCharType="separate"/>
            </w:r>
            <w:r w:rsidR="00360416" w:rsidRPr="00004AD9">
              <w:rPr>
                <w:webHidden/>
              </w:rPr>
              <w:t>16</w:t>
            </w:r>
            <w:r w:rsidR="00360416" w:rsidRPr="00004AD9">
              <w:rPr>
                <w:webHidden/>
              </w:rPr>
              <w:fldChar w:fldCharType="end"/>
            </w:r>
          </w:hyperlink>
        </w:p>
        <w:p w14:paraId="025B493C" w14:textId="43AA98C3" w:rsidR="00360416" w:rsidRPr="00004AD9" w:rsidRDefault="00902D12" w:rsidP="00950787">
          <w:pPr>
            <w:pStyle w:val="TDC3"/>
            <w:tabs>
              <w:tab w:val="left" w:pos="1320"/>
              <w:tab w:val="right" w:leader="dot" w:pos="9350"/>
            </w:tabs>
            <w:spacing w:line="360" w:lineRule="auto"/>
            <w:rPr>
              <w:rFonts w:asciiTheme="minorHAnsi" w:eastAsiaTheme="minorEastAsia" w:hAnsiTheme="minorHAnsi" w:cstheme="minorBidi"/>
              <w:noProof/>
              <w:sz w:val="22"/>
              <w:lang w:val="en-US"/>
            </w:rPr>
          </w:pPr>
          <w:hyperlink w:anchor="_Toc81065263" w:history="1">
            <w:r w:rsidR="00360416" w:rsidRPr="000D78F4">
              <w:rPr>
                <w:rStyle w:val="Hipervnculo"/>
                <w:rFonts w:ascii="Times New Roman" w:hAnsi="Times New Roman"/>
                <w:b/>
                <w:noProof/>
                <w:color w:val="auto"/>
              </w:rPr>
              <w:t>1.1.1</w:t>
            </w:r>
            <w:r w:rsidR="00360416" w:rsidRPr="00004AD9">
              <w:rPr>
                <w:rFonts w:asciiTheme="minorHAnsi" w:eastAsiaTheme="minorEastAsia" w:hAnsiTheme="minorHAnsi" w:cstheme="minorBidi"/>
                <w:noProof/>
                <w:sz w:val="22"/>
                <w:lang w:val="en-US"/>
              </w:rPr>
              <w:tab/>
            </w:r>
            <w:r w:rsidR="00360416" w:rsidRPr="00004AD9">
              <w:rPr>
                <w:rStyle w:val="Hipervnculo"/>
                <w:rFonts w:ascii="Times New Roman" w:hAnsi="Times New Roman"/>
                <w:noProof/>
                <w:color w:val="auto"/>
              </w:rPr>
              <w:t>Formulación del problema.</w:t>
            </w:r>
            <w:r w:rsidR="00360416" w:rsidRPr="00004AD9">
              <w:rPr>
                <w:noProof/>
                <w:webHidden/>
              </w:rPr>
              <w:tab/>
            </w:r>
            <w:r w:rsidR="00360416" w:rsidRPr="00004AD9">
              <w:rPr>
                <w:noProof/>
                <w:webHidden/>
              </w:rPr>
              <w:fldChar w:fldCharType="begin"/>
            </w:r>
            <w:r w:rsidR="00360416" w:rsidRPr="00004AD9">
              <w:rPr>
                <w:noProof/>
                <w:webHidden/>
              </w:rPr>
              <w:instrText xml:space="preserve"> PAGEREF _Toc81065263 \h </w:instrText>
            </w:r>
            <w:r w:rsidR="00360416" w:rsidRPr="00004AD9">
              <w:rPr>
                <w:noProof/>
                <w:webHidden/>
              </w:rPr>
            </w:r>
            <w:r w:rsidR="00360416" w:rsidRPr="00004AD9">
              <w:rPr>
                <w:noProof/>
                <w:webHidden/>
              </w:rPr>
              <w:fldChar w:fldCharType="separate"/>
            </w:r>
            <w:r w:rsidR="00360416" w:rsidRPr="00004AD9">
              <w:rPr>
                <w:noProof/>
                <w:webHidden/>
              </w:rPr>
              <w:t>18</w:t>
            </w:r>
            <w:r w:rsidR="00360416" w:rsidRPr="00004AD9">
              <w:rPr>
                <w:noProof/>
                <w:webHidden/>
              </w:rPr>
              <w:fldChar w:fldCharType="end"/>
            </w:r>
          </w:hyperlink>
        </w:p>
        <w:p w14:paraId="0315396C" w14:textId="2934DBC7" w:rsidR="00360416" w:rsidRPr="00004AD9" w:rsidRDefault="00902D12" w:rsidP="004B6BF6">
          <w:pPr>
            <w:pStyle w:val="TDC2"/>
            <w:rPr>
              <w:rFonts w:asciiTheme="minorHAnsi" w:eastAsiaTheme="minorEastAsia" w:hAnsiTheme="minorHAnsi" w:cstheme="minorBidi"/>
              <w:sz w:val="22"/>
              <w:lang w:val="en-US" w:eastAsia="en-US"/>
            </w:rPr>
          </w:pPr>
          <w:hyperlink w:anchor="_Toc81065264" w:history="1">
            <w:r w:rsidR="00360416" w:rsidRPr="000D78F4">
              <w:rPr>
                <w:rStyle w:val="Hipervnculo"/>
                <w:b/>
                <w:color w:val="auto"/>
              </w:rPr>
              <w:t>1.2</w:t>
            </w:r>
            <w:r w:rsidR="00360416" w:rsidRPr="000D78F4">
              <w:rPr>
                <w:rFonts w:asciiTheme="minorHAnsi" w:eastAsiaTheme="minorEastAsia" w:hAnsiTheme="minorHAnsi" w:cstheme="minorBidi"/>
                <w:b/>
                <w:sz w:val="22"/>
                <w:lang w:val="en-US" w:eastAsia="en-US"/>
              </w:rPr>
              <w:tab/>
            </w:r>
            <w:r w:rsidR="00C508C7" w:rsidRPr="0092609F">
              <w:rPr>
                <w:rFonts w:eastAsiaTheme="minorEastAsia"/>
                <w:szCs w:val="24"/>
                <w:lang w:val="en-US" w:eastAsia="en-US"/>
              </w:rPr>
              <w:t>Objetivo</w:t>
            </w:r>
            <w:r w:rsidR="00C508C7">
              <w:rPr>
                <w:rFonts w:asciiTheme="minorHAnsi" w:eastAsiaTheme="minorEastAsia" w:hAnsiTheme="minorHAnsi" w:cstheme="minorBidi"/>
                <w:sz w:val="22"/>
                <w:lang w:val="en-US" w:eastAsia="en-US"/>
              </w:rPr>
              <w:t xml:space="preserve"> </w:t>
            </w:r>
            <w:r w:rsidR="00360416" w:rsidRPr="00004AD9">
              <w:rPr>
                <w:webHidden/>
              </w:rPr>
              <w:tab/>
            </w:r>
            <w:r w:rsidR="007D4A84">
              <w:rPr>
                <w:webHidden/>
              </w:rPr>
              <w:t>20</w:t>
            </w:r>
          </w:hyperlink>
        </w:p>
        <w:p w14:paraId="6048A7AC" w14:textId="40C4E104" w:rsidR="00360416" w:rsidRPr="00004AD9" w:rsidRDefault="00902D12" w:rsidP="00950787">
          <w:pPr>
            <w:pStyle w:val="TDC3"/>
            <w:tabs>
              <w:tab w:val="left" w:pos="1320"/>
              <w:tab w:val="right" w:leader="dot" w:pos="9350"/>
            </w:tabs>
            <w:spacing w:line="360" w:lineRule="auto"/>
            <w:rPr>
              <w:rFonts w:asciiTheme="minorHAnsi" w:eastAsiaTheme="minorEastAsia" w:hAnsiTheme="minorHAnsi" w:cstheme="minorBidi"/>
              <w:noProof/>
              <w:sz w:val="22"/>
              <w:lang w:val="en-US"/>
            </w:rPr>
          </w:pPr>
          <w:hyperlink w:anchor="_Toc81065265" w:history="1">
            <w:r w:rsidR="00360416" w:rsidRPr="000D78F4">
              <w:rPr>
                <w:rStyle w:val="Hipervnculo"/>
                <w:rFonts w:ascii="Times New Roman" w:hAnsi="Times New Roman"/>
                <w:b/>
                <w:noProof/>
                <w:color w:val="auto"/>
              </w:rPr>
              <w:t>1.2.1</w:t>
            </w:r>
            <w:r w:rsidR="00360416" w:rsidRPr="000D78F4">
              <w:rPr>
                <w:rFonts w:asciiTheme="minorHAnsi" w:eastAsiaTheme="minorEastAsia" w:hAnsiTheme="minorHAnsi" w:cstheme="minorBidi"/>
                <w:b/>
                <w:noProof/>
                <w:sz w:val="22"/>
                <w:lang w:val="en-US"/>
              </w:rPr>
              <w:tab/>
            </w:r>
            <w:r w:rsidR="00C508C7">
              <w:rPr>
                <w:rStyle w:val="Hipervnculo"/>
                <w:rFonts w:ascii="Times New Roman" w:hAnsi="Times New Roman"/>
                <w:noProof/>
                <w:color w:val="auto"/>
              </w:rPr>
              <w:t>Objetivo general</w:t>
            </w:r>
            <w:r w:rsidR="00360416" w:rsidRPr="00004AD9">
              <w:rPr>
                <w:rStyle w:val="Hipervnculo"/>
                <w:rFonts w:ascii="Times New Roman" w:hAnsi="Times New Roman"/>
                <w:noProof/>
                <w:color w:val="auto"/>
              </w:rPr>
              <w:t>.</w:t>
            </w:r>
            <w:r w:rsidR="00360416" w:rsidRPr="00004AD9">
              <w:rPr>
                <w:noProof/>
                <w:webHidden/>
              </w:rPr>
              <w:tab/>
            </w:r>
            <w:r w:rsidR="007D4A84">
              <w:rPr>
                <w:noProof/>
                <w:webHidden/>
              </w:rPr>
              <w:t>20</w:t>
            </w:r>
          </w:hyperlink>
        </w:p>
        <w:p w14:paraId="772B292E" w14:textId="21B16A00" w:rsidR="00360416" w:rsidRPr="00004AD9" w:rsidRDefault="00902D12" w:rsidP="00C508C7">
          <w:pPr>
            <w:pStyle w:val="TDC3"/>
            <w:tabs>
              <w:tab w:val="left" w:pos="1320"/>
              <w:tab w:val="right" w:leader="dot" w:pos="9350"/>
            </w:tabs>
            <w:spacing w:line="360" w:lineRule="auto"/>
            <w:rPr>
              <w:rFonts w:asciiTheme="minorHAnsi" w:eastAsiaTheme="minorEastAsia" w:hAnsiTheme="minorHAnsi" w:cstheme="minorBidi"/>
              <w:noProof/>
              <w:sz w:val="22"/>
              <w:lang w:val="en-US"/>
            </w:rPr>
          </w:pPr>
          <w:hyperlink w:anchor="_Toc81065266" w:history="1">
            <w:r w:rsidR="00360416" w:rsidRPr="000D78F4">
              <w:rPr>
                <w:rStyle w:val="Hipervnculo"/>
                <w:rFonts w:ascii="Times New Roman" w:hAnsi="Times New Roman"/>
                <w:b/>
                <w:noProof/>
                <w:color w:val="auto"/>
              </w:rPr>
              <w:t>1.2.2</w:t>
            </w:r>
            <w:r w:rsidR="00360416" w:rsidRPr="00004AD9">
              <w:rPr>
                <w:rFonts w:asciiTheme="minorHAnsi" w:eastAsiaTheme="minorEastAsia" w:hAnsiTheme="minorHAnsi" w:cstheme="minorBidi"/>
                <w:noProof/>
                <w:sz w:val="22"/>
                <w:lang w:val="en-US"/>
              </w:rPr>
              <w:tab/>
            </w:r>
            <w:r w:rsidR="00C508C7">
              <w:rPr>
                <w:rStyle w:val="Hipervnculo"/>
                <w:rFonts w:ascii="Times New Roman" w:hAnsi="Times New Roman"/>
                <w:noProof/>
                <w:color w:val="auto"/>
              </w:rPr>
              <w:t>Objetico especifico</w:t>
            </w:r>
            <w:r w:rsidR="00360416" w:rsidRPr="00004AD9">
              <w:rPr>
                <w:rStyle w:val="Hipervnculo"/>
                <w:rFonts w:ascii="Times New Roman" w:hAnsi="Times New Roman"/>
                <w:noProof/>
                <w:color w:val="auto"/>
              </w:rPr>
              <w:t>.</w:t>
            </w:r>
            <w:r w:rsidR="00360416" w:rsidRPr="00004AD9">
              <w:rPr>
                <w:noProof/>
                <w:webHidden/>
              </w:rPr>
              <w:tab/>
            </w:r>
            <w:r w:rsidR="007D4A84">
              <w:rPr>
                <w:noProof/>
                <w:webHidden/>
              </w:rPr>
              <w:t>20</w:t>
            </w:r>
          </w:hyperlink>
        </w:p>
        <w:p w14:paraId="4DD7CB43" w14:textId="3457900B" w:rsidR="00360416" w:rsidRPr="00004AD9" w:rsidRDefault="00902D12" w:rsidP="004B6BF6">
          <w:pPr>
            <w:pStyle w:val="TDC2"/>
            <w:rPr>
              <w:rFonts w:asciiTheme="minorHAnsi" w:eastAsiaTheme="minorEastAsia" w:hAnsiTheme="minorHAnsi" w:cstheme="minorBidi"/>
              <w:sz w:val="22"/>
              <w:lang w:val="en-US" w:eastAsia="en-US"/>
            </w:rPr>
          </w:pPr>
          <w:hyperlink w:anchor="_Toc81065269" w:history="1">
            <w:r w:rsidR="00360416" w:rsidRPr="000D78F4">
              <w:rPr>
                <w:rStyle w:val="Hipervnculo"/>
                <w:b/>
                <w:color w:val="auto"/>
              </w:rPr>
              <w:t>1.3</w:t>
            </w:r>
            <w:r w:rsidR="00360416" w:rsidRPr="00004AD9">
              <w:rPr>
                <w:rFonts w:asciiTheme="minorHAnsi" w:eastAsiaTheme="minorEastAsia" w:hAnsiTheme="minorHAnsi" w:cstheme="minorBidi"/>
                <w:sz w:val="22"/>
                <w:lang w:val="en-US" w:eastAsia="en-US"/>
              </w:rPr>
              <w:tab/>
            </w:r>
            <w:r w:rsidR="00C508C7">
              <w:rPr>
                <w:rStyle w:val="Hipervnculo"/>
                <w:color w:val="auto"/>
              </w:rPr>
              <w:t>Justificacion</w:t>
            </w:r>
            <w:r w:rsidR="00360416" w:rsidRPr="00004AD9">
              <w:rPr>
                <w:webHidden/>
              </w:rPr>
              <w:tab/>
            </w:r>
            <w:r w:rsidR="007D4A84">
              <w:rPr>
                <w:webHidden/>
              </w:rPr>
              <w:t>21</w:t>
            </w:r>
          </w:hyperlink>
        </w:p>
        <w:p w14:paraId="6A9DA56D" w14:textId="6A6460EB" w:rsidR="00360416" w:rsidRPr="00004AD9" w:rsidRDefault="00902D12" w:rsidP="00950787">
          <w:pPr>
            <w:pStyle w:val="TDC3"/>
            <w:tabs>
              <w:tab w:val="left" w:pos="1320"/>
              <w:tab w:val="right" w:leader="dot" w:pos="9350"/>
            </w:tabs>
            <w:spacing w:line="360" w:lineRule="auto"/>
            <w:rPr>
              <w:rFonts w:asciiTheme="minorHAnsi" w:eastAsiaTheme="minorEastAsia" w:hAnsiTheme="minorHAnsi" w:cstheme="minorBidi"/>
              <w:noProof/>
              <w:sz w:val="22"/>
              <w:lang w:val="en-US"/>
            </w:rPr>
          </w:pPr>
          <w:hyperlink w:anchor="_Toc81065270" w:history="1">
            <w:r w:rsidR="00360416" w:rsidRPr="000D78F4">
              <w:rPr>
                <w:rStyle w:val="Hipervnculo"/>
                <w:rFonts w:ascii="Times New Roman" w:hAnsi="Times New Roman"/>
                <w:b/>
                <w:noProof/>
                <w:color w:val="auto"/>
              </w:rPr>
              <w:t>1.3.1</w:t>
            </w:r>
            <w:r w:rsidR="00360416" w:rsidRPr="00004AD9">
              <w:rPr>
                <w:rFonts w:asciiTheme="minorHAnsi" w:eastAsiaTheme="minorEastAsia" w:hAnsiTheme="minorHAnsi" w:cstheme="minorBidi"/>
                <w:noProof/>
                <w:sz w:val="22"/>
                <w:lang w:val="en-US"/>
              </w:rPr>
              <w:tab/>
            </w:r>
            <w:r w:rsidR="00C508C7">
              <w:rPr>
                <w:rStyle w:val="Hipervnculo"/>
                <w:rFonts w:ascii="Times New Roman" w:hAnsi="Times New Roman"/>
                <w:noProof/>
                <w:color w:val="auto"/>
              </w:rPr>
              <w:t>Valor teorico</w:t>
            </w:r>
            <w:r w:rsidR="00360416" w:rsidRPr="00004AD9">
              <w:rPr>
                <w:rStyle w:val="Hipervnculo"/>
                <w:rFonts w:ascii="Times New Roman" w:hAnsi="Times New Roman"/>
                <w:noProof/>
                <w:color w:val="auto"/>
              </w:rPr>
              <w:t>.</w:t>
            </w:r>
            <w:r w:rsidR="00360416" w:rsidRPr="00004AD9">
              <w:rPr>
                <w:noProof/>
                <w:webHidden/>
              </w:rPr>
              <w:tab/>
            </w:r>
            <w:r w:rsidR="007D4A84">
              <w:rPr>
                <w:noProof/>
                <w:webHidden/>
              </w:rPr>
              <w:t>2</w:t>
            </w:r>
            <w:r w:rsidR="00360416" w:rsidRPr="00004AD9">
              <w:rPr>
                <w:noProof/>
                <w:webHidden/>
              </w:rPr>
              <w:fldChar w:fldCharType="begin"/>
            </w:r>
            <w:r w:rsidR="00360416" w:rsidRPr="00004AD9">
              <w:rPr>
                <w:noProof/>
                <w:webHidden/>
              </w:rPr>
              <w:instrText xml:space="preserve"> PAGEREF _Toc81065270 \h </w:instrText>
            </w:r>
            <w:r w:rsidR="00360416" w:rsidRPr="00004AD9">
              <w:rPr>
                <w:noProof/>
                <w:webHidden/>
              </w:rPr>
            </w:r>
            <w:r w:rsidR="00360416" w:rsidRPr="00004AD9">
              <w:rPr>
                <w:noProof/>
                <w:webHidden/>
              </w:rPr>
              <w:fldChar w:fldCharType="separate"/>
            </w:r>
            <w:r w:rsidR="00360416" w:rsidRPr="00004AD9">
              <w:rPr>
                <w:noProof/>
                <w:webHidden/>
              </w:rPr>
              <w:t>2</w:t>
            </w:r>
            <w:r w:rsidR="00360416" w:rsidRPr="00004AD9">
              <w:rPr>
                <w:noProof/>
                <w:webHidden/>
              </w:rPr>
              <w:fldChar w:fldCharType="end"/>
            </w:r>
          </w:hyperlink>
        </w:p>
        <w:p w14:paraId="3CE02981" w14:textId="37053926" w:rsidR="00360416" w:rsidRPr="00004AD9" w:rsidRDefault="00902D12" w:rsidP="00950787">
          <w:pPr>
            <w:pStyle w:val="TDC3"/>
            <w:tabs>
              <w:tab w:val="left" w:pos="1320"/>
              <w:tab w:val="right" w:leader="dot" w:pos="9350"/>
            </w:tabs>
            <w:spacing w:line="360" w:lineRule="auto"/>
            <w:rPr>
              <w:rFonts w:asciiTheme="minorHAnsi" w:eastAsiaTheme="minorEastAsia" w:hAnsiTheme="minorHAnsi" w:cstheme="minorBidi"/>
              <w:noProof/>
              <w:sz w:val="22"/>
              <w:lang w:val="en-US"/>
            </w:rPr>
          </w:pPr>
          <w:hyperlink w:anchor="_Toc81065271" w:history="1">
            <w:r w:rsidR="00360416" w:rsidRPr="000D78F4">
              <w:rPr>
                <w:rStyle w:val="Hipervnculo"/>
                <w:rFonts w:ascii="Times New Roman" w:hAnsi="Times New Roman"/>
                <w:b/>
                <w:noProof/>
                <w:color w:val="auto"/>
              </w:rPr>
              <w:t>1.3.2</w:t>
            </w:r>
            <w:r w:rsidR="00360416" w:rsidRPr="000D78F4">
              <w:rPr>
                <w:rFonts w:asciiTheme="minorHAnsi" w:eastAsiaTheme="minorEastAsia" w:hAnsiTheme="minorHAnsi" w:cstheme="minorBidi"/>
                <w:b/>
                <w:noProof/>
                <w:sz w:val="22"/>
                <w:lang w:val="en-US"/>
              </w:rPr>
              <w:tab/>
            </w:r>
            <w:r w:rsidR="00C508C7">
              <w:rPr>
                <w:rStyle w:val="Hipervnculo"/>
                <w:rFonts w:ascii="Times New Roman" w:hAnsi="Times New Roman"/>
                <w:noProof/>
                <w:color w:val="auto"/>
              </w:rPr>
              <w:t>Relevancia social</w:t>
            </w:r>
            <w:r w:rsidR="00360416" w:rsidRPr="00004AD9">
              <w:rPr>
                <w:rStyle w:val="Hipervnculo"/>
                <w:rFonts w:ascii="Times New Roman" w:hAnsi="Times New Roman"/>
                <w:noProof/>
                <w:color w:val="auto"/>
              </w:rPr>
              <w:t>.</w:t>
            </w:r>
            <w:r w:rsidR="00360416" w:rsidRPr="00004AD9">
              <w:rPr>
                <w:noProof/>
                <w:webHidden/>
              </w:rPr>
              <w:tab/>
            </w:r>
            <w:r w:rsidR="007D4A84">
              <w:rPr>
                <w:noProof/>
                <w:webHidden/>
              </w:rPr>
              <w:t>22</w:t>
            </w:r>
            <w:r w:rsidR="00360416" w:rsidRPr="00004AD9">
              <w:rPr>
                <w:noProof/>
                <w:webHidden/>
              </w:rPr>
              <w:fldChar w:fldCharType="begin"/>
            </w:r>
            <w:r w:rsidR="00360416" w:rsidRPr="00004AD9">
              <w:rPr>
                <w:noProof/>
                <w:webHidden/>
              </w:rPr>
              <w:instrText xml:space="preserve"> PAGEREF _Toc81065271 \h </w:instrText>
            </w:r>
            <w:r w:rsidR="00360416" w:rsidRPr="00004AD9">
              <w:rPr>
                <w:noProof/>
                <w:webHidden/>
              </w:rPr>
            </w:r>
            <w:r w:rsidR="00360416" w:rsidRPr="00004AD9">
              <w:rPr>
                <w:noProof/>
                <w:webHidden/>
              </w:rPr>
              <w:fldChar w:fldCharType="end"/>
            </w:r>
          </w:hyperlink>
        </w:p>
        <w:p w14:paraId="7EA50AB5" w14:textId="79676F06" w:rsidR="00360416" w:rsidRDefault="00902D12" w:rsidP="004B6BF6">
          <w:pPr>
            <w:pStyle w:val="TDC2"/>
          </w:pPr>
          <w:hyperlink w:anchor="_Toc81065272" w:history="1">
            <w:r w:rsidR="00360416" w:rsidRPr="000D78F4">
              <w:rPr>
                <w:rStyle w:val="Hipervnculo"/>
                <w:b/>
                <w:color w:val="auto"/>
              </w:rPr>
              <w:t>1.</w:t>
            </w:r>
            <w:r w:rsidR="00C508C7">
              <w:rPr>
                <w:rStyle w:val="Hipervnculo"/>
                <w:b/>
                <w:color w:val="auto"/>
              </w:rPr>
              <w:t xml:space="preserve">3.3 </w:t>
            </w:r>
            <w:r w:rsidR="00C508C7" w:rsidRPr="00C508C7">
              <w:rPr>
                <w:rStyle w:val="Hipervnculo"/>
                <w:color w:val="auto"/>
              </w:rPr>
              <w:t>Utilidades metodologica</w:t>
            </w:r>
            <w:r w:rsidR="00C508C7">
              <w:rPr>
                <w:rStyle w:val="Hipervnculo"/>
                <w:b/>
                <w:color w:val="auto"/>
              </w:rPr>
              <w:t xml:space="preserve"> </w:t>
            </w:r>
            <w:r w:rsidR="00360416" w:rsidRPr="00004AD9">
              <w:rPr>
                <w:webHidden/>
              </w:rPr>
              <w:tab/>
            </w:r>
            <w:r w:rsidR="007D4A84">
              <w:rPr>
                <w:webHidden/>
              </w:rPr>
              <w:t>22</w:t>
            </w:r>
          </w:hyperlink>
        </w:p>
        <w:p w14:paraId="233FA43E" w14:textId="63E414C1" w:rsidR="007D4A84" w:rsidRPr="007D4A84" w:rsidRDefault="00902D12" w:rsidP="004B6BF6">
          <w:pPr>
            <w:pStyle w:val="TDC2"/>
            <w:rPr>
              <w:rFonts w:asciiTheme="minorHAnsi" w:eastAsiaTheme="minorEastAsia" w:hAnsiTheme="minorHAnsi" w:cstheme="minorBidi"/>
              <w:sz w:val="22"/>
              <w:lang w:val="en-US" w:eastAsia="en-US"/>
            </w:rPr>
          </w:pPr>
          <w:hyperlink w:anchor="_Toc81065272" w:history="1">
            <w:r w:rsidR="007D4A84" w:rsidRPr="000D78F4">
              <w:rPr>
                <w:rStyle w:val="Hipervnculo"/>
                <w:b/>
                <w:color w:val="auto"/>
              </w:rPr>
              <w:t>1.</w:t>
            </w:r>
            <w:r w:rsidR="007D4A84">
              <w:rPr>
                <w:rStyle w:val="Hipervnculo"/>
                <w:b/>
                <w:color w:val="auto"/>
              </w:rPr>
              <w:t xml:space="preserve">4 </w:t>
            </w:r>
            <w:r w:rsidR="007D4A84" w:rsidRPr="007D4A84">
              <w:rPr>
                <w:rStyle w:val="Hipervnculo"/>
                <w:color w:val="auto"/>
              </w:rPr>
              <w:t>Delimitación</w:t>
            </w:r>
            <w:r w:rsidR="007D4A84" w:rsidRPr="00004AD9">
              <w:rPr>
                <w:webHidden/>
              </w:rPr>
              <w:tab/>
            </w:r>
            <w:r w:rsidR="007D4A84">
              <w:rPr>
                <w:webHidden/>
              </w:rPr>
              <w:t>23</w:t>
            </w:r>
          </w:hyperlink>
        </w:p>
        <w:p w14:paraId="1C98C196" w14:textId="2AC65EE1" w:rsidR="00360416" w:rsidRPr="00004AD9" w:rsidRDefault="00902D12" w:rsidP="00950787">
          <w:pPr>
            <w:pStyle w:val="TDC3"/>
            <w:tabs>
              <w:tab w:val="left" w:pos="1320"/>
              <w:tab w:val="right" w:leader="dot" w:pos="9350"/>
            </w:tabs>
            <w:spacing w:line="360" w:lineRule="auto"/>
            <w:rPr>
              <w:rFonts w:asciiTheme="minorHAnsi" w:eastAsiaTheme="minorEastAsia" w:hAnsiTheme="minorHAnsi" w:cstheme="minorBidi"/>
              <w:noProof/>
              <w:sz w:val="22"/>
              <w:lang w:val="en-US"/>
            </w:rPr>
          </w:pPr>
          <w:hyperlink w:anchor="_Toc81065273" w:history="1">
            <w:r w:rsidR="00360416" w:rsidRPr="000D78F4">
              <w:rPr>
                <w:rStyle w:val="Hipervnculo"/>
                <w:rFonts w:ascii="Times New Roman" w:hAnsi="Times New Roman"/>
                <w:b/>
                <w:noProof/>
                <w:color w:val="auto"/>
              </w:rPr>
              <w:t>1.4.1</w:t>
            </w:r>
            <w:r w:rsidR="00360416" w:rsidRPr="00004AD9">
              <w:rPr>
                <w:rFonts w:asciiTheme="minorHAnsi" w:eastAsiaTheme="minorEastAsia" w:hAnsiTheme="minorHAnsi" w:cstheme="minorBidi"/>
                <w:noProof/>
                <w:sz w:val="22"/>
                <w:lang w:val="en-US"/>
              </w:rPr>
              <w:tab/>
            </w:r>
            <w:r w:rsidR="00360416" w:rsidRPr="00004AD9">
              <w:rPr>
                <w:rStyle w:val="Hipervnculo"/>
                <w:rFonts w:ascii="Times New Roman" w:hAnsi="Times New Roman"/>
                <w:noProof/>
                <w:color w:val="auto"/>
              </w:rPr>
              <w:t>Delimitación teórica-temática.</w:t>
            </w:r>
            <w:r w:rsidR="00360416" w:rsidRPr="00004AD9">
              <w:rPr>
                <w:noProof/>
                <w:webHidden/>
              </w:rPr>
              <w:tab/>
            </w:r>
            <w:r w:rsidR="007D4A84">
              <w:rPr>
                <w:noProof/>
                <w:webHidden/>
              </w:rPr>
              <w:t>23</w:t>
            </w:r>
          </w:hyperlink>
        </w:p>
        <w:p w14:paraId="2B474679" w14:textId="764F73F8" w:rsidR="00360416" w:rsidRPr="00004AD9" w:rsidRDefault="00902D12" w:rsidP="00950787">
          <w:pPr>
            <w:pStyle w:val="TDC3"/>
            <w:tabs>
              <w:tab w:val="left" w:pos="1320"/>
              <w:tab w:val="right" w:leader="dot" w:pos="9350"/>
            </w:tabs>
            <w:spacing w:line="360" w:lineRule="auto"/>
            <w:rPr>
              <w:rFonts w:asciiTheme="minorHAnsi" w:eastAsiaTheme="minorEastAsia" w:hAnsiTheme="minorHAnsi" w:cstheme="minorBidi"/>
              <w:noProof/>
              <w:sz w:val="22"/>
              <w:lang w:val="en-US"/>
            </w:rPr>
          </w:pPr>
          <w:hyperlink w:anchor="_Toc81065274" w:history="1">
            <w:r w:rsidR="00360416" w:rsidRPr="000D78F4">
              <w:rPr>
                <w:rStyle w:val="Hipervnculo"/>
                <w:rFonts w:ascii="Times New Roman" w:hAnsi="Times New Roman"/>
                <w:b/>
                <w:noProof/>
                <w:color w:val="auto"/>
              </w:rPr>
              <w:t>1.4.2</w:t>
            </w:r>
            <w:r w:rsidR="00360416" w:rsidRPr="00004AD9">
              <w:rPr>
                <w:rFonts w:asciiTheme="minorHAnsi" w:eastAsiaTheme="minorEastAsia" w:hAnsiTheme="minorHAnsi" w:cstheme="minorBidi"/>
                <w:noProof/>
                <w:sz w:val="22"/>
                <w:lang w:val="en-US"/>
              </w:rPr>
              <w:tab/>
            </w:r>
            <w:r w:rsidR="00360416" w:rsidRPr="00004AD9">
              <w:rPr>
                <w:rStyle w:val="Hipervnculo"/>
                <w:rFonts w:ascii="Times New Roman" w:hAnsi="Times New Roman"/>
                <w:noProof/>
                <w:color w:val="auto"/>
              </w:rPr>
              <w:t>Delimitación temporal.</w:t>
            </w:r>
            <w:r w:rsidR="00360416" w:rsidRPr="00004AD9">
              <w:rPr>
                <w:noProof/>
                <w:webHidden/>
              </w:rPr>
              <w:tab/>
            </w:r>
            <w:r w:rsidR="007D4A84">
              <w:rPr>
                <w:noProof/>
                <w:webHidden/>
              </w:rPr>
              <w:t>23</w:t>
            </w:r>
          </w:hyperlink>
        </w:p>
        <w:p w14:paraId="68676586" w14:textId="124D41E6" w:rsidR="00360416" w:rsidRPr="00004AD9" w:rsidRDefault="00902D12" w:rsidP="00950787">
          <w:pPr>
            <w:pStyle w:val="TDC3"/>
            <w:tabs>
              <w:tab w:val="left" w:pos="1320"/>
              <w:tab w:val="right" w:leader="dot" w:pos="9350"/>
            </w:tabs>
            <w:spacing w:line="360" w:lineRule="auto"/>
            <w:rPr>
              <w:rFonts w:asciiTheme="minorHAnsi" w:eastAsiaTheme="minorEastAsia" w:hAnsiTheme="minorHAnsi" w:cstheme="minorBidi"/>
              <w:noProof/>
              <w:sz w:val="22"/>
              <w:lang w:val="en-US"/>
            </w:rPr>
          </w:pPr>
          <w:hyperlink w:anchor="_Toc81065275" w:history="1">
            <w:r w:rsidR="00360416" w:rsidRPr="000D78F4">
              <w:rPr>
                <w:rStyle w:val="Hipervnculo"/>
                <w:rFonts w:ascii="Times New Roman" w:hAnsi="Times New Roman"/>
                <w:b/>
                <w:noProof/>
                <w:color w:val="auto"/>
              </w:rPr>
              <w:t>1.4.3</w:t>
            </w:r>
            <w:r w:rsidR="00360416" w:rsidRPr="00004AD9">
              <w:rPr>
                <w:rFonts w:asciiTheme="minorHAnsi" w:eastAsiaTheme="minorEastAsia" w:hAnsiTheme="minorHAnsi" w:cstheme="minorBidi"/>
                <w:noProof/>
                <w:sz w:val="22"/>
                <w:lang w:val="en-US"/>
              </w:rPr>
              <w:tab/>
            </w:r>
            <w:r w:rsidR="00360416" w:rsidRPr="00004AD9">
              <w:rPr>
                <w:rStyle w:val="Hipervnculo"/>
                <w:rFonts w:ascii="Times New Roman" w:hAnsi="Times New Roman"/>
                <w:noProof/>
                <w:color w:val="auto"/>
              </w:rPr>
              <w:t>Delimitación contextual.</w:t>
            </w:r>
            <w:r w:rsidR="00360416" w:rsidRPr="00004AD9">
              <w:rPr>
                <w:noProof/>
                <w:webHidden/>
              </w:rPr>
              <w:tab/>
            </w:r>
            <w:r w:rsidR="007D4A84">
              <w:rPr>
                <w:noProof/>
                <w:webHidden/>
              </w:rPr>
              <w:t>23</w:t>
            </w:r>
          </w:hyperlink>
        </w:p>
        <w:p w14:paraId="61AEB027" w14:textId="5FA8FF54" w:rsidR="00360416" w:rsidRPr="00004AD9" w:rsidRDefault="00902D12" w:rsidP="00950787">
          <w:pPr>
            <w:pStyle w:val="TDC1"/>
            <w:tabs>
              <w:tab w:val="left" w:pos="440"/>
              <w:tab w:val="right" w:leader="dot" w:pos="9350"/>
            </w:tabs>
            <w:spacing w:line="360" w:lineRule="auto"/>
            <w:rPr>
              <w:rFonts w:asciiTheme="minorHAnsi" w:eastAsiaTheme="minorEastAsia" w:hAnsiTheme="minorHAnsi" w:cstheme="minorBidi"/>
              <w:noProof/>
              <w:sz w:val="22"/>
              <w:lang w:val="en-US" w:eastAsia="en-US"/>
            </w:rPr>
          </w:pPr>
          <w:hyperlink w:anchor="_Toc81065276" w:history="1">
            <w:r w:rsidR="00360416" w:rsidRPr="000D78F4">
              <w:rPr>
                <w:rStyle w:val="Hipervnculo"/>
                <w:b/>
                <w:noProof/>
                <w:color w:val="auto"/>
              </w:rPr>
              <w:t>2</w:t>
            </w:r>
            <w:r w:rsidR="00360416" w:rsidRPr="00004AD9">
              <w:rPr>
                <w:rFonts w:asciiTheme="minorHAnsi" w:eastAsiaTheme="minorEastAsia" w:hAnsiTheme="minorHAnsi" w:cstheme="minorBidi"/>
                <w:noProof/>
                <w:sz w:val="22"/>
                <w:lang w:val="en-US" w:eastAsia="en-US"/>
              </w:rPr>
              <w:tab/>
            </w:r>
            <w:r w:rsidR="00360416" w:rsidRPr="00004AD9">
              <w:rPr>
                <w:rStyle w:val="Hipervnculo"/>
                <w:noProof/>
                <w:color w:val="auto"/>
              </w:rPr>
              <w:t>Marco Referencial</w:t>
            </w:r>
            <w:r w:rsidR="00360416" w:rsidRPr="00004AD9">
              <w:rPr>
                <w:noProof/>
                <w:webHidden/>
              </w:rPr>
              <w:tab/>
            </w:r>
            <w:r w:rsidR="007D4A84">
              <w:rPr>
                <w:noProof/>
                <w:webHidden/>
              </w:rPr>
              <w:t>25</w:t>
            </w:r>
          </w:hyperlink>
        </w:p>
        <w:p w14:paraId="05A8A648" w14:textId="24080C44" w:rsidR="00360416" w:rsidRPr="00004AD9" w:rsidRDefault="00902D12" w:rsidP="004B6BF6">
          <w:pPr>
            <w:pStyle w:val="TDC2"/>
            <w:rPr>
              <w:rFonts w:asciiTheme="minorHAnsi" w:eastAsiaTheme="minorEastAsia" w:hAnsiTheme="minorHAnsi" w:cstheme="minorBidi"/>
              <w:sz w:val="22"/>
              <w:lang w:val="en-US" w:eastAsia="en-US"/>
            </w:rPr>
          </w:pPr>
          <w:hyperlink w:anchor="_Toc81065277" w:history="1">
            <w:r w:rsidR="00360416" w:rsidRPr="000D78F4">
              <w:rPr>
                <w:rStyle w:val="Hipervnculo"/>
                <w:b/>
                <w:color w:val="auto"/>
              </w:rPr>
              <w:t>2.1</w:t>
            </w:r>
            <w:r w:rsidR="00360416" w:rsidRPr="00004AD9">
              <w:rPr>
                <w:rFonts w:asciiTheme="minorHAnsi" w:eastAsiaTheme="minorEastAsia" w:hAnsiTheme="minorHAnsi" w:cstheme="minorBidi"/>
                <w:sz w:val="22"/>
                <w:lang w:val="en-US" w:eastAsia="en-US"/>
              </w:rPr>
              <w:tab/>
            </w:r>
            <w:r w:rsidR="00360416" w:rsidRPr="00004AD9">
              <w:rPr>
                <w:rStyle w:val="Hipervnculo"/>
                <w:color w:val="auto"/>
              </w:rPr>
              <w:t>Antecedentes</w:t>
            </w:r>
            <w:r w:rsidR="00360416" w:rsidRPr="00004AD9">
              <w:rPr>
                <w:webHidden/>
              </w:rPr>
              <w:tab/>
            </w:r>
            <w:r w:rsidR="007D4A84">
              <w:rPr>
                <w:webHidden/>
              </w:rPr>
              <w:t>25</w:t>
            </w:r>
          </w:hyperlink>
        </w:p>
        <w:p w14:paraId="31FFD107" w14:textId="69EB37DE" w:rsidR="00360416" w:rsidRPr="00004AD9" w:rsidRDefault="00902D12" w:rsidP="00950787">
          <w:pPr>
            <w:pStyle w:val="TDC3"/>
            <w:tabs>
              <w:tab w:val="left" w:pos="1320"/>
              <w:tab w:val="right" w:leader="dot" w:pos="9350"/>
            </w:tabs>
            <w:spacing w:line="360" w:lineRule="auto"/>
            <w:rPr>
              <w:rFonts w:asciiTheme="minorHAnsi" w:eastAsiaTheme="minorEastAsia" w:hAnsiTheme="minorHAnsi" w:cstheme="minorBidi"/>
              <w:noProof/>
              <w:sz w:val="22"/>
              <w:lang w:val="en-US"/>
            </w:rPr>
          </w:pPr>
          <w:hyperlink w:anchor="_Toc81065278" w:history="1">
            <w:r w:rsidR="00360416" w:rsidRPr="000D78F4">
              <w:rPr>
                <w:rStyle w:val="Hipervnculo"/>
                <w:rFonts w:ascii="Times New Roman" w:hAnsi="Times New Roman"/>
                <w:b/>
                <w:noProof/>
                <w:color w:val="auto"/>
              </w:rPr>
              <w:t>2.1.1</w:t>
            </w:r>
            <w:r w:rsidR="00360416" w:rsidRPr="00004AD9">
              <w:rPr>
                <w:rFonts w:asciiTheme="minorHAnsi" w:eastAsiaTheme="minorEastAsia" w:hAnsiTheme="minorHAnsi" w:cstheme="minorBidi"/>
                <w:noProof/>
                <w:sz w:val="22"/>
                <w:lang w:val="en-US"/>
              </w:rPr>
              <w:tab/>
            </w:r>
            <w:r w:rsidR="00360416" w:rsidRPr="00004AD9">
              <w:rPr>
                <w:rStyle w:val="Hipervnculo"/>
                <w:rFonts w:ascii="Times New Roman" w:hAnsi="Times New Roman"/>
                <w:noProof/>
                <w:color w:val="auto"/>
              </w:rPr>
              <w:t>Antecedentes históricos.</w:t>
            </w:r>
            <w:r w:rsidR="00360416" w:rsidRPr="00004AD9">
              <w:rPr>
                <w:noProof/>
                <w:webHidden/>
              </w:rPr>
              <w:tab/>
            </w:r>
            <w:r w:rsidR="007D4A84">
              <w:rPr>
                <w:noProof/>
                <w:webHidden/>
              </w:rPr>
              <w:t>25</w:t>
            </w:r>
          </w:hyperlink>
        </w:p>
        <w:p w14:paraId="3E02CE36" w14:textId="5941003F" w:rsidR="00360416" w:rsidRPr="00004AD9" w:rsidRDefault="00902D12" w:rsidP="00950787">
          <w:pPr>
            <w:pStyle w:val="TDC3"/>
            <w:tabs>
              <w:tab w:val="left" w:pos="1320"/>
              <w:tab w:val="right" w:leader="dot" w:pos="9350"/>
            </w:tabs>
            <w:spacing w:line="360" w:lineRule="auto"/>
            <w:rPr>
              <w:rFonts w:asciiTheme="minorHAnsi" w:eastAsiaTheme="minorEastAsia" w:hAnsiTheme="minorHAnsi" w:cstheme="minorBidi"/>
              <w:noProof/>
              <w:sz w:val="22"/>
              <w:lang w:val="en-US"/>
            </w:rPr>
          </w:pPr>
          <w:hyperlink w:anchor="_Toc81065279" w:history="1">
            <w:r w:rsidR="00360416" w:rsidRPr="000D78F4">
              <w:rPr>
                <w:rStyle w:val="Hipervnculo"/>
                <w:rFonts w:ascii="Times New Roman" w:hAnsi="Times New Roman"/>
                <w:b/>
                <w:noProof/>
                <w:color w:val="auto"/>
              </w:rPr>
              <w:t>2.1.2</w:t>
            </w:r>
            <w:r w:rsidR="00360416" w:rsidRPr="00004AD9">
              <w:rPr>
                <w:rFonts w:asciiTheme="minorHAnsi" w:eastAsiaTheme="minorEastAsia" w:hAnsiTheme="minorHAnsi" w:cstheme="minorBidi"/>
                <w:noProof/>
                <w:sz w:val="22"/>
                <w:lang w:val="en-US"/>
              </w:rPr>
              <w:tab/>
            </w:r>
            <w:r w:rsidR="00360416" w:rsidRPr="00004AD9">
              <w:rPr>
                <w:rStyle w:val="Hipervnculo"/>
                <w:rFonts w:ascii="Times New Roman" w:hAnsi="Times New Roman"/>
                <w:noProof/>
                <w:color w:val="auto"/>
              </w:rPr>
              <w:t>Antecedentes investigativos.</w:t>
            </w:r>
            <w:r w:rsidR="00360416" w:rsidRPr="00004AD9">
              <w:rPr>
                <w:noProof/>
                <w:webHidden/>
              </w:rPr>
              <w:tab/>
            </w:r>
            <w:r w:rsidR="00E75C5A">
              <w:rPr>
                <w:noProof/>
                <w:webHidden/>
              </w:rPr>
              <w:t>32</w:t>
            </w:r>
          </w:hyperlink>
        </w:p>
        <w:p w14:paraId="0CADD133" w14:textId="6A1EC368" w:rsidR="00360416" w:rsidRPr="00004AD9" w:rsidRDefault="00902D12" w:rsidP="004B6BF6">
          <w:pPr>
            <w:pStyle w:val="TDC2"/>
            <w:rPr>
              <w:rFonts w:asciiTheme="minorHAnsi" w:eastAsiaTheme="minorEastAsia" w:hAnsiTheme="minorHAnsi" w:cstheme="minorBidi"/>
              <w:sz w:val="22"/>
              <w:lang w:val="en-US" w:eastAsia="en-US"/>
            </w:rPr>
          </w:pPr>
          <w:hyperlink w:anchor="_Toc81065280" w:history="1">
            <w:r w:rsidR="00360416" w:rsidRPr="000D78F4">
              <w:rPr>
                <w:rStyle w:val="Hipervnculo"/>
                <w:b/>
                <w:color w:val="auto"/>
              </w:rPr>
              <w:t>2.2</w:t>
            </w:r>
            <w:r w:rsidR="00360416" w:rsidRPr="00004AD9">
              <w:rPr>
                <w:rFonts w:asciiTheme="minorHAnsi" w:eastAsiaTheme="minorEastAsia" w:hAnsiTheme="minorHAnsi" w:cstheme="minorBidi"/>
                <w:sz w:val="22"/>
                <w:lang w:val="en-US" w:eastAsia="en-US"/>
              </w:rPr>
              <w:tab/>
            </w:r>
            <w:r w:rsidR="00360416" w:rsidRPr="00004AD9">
              <w:rPr>
                <w:rStyle w:val="Hipervnculo"/>
                <w:color w:val="auto"/>
              </w:rPr>
              <w:t>Marco Teórico</w:t>
            </w:r>
            <w:r w:rsidR="00360416" w:rsidRPr="00004AD9">
              <w:rPr>
                <w:webHidden/>
              </w:rPr>
              <w:tab/>
            </w:r>
            <w:r w:rsidR="00E75C5A">
              <w:rPr>
                <w:webHidden/>
              </w:rPr>
              <w:t>3</w:t>
            </w:r>
            <w:r w:rsidR="00360416" w:rsidRPr="00004AD9">
              <w:rPr>
                <w:webHidden/>
              </w:rPr>
              <w:fldChar w:fldCharType="begin"/>
            </w:r>
            <w:r w:rsidR="00360416" w:rsidRPr="00004AD9">
              <w:rPr>
                <w:webHidden/>
              </w:rPr>
              <w:instrText xml:space="preserve"> PAGEREF _Toc81065280 \h </w:instrText>
            </w:r>
            <w:r w:rsidR="00360416" w:rsidRPr="00004AD9">
              <w:rPr>
                <w:webHidden/>
              </w:rPr>
            </w:r>
            <w:r w:rsidR="00360416" w:rsidRPr="00004AD9">
              <w:rPr>
                <w:webHidden/>
              </w:rPr>
              <w:fldChar w:fldCharType="separate"/>
            </w:r>
            <w:r w:rsidR="00360416" w:rsidRPr="00004AD9">
              <w:rPr>
                <w:webHidden/>
              </w:rPr>
              <w:t>2</w:t>
            </w:r>
            <w:r w:rsidR="00360416" w:rsidRPr="00004AD9">
              <w:rPr>
                <w:webHidden/>
              </w:rPr>
              <w:fldChar w:fldCharType="end"/>
            </w:r>
          </w:hyperlink>
        </w:p>
        <w:p w14:paraId="033F545E" w14:textId="1F62EC95" w:rsidR="00360416" w:rsidRPr="00004AD9" w:rsidRDefault="00902D12" w:rsidP="004B6BF6">
          <w:pPr>
            <w:pStyle w:val="TDC2"/>
            <w:rPr>
              <w:rFonts w:asciiTheme="minorHAnsi" w:eastAsiaTheme="minorEastAsia" w:hAnsiTheme="minorHAnsi" w:cstheme="minorBidi"/>
              <w:sz w:val="22"/>
              <w:lang w:val="en-US" w:eastAsia="en-US"/>
            </w:rPr>
          </w:pPr>
          <w:hyperlink w:anchor="_Toc81065281" w:history="1">
            <w:r w:rsidR="00360416" w:rsidRPr="000D78F4">
              <w:rPr>
                <w:rStyle w:val="Hipervnculo"/>
                <w:b/>
                <w:color w:val="auto"/>
              </w:rPr>
              <w:t>2.3</w:t>
            </w:r>
            <w:r w:rsidR="00360416" w:rsidRPr="00004AD9">
              <w:rPr>
                <w:rFonts w:asciiTheme="minorHAnsi" w:eastAsiaTheme="minorEastAsia" w:hAnsiTheme="minorHAnsi" w:cstheme="minorBidi"/>
                <w:sz w:val="22"/>
                <w:lang w:val="en-US" w:eastAsia="en-US"/>
              </w:rPr>
              <w:tab/>
            </w:r>
            <w:r w:rsidR="00360416" w:rsidRPr="00004AD9">
              <w:rPr>
                <w:rStyle w:val="Hipervnculo"/>
                <w:color w:val="auto"/>
              </w:rPr>
              <w:t>Marco Conceptual</w:t>
            </w:r>
            <w:r w:rsidR="00360416" w:rsidRPr="00004AD9">
              <w:rPr>
                <w:webHidden/>
              </w:rPr>
              <w:tab/>
            </w:r>
            <w:r w:rsidR="00E75C5A">
              <w:rPr>
                <w:webHidden/>
              </w:rPr>
              <w:t>35</w:t>
            </w:r>
          </w:hyperlink>
        </w:p>
        <w:p w14:paraId="6441AD30" w14:textId="11EACAA9" w:rsidR="00360416" w:rsidRPr="00004AD9" w:rsidRDefault="00902D12" w:rsidP="004B6BF6">
          <w:pPr>
            <w:pStyle w:val="TDC2"/>
            <w:rPr>
              <w:rFonts w:asciiTheme="minorHAnsi" w:eastAsiaTheme="minorEastAsia" w:hAnsiTheme="minorHAnsi" w:cstheme="minorBidi"/>
              <w:sz w:val="22"/>
              <w:lang w:val="en-US" w:eastAsia="en-US"/>
            </w:rPr>
          </w:pPr>
          <w:hyperlink w:anchor="_Toc81065282" w:history="1">
            <w:r w:rsidR="00360416" w:rsidRPr="00C8625D">
              <w:rPr>
                <w:rStyle w:val="Hipervnculo"/>
                <w:b/>
                <w:color w:val="auto"/>
              </w:rPr>
              <w:t>2.4</w:t>
            </w:r>
            <w:r w:rsidR="00360416" w:rsidRPr="00004AD9">
              <w:rPr>
                <w:rFonts w:asciiTheme="minorHAnsi" w:eastAsiaTheme="minorEastAsia" w:hAnsiTheme="minorHAnsi" w:cstheme="minorBidi"/>
                <w:sz w:val="22"/>
                <w:lang w:val="en-US" w:eastAsia="en-US"/>
              </w:rPr>
              <w:tab/>
            </w:r>
            <w:r w:rsidR="00360416" w:rsidRPr="00004AD9">
              <w:rPr>
                <w:rStyle w:val="Hipervnculo"/>
                <w:color w:val="auto"/>
              </w:rPr>
              <w:t>Marco Legal</w:t>
            </w:r>
            <w:r w:rsidR="00360416" w:rsidRPr="00004AD9">
              <w:rPr>
                <w:webHidden/>
              </w:rPr>
              <w:tab/>
            </w:r>
            <w:r w:rsidR="00185B6A">
              <w:rPr>
                <w:webHidden/>
              </w:rPr>
              <w:t>36</w:t>
            </w:r>
          </w:hyperlink>
        </w:p>
        <w:p w14:paraId="469DFA75" w14:textId="02354027" w:rsidR="00360416" w:rsidRPr="00322527" w:rsidRDefault="00902D12" w:rsidP="00950787">
          <w:pPr>
            <w:pStyle w:val="TDC1"/>
            <w:tabs>
              <w:tab w:val="left" w:pos="440"/>
              <w:tab w:val="right" w:leader="dot" w:pos="9350"/>
            </w:tabs>
            <w:spacing w:line="360" w:lineRule="auto"/>
            <w:rPr>
              <w:rFonts w:asciiTheme="minorHAnsi" w:eastAsiaTheme="minorEastAsia" w:hAnsiTheme="minorHAnsi" w:cstheme="minorHAnsi"/>
              <w:noProof/>
              <w:sz w:val="22"/>
              <w:lang w:val="en-US" w:eastAsia="en-US"/>
            </w:rPr>
          </w:pPr>
          <w:hyperlink w:anchor="_Toc81065285" w:history="1">
            <w:r w:rsidR="00360416" w:rsidRPr="000D78F4">
              <w:rPr>
                <w:rStyle w:val="Hipervnculo"/>
                <w:rFonts w:asciiTheme="minorHAnsi" w:hAnsiTheme="minorHAnsi" w:cstheme="minorHAnsi"/>
                <w:b/>
                <w:caps/>
                <w:noProof/>
                <w:color w:val="auto"/>
              </w:rPr>
              <w:t>3</w:t>
            </w:r>
            <w:r w:rsidR="00360416" w:rsidRPr="00322527">
              <w:rPr>
                <w:rFonts w:asciiTheme="minorHAnsi" w:eastAsiaTheme="minorEastAsia" w:hAnsiTheme="minorHAnsi" w:cstheme="minorHAnsi"/>
                <w:noProof/>
                <w:sz w:val="22"/>
                <w:lang w:val="en-US" w:eastAsia="en-US"/>
              </w:rPr>
              <w:tab/>
            </w:r>
            <w:r w:rsidR="00360416" w:rsidRPr="000D78F4">
              <w:rPr>
                <w:rStyle w:val="Hipervnculo"/>
                <w:rFonts w:cs="Arial"/>
                <w:noProof/>
                <w:color w:val="auto"/>
              </w:rPr>
              <w:t>Aspectos Metodológicos de la Investigación</w:t>
            </w:r>
            <w:r w:rsidR="00360416" w:rsidRPr="00322527">
              <w:rPr>
                <w:rFonts w:asciiTheme="minorHAnsi" w:hAnsiTheme="minorHAnsi" w:cstheme="minorHAnsi"/>
                <w:noProof/>
                <w:webHidden/>
              </w:rPr>
              <w:tab/>
            </w:r>
            <w:r w:rsidR="00185B6A">
              <w:rPr>
                <w:rFonts w:asciiTheme="minorHAnsi" w:hAnsiTheme="minorHAnsi" w:cstheme="minorHAnsi"/>
                <w:noProof/>
                <w:webHidden/>
              </w:rPr>
              <w:t>38</w:t>
            </w:r>
          </w:hyperlink>
        </w:p>
        <w:p w14:paraId="359E232F" w14:textId="6B776B55" w:rsidR="00360416" w:rsidRPr="00004AD9" w:rsidRDefault="00902D12" w:rsidP="004B6BF6">
          <w:pPr>
            <w:pStyle w:val="TDC2"/>
            <w:rPr>
              <w:rFonts w:asciiTheme="minorHAnsi" w:eastAsiaTheme="minorEastAsia" w:hAnsiTheme="minorHAnsi" w:cstheme="minorBidi"/>
              <w:sz w:val="22"/>
              <w:lang w:val="en-US" w:eastAsia="en-US"/>
            </w:rPr>
          </w:pPr>
          <w:hyperlink w:anchor="_Toc81065286" w:history="1">
            <w:r w:rsidR="00360416" w:rsidRPr="000D78F4">
              <w:rPr>
                <w:rStyle w:val="Hipervnculo"/>
                <w:b/>
                <w:color w:val="auto"/>
              </w:rPr>
              <w:t>3.1</w:t>
            </w:r>
            <w:r w:rsidR="00360416" w:rsidRPr="00004AD9">
              <w:rPr>
                <w:rFonts w:asciiTheme="minorHAnsi" w:eastAsiaTheme="minorEastAsia" w:hAnsiTheme="minorHAnsi" w:cstheme="minorBidi"/>
                <w:sz w:val="22"/>
                <w:lang w:val="en-US" w:eastAsia="en-US"/>
              </w:rPr>
              <w:tab/>
            </w:r>
            <w:r w:rsidR="00360416" w:rsidRPr="00004AD9">
              <w:rPr>
                <w:rStyle w:val="Hipervnculo"/>
                <w:color w:val="auto"/>
              </w:rPr>
              <w:t>Enfoque y Tipo de Estudio</w:t>
            </w:r>
            <w:r w:rsidR="00360416" w:rsidRPr="00004AD9">
              <w:rPr>
                <w:webHidden/>
              </w:rPr>
              <w:tab/>
            </w:r>
            <w:r w:rsidR="00136F2F">
              <w:rPr>
                <w:webHidden/>
              </w:rPr>
              <w:t>38</w:t>
            </w:r>
          </w:hyperlink>
        </w:p>
        <w:p w14:paraId="0EB8A342" w14:textId="0DB8554B" w:rsidR="00360416" w:rsidRPr="00004AD9" w:rsidRDefault="00902D12" w:rsidP="004B6BF6">
          <w:pPr>
            <w:pStyle w:val="TDC2"/>
            <w:rPr>
              <w:rFonts w:asciiTheme="minorHAnsi" w:eastAsiaTheme="minorEastAsia" w:hAnsiTheme="minorHAnsi" w:cstheme="minorBidi"/>
              <w:sz w:val="22"/>
              <w:lang w:val="en-US" w:eastAsia="en-US"/>
            </w:rPr>
          </w:pPr>
          <w:hyperlink w:anchor="_Toc81065287" w:history="1">
            <w:r w:rsidR="00360416" w:rsidRPr="000D78F4">
              <w:rPr>
                <w:rStyle w:val="Hipervnculo"/>
                <w:b/>
                <w:color w:val="auto"/>
              </w:rPr>
              <w:t>3.2</w:t>
            </w:r>
            <w:r w:rsidR="00360416" w:rsidRPr="00004AD9">
              <w:rPr>
                <w:rFonts w:asciiTheme="minorHAnsi" w:eastAsiaTheme="minorEastAsia" w:hAnsiTheme="minorHAnsi" w:cstheme="minorBidi"/>
                <w:sz w:val="22"/>
                <w:lang w:val="en-US" w:eastAsia="en-US"/>
              </w:rPr>
              <w:tab/>
            </w:r>
            <w:r w:rsidR="00360416" w:rsidRPr="00004AD9">
              <w:rPr>
                <w:rStyle w:val="Hipervnculo"/>
                <w:color w:val="auto"/>
              </w:rPr>
              <w:t>Diseño de la Investigación</w:t>
            </w:r>
            <w:r w:rsidR="00360416" w:rsidRPr="00004AD9">
              <w:rPr>
                <w:webHidden/>
              </w:rPr>
              <w:tab/>
            </w:r>
            <w:r w:rsidR="00136F2F">
              <w:rPr>
                <w:webHidden/>
              </w:rPr>
              <w:t>38</w:t>
            </w:r>
          </w:hyperlink>
        </w:p>
        <w:p w14:paraId="5C5BE501" w14:textId="73FA0DCF" w:rsidR="00360416" w:rsidRPr="00004AD9" w:rsidRDefault="00902D12" w:rsidP="004B6BF6">
          <w:pPr>
            <w:pStyle w:val="TDC2"/>
            <w:rPr>
              <w:rFonts w:asciiTheme="minorHAnsi" w:eastAsiaTheme="minorEastAsia" w:hAnsiTheme="minorHAnsi" w:cstheme="minorBidi"/>
              <w:sz w:val="22"/>
              <w:lang w:val="en-US" w:eastAsia="en-US"/>
            </w:rPr>
          </w:pPr>
          <w:hyperlink w:anchor="_Toc81065288" w:history="1">
            <w:r w:rsidR="00360416" w:rsidRPr="000D78F4">
              <w:rPr>
                <w:rStyle w:val="Hipervnculo"/>
                <w:b/>
                <w:color w:val="auto"/>
              </w:rPr>
              <w:t>3.3</w:t>
            </w:r>
            <w:r w:rsidR="00360416" w:rsidRPr="00004AD9">
              <w:rPr>
                <w:rFonts w:asciiTheme="minorHAnsi" w:eastAsiaTheme="minorEastAsia" w:hAnsiTheme="minorHAnsi" w:cstheme="minorBidi"/>
                <w:sz w:val="22"/>
                <w:lang w:val="en-US" w:eastAsia="en-US"/>
              </w:rPr>
              <w:tab/>
            </w:r>
            <w:r w:rsidR="00136F2F" w:rsidRPr="00136F2F">
              <w:rPr>
                <w:rFonts w:eastAsiaTheme="minorEastAsia"/>
                <w:szCs w:val="24"/>
                <w:lang w:val="en-US" w:eastAsia="en-US"/>
              </w:rPr>
              <w:t xml:space="preserve">Formulacion de hipotesis </w:t>
            </w:r>
            <w:r w:rsidR="00360416" w:rsidRPr="00004AD9">
              <w:rPr>
                <w:webHidden/>
              </w:rPr>
              <w:tab/>
            </w:r>
            <w:r w:rsidR="00136F2F">
              <w:rPr>
                <w:webHidden/>
              </w:rPr>
              <w:t>39</w:t>
            </w:r>
          </w:hyperlink>
        </w:p>
        <w:p w14:paraId="4C6D42E3" w14:textId="3A7DEAA0" w:rsidR="00360416" w:rsidRPr="00004AD9" w:rsidRDefault="00902D12" w:rsidP="00950787">
          <w:pPr>
            <w:pStyle w:val="TDC3"/>
            <w:tabs>
              <w:tab w:val="left" w:pos="1320"/>
              <w:tab w:val="right" w:leader="dot" w:pos="9350"/>
            </w:tabs>
            <w:spacing w:line="360" w:lineRule="auto"/>
            <w:rPr>
              <w:rFonts w:asciiTheme="minorHAnsi" w:eastAsiaTheme="minorEastAsia" w:hAnsiTheme="minorHAnsi" w:cstheme="minorBidi"/>
              <w:noProof/>
              <w:sz w:val="22"/>
              <w:lang w:val="en-US"/>
            </w:rPr>
          </w:pPr>
          <w:hyperlink w:anchor="_Toc81065289" w:history="1">
            <w:r w:rsidR="00360416" w:rsidRPr="000D78F4">
              <w:rPr>
                <w:rStyle w:val="Hipervnculo"/>
                <w:rFonts w:ascii="Times New Roman" w:hAnsi="Times New Roman"/>
                <w:b/>
                <w:noProof/>
                <w:color w:val="auto"/>
              </w:rPr>
              <w:t>3.3.1</w:t>
            </w:r>
            <w:r w:rsidR="00360416" w:rsidRPr="000D78F4">
              <w:rPr>
                <w:rFonts w:asciiTheme="minorHAnsi" w:eastAsiaTheme="minorEastAsia" w:hAnsiTheme="minorHAnsi" w:cstheme="minorBidi"/>
                <w:b/>
                <w:noProof/>
                <w:sz w:val="22"/>
                <w:lang w:val="en-US"/>
              </w:rPr>
              <w:tab/>
            </w:r>
            <w:r w:rsidR="00136F2F">
              <w:rPr>
                <w:rStyle w:val="Hipervnculo"/>
                <w:rFonts w:ascii="Times New Roman" w:hAnsi="Times New Roman"/>
                <w:noProof/>
                <w:color w:val="auto"/>
              </w:rPr>
              <w:t>Hipotesis de primer grado</w:t>
            </w:r>
            <w:r w:rsidR="00360416" w:rsidRPr="00004AD9">
              <w:rPr>
                <w:rStyle w:val="Hipervnculo"/>
                <w:rFonts w:ascii="Times New Roman" w:hAnsi="Times New Roman"/>
                <w:noProof/>
                <w:color w:val="auto"/>
              </w:rPr>
              <w:t>.</w:t>
            </w:r>
            <w:r w:rsidR="00360416" w:rsidRPr="00004AD9">
              <w:rPr>
                <w:noProof/>
                <w:webHidden/>
              </w:rPr>
              <w:tab/>
            </w:r>
            <w:r w:rsidR="00136F2F">
              <w:rPr>
                <w:noProof/>
                <w:webHidden/>
              </w:rPr>
              <w:t>39</w:t>
            </w:r>
          </w:hyperlink>
        </w:p>
        <w:p w14:paraId="16ABCB0B" w14:textId="02E7BB33" w:rsidR="00360416" w:rsidRDefault="00902D12" w:rsidP="00950787">
          <w:pPr>
            <w:pStyle w:val="TDC3"/>
            <w:tabs>
              <w:tab w:val="left" w:pos="1320"/>
              <w:tab w:val="right" w:leader="dot" w:pos="9350"/>
            </w:tabs>
            <w:spacing w:line="360" w:lineRule="auto"/>
            <w:rPr>
              <w:noProof/>
            </w:rPr>
          </w:pPr>
          <w:hyperlink w:anchor="_Toc81065290" w:history="1">
            <w:r w:rsidR="00360416" w:rsidRPr="000D78F4">
              <w:rPr>
                <w:rStyle w:val="Hipervnculo"/>
                <w:rFonts w:ascii="Times New Roman" w:hAnsi="Times New Roman"/>
                <w:b/>
                <w:noProof/>
                <w:color w:val="auto"/>
              </w:rPr>
              <w:t>3.3.2</w:t>
            </w:r>
            <w:r w:rsidR="00360416" w:rsidRPr="00004AD9">
              <w:rPr>
                <w:rFonts w:asciiTheme="minorHAnsi" w:eastAsiaTheme="minorEastAsia" w:hAnsiTheme="minorHAnsi" w:cstheme="minorBidi"/>
                <w:noProof/>
                <w:sz w:val="22"/>
                <w:lang w:val="en-US"/>
              </w:rPr>
              <w:tab/>
            </w:r>
            <w:r w:rsidR="00136F2F">
              <w:rPr>
                <w:rStyle w:val="Hipervnculo"/>
                <w:rFonts w:ascii="Times New Roman" w:hAnsi="Times New Roman"/>
                <w:noProof/>
                <w:color w:val="auto"/>
              </w:rPr>
              <w:t>Hipotesis de segundo grado</w:t>
            </w:r>
            <w:r w:rsidR="00360416" w:rsidRPr="00004AD9">
              <w:rPr>
                <w:noProof/>
                <w:webHidden/>
              </w:rPr>
              <w:tab/>
            </w:r>
            <w:r w:rsidR="00136F2F">
              <w:rPr>
                <w:noProof/>
                <w:webHidden/>
              </w:rPr>
              <w:t>39</w:t>
            </w:r>
          </w:hyperlink>
        </w:p>
        <w:p w14:paraId="76F7A6B3" w14:textId="0E44903E" w:rsidR="00136F2F" w:rsidRPr="00136F2F" w:rsidRDefault="00902D12" w:rsidP="00136F2F">
          <w:pPr>
            <w:pStyle w:val="TDC3"/>
            <w:tabs>
              <w:tab w:val="left" w:pos="1320"/>
              <w:tab w:val="right" w:leader="dot" w:pos="9350"/>
            </w:tabs>
            <w:spacing w:line="360" w:lineRule="auto"/>
            <w:rPr>
              <w:rFonts w:asciiTheme="minorHAnsi" w:eastAsiaTheme="minorEastAsia" w:hAnsiTheme="minorHAnsi" w:cstheme="minorBidi"/>
              <w:noProof/>
              <w:sz w:val="22"/>
              <w:lang w:val="en-US"/>
            </w:rPr>
          </w:pPr>
          <w:hyperlink w:anchor="_Toc81065290" w:history="1">
            <w:r w:rsidR="00136F2F" w:rsidRPr="000D78F4">
              <w:rPr>
                <w:rStyle w:val="Hipervnculo"/>
                <w:rFonts w:ascii="Times New Roman" w:hAnsi="Times New Roman"/>
                <w:b/>
                <w:noProof/>
                <w:color w:val="auto"/>
              </w:rPr>
              <w:t>3.3.2</w:t>
            </w:r>
            <w:r w:rsidR="00136F2F" w:rsidRPr="00004AD9">
              <w:rPr>
                <w:rFonts w:asciiTheme="minorHAnsi" w:eastAsiaTheme="minorEastAsia" w:hAnsiTheme="minorHAnsi" w:cstheme="minorBidi"/>
                <w:noProof/>
                <w:sz w:val="22"/>
                <w:lang w:val="en-US"/>
              </w:rPr>
              <w:tab/>
            </w:r>
            <w:r w:rsidR="00136F2F">
              <w:rPr>
                <w:rStyle w:val="Hipervnculo"/>
                <w:rFonts w:ascii="Times New Roman" w:hAnsi="Times New Roman"/>
                <w:noProof/>
                <w:color w:val="auto"/>
              </w:rPr>
              <w:t>Hipotesis nula</w:t>
            </w:r>
            <w:r w:rsidR="00136F2F" w:rsidRPr="00004AD9">
              <w:rPr>
                <w:rStyle w:val="Hipervnculo"/>
                <w:rFonts w:ascii="Times New Roman" w:hAnsi="Times New Roman"/>
                <w:noProof/>
                <w:color w:val="auto"/>
              </w:rPr>
              <w:t>.</w:t>
            </w:r>
            <w:r w:rsidR="00136F2F" w:rsidRPr="00004AD9">
              <w:rPr>
                <w:noProof/>
                <w:webHidden/>
              </w:rPr>
              <w:tab/>
            </w:r>
            <w:r w:rsidR="00136F2F">
              <w:rPr>
                <w:noProof/>
                <w:webHidden/>
              </w:rPr>
              <w:t>39</w:t>
            </w:r>
          </w:hyperlink>
        </w:p>
        <w:p w14:paraId="579930E6" w14:textId="7548989F" w:rsidR="00360416" w:rsidRPr="00004AD9" w:rsidRDefault="00902D12" w:rsidP="004B6BF6">
          <w:pPr>
            <w:pStyle w:val="TDC2"/>
            <w:rPr>
              <w:rFonts w:asciiTheme="minorHAnsi" w:eastAsiaTheme="minorEastAsia" w:hAnsiTheme="minorHAnsi" w:cstheme="minorBidi"/>
              <w:sz w:val="22"/>
              <w:lang w:val="en-US" w:eastAsia="en-US"/>
            </w:rPr>
          </w:pPr>
          <w:hyperlink w:anchor="_Toc81065291" w:history="1">
            <w:r w:rsidR="00360416" w:rsidRPr="000D78F4">
              <w:rPr>
                <w:rStyle w:val="Hipervnculo"/>
                <w:b/>
                <w:color w:val="auto"/>
                <w:lang w:eastAsia="es-CO"/>
              </w:rPr>
              <w:t>3.4</w:t>
            </w:r>
            <w:r w:rsidR="00360416" w:rsidRPr="00004AD9">
              <w:rPr>
                <w:rFonts w:asciiTheme="minorHAnsi" w:eastAsiaTheme="minorEastAsia" w:hAnsiTheme="minorHAnsi" w:cstheme="minorBidi"/>
                <w:sz w:val="22"/>
                <w:lang w:val="en-US" w:eastAsia="en-US"/>
              </w:rPr>
              <w:tab/>
            </w:r>
            <w:r w:rsidR="00136F2F">
              <w:rPr>
                <w:rStyle w:val="Hipervnculo"/>
                <w:color w:val="auto"/>
                <w:lang w:eastAsia="es-CO"/>
              </w:rPr>
              <w:t>Sistema de variable</w:t>
            </w:r>
            <w:r w:rsidR="00360416" w:rsidRPr="00004AD9">
              <w:rPr>
                <w:webHidden/>
              </w:rPr>
              <w:tab/>
            </w:r>
            <w:r w:rsidR="00136F2F">
              <w:rPr>
                <w:webHidden/>
              </w:rPr>
              <w:t>39</w:t>
            </w:r>
          </w:hyperlink>
        </w:p>
        <w:p w14:paraId="2AF5C178" w14:textId="3B3BA718" w:rsidR="00360416" w:rsidRPr="00004AD9" w:rsidRDefault="00902D12" w:rsidP="00950787">
          <w:pPr>
            <w:pStyle w:val="TDC3"/>
            <w:tabs>
              <w:tab w:val="left" w:pos="1320"/>
              <w:tab w:val="right" w:leader="dot" w:pos="9350"/>
            </w:tabs>
            <w:spacing w:line="360" w:lineRule="auto"/>
            <w:rPr>
              <w:rFonts w:asciiTheme="minorHAnsi" w:eastAsiaTheme="minorEastAsia" w:hAnsiTheme="minorHAnsi" w:cstheme="minorBidi"/>
              <w:noProof/>
              <w:sz w:val="22"/>
              <w:lang w:val="en-US"/>
            </w:rPr>
          </w:pPr>
          <w:hyperlink w:anchor="_Toc81065292" w:history="1">
            <w:r w:rsidR="004B6BF6">
              <w:rPr>
                <w:rStyle w:val="Hipervnculo"/>
                <w:rFonts w:ascii="Times New Roman" w:hAnsi="Times New Roman"/>
                <w:b/>
                <w:noProof/>
                <w:color w:val="auto"/>
              </w:rPr>
              <w:t>3.5</w:t>
            </w:r>
            <w:r w:rsidR="00360416" w:rsidRPr="00004AD9">
              <w:rPr>
                <w:rFonts w:asciiTheme="minorHAnsi" w:eastAsiaTheme="minorEastAsia" w:hAnsiTheme="minorHAnsi" w:cstheme="minorBidi"/>
                <w:noProof/>
                <w:sz w:val="22"/>
                <w:lang w:val="en-US"/>
              </w:rPr>
              <w:tab/>
            </w:r>
            <w:r w:rsidR="004B6BF6">
              <w:rPr>
                <w:rStyle w:val="Hipervnculo"/>
                <w:rFonts w:ascii="Times New Roman" w:hAnsi="Times New Roman"/>
                <w:noProof/>
                <w:color w:val="auto"/>
              </w:rPr>
              <w:t>Población, Tipo de muestreo y muestra</w:t>
            </w:r>
            <w:r w:rsidR="00360416" w:rsidRPr="00004AD9">
              <w:rPr>
                <w:noProof/>
                <w:webHidden/>
              </w:rPr>
              <w:tab/>
            </w:r>
            <w:r w:rsidR="004B6BF6">
              <w:rPr>
                <w:noProof/>
                <w:webHidden/>
              </w:rPr>
              <w:t>40</w:t>
            </w:r>
          </w:hyperlink>
        </w:p>
        <w:p w14:paraId="310BF13C" w14:textId="73F3409B" w:rsidR="00360416" w:rsidRPr="00004AD9" w:rsidRDefault="00902D12" w:rsidP="00950787">
          <w:pPr>
            <w:pStyle w:val="TDC3"/>
            <w:tabs>
              <w:tab w:val="left" w:pos="1320"/>
              <w:tab w:val="right" w:leader="dot" w:pos="9350"/>
            </w:tabs>
            <w:spacing w:line="360" w:lineRule="auto"/>
            <w:rPr>
              <w:rFonts w:asciiTheme="minorHAnsi" w:eastAsiaTheme="minorEastAsia" w:hAnsiTheme="minorHAnsi" w:cstheme="minorBidi"/>
              <w:noProof/>
              <w:sz w:val="22"/>
              <w:lang w:val="en-US"/>
            </w:rPr>
          </w:pPr>
          <w:hyperlink w:anchor="_Toc81065293" w:history="1">
            <w:r w:rsidR="004B6BF6">
              <w:rPr>
                <w:rStyle w:val="Hipervnculo"/>
                <w:rFonts w:ascii="Times New Roman" w:hAnsi="Times New Roman"/>
                <w:b/>
                <w:noProof/>
                <w:color w:val="auto"/>
              </w:rPr>
              <w:t>3.5.1</w:t>
            </w:r>
            <w:r w:rsidR="00360416" w:rsidRPr="00004AD9">
              <w:rPr>
                <w:rFonts w:asciiTheme="minorHAnsi" w:eastAsiaTheme="minorEastAsia" w:hAnsiTheme="minorHAnsi" w:cstheme="minorBidi"/>
                <w:noProof/>
                <w:sz w:val="22"/>
                <w:lang w:val="en-US"/>
              </w:rPr>
              <w:tab/>
            </w:r>
            <w:r w:rsidR="004B6BF6">
              <w:rPr>
                <w:rStyle w:val="Hipervnculo"/>
                <w:rFonts w:ascii="Times New Roman" w:hAnsi="Times New Roman"/>
                <w:noProof/>
                <w:color w:val="auto"/>
              </w:rPr>
              <w:t>Poblacion</w:t>
            </w:r>
            <w:r w:rsidR="00360416" w:rsidRPr="00004AD9">
              <w:rPr>
                <w:rStyle w:val="Hipervnculo"/>
                <w:rFonts w:ascii="Times New Roman" w:hAnsi="Times New Roman"/>
                <w:noProof/>
                <w:color w:val="auto"/>
              </w:rPr>
              <w:t>.</w:t>
            </w:r>
            <w:r w:rsidR="00360416" w:rsidRPr="00004AD9">
              <w:rPr>
                <w:noProof/>
                <w:webHidden/>
              </w:rPr>
              <w:tab/>
            </w:r>
            <w:r w:rsidR="004B6BF6">
              <w:rPr>
                <w:noProof/>
                <w:webHidden/>
              </w:rPr>
              <w:t>40</w:t>
            </w:r>
          </w:hyperlink>
        </w:p>
        <w:p w14:paraId="32326011" w14:textId="1D24CB39" w:rsidR="00360416" w:rsidRPr="00004AD9" w:rsidRDefault="00902D12" w:rsidP="00950787">
          <w:pPr>
            <w:pStyle w:val="TDC3"/>
            <w:tabs>
              <w:tab w:val="left" w:pos="1320"/>
              <w:tab w:val="right" w:leader="dot" w:pos="9350"/>
            </w:tabs>
            <w:spacing w:line="360" w:lineRule="auto"/>
            <w:rPr>
              <w:rFonts w:asciiTheme="minorHAnsi" w:eastAsiaTheme="minorEastAsia" w:hAnsiTheme="minorHAnsi" w:cstheme="minorBidi"/>
              <w:noProof/>
              <w:sz w:val="22"/>
              <w:lang w:val="en-US"/>
            </w:rPr>
          </w:pPr>
          <w:hyperlink w:anchor="_Toc81065294" w:history="1">
            <w:r w:rsidR="004B6BF6">
              <w:rPr>
                <w:rStyle w:val="Hipervnculo"/>
                <w:rFonts w:ascii="Times New Roman" w:hAnsi="Times New Roman"/>
                <w:b/>
                <w:noProof/>
                <w:color w:val="auto"/>
              </w:rPr>
              <w:t>3.5.2</w:t>
            </w:r>
            <w:r w:rsidR="00360416" w:rsidRPr="00004AD9">
              <w:rPr>
                <w:rFonts w:asciiTheme="minorHAnsi" w:eastAsiaTheme="minorEastAsia" w:hAnsiTheme="minorHAnsi" w:cstheme="minorBidi"/>
                <w:noProof/>
                <w:sz w:val="22"/>
                <w:lang w:val="en-US"/>
              </w:rPr>
              <w:tab/>
            </w:r>
            <w:r w:rsidR="00360416" w:rsidRPr="00004AD9">
              <w:rPr>
                <w:rStyle w:val="Hipervnculo"/>
                <w:rFonts w:ascii="Times New Roman" w:hAnsi="Times New Roman"/>
                <w:noProof/>
                <w:color w:val="auto"/>
              </w:rPr>
              <w:t>Determinación de la muestra.</w:t>
            </w:r>
            <w:r w:rsidR="00360416" w:rsidRPr="00004AD9">
              <w:rPr>
                <w:noProof/>
                <w:webHidden/>
              </w:rPr>
              <w:tab/>
            </w:r>
            <w:r w:rsidR="004B6BF6">
              <w:rPr>
                <w:noProof/>
                <w:webHidden/>
              </w:rPr>
              <w:t>40</w:t>
            </w:r>
          </w:hyperlink>
        </w:p>
        <w:p w14:paraId="519C3AC6" w14:textId="34390FDB" w:rsidR="00360416" w:rsidRPr="004B6BF6" w:rsidRDefault="00902D12" w:rsidP="004B6BF6">
          <w:pPr>
            <w:pStyle w:val="TDC2"/>
            <w:rPr>
              <w:rFonts w:asciiTheme="minorHAnsi" w:eastAsiaTheme="minorEastAsia" w:hAnsiTheme="minorHAnsi" w:cstheme="minorBidi"/>
              <w:sz w:val="22"/>
              <w:lang w:val="en-US" w:eastAsia="en-US"/>
            </w:rPr>
          </w:pPr>
          <w:hyperlink w:anchor="_Toc81065295" w:history="1">
            <w:r w:rsidR="004B6BF6" w:rsidRPr="004B6BF6">
              <w:rPr>
                <w:rStyle w:val="Hipervnculo"/>
                <w:b/>
                <w:color w:val="auto"/>
              </w:rPr>
              <w:t xml:space="preserve">3.6  </w:t>
            </w:r>
            <w:r w:rsidR="004B6BF6" w:rsidRPr="004B6BF6">
              <w:rPr>
                <w:rStyle w:val="Hipervnculo"/>
                <w:color w:val="auto"/>
              </w:rPr>
              <w:t xml:space="preserve">   Fuentes y tecnicas para la recoleccion de la informacion </w:t>
            </w:r>
            <w:r w:rsidR="00360416" w:rsidRPr="004B6BF6">
              <w:rPr>
                <w:webHidden/>
              </w:rPr>
              <w:tab/>
            </w:r>
            <w:r w:rsidR="004B6BF6">
              <w:rPr>
                <w:webHidden/>
              </w:rPr>
              <w:t>41</w:t>
            </w:r>
          </w:hyperlink>
        </w:p>
        <w:p w14:paraId="7187AC85" w14:textId="150451EB" w:rsidR="00360416" w:rsidRDefault="00902D12" w:rsidP="004B6BF6">
          <w:pPr>
            <w:pStyle w:val="TDC2"/>
          </w:pPr>
          <w:hyperlink w:anchor="_Toc81065296" w:history="1">
            <w:r w:rsidR="00360416" w:rsidRPr="000D78F4">
              <w:rPr>
                <w:rStyle w:val="Hipervnculo"/>
                <w:b/>
                <w:color w:val="auto"/>
              </w:rPr>
              <w:t>3.6</w:t>
            </w:r>
            <w:r w:rsidR="004B6BF6">
              <w:rPr>
                <w:rStyle w:val="Hipervnculo"/>
                <w:b/>
                <w:color w:val="auto"/>
              </w:rPr>
              <w:t>.1</w:t>
            </w:r>
            <w:r w:rsidR="00360416" w:rsidRPr="00004AD9">
              <w:rPr>
                <w:rFonts w:asciiTheme="minorHAnsi" w:eastAsiaTheme="minorEastAsia" w:hAnsiTheme="minorHAnsi" w:cstheme="minorBidi"/>
                <w:sz w:val="22"/>
                <w:lang w:val="en-US" w:eastAsia="en-US"/>
              </w:rPr>
              <w:tab/>
            </w:r>
            <w:r w:rsidR="004B6BF6">
              <w:rPr>
                <w:rStyle w:val="Hipervnculo"/>
                <w:color w:val="auto"/>
              </w:rPr>
              <w:t>Fuente de informacion primaria</w:t>
            </w:r>
            <w:r w:rsidR="00360416" w:rsidRPr="00004AD9">
              <w:rPr>
                <w:webHidden/>
              </w:rPr>
              <w:tab/>
            </w:r>
            <w:r w:rsidR="004B6BF6">
              <w:rPr>
                <w:webHidden/>
              </w:rPr>
              <w:t>41</w:t>
            </w:r>
          </w:hyperlink>
        </w:p>
        <w:p w14:paraId="3C0CFFAB" w14:textId="304D1D05" w:rsidR="004B6BF6" w:rsidRDefault="00902D12" w:rsidP="004B6BF6">
          <w:pPr>
            <w:pStyle w:val="TDC2"/>
          </w:pPr>
          <w:hyperlink w:anchor="_Toc81065296" w:history="1">
            <w:r w:rsidR="004B6BF6" w:rsidRPr="000D78F4">
              <w:rPr>
                <w:rStyle w:val="Hipervnculo"/>
                <w:b/>
                <w:color w:val="auto"/>
              </w:rPr>
              <w:t>3.6</w:t>
            </w:r>
            <w:r w:rsidR="004B6BF6">
              <w:rPr>
                <w:rStyle w:val="Hipervnculo"/>
                <w:b/>
                <w:color w:val="auto"/>
              </w:rPr>
              <w:t>.2</w:t>
            </w:r>
            <w:r w:rsidR="004B6BF6" w:rsidRPr="00004AD9">
              <w:rPr>
                <w:rFonts w:asciiTheme="minorHAnsi" w:eastAsiaTheme="minorEastAsia" w:hAnsiTheme="minorHAnsi" w:cstheme="minorBidi"/>
                <w:sz w:val="22"/>
                <w:lang w:val="en-US" w:eastAsia="en-US"/>
              </w:rPr>
              <w:tab/>
            </w:r>
            <w:r w:rsidR="004B6BF6">
              <w:rPr>
                <w:rStyle w:val="Hipervnculo"/>
                <w:color w:val="auto"/>
              </w:rPr>
              <w:t>Fuente de informacion secundario</w:t>
            </w:r>
            <w:r w:rsidR="004B6BF6" w:rsidRPr="00004AD9">
              <w:rPr>
                <w:webHidden/>
              </w:rPr>
              <w:tab/>
            </w:r>
            <w:r w:rsidR="004B6BF6">
              <w:rPr>
                <w:webHidden/>
              </w:rPr>
              <w:t>4</w:t>
            </w:r>
            <w:r w:rsidR="004B6BF6" w:rsidRPr="00004AD9">
              <w:rPr>
                <w:webHidden/>
              </w:rPr>
              <w:fldChar w:fldCharType="begin"/>
            </w:r>
            <w:r w:rsidR="004B6BF6" w:rsidRPr="00004AD9">
              <w:rPr>
                <w:webHidden/>
              </w:rPr>
              <w:instrText xml:space="preserve"> PAGEREF _Toc81065296 \h </w:instrText>
            </w:r>
            <w:r w:rsidR="004B6BF6" w:rsidRPr="00004AD9">
              <w:rPr>
                <w:webHidden/>
              </w:rPr>
            </w:r>
            <w:r w:rsidR="004B6BF6" w:rsidRPr="00004AD9">
              <w:rPr>
                <w:webHidden/>
              </w:rPr>
              <w:fldChar w:fldCharType="separate"/>
            </w:r>
            <w:r w:rsidR="004B6BF6" w:rsidRPr="00004AD9">
              <w:rPr>
                <w:webHidden/>
              </w:rPr>
              <w:t>2</w:t>
            </w:r>
            <w:r w:rsidR="004B6BF6" w:rsidRPr="00004AD9">
              <w:rPr>
                <w:webHidden/>
              </w:rPr>
              <w:fldChar w:fldCharType="end"/>
            </w:r>
          </w:hyperlink>
        </w:p>
        <w:p w14:paraId="3F036308" w14:textId="756CC7AA" w:rsidR="004B6BF6" w:rsidRDefault="00902D12" w:rsidP="004B6BF6">
          <w:pPr>
            <w:pStyle w:val="TDC2"/>
          </w:pPr>
          <w:hyperlink w:anchor="_Toc81065296" w:history="1">
            <w:r w:rsidR="004B6BF6">
              <w:rPr>
                <w:rStyle w:val="Hipervnculo"/>
                <w:b/>
                <w:color w:val="auto"/>
              </w:rPr>
              <w:t>3.7</w:t>
            </w:r>
            <w:r w:rsidR="004B6BF6" w:rsidRPr="00004AD9">
              <w:rPr>
                <w:rFonts w:asciiTheme="minorHAnsi" w:eastAsiaTheme="minorEastAsia" w:hAnsiTheme="minorHAnsi" w:cstheme="minorBidi"/>
                <w:sz w:val="22"/>
                <w:lang w:val="en-US" w:eastAsia="en-US"/>
              </w:rPr>
              <w:tab/>
            </w:r>
            <w:r w:rsidR="004B6BF6">
              <w:rPr>
                <w:rStyle w:val="Hipervnculo"/>
                <w:color w:val="auto"/>
              </w:rPr>
              <w:t xml:space="preserve">Procedimiento </w:t>
            </w:r>
            <w:r w:rsidR="004B6BF6" w:rsidRPr="00004AD9">
              <w:rPr>
                <w:webHidden/>
              </w:rPr>
              <w:tab/>
            </w:r>
            <w:r w:rsidR="004B6BF6">
              <w:rPr>
                <w:webHidden/>
              </w:rPr>
              <w:t>43</w:t>
            </w:r>
          </w:hyperlink>
        </w:p>
        <w:p w14:paraId="00EBC50A" w14:textId="15B11FA2" w:rsidR="004B6BF6" w:rsidRPr="00063E76" w:rsidRDefault="00902D12" w:rsidP="00063E76">
          <w:pPr>
            <w:pStyle w:val="TDC2"/>
            <w:rPr>
              <w:rFonts w:asciiTheme="minorHAnsi" w:eastAsiaTheme="minorEastAsia" w:hAnsiTheme="minorHAnsi" w:cstheme="minorBidi"/>
              <w:sz w:val="22"/>
              <w:lang w:val="en-US" w:eastAsia="en-US"/>
            </w:rPr>
          </w:pPr>
          <w:hyperlink w:anchor="_Toc81065296" w:history="1">
            <w:r w:rsidR="00063E76">
              <w:rPr>
                <w:rStyle w:val="Hipervnculo"/>
                <w:b/>
                <w:color w:val="auto"/>
              </w:rPr>
              <w:t>3.8</w:t>
            </w:r>
            <w:r w:rsidR="00063E76" w:rsidRPr="00004AD9">
              <w:rPr>
                <w:rFonts w:asciiTheme="minorHAnsi" w:eastAsiaTheme="minorEastAsia" w:hAnsiTheme="minorHAnsi" w:cstheme="minorBidi"/>
                <w:sz w:val="22"/>
                <w:lang w:val="en-US" w:eastAsia="en-US"/>
              </w:rPr>
              <w:tab/>
            </w:r>
            <w:r w:rsidR="00063E76">
              <w:rPr>
                <w:rStyle w:val="Hipervnculo"/>
                <w:color w:val="auto"/>
              </w:rPr>
              <w:t xml:space="preserve">Analisis para el procesamiento de la informacion </w:t>
            </w:r>
            <w:r w:rsidR="00063E76" w:rsidRPr="00004AD9">
              <w:rPr>
                <w:webHidden/>
              </w:rPr>
              <w:tab/>
            </w:r>
            <w:r w:rsidR="00063E76">
              <w:rPr>
                <w:webHidden/>
              </w:rPr>
              <w:t>43</w:t>
            </w:r>
          </w:hyperlink>
        </w:p>
        <w:p w14:paraId="7CF26E69" w14:textId="5E97E655" w:rsidR="00360416" w:rsidRDefault="00902D12" w:rsidP="00950787">
          <w:pPr>
            <w:pStyle w:val="TDC1"/>
            <w:tabs>
              <w:tab w:val="left" w:pos="440"/>
              <w:tab w:val="right" w:leader="dot" w:pos="9350"/>
            </w:tabs>
            <w:spacing w:line="360" w:lineRule="auto"/>
            <w:rPr>
              <w:noProof/>
            </w:rPr>
          </w:pPr>
          <w:hyperlink w:anchor="_Toc81065297" w:history="1">
            <w:r w:rsidR="00360416" w:rsidRPr="000D78F4">
              <w:rPr>
                <w:rStyle w:val="Hipervnculo"/>
                <w:b/>
                <w:noProof/>
                <w:color w:val="auto"/>
              </w:rPr>
              <w:t>4</w:t>
            </w:r>
            <w:r w:rsidR="00360416" w:rsidRPr="00004AD9">
              <w:rPr>
                <w:rFonts w:asciiTheme="minorHAnsi" w:eastAsiaTheme="minorEastAsia" w:hAnsiTheme="minorHAnsi" w:cstheme="minorBidi"/>
                <w:noProof/>
                <w:sz w:val="22"/>
                <w:lang w:val="en-US" w:eastAsia="en-US"/>
              </w:rPr>
              <w:tab/>
            </w:r>
            <w:r w:rsidR="00360416" w:rsidRPr="00004AD9">
              <w:rPr>
                <w:rStyle w:val="Hipervnculo"/>
                <w:noProof/>
                <w:color w:val="auto"/>
              </w:rPr>
              <w:t>Esquema Temático</w:t>
            </w:r>
            <w:r w:rsidR="00360416" w:rsidRPr="00004AD9">
              <w:rPr>
                <w:noProof/>
                <w:webHidden/>
              </w:rPr>
              <w:tab/>
            </w:r>
            <w:r w:rsidR="00063E76">
              <w:rPr>
                <w:noProof/>
                <w:webHidden/>
              </w:rPr>
              <w:t>44</w:t>
            </w:r>
          </w:hyperlink>
        </w:p>
        <w:p w14:paraId="3731A3D2" w14:textId="77777777" w:rsidR="00BB503A" w:rsidRPr="00BB503A" w:rsidRDefault="00BB503A" w:rsidP="00BB503A">
          <w:pPr>
            <w:pStyle w:val="Ttulo2"/>
            <w:numPr>
              <w:ilvl w:val="0"/>
              <w:numId w:val="0"/>
            </w:numPr>
            <w:ind w:left="576" w:hanging="576"/>
            <w:rPr>
              <w:rFonts w:ascii="Times New Roman" w:hAnsi="Times New Roman"/>
              <w:b w:val="0"/>
              <w:sz w:val="24"/>
              <w:szCs w:val="24"/>
            </w:rPr>
          </w:pPr>
          <w:r>
            <w:fldChar w:fldCharType="begin"/>
          </w:r>
          <w:r>
            <w:instrText xml:space="preserve"> HYPERLINK \l "_Toc81065296" </w:instrText>
          </w:r>
          <w:r>
            <w:fldChar w:fldCharType="separate"/>
          </w:r>
          <w:r w:rsidRPr="00BB503A">
            <w:rPr>
              <w:rStyle w:val="Hipervnculo"/>
              <w:rFonts w:ascii="Times New Roman" w:hAnsi="Times New Roman"/>
              <w:color w:val="auto"/>
              <w:sz w:val="24"/>
              <w:szCs w:val="24"/>
            </w:rPr>
            <w:t>3.1</w:t>
          </w:r>
          <w:r w:rsidRPr="00BB503A">
            <w:rPr>
              <w:rFonts w:ascii="Times New Roman" w:eastAsiaTheme="minorEastAsia" w:hAnsi="Times New Roman"/>
              <w:b w:val="0"/>
              <w:sz w:val="24"/>
              <w:szCs w:val="24"/>
              <w:lang w:val="en-US"/>
            </w:rPr>
            <w:tab/>
          </w:r>
          <w:r w:rsidRPr="00BB503A">
            <w:rPr>
              <w:rFonts w:ascii="Times New Roman" w:hAnsi="Times New Roman"/>
              <w:b w:val="0"/>
              <w:caps w:val="0"/>
              <w:sz w:val="24"/>
              <w:szCs w:val="24"/>
            </w:rPr>
            <w:t>caracterizar las pequeñas empresas de Aguachica Cesar, que permita determinar variables de gestión empresarial</w:t>
          </w:r>
        </w:p>
        <w:p w14:paraId="30750724" w14:textId="356C8989" w:rsidR="00BB503A" w:rsidRDefault="00BB503A" w:rsidP="00BB503A">
          <w:pPr>
            <w:pStyle w:val="TDC2"/>
          </w:pPr>
          <w:r>
            <w:rPr>
              <w:rStyle w:val="Hipervnculo"/>
              <w:color w:val="auto"/>
            </w:rPr>
            <w:t xml:space="preserve"> </w:t>
          </w:r>
          <w:r w:rsidRPr="00004AD9">
            <w:rPr>
              <w:webHidden/>
            </w:rPr>
            <w:tab/>
          </w:r>
          <w:r>
            <w:rPr>
              <w:webHidden/>
            </w:rPr>
            <w:t>44</w:t>
          </w:r>
          <w:r>
            <w:fldChar w:fldCharType="end"/>
          </w:r>
        </w:p>
        <w:p w14:paraId="13D7FF80" w14:textId="3DD6AD06" w:rsidR="00BB503A" w:rsidRPr="00BB503A" w:rsidRDefault="00BB503A" w:rsidP="00BB503A">
          <w:pPr>
            <w:pStyle w:val="Ttulo2"/>
            <w:numPr>
              <w:ilvl w:val="0"/>
              <w:numId w:val="0"/>
            </w:numPr>
            <w:spacing w:line="360" w:lineRule="auto"/>
            <w:ind w:left="576" w:hanging="576"/>
            <w:rPr>
              <w:rFonts w:ascii="Times New Roman" w:hAnsi="Times New Roman"/>
              <w:b w:val="0"/>
              <w:sz w:val="24"/>
              <w:szCs w:val="24"/>
              <w:lang w:eastAsia="es-CO"/>
            </w:rPr>
          </w:pPr>
          <w:r w:rsidRPr="00BB503A">
            <w:rPr>
              <w:rFonts w:ascii="Times New Roman" w:hAnsi="Times New Roman"/>
              <w:b w:val="0"/>
              <w:sz w:val="24"/>
              <w:szCs w:val="24"/>
            </w:rPr>
            <w:fldChar w:fldCharType="begin"/>
          </w:r>
          <w:r w:rsidRPr="00BB503A">
            <w:rPr>
              <w:rFonts w:ascii="Times New Roman" w:hAnsi="Times New Roman"/>
              <w:b w:val="0"/>
              <w:sz w:val="24"/>
              <w:szCs w:val="24"/>
            </w:rPr>
            <w:instrText xml:space="preserve"> HYPERLINK \l "_Toc81065296" </w:instrText>
          </w:r>
          <w:r w:rsidRPr="00BB503A">
            <w:rPr>
              <w:rFonts w:ascii="Times New Roman" w:hAnsi="Times New Roman"/>
              <w:b w:val="0"/>
              <w:sz w:val="24"/>
              <w:szCs w:val="24"/>
            </w:rPr>
            <w:fldChar w:fldCharType="separate"/>
          </w:r>
          <w:r w:rsidRPr="00BB503A">
            <w:rPr>
              <w:rStyle w:val="Hipervnculo"/>
              <w:rFonts w:ascii="Times New Roman" w:hAnsi="Times New Roman"/>
              <w:color w:val="auto"/>
              <w:sz w:val="24"/>
              <w:szCs w:val="24"/>
            </w:rPr>
            <w:t>3.2</w:t>
          </w:r>
          <w:r>
            <w:rPr>
              <w:rStyle w:val="Hipervnculo"/>
              <w:rFonts w:ascii="Times New Roman" w:hAnsi="Times New Roman"/>
              <w:b w:val="0"/>
              <w:color w:val="auto"/>
              <w:sz w:val="24"/>
              <w:szCs w:val="24"/>
            </w:rPr>
            <w:t xml:space="preserve"> </w:t>
          </w:r>
          <w:r w:rsidRPr="00BB503A">
            <w:rPr>
              <w:rFonts w:ascii="Times New Roman" w:hAnsi="Times New Roman"/>
              <w:b w:val="0"/>
              <w:caps w:val="0"/>
              <w:sz w:val="24"/>
              <w:szCs w:val="24"/>
              <w:lang w:eastAsia="es-CO"/>
            </w:rPr>
            <w:t xml:space="preserve">medir el desempeño de la gestión y la competitividad a través de una matriz de competitividad </w:t>
          </w:r>
        </w:p>
        <w:p w14:paraId="53BC44D3" w14:textId="0C21A968" w:rsidR="00BB503A" w:rsidRDefault="00BB503A" w:rsidP="00BB503A">
          <w:pPr>
            <w:pStyle w:val="TDC2"/>
            <w:rPr>
              <w:szCs w:val="24"/>
            </w:rPr>
          </w:pPr>
          <w:r w:rsidRPr="00BB503A">
            <w:rPr>
              <w:webHidden/>
              <w:szCs w:val="24"/>
            </w:rPr>
            <w:tab/>
          </w:r>
          <w:r>
            <w:rPr>
              <w:webHidden/>
              <w:szCs w:val="24"/>
            </w:rPr>
            <w:t>59</w:t>
          </w:r>
          <w:r w:rsidRPr="00BB503A">
            <w:rPr>
              <w:szCs w:val="24"/>
            </w:rPr>
            <w:fldChar w:fldCharType="end"/>
          </w:r>
        </w:p>
        <w:p w14:paraId="046C3881" w14:textId="41CD08C6" w:rsidR="00BB503A" w:rsidRPr="00BB503A" w:rsidRDefault="00902D12" w:rsidP="00BB503A">
          <w:pPr>
            <w:pStyle w:val="TDC2"/>
            <w:rPr>
              <w:rFonts w:asciiTheme="minorHAnsi" w:eastAsiaTheme="minorEastAsia" w:hAnsiTheme="minorHAnsi" w:cstheme="minorBidi"/>
              <w:sz w:val="22"/>
              <w:lang w:val="en-US" w:eastAsia="en-US"/>
            </w:rPr>
          </w:pPr>
          <w:hyperlink w:anchor="_Toc81065296" w:history="1">
            <w:r w:rsidR="00BB503A">
              <w:rPr>
                <w:rStyle w:val="Hipervnculo"/>
                <w:b/>
                <w:color w:val="auto"/>
              </w:rPr>
              <w:t>3.3</w:t>
            </w:r>
            <w:r w:rsidR="00BB503A" w:rsidRPr="00004AD9">
              <w:rPr>
                <w:rFonts w:asciiTheme="minorHAnsi" w:eastAsiaTheme="minorEastAsia" w:hAnsiTheme="minorHAnsi" w:cstheme="minorBidi"/>
                <w:sz w:val="22"/>
                <w:lang w:val="en-US" w:eastAsia="en-US"/>
              </w:rPr>
              <w:tab/>
            </w:r>
            <w:r w:rsidR="00BB503A" w:rsidRPr="00BB503A">
              <w:t>evaluar</w:t>
            </w:r>
            <w:r w:rsidR="00BB503A" w:rsidRPr="00BB503A">
              <w:rPr>
                <w:szCs w:val="24"/>
                <w:lang w:eastAsia="es-CO"/>
              </w:rPr>
              <w:t xml:space="preserve"> el impacto de la gestión de las pequeñas empresas en pro al fortalecimiento de su competitividad</w:t>
            </w:r>
            <w:r w:rsidR="00BB503A" w:rsidRPr="00BB503A">
              <w:rPr>
                <w:rStyle w:val="Hipervnculo"/>
                <w:color w:val="auto"/>
              </w:rPr>
              <w:t xml:space="preserve"> </w:t>
            </w:r>
            <w:r w:rsidR="00BB503A" w:rsidRPr="00004AD9">
              <w:rPr>
                <w:webHidden/>
              </w:rPr>
              <w:tab/>
            </w:r>
            <w:r w:rsidR="00BB503A">
              <w:rPr>
                <w:webHidden/>
              </w:rPr>
              <w:t>66</w:t>
            </w:r>
          </w:hyperlink>
        </w:p>
        <w:p w14:paraId="7B82BB56" w14:textId="49B4717C" w:rsidR="00360416" w:rsidRPr="000D78F4" w:rsidRDefault="00902D12" w:rsidP="00950787">
          <w:pPr>
            <w:pStyle w:val="TDC1"/>
            <w:tabs>
              <w:tab w:val="right" w:leader="dot" w:pos="9350"/>
            </w:tabs>
            <w:spacing w:line="360" w:lineRule="auto"/>
            <w:rPr>
              <w:rFonts w:asciiTheme="minorHAnsi" w:eastAsiaTheme="minorEastAsia" w:hAnsiTheme="minorHAnsi" w:cstheme="minorBidi"/>
              <w:noProof/>
              <w:sz w:val="22"/>
              <w:lang w:val="en-US" w:eastAsia="en-US"/>
            </w:rPr>
          </w:pPr>
          <w:hyperlink w:anchor="_Toc81065298" w:history="1">
            <w:r w:rsidR="00360416" w:rsidRPr="000D78F4">
              <w:rPr>
                <w:rStyle w:val="Hipervnculo"/>
                <w:noProof/>
                <w:color w:val="auto"/>
              </w:rPr>
              <w:t>Discusión</w:t>
            </w:r>
            <w:r w:rsidR="00360416" w:rsidRPr="000D78F4">
              <w:rPr>
                <w:noProof/>
                <w:webHidden/>
              </w:rPr>
              <w:tab/>
            </w:r>
            <w:r w:rsidR="00BB503A">
              <w:rPr>
                <w:noProof/>
                <w:webHidden/>
              </w:rPr>
              <w:t>73</w:t>
            </w:r>
          </w:hyperlink>
        </w:p>
        <w:p w14:paraId="6159C28F" w14:textId="7A12AA2B" w:rsidR="00360416" w:rsidRPr="000D78F4" w:rsidRDefault="00902D12" w:rsidP="00950787">
          <w:pPr>
            <w:pStyle w:val="TDC1"/>
            <w:tabs>
              <w:tab w:val="right" w:leader="dot" w:pos="9350"/>
            </w:tabs>
            <w:spacing w:line="360" w:lineRule="auto"/>
            <w:rPr>
              <w:rFonts w:asciiTheme="minorHAnsi" w:eastAsiaTheme="minorEastAsia" w:hAnsiTheme="minorHAnsi" w:cstheme="minorBidi"/>
              <w:noProof/>
              <w:sz w:val="22"/>
              <w:lang w:val="en-US" w:eastAsia="en-US"/>
            </w:rPr>
          </w:pPr>
          <w:hyperlink w:anchor="_Toc81065299" w:history="1">
            <w:r w:rsidR="00360416" w:rsidRPr="000D78F4">
              <w:rPr>
                <w:rStyle w:val="Hipervnculo"/>
                <w:noProof/>
                <w:color w:val="auto"/>
              </w:rPr>
              <w:t>Conclusiones</w:t>
            </w:r>
            <w:r w:rsidR="00360416" w:rsidRPr="000D78F4">
              <w:rPr>
                <w:noProof/>
                <w:webHidden/>
              </w:rPr>
              <w:tab/>
            </w:r>
            <w:r w:rsidR="00BB503A">
              <w:rPr>
                <w:noProof/>
                <w:webHidden/>
              </w:rPr>
              <w:t>7</w:t>
            </w:r>
            <w:r w:rsidR="0092609F">
              <w:rPr>
                <w:noProof/>
                <w:webHidden/>
              </w:rPr>
              <w:t>4</w:t>
            </w:r>
          </w:hyperlink>
        </w:p>
        <w:p w14:paraId="4B89CC94" w14:textId="09B924F5" w:rsidR="00360416" w:rsidRPr="000D78F4" w:rsidRDefault="00902D12" w:rsidP="00950787">
          <w:pPr>
            <w:pStyle w:val="TDC1"/>
            <w:tabs>
              <w:tab w:val="right" w:leader="dot" w:pos="9350"/>
            </w:tabs>
            <w:spacing w:line="360" w:lineRule="auto"/>
            <w:rPr>
              <w:rFonts w:asciiTheme="minorHAnsi" w:eastAsiaTheme="minorEastAsia" w:hAnsiTheme="minorHAnsi" w:cstheme="minorBidi"/>
              <w:noProof/>
              <w:sz w:val="22"/>
              <w:lang w:val="en-US" w:eastAsia="en-US"/>
            </w:rPr>
          </w:pPr>
          <w:hyperlink w:anchor="_Toc81065300" w:history="1">
            <w:r w:rsidR="00360416" w:rsidRPr="000D78F4">
              <w:rPr>
                <w:rStyle w:val="Hipervnculo"/>
                <w:noProof/>
                <w:color w:val="auto"/>
              </w:rPr>
              <w:t>Recomendaciones</w:t>
            </w:r>
            <w:r w:rsidR="00360416" w:rsidRPr="000D78F4">
              <w:rPr>
                <w:noProof/>
                <w:webHidden/>
              </w:rPr>
              <w:tab/>
            </w:r>
            <w:r w:rsidR="00BB503A">
              <w:rPr>
                <w:noProof/>
                <w:webHidden/>
              </w:rPr>
              <w:t>77</w:t>
            </w:r>
          </w:hyperlink>
        </w:p>
        <w:p w14:paraId="007A2170" w14:textId="66AE044A" w:rsidR="00360416" w:rsidRPr="000D78F4" w:rsidRDefault="00902D12" w:rsidP="00950787">
          <w:pPr>
            <w:pStyle w:val="TDC1"/>
            <w:tabs>
              <w:tab w:val="right" w:leader="dot" w:pos="9350"/>
            </w:tabs>
            <w:spacing w:line="360" w:lineRule="auto"/>
            <w:rPr>
              <w:rFonts w:asciiTheme="minorHAnsi" w:eastAsiaTheme="minorEastAsia" w:hAnsiTheme="minorHAnsi" w:cstheme="minorBidi"/>
              <w:noProof/>
              <w:sz w:val="22"/>
              <w:lang w:val="en-US" w:eastAsia="en-US"/>
            </w:rPr>
          </w:pPr>
          <w:hyperlink w:anchor="_Toc81065301" w:history="1">
            <w:r w:rsidR="00360416" w:rsidRPr="000D78F4">
              <w:rPr>
                <w:rStyle w:val="Hipervnculo"/>
                <w:noProof/>
                <w:color w:val="auto"/>
              </w:rPr>
              <w:t>Bibliografía</w:t>
            </w:r>
            <w:r w:rsidR="00360416" w:rsidRPr="000D78F4">
              <w:rPr>
                <w:noProof/>
                <w:webHidden/>
              </w:rPr>
              <w:tab/>
            </w:r>
            <w:r w:rsidR="00BB503A">
              <w:rPr>
                <w:noProof/>
                <w:webHidden/>
              </w:rPr>
              <w:t>78</w:t>
            </w:r>
          </w:hyperlink>
        </w:p>
        <w:p w14:paraId="686166BB" w14:textId="29D55017" w:rsidR="00360416" w:rsidRPr="000D78F4" w:rsidRDefault="00902D12" w:rsidP="00950787">
          <w:pPr>
            <w:pStyle w:val="TDC1"/>
            <w:tabs>
              <w:tab w:val="right" w:leader="dot" w:pos="9350"/>
            </w:tabs>
            <w:spacing w:line="360" w:lineRule="auto"/>
            <w:rPr>
              <w:rFonts w:asciiTheme="minorHAnsi" w:eastAsiaTheme="minorEastAsia" w:hAnsiTheme="minorHAnsi" w:cstheme="minorBidi"/>
              <w:noProof/>
              <w:sz w:val="22"/>
              <w:lang w:val="en-US" w:eastAsia="en-US"/>
            </w:rPr>
          </w:pPr>
          <w:hyperlink w:anchor="_Toc81065302" w:history="1">
            <w:r w:rsidR="00360416" w:rsidRPr="000D78F4">
              <w:rPr>
                <w:rStyle w:val="Hipervnculo"/>
                <w:noProof/>
                <w:color w:val="auto"/>
                <w:lang w:eastAsia="es-CO"/>
              </w:rPr>
              <w:t>Apéndices</w:t>
            </w:r>
            <w:r w:rsidR="00360416" w:rsidRPr="000D78F4">
              <w:rPr>
                <w:noProof/>
                <w:webHidden/>
              </w:rPr>
              <w:tab/>
            </w:r>
            <w:r w:rsidR="00E845FB">
              <w:rPr>
                <w:noProof/>
                <w:webHidden/>
              </w:rPr>
              <w:t>8</w:t>
            </w:r>
            <w:r w:rsidR="008000A3">
              <w:rPr>
                <w:noProof/>
                <w:webHidden/>
              </w:rPr>
              <w:t>0</w:t>
            </w:r>
          </w:hyperlink>
        </w:p>
        <w:p w14:paraId="5030EF54" w14:textId="2625F488" w:rsidR="00282FA2" w:rsidRPr="00004AD9" w:rsidRDefault="000117BB" w:rsidP="00950787">
          <w:pPr>
            <w:spacing w:line="360" w:lineRule="auto"/>
            <w:rPr>
              <w:rFonts w:ascii="Times New Roman" w:hAnsi="Times New Roman"/>
            </w:rPr>
          </w:pPr>
          <w:r w:rsidRPr="00004AD9">
            <w:rPr>
              <w:rFonts w:ascii="Times New Roman" w:hAnsi="Times New Roman"/>
              <w:b/>
              <w:bCs/>
              <w:noProof/>
              <w:lang w:val="es-ES"/>
            </w:rPr>
            <w:fldChar w:fldCharType="end"/>
          </w:r>
        </w:p>
      </w:sdtContent>
    </w:sdt>
    <w:p w14:paraId="3D7334A5" w14:textId="77777777" w:rsidR="00AD608A" w:rsidRPr="00004AD9" w:rsidRDefault="00AD608A" w:rsidP="00950787">
      <w:pPr>
        <w:pStyle w:val="Ttulo"/>
        <w:spacing w:line="360" w:lineRule="auto"/>
        <w:rPr>
          <w:rStyle w:val="TtuloCar"/>
          <w:rFonts w:ascii="Times New Roman" w:hAnsi="Times New Roman" w:cs="Times New Roman"/>
          <w:b/>
        </w:rPr>
      </w:pPr>
    </w:p>
    <w:p w14:paraId="7B87C122" w14:textId="48E99E1F" w:rsidR="00164790" w:rsidRDefault="003A4A8A" w:rsidP="003A4A8A">
      <w:pPr>
        <w:pStyle w:val="Ttulo"/>
        <w:tabs>
          <w:tab w:val="left" w:pos="8474"/>
        </w:tabs>
        <w:spacing w:line="360" w:lineRule="auto"/>
        <w:jc w:val="left"/>
        <w:rPr>
          <w:rStyle w:val="TtuloCar"/>
          <w:rFonts w:ascii="Times New Roman" w:hAnsi="Times New Roman" w:cs="Times New Roman"/>
          <w:b/>
        </w:rPr>
      </w:pPr>
      <w:r>
        <w:rPr>
          <w:rStyle w:val="TtuloCar"/>
          <w:rFonts w:ascii="Times New Roman" w:hAnsi="Times New Roman" w:cs="Times New Roman"/>
          <w:b/>
        </w:rPr>
        <w:tab/>
      </w:r>
    </w:p>
    <w:p w14:paraId="5D9BD70C" w14:textId="43FC70E5" w:rsidR="00367A76" w:rsidRPr="008000A3" w:rsidRDefault="00367A76" w:rsidP="00367A76">
      <w:pPr>
        <w:rPr>
          <w:rFonts w:ascii="Times New Roman" w:hAnsi="Times New Roman"/>
        </w:rPr>
      </w:pPr>
    </w:p>
    <w:p w14:paraId="4683D124" w14:textId="49FB24A6" w:rsidR="00367A76" w:rsidRDefault="00367A76" w:rsidP="00367A76"/>
    <w:p w14:paraId="42B9D496" w14:textId="4472A23C" w:rsidR="00367A76" w:rsidRDefault="00367A76" w:rsidP="00367A76"/>
    <w:p w14:paraId="7CC6B2C2" w14:textId="6DC4A9F2" w:rsidR="00C508C7" w:rsidRDefault="00C508C7" w:rsidP="00367A76"/>
    <w:p w14:paraId="727313EF" w14:textId="62E41C91" w:rsidR="00367A76" w:rsidRDefault="00367A76" w:rsidP="00367A76"/>
    <w:p w14:paraId="134C85C1" w14:textId="77777777" w:rsidR="00367A76" w:rsidRPr="00367A76" w:rsidRDefault="00367A76" w:rsidP="00367A76"/>
    <w:p w14:paraId="6DEAE8D2" w14:textId="32F852A8" w:rsidR="00207FBC" w:rsidRPr="00004AD9" w:rsidRDefault="00651723" w:rsidP="00950787">
      <w:pPr>
        <w:pStyle w:val="Ttulo"/>
        <w:spacing w:line="360" w:lineRule="auto"/>
        <w:rPr>
          <w:rFonts w:ascii="Times New Roman" w:hAnsi="Times New Roman" w:cs="Times New Roman"/>
        </w:rPr>
      </w:pPr>
      <w:r w:rsidRPr="00004AD9">
        <w:rPr>
          <w:rStyle w:val="TtuloCar"/>
          <w:rFonts w:ascii="Times New Roman" w:hAnsi="Times New Roman" w:cs="Times New Roman"/>
          <w:b/>
        </w:rPr>
        <w:t>L</w:t>
      </w:r>
      <w:r w:rsidR="00020FC6" w:rsidRPr="00004AD9">
        <w:rPr>
          <w:rStyle w:val="TtuloCar"/>
          <w:rFonts w:ascii="Times New Roman" w:hAnsi="Times New Roman" w:cs="Times New Roman"/>
          <w:b/>
        </w:rPr>
        <w:t>ista de Figuras</w:t>
      </w:r>
    </w:p>
    <w:p w14:paraId="36A582AA" w14:textId="71BCE127" w:rsidR="00C8625D" w:rsidRPr="00C8625D" w:rsidRDefault="002C1EDB">
      <w:pPr>
        <w:pStyle w:val="Tabladeilustraciones"/>
        <w:tabs>
          <w:tab w:val="right" w:leader="dot" w:pos="9350"/>
        </w:tabs>
        <w:rPr>
          <w:rFonts w:asciiTheme="minorHAnsi" w:eastAsiaTheme="minorEastAsia" w:hAnsiTheme="minorHAnsi" w:cstheme="minorBidi"/>
          <w:noProof/>
          <w:sz w:val="22"/>
          <w:lang w:val="es-ES"/>
        </w:rPr>
      </w:pPr>
      <w:r w:rsidRPr="002C1EDB">
        <w:fldChar w:fldCharType="begin"/>
      </w:r>
      <w:r w:rsidRPr="002C1EDB">
        <w:instrText xml:space="preserve"> TOC \c "Figura" </w:instrText>
      </w:r>
      <w:r w:rsidRPr="002C1EDB">
        <w:fldChar w:fldCharType="separate"/>
      </w:r>
      <w:r w:rsidR="00C8625D" w:rsidRPr="001D3D52">
        <w:rPr>
          <w:noProof/>
        </w:rPr>
        <w:t>Figura 3 Árbol del problema</w:t>
      </w:r>
      <w:r w:rsidR="00C8625D">
        <w:rPr>
          <w:noProof/>
        </w:rPr>
        <w:tab/>
      </w:r>
      <w:r w:rsidR="00C8625D">
        <w:rPr>
          <w:noProof/>
        </w:rPr>
        <w:fldChar w:fldCharType="begin"/>
      </w:r>
      <w:r w:rsidR="00C8625D">
        <w:rPr>
          <w:noProof/>
        </w:rPr>
        <w:instrText xml:space="preserve"> PAGEREF _Toc151498485 \h </w:instrText>
      </w:r>
      <w:r w:rsidR="00C8625D">
        <w:rPr>
          <w:noProof/>
        </w:rPr>
      </w:r>
      <w:r w:rsidR="00C8625D">
        <w:rPr>
          <w:noProof/>
        </w:rPr>
        <w:fldChar w:fldCharType="separate"/>
      </w:r>
      <w:r w:rsidR="00C8625D">
        <w:rPr>
          <w:noProof/>
        </w:rPr>
        <w:t>18</w:t>
      </w:r>
      <w:r w:rsidR="00C8625D">
        <w:rPr>
          <w:noProof/>
        </w:rPr>
        <w:fldChar w:fldCharType="end"/>
      </w:r>
    </w:p>
    <w:p w14:paraId="069290AC" w14:textId="0ED2DC18" w:rsidR="00C8625D" w:rsidRPr="00C8625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Figura 2 Mapa geográfico del municipio de Aguachica</w:t>
      </w:r>
      <w:r>
        <w:rPr>
          <w:noProof/>
        </w:rPr>
        <w:t>.</w:t>
      </w:r>
      <w:r>
        <w:rPr>
          <w:noProof/>
        </w:rPr>
        <w:tab/>
      </w:r>
      <w:r>
        <w:rPr>
          <w:noProof/>
        </w:rPr>
        <w:fldChar w:fldCharType="begin"/>
      </w:r>
      <w:r>
        <w:rPr>
          <w:noProof/>
        </w:rPr>
        <w:instrText xml:space="preserve"> PAGEREF _Toc151498486 \h </w:instrText>
      </w:r>
      <w:r>
        <w:rPr>
          <w:noProof/>
        </w:rPr>
      </w:r>
      <w:r>
        <w:rPr>
          <w:noProof/>
        </w:rPr>
        <w:fldChar w:fldCharType="separate"/>
      </w:r>
      <w:r>
        <w:rPr>
          <w:noProof/>
        </w:rPr>
        <w:t>24</w:t>
      </w:r>
      <w:r>
        <w:rPr>
          <w:noProof/>
        </w:rPr>
        <w:fldChar w:fldCharType="end"/>
      </w:r>
    </w:p>
    <w:p w14:paraId="3FC4D2F4" w14:textId="271ED861" w:rsidR="00C8625D" w:rsidRPr="00C8625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Figura 4 Fuentes de información.</w:t>
      </w:r>
      <w:r>
        <w:rPr>
          <w:noProof/>
        </w:rPr>
        <w:tab/>
      </w:r>
      <w:r>
        <w:rPr>
          <w:noProof/>
        </w:rPr>
        <w:fldChar w:fldCharType="begin"/>
      </w:r>
      <w:r>
        <w:rPr>
          <w:noProof/>
        </w:rPr>
        <w:instrText xml:space="preserve"> PAGEREF _Toc151498487 \h </w:instrText>
      </w:r>
      <w:r>
        <w:rPr>
          <w:noProof/>
        </w:rPr>
      </w:r>
      <w:r>
        <w:rPr>
          <w:noProof/>
        </w:rPr>
        <w:fldChar w:fldCharType="separate"/>
      </w:r>
      <w:r>
        <w:rPr>
          <w:noProof/>
        </w:rPr>
        <w:t>41</w:t>
      </w:r>
      <w:r>
        <w:rPr>
          <w:noProof/>
        </w:rPr>
        <w:fldChar w:fldCharType="end"/>
      </w:r>
    </w:p>
    <w:p w14:paraId="7CDDA484" w14:textId="6B5A29B3" w:rsidR="00C8625D" w:rsidRPr="00C8625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Figura 5 Procedimiento.</w:t>
      </w:r>
      <w:r>
        <w:rPr>
          <w:noProof/>
        </w:rPr>
        <w:tab/>
      </w:r>
      <w:r>
        <w:rPr>
          <w:noProof/>
        </w:rPr>
        <w:fldChar w:fldCharType="begin"/>
      </w:r>
      <w:r>
        <w:rPr>
          <w:noProof/>
        </w:rPr>
        <w:instrText xml:space="preserve"> PAGEREF _Toc151498488 \h </w:instrText>
      </w:r>
      <w:r>
        <w:rPr>
          <w:noProof/>
        </w:rPr>
      </w:r>
      <w:r>
        <w:rPr>
          <w:noProof/>
        </w:rPr>
        <w:fldChar w:fldCharType="separate"/>
      </w:r>
      <w:r>
        <w:rPr>
          <w:noProof/>
        </w:rPr>
        <w:t>43</w:t>
      </w:r>
      <w:r>
        <w:rPr>
          <w:noProof/>
        </w:rPr>
        <w:fldChar w:fldCharType="end"/>
      </w:r>
    </w:p>
    <w:p w14:paraId="5DFD5FE6" w14:textId="4135D3D6" w:rsidR="00C8625D" w:rsidRPr="00C8625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 xml:space="preserve">Figura 6 </w:t>
      </w:r>
      <w:r w:rsidRPr="001D3D52">
        <w:rPr>
          <w:noProof/>
          <w:lang w:val="es-ES"/>
        </w:rPr>
        <w:t>Medición de saber cómo esta estructurada la empresa.</w:t>
      </w:r>
      <w:r>
        <w:rPr>
          <w:noProof/>
        </w:rPr>
        <w:tab/>
      </w:r>
      <w:r>
        <w:rPr>
          <w:noProof/>
        </w:rPr>
        <w:fldChar w:fldCharType="begin"/>
      </w:r>
      <w:r>
        <w:rPr>
          <w:noProof/>
        </w:rPr>
        <w:instrText xml:space="preserve"> PAGEREF _Toc151498489 \h </w:instrText>
      </w:r>
      <w:r>
        <w:rPr>
          <w:noProof/>
        </w:rPr>
      </w:r>
      <w:r>
        <w:rPr>
          <w:noProof/>
        </w:rPr>
        <w:fldChar w:fldCharType="separate"/>
      </w:r>
      <w:r>
        <w:rPr>
          <w:noProof/>
        </w:rPr>
        <w:t>46</w:t>
      </w:r>
      <w:r>
        <w:rPr>
          <w:noProof/>
        </w:rPr>
        <w:fldChar w:fldCharType="end"/>
      </w:r>
    </w:p>
    <w:p w14:paraId="5C54F5CF" w14:textId="551A7787" w:rsidR="00C8625D" w:rsidRPr="00C8625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Figura 7 considera que tu producto es competitivo.</w:t>
      </w:r>
      <w:r>
        <w:rPr>
          <w:noProof/>
        </w:rPr>
        <w:tab/>
      </w:r>
      <w:r>
        <w:rPr>
          <w:noProof/>
        </w:rPr>
        <w:fldChar w:fldCharType="begin"/>
      </w:r>
      <w:r>
        <w:rPr>
          <w:noProof/>
        </w:rPr>
        <w:instrText xml:space="preserve"> PAGEREF _Toc151498490 \h </w:instrText>
      </w:r>
      <w:r>
        <w:rPr>
          <w:noProof/>
        </w:rPr>
      </w:r>
      <w:r>
        <w:rPr>
          <w:noProof/>
        </w:rPr>
        <w:fldChar w:fldCharType="separate"/>
      </w:r>
      <w:r>
        <w:rPr>
          <w:noProof/>
        </w:rPr>
        <w:t>46</w:t>
      </w:r>
      <w:r>
        <w:rPr>
          <w:noProof/>
        </w:rPr>
        <w:fldChar w:fldCharType="end"/>
      </w:r>
    </w:p>
    <w:p w14:paraId="4266FEAF" w14:textId="3E9396F3" w:rsidR="00C8625D" w:rsidRPr="00C8625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Figura 8 Alguna vez ha medido la satisfacción de su empresa.</w:t>
      </w:r>
      <w:r>
        <w:rPr>
          <w:noProof/>
        </w:rPr>
        <w:tab/>
      </w:r>
      <w:r>
        <w:rPr>
          <w:noProof/>
        </w:rPr>
        <w:fldChar w:fldCharType="begin"/>
      </w:r>
      <w:r>
        <w:rPr>
          <w:noProof/>
        </w:rPr>
        <w:instrText xml:space="preserve"> PAGEREF _Toc151498491 \h </w:instrText>
      </w:r>
      <w:r>
        <w:rPr>
          <w:noProof/>
        </w:rPr>
      </w:r>
      <w:r>
        <w:rPr>
          <w:noProof/>
        </w:rPr>
        <w:fldChar w:fldCharType="separate"/>
      </w:r>
      <w:r>
        <w:rPr>
          <w:noProof/>
        </w:rPr>
        <w:t>47</w:t>
      </w:r>
      <w:r>
        <w:rPr>
          <w:noProof/>
        </w:rPr>
        <w:fldChar w:fldCharType="end"/>
      </w:r>
    </w:p>
    <w:p w14:paraId="04455C6A" w14:textId="0184A3E5" w:rsidR="00C8625D" w:rsidRPr="00C8625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Figura 9 Su estructura es competitiva.</w:t>
      </w:r>
      <w:r>
        <w:rPr>
          <w:noProof/>
        </w:rPr>
        <w:tab/>
      </w:r>
      <w:r>
        <w:rPr>
          <w:noProof/>
        </w:rPr>
        <w:fldChar w:fldCharType="begin"/>
      </w:r>
      <w:r>
        <w:rPr>
          <w:noProof/>
        </w:rPr>
        <w:instrText xml:space="preserve"> PAGEREF _Toc151498492 \h </w:instrText>
      </w:r>
      <w:r>
        <w:rPr>
          <w:noProof/>
        </w:rPr>
      </w:r>
      <w:r>
        <w:rPr>
          <w:noProof/>
        </w:rPr>
        <w:fldChar w:fldCharType="separate"/>
      </w:r>
      <w:r>
        <w:rPr>
          <w:noProof/>
        </w:rPr>
        <w:t>48</w:t>
      </w:r>
      <w:r>
        <w:rPr>
          <w:noProof/>
        </w:rPr>
        <w:fldChar w:fldCharType="end"/>
      </w:r>
    </w:p>
    <w:p w14:paraId="73F70401" w14:textId="22D6FC37" w:rsidR="00C8625D" w:rsidRPr="00C8625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Figura 10  Porcentaje de motivación.</w:t>
      </w:r>
      <w:r>
        <w:rPr>
          <w:noProof/>
        </w:rPr>
        <w:tab/>
      </w:r>
      <w:r>
        <w:rPr>
          <w:noProof/>
        </w:rPr>
        <w:fldChar w:fldCharType="begin"/>
      </w:r>
      <w:r>
        <w:rPr>
          <w:noProof/>
        </w:rPr>
        <w:instrText xml:space="preserve"> PAGEREF _Toc151498493 \h </w:instrText>
      </w:r>
      <w:r>
        <w:rPr>
          <w:noProof/>
        </w:rPr>
      </w:r>
      <w:r>
        <w:rPr>
          <w:noProof/>
        </w:rPr>
        <w:fldChar w:fldCharType="separate"/>
      </w:r>
      <w:r>
        <w:rPr>
          <w:noProof/>
        </w:rPr>
        <w:t>48</w:t>
      </w:r>
      <w:r>
        <w:rPr>
          <w:noProof/>
        </w:rPr>
        <w:fldChar w:fldCharType="end"/>
      </w:r>
    </w:p>
    <w:p w14:paraId="66618EBA" w14:textId="167D8974" w:rsidR="00C8625D" w:rsidRPr="00C8625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Figura 11 Porcentaje de evaluación periódica de desempeño.</w:t>
      </w:r>
      <w:r>
        <w:rPr>
          <w:noProof/>
        </w:rPr>
        <w:tab/>
      </w:r>
      <w:r>
        <w:rPr>
          <w:noProof/>
        </w:rPr>
        <w:fldChar w:fldCharType="begin"/>
      </w:r>
      <w:r>
        <w:rPr>
          <w:noProof/>
        </w:rPr>
        <w:instrText xml:space="preserve"> PAGEREF _Toc151498494 \h </w:instrText>
      </w:r>
      <w:r>
        <w:rPr>
          <w:noProof/>
        </w:rPr>
      </w:r>
      <w:r>
        <w:rPr>
          <w:noProof/>
        </w:rPr>
        <w:fldChar w:fldCharType="separate"/>
      </w:r>
      <w:r>
        <w:rPr>
          <w:noProof/>
        </w:rPr>
        <w:t>49</w:t>
      </w:r>
      <w:r>
        <w:rPr>
          <w:noProof/>
        </w:rPr>
        <w:fldChar w:fldCharType="end"/>
      </w:r>
    </w:p>
    <w:p w14:paraId="47AD52DB" w14:textId="606BB164" w:rsidR="00C8625D" w:rsidRPr="00C8625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Figura 12 Porcentaje de valorar la productividad y los recurso humano y técnicos.</w:t>
      </w:r>
      <w:r>
        <w:rPr>
          <w:noProof/>
        </w:rPr>
        <w:tab/>
      </w:r>
      <w:r>
        <w:rPr>
          <w:noProof/>
        </w:rPr>
        <w:fldChar w:fldCharType="begin"/>
      </w:r>
      <w:r>
        <w:rPr>
          <w:noProof/>
        </w:rPr>
        <w:instrText xml:space="preserve"> PAGEREF _Toc151498495 \h </w:instrText>
      </w:r>
      <w:r>
        <w:rPr>
          <w:noProof/>
        </w:rPr>
      </w:r>
      <w:r>
        <w:rPr>
          <w:noProof/>
        </w:rPr>
        <w:fldChar w:fldCharType="separate"/>
      </w:r>
      <w:r>
        <w:rPr>
          <w:noProof/>
        </w:rPr>
        <w:t>49</w:t>
      </w:r>
      <w:r>
        <w:rPr>
          <w:noProof/>
        </w:rPr>
        <w:fldChar w:fldCharType="end"/>
      </w:r>
    </w:p>
    <w:p w14:paraId="5F507ADE" w14:textId="6EC8FFD5" w:rsidR="00C8625D" w:rsidRPr="00C8625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Figura 13 Porcentaje de desempeño de la empresa</w:t>
      </w:r>
      <w:r>
        <w:rPr>
          <w:noProof/>
        </w:rPr>
        <w:t>.</w:t>
      </w:r>
      <w:r>
        <w:rPr>
          <w:noProof/>
        </w:rPr>
        <w:tab/>
      </w:r>
      <w:r>
        <w:rPr>
          <w:noProof/>
        </w:rPr>
        <w:fldChar w:fldCharType="begin"/>
      </w:r>
      <w:r>
        <w:rPr>
          <w:noProof/>
        </w:rPr>
        <w:instrText xml:space="preserve"> PAGEREF _Toc151498496 \h </w:instrText>
      </w:r>
      <w:r>
        <w:rPr>
          <w:noProof/>
        </w:rPr>
      </w:r>
      <w:r>
        <w:rPr>
          <w:noProof/>
        </w:rPr>
        <w:fldChar w:fldCharType="separate"/>
      </w:r>
      <w:r>
        <w:rPr>
          <w:noProof/>
        </w:rPr>
        <w:t>50</w:t>
      </w:r>
      <w:r>
        <w:rPr>
          <w:noProof/>
        </w:rPr>
        <w:fldChar w:fldCharType="end"/>
      </w:r>
    </w:p>
    <w:p w14:paraId="2D86724A" w14:textId="1ACD7FBF" w:rsidR="00C8625D" w:rsidRPr="00C8625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Figura 14 Porcentaje de financiación.</w:t>
      </w:r>
      <w:r>
        <w:rPr>
          <w:noProof/>
        </w:rPr>
        <w:tab/>
      </w:r>
      <w:r>
        <w:rPr>
          <w:noProof/>
        </w:rPr>
        <w:fldChar w:fldCharType="begin"/>
      </w:r>
      <w:r>
        <w:rPr>
          <w:noProof/>
        </w:rPr>
        <w:instrText xml:space="preserve"> PAGEREF _Toc151498497 \h </w:instrText>
      </w:r>
      <w:r>
        <w:rPr>
          <w:noProof/>
        </w:rPr>
      </w:r>
      <w:r>
        <w:rPr>
          <w:noProof/>
        </w:rPr>
        <w:fldChar w:fldCharType="separate"/>
      </w:r>
      <w:r>
        <w:rPr>
          <w:noProof/>
        </w:rPr>
        <w:t>51</w:t>
      </w:r>
      <w:r>
        <w:rPr>
          <w:noProof/>
        </w:rPr>
        <w:fldChar w:fldCharType="end"/>
      </w:r>
    </w:p>
    <w:p w14:paraId="19DB39FB" w14:textId="0EBE75D2" w:rsidR="00C8625D" w:rsidRPr="00C8625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Figura 15 Métodos que fortalecen el clima laboral.</w:t>
      </w:r>
      <w:r>
        <w:rPr>
          <w:noProof/>
        </w:rPr>
        <w:tab/>
      </w:r>
      <w:r>
        <w:rPr>
          <w:noProof/>
        </w:rPr>
        <w:fldChar w:fldCharType="begin"/>
      </w:r>
      <w:r>
        <w:rPr>
          <w:noProof/>
        </w:rPr>
        <w:instrText xml:space="preserve"> PAGEREF _Toc151498498 \h </w:instrText>
      </w:r>
      <w:r>
        <w:rPr>
          <w:noProof/>
        </w:rPr>
      </w:r>
      <w:r>
        <w:rPr>
          <w:noProof/>
        </w:rPr>
        <w:fldChar w:fldCharType="separate"/>
      </w:r>
      <w:r>
        <w:rPr>
          <w:noProof/>
        </w:rPr>
        <w:t>51</w:t>
      </w:r>
      <w:r>
        <w:rPr>
          <w:noProof/>
        </w:rPr>
        <w:fldChar w:fldCharType="end"/>
      </w:r>
    </w:p>
    <w:p w14:paraId="0A4C1566" w14:textId="551AB4BF" w:rsidR="00C8625D" w:rsidRPr="00C8625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Figura 16 Modelo de un plan de capacitación.</w:t>
      </w:r>
      <w:r>
        <w:rPr>
          <w:noProof/>
        </w:rPr>
        <w:tab/>
      </w:r>
      <w:r>
        <w:rPr>
          <w:noProof/>
        </w:rPr>
        <w:fldChar w:fldCharType="begin"/>
      </w:r>
      <w:r>
        <w:rPr>
          <w:noProof/>
        </w:rPr>
        <w:instrText xml:space="preserve"> PAGEREF _Toc151498499 \h </w:instrText>
      </w:r>
      <w:r>
        <w:rPr>
          <w:noProof/>
        </w:rPr>
      </w:r>
      <w:r>
        <w:rPr>
          <w:noProof/>
        </w:rPr>
        <w:fldChar w:fldCharType="separate"/>
      </w:r>
      <w:r>
        <w:rPr>
          <w:noProof/>
        </w:rPr>
        <w:t>52</w:t>
      </w:r>
      <w:r>
        <w:rPr>
          <w:noProof/>
        </w:rPr>
        <w:fldChar w:fldCharType="end"/>
      </w:r>
    </w:p>
    <w:p w14:paraId="23DD9AE9" w14:textId="4F8F3AA9" w:rsidR="00C8625D" w:rsidRPr="00C8625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Figura 17 Capacitación del personal.</w:t>
      </w:r>
      <w:r>
        <w:rPr>
          <w:noProof/>
        </w:rPr>
        <w:tab/>
      </w:r>
      <w:r>
        <w:rPr>
          <w:noProof/>
        </w:rPr>
        <w:fldChar w:fldCharType="begin"/>
      </w:r>
      <w:r>
        <w:rPr>
          <w:noProof/>
        </w:rPr>
        <w:instrText xml:space="preserve"> PAGEREF _Toc151498500 \h </w:instrText>
      </w:r>
      <w:r>
        <w:rPr>
          <w:noProof/>
        </w:rPr>
      </w:r>
      <w:r>
        <w:rPr>
          <w:noProof/>
        </w:rPr>
        <w:fldChar w:fldCharType="separate"/>
      </w:r>
      <w:r>
        <w:rPr>
          <w:noProof/>
        </w:rPr>
        <w:t>52</w:t>
      </w:r>
      <w:r>
        <w:rPr>
          <w:noProof/>
        </w:rPr>
        <w:fldChar w:fldCharType="end"/>
      </w:r>
    </w:p>
    <w:p w14:paraId="078CA09C" w14:textId="3E5244D3" w:rsidR="00C8625D" w:rsidRPr="00C8625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Figura 18 Métodos de circularidad.</w:t>
      </w:r>
      <w:r>
        <w:rPr>
          <w:noProof/>
        </w:rPr>
        <w:tab/>
      </w:r>
      <w:r>
        <w:rPr>
          <w:noProof/>
        </w:rPr>
        <w:fldChar w:fldCharType="begin"/>
      </w:r>
      <w:r>
        <w:rPr>
          <w:noProof/>
        </w:rPr>
        <w:instrText xml:space="preserve"> PAGEREF _Toc151498501 \h </w:instrText>
      </w:r>
      <w:r>
        <w:rPr>
          <w:noProof/>
        </w:rPr>
      </w:r>
      <w:r>
        <w:rPr>
          <w:noProof/>
        </w:rPr>
        <w:fldChar w:fldCharType="separate"/>
      </w:r>
      <w:r>
        <w:rPr>
          <w:noProof/>
        </w:rPr>
        <w:t>53</w:t>
      </w:r>
      <w:r>
        <w:rPr>
          <w:noProof/>
        </w:rPr>
        <w:fldChar w:fldCharType="end"/>
      </w:r>
    </w:p>
    <w:p w14:paraId="38FA2A7C" w14:textId="55DD0A0C" w:rsidR="00C8625D" w:rsidRPr="00C8625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Figura 19 Diferencias de estrategias empresarial.</w:t>
      </w:r>
      <w:r>
        <w:rPr>
          <w:noProof/>
        </w:rPr>
        <w:tab/>
      </w:r>
      <w:r>
        <w:rPr>
          <w:noProof/>
        </w:rPr>
        <w:fldChar w:fldCharType="begin"/>
      </w:r>
      <w:r>
        <w:rPr>
          <w:noProof/>
        </w:rPr>
        <w:instrText xml:space="preserve"> PAGEREF _Toc151498502 \h </w:instrText>
      </w:r>
      <w:r>
        <w:rPr>
          <w:noProof/>
        </w:rPr>
      </w:r>
      <w:r>
        <w:rPr>
          <w:noProof/>
        </w:rPr>
        <w:fldChar w:fldCharType="separate"/>
      </w:r>
      <w:r>
        <w:rPr>
          <w:noProof/>
        </w:rPr>
        <w:t>53</w:t>
      </w:r>
      <w:r>
        <w:rPr>
          <w:noProof/>
        </w:rPr>
        <w:fldChar w:fldCharType="end"/>
      </w:r>
    </w:p>
    <w:p w14:paraId="703C9828" w14:textId="775D1972" w:rsidR="00C8625D" w:rsidRPr="00C8625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Figura 20 Métodos de evaluación .</w:t>
      </w:r>
      <w:r>
        <w:rPr>
          <w:noProof/>
        </w:rPr>
        <w:tab/>
      </w:r>
      <w:r>
        <w:rPr>
          <w:noProof/>
        </w:rPr>
        <w:fldChar w:fldCharType="begin"/>
      </w:r>
      <w:r>
        <w:rPr>
          <w:noProof/>
        </w:rPr>
        <w:instrText xml:space="preserve"> PAGEREF _Toc151498503 \h </w:instrText>
      </w:r>
      <w:r>
        <w:rPr>
          <w:noProof/>
        </w:rPr>
      </w:r>
      <w:r>
        <w:rPr>
          <w:noProof/>
        </w:rPr>
        <w:fldChar w:fldCharType="separate"/>
      </w:r>
      <w:r>
        <w:rPr>
          <w:noProof/>
        </w:rPr>
        <w:t>54</w:t>
      </w:r>
      <w:r>
        <w:rPr>
          <w:noProof/>
        </w:rPr>
        <w:fldChar w:fldCharType="end"/>
      </w:r>
    </w:p>
    <w:p w14:paraId="5FA630D0" w14:textId="4CC75745" w:rsidR="00C8625D" w:rsidRPr="00C8625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Figura 21 Porcentaje de expectativas empresarial.</w:t>
      </w:r>
      <w:r>
        <w:rPr>
          <w:noProof/>
        </w:rPr>
        <w:tab/>
      </w:r>
      <w:r>
        <w:rPr>
          <w:noProof/>
        </w:rPr>
        <w:fldChar w:fldCharType="begin"/>
      </w:r>
      <w:r>
        <w:rPr>
          <w:noProof/>
        </w:rPr>
        <w:instrText xml:space="preserve"> PAGEREF _Toc151498504 \h </w:instrText>
      </w:r>
      <w:r>
        <w:rPr>
          <w:noProof/>
        </w:rPr>
      </w:r>
      <w:r>
        <w:rPr>
          <w:noProof/>
        </w:rPr>
        <w:fldChar w:fldCharType="separate"/>
      </w:r>
      <w:r>
        <w:rPr>
          <w:noProof/>
        </w:rPr>
        <w:t>55</w:t>
      </w:r>
      <w:r>
        <w:rPr>
          <w:noProof/>
        </w:rPr>
        <w:fldChar w:fldCharType="end"/>
      </w:r>
    </w:p>
    <w:p w14:paraId="05AB8630" w14:textId="14425212" w:rsidR="00C8625D" w:rsidRPr="00C8625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Figura 22 Porcentaje de estrategias.</w:t>
      </w:r>
      <w:r>
        <w:rPr>
          <w:noProof/>
        </w:rPr>
        <w:tab/>
      </w:r>
      <w:r>
        <w:rPr>
          <w:noProof/>
        </w:rPr>
        <w:fldChar w:fldCharType="begin"/>
      </w:r>
      <w:r>
        <w:rPr>
          <w:noProof/>
        </w:rPr>
        <w:instrText xml:space="preserve"> PAGEREF _Toc151498505 \h </w:instrText>
      </w:r>
      <w:r>
        <w:rPr>
          <w:noProof/>
        </w:rPr>
      </w:r>
      <w:r>
        <w:rPr>
          <w:noProof/>
        </w:rPr>
        <w:fldChar w:fldCharType="separate"/>
      </w:r>
      <w:r>
        <w:rPr>
          <w:noProof/>
        </w:rPr>
        <w:t>55</w:t>
      </w:r>
      <w:r>
        <w:rPr>
          <w:noProof/>
        </w:rPr>
        <w:fldChar w:fldCharType="end"/>
      </w:r>
    </w:p>
    <w:p w14:paraId="2047A520" w14:textId="12E84321" w:rsidR="00C8625D" w:rsidRPr="00C8625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Figura 23 Métodos de competencia directa.</w:t>
      </w:r>
      <w:r>
        <w:rPr>
          <w:noProof/>
        </w:rPr>
        <w:tab/>
      </w:r>
      <w:r>
        <w:rPr>
          <w:noProof/>
        </w:rPr>
        <w:fldChar w:fldCharType="begin"/>
      </w:r>
      <w:r>
        <w:rPr>
          <w:noProof/>
        </w:rPr>
        <w:instrText xml:space="preserve"> PAGEREF _Toc151498506 \h </w:instrText>
      </w:r>
      <w:r>
        <w:rPr>
          <w:noProof/>
        </w:rPr>
      </w:r>
      <w:r>
        <w:rPr>
          <w:noProof/>
        </w:rPr>
        <w:fldChar w:fldCharType="separate"/>
      </w:r>
      <w:r>
        <w:rPr>
          <w:noProof/>
        </w:rPr>
        <w:t>56</w:t>
      </w:r>
      <w:r>
        <w:rPr>
          <w:noProof/>
        </w:rPr>
        <w:fldChar w:fldCharType="end"/>
      </w:r>
    </w:p>
    <w:p w14:paraId="77966D40" w14:textId="5C84CFF6" w:rsidR="00C8625D" w:rsidRPr="00C8625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Figura 24 Porcentaje de satisfacción.</w:t>
      </w:r>
      <w:r>
        <w:rPr>
          <w:noProof/>
        </w:rPr>
        <w:tab/>
      </w:r>
      <w:r>
        <w:rPr>
          <w:noProof/>
        </w:rPr>
        <w:fldChar w:fldCharType="begin"/>
      </w:r>
      <w:r>
        <w:rPr>
          <w:noProof/>
        </w:rPr>
        <w:instrText xml:space="preserve"> PAGEREF _Toc151498507 \h </w:instrText>
      </w:r>
      <w:r>
        <w:rPr>
          <w:noProof/>
        </w:rPr>
      </w:r>
      <w:r>
        <w:rPr>
          <w:noProof/>
        </w:rPr>
        <w:fldChar w:fldCharType="separate"/>
      </w:r>
      <w:r>
        <w:rPr>
          <w:noProof/>
        </w:rPr>
        <w:t>56</w:t>
      </w:r>
      <w:r>
        <w:rPr>
          <w:noProof/>
        </w:rPr>
        <w:fldChar w:fldCharType="end"/>
      </w:r>
    </w:p>
    <w:p w14:paraId="60EA2C08" w14:textId="34B884AF" w:rsidR="00C8625D" w:rsidRPr="00C8625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Figura 25 Factores de competitividad.</w:t>
      </w:r>
      <w:r>
        <w:rPr>
          <w:noProof/>
        </w:rPr>
        <w:tab/>
      </w:r>
      <w:r>
        <w:rPr>
          <w:noProof/>
        </w:rPr>
        <w:fldChar w:fldCharType="begin"/>
      </w:r>
      <w:r>
        <w:rPr>
          <w:noProof/>
        </w:rPr>
        <w:instrText xml:space="preserve"> PAGEREF _Toc151498508 \h </w:instrText>
      </w:r>
      <w:r>
        <w:rPr>
          <w:noProof/>
        </w:rPr>
      </w:r>
      <w:r>
        <w:rPr>
          <w:noProof/>
        </w:rPr>
        <w:fldChar w:fldCharType="separate"/>
      </w:r>
      <w:r>
        <w:rPr>
          <w:noProof/>
        </w:rPr>
        <w:t>69</w:t>
      </w:r>
      <w:r>
        <w:rPr>
          <w:noProof/>
        </w:rPr>
        <w:fldChar w:fldCharType="end"/>
      </w:r>
    </w:p>
    <w:p w14:paraId="12A80B72" w14:textId="4247DBBA" w:rsidR="00C8625D" w:rsidRPr="00B845BD" w:rsidRDefault="00C8625D">
      <w:pPr>
        <w:pStyle w:val="Tabladeilustraciones"/>
        <w:tabs>
          <w:tab w:val="right" w:leader="dot" w:pos="9350"/>
        </w:tabs>
        <w:rPr>
          <w:rFonts w:asciiTheme="minorHAnsi" w:eastAsiaTheme="minorEastAsia" w:hAnsiTheme="minorHAnsi" w:cstheme="minorBidi"/>
          <w:noProof/>
          <w:sz w:val="22"/>
          <w:lang w:val="es-ES"/>
        </w:rPr>
      </w:pPr>
      <w:r w:rsidRPr="001D3D52">
        <w:rPr>
          <w:noProof/>
        </w:rPr>
        <w:t>Figura 26 Factores de competitividad.</w:t>
      </w:r>
      <w:r>
        <w:rPr>
          <w:noProof/>
        </w:rPr>
        <w:tab/>
      </w:r>
      <w:r>
        <w:rPr>
          <w:noProof/>
        </w:rPr>
        <w:fldChar w:fldCharType="begin"/>
      </w:r>
      <w:r>
        <w:rPr>
          <w:noProof/>
        </w:rPr>
        <w:instrText xml:space="preserve"> PAGEREF _Toc151498509 \h </w:instrText>
      </w:r>
      <w:r>
        <w:rPr>
          <w:noProof/>
        </w:rPr>
      </w:r>
      <w:r>
        <w:rPr>
          <w:noProof/>
        </w:rPr>
        <w:fldChar w:fldCharType="separate"/>
      </w:r>
      <w:r>
        <w:rPr>
          <w:noProof/>
        </w:rPr>
        <w:t>70</w:t>
      </w:r>
      <w:r>
        <w:rPr>
          <w:noProof/>
        </w:rPr>
        <w:fldChar w:fldCharType="end"/>
      </w:r>
    </w:p>
    <w:p w14:paraId="6BB3783D" w14:textId="17DDE4F6" w:rsidR="009510EA" w:rsidRPr="00004AD9" w:rsidRDefault="002C1EDB" w:rsidP="00950787">
      <w:pPr>
        <w:spacing w:line="360" w:lineRule="auto"/>
        <w:rPr>
          <w:rFonts w:ascii="Times New Roman" w:hAnsi="Times New Roman"/>
        </w:rPr>
      </w:pPr>
      <w:r w:rsidRPr="002C1EDB">
        <w:rPr>
          <w:rFonts w:ascii="Times New Roman" w:hAnsi="Times New Roman"/>
        </w:rPr>
        <w:fldChar w:fldCharType="end"/>
      </w:r>
    </w:p>
    <w:p w14:paraId="5F18A43C" w14:textId="77777777" w:rsidR="00207FBC" w:rsidRPr="00004AD9" w:rsidRDefault="00207FBC" w:rsidP="00950787">
      <w:pPr>
        <w:spacing w:line="360" w:lineRule="auto"/>
        <w:rPr>
          <w:rFonts w:ascii="Times New Roman" w:hAnsi="Times New Roman"/>
        </w:rPr>
      </w:pPr>
    </w:p>
    <w:p w14:paraId="4F61772D" w14:textId="77777777" w:rsidR="00207FBC" w:rsidRPr="00004AD9" w:rsidRDefault="00207FBC" w:rsidP="00950787">
      <w:pPr>
        <w:spacing w:after="0" w:line="360" w:lineRule="auto"/>
        <w:jc w:val="left"/>
        <w:rPr>
          <w:rFonts w:ascii="Times New Roman" w:hAnsi="Times New Roman"/>
        </w:rPr>
      </w:pPr>
      <w:r w:rsidRPr="00004AD9">
        <w:rPr>
          <w:rFonts w:ascii="Times New Roman" w:hAnsi="Times New Roman"/>
        </w:rPr>
        <w:br w:type="page"/>
      </w:r>
    </w:p>
    <w:p w14:paraId="08A1215D" w14:textId="77777777" w:rsidR="00164790" w:rsidRPr="00004AD9" w:rsidRDefault="00164790" w:rsidP="00950787">
      <w:pPr>
        <w:pStyle w:val="Ttulo"/>
        <w:spacing w:line="360" w:lineRule="auto"/>
        <w:rPr>
          <w:rFonts w:ascii="Times New Roman" w:hAnsi="Times New Roman" w:cs="Times New Roman"/>
        </w:rPr>
      </w:pPr>
    </w:p>
    <w:p w14:paraId="6925C9F8" w14:textId="087842A3" w:rsidR="00207FBC" w:rsidRPr="00004AD9" w:rsidRDefault="00651723" w:rsidP="00950787">
      <w:pPr>
        <w:pStyle w:val="Ttulo"/>
        <w:spacing w:line="360" w:lineRule="auto"/>
        <w:rPr>
          <w:rFonts w:ascii="Times New Roman" w:hAnsi="Times New Roman" w:cs="Times New Roman"/>
        </w:rPr>
      </w:pPr>
      <w:r w:rsidRPr="00004AD9">
        <w:rPr>
          <w:rFonts w:ascii="Times New Roman" w:hAnsi="Times New Roman" w:cs="Times New Roman"/>
        </w:rPr>
        <w:t>L</w:t>
      </w:r>
      <w:r w:rsidR="00020FC6" w:rsidRPr="00004AD9">
        <w:rPr>
          <w:rFonts w:ascii="Times New Roman" w:hAnsi="Times New Roman" w:cs="Times New Roman"/>
        </w:rPr>
        <w:t>ista de Tablas</w:t>
      </w:r>
    </w:p>
    <w:p w14:paraId="0B81F245" w14:textId="0B54AD6F" w:rsidR="008000A3" w:rsidRPr="008000A3" w:rsidRDefault="009510EA">
      <w:pPr>
        <w:pStyle w:val="Tabladeilustraciones"/>
        <w:tabs>
          <w:tab w:val="right" w:leader="dot" w:pos="9350"/>
        </w:tabs>
        <w:rPr>
          <w:rFonts w:asciiTheme="minorHAnsi" w:eastAsiaTheme="minorEastAsia" w:hAnsiTheme="minorHAnsi" w:cstheme="minorBidi"/>
          <w:noProof/>
          <w:sz w:val="22"/>
          <w:lang w:val="es-ES"/>
        </w:rPr>
      </w:pPr>
      <w:r w:rsidRPr="00004AD9">
        <w:fldChar w:fldCharType="begin"/>
      </w:r>
      <w:r w:rsidRPr="00004AD9">
        <w:instrText xml:space="preserve"> TOC \c "Tabla" </w:instrText>
      </w:r>
      <w:r w:rsidRPr="00004AD9">
        <w:fldChar w:fldCharType="separate"/>
      </w:r>
      <w:r w:rsidR="008000A3" w:rsidRPr="006A1612">
        <w:rPr>
          <w:noProof/>
        </w:rPr>
        <w:t>Tabla 1 Sistema de variables.</w:t>
      </w:r>
      <w:r w:rsidR="008000A3">
        <w:rPr>
          <w:noProof/>
        </w:rPr>
        <w:tab/>
      </w:r>
      <w:r w:rsidR="008000A3">
        <w:rPr>
          <w:noProof/>
        </w:rPr>
        <w:fldChar w:fldCharType="begin"/>
      </w:r>
      <w:r w:rsidR="008000A3">
        <w:rPr>
          <w:noProof/>
        </w:rPr>
        <w:instrText xml:space="preserve"> PAGEREF _Toc151506668 \h </w:instrText>
      </w:r>
      <w:r w:rsidR="008000A3">
        <w:rPr>
          <w:noProof/>
        </w:rPr>
      </w:r>
      <w:r w:rsidR="008000A3">
        <w:rPr>
          <w:noProof/>
        </w:rPr>
        <w:fldChar w:fldCharType="separate"/>
      </w:r>
      <w:r w:rsidR="008000A3">
        <w:rPr>
          <w:noProof/>
        </w:rPr>
        <w:t>39</w:t>
      </w:r>
      <w:r w:rsidR="008000A3">
        <w:rPr>
          <w:noProof/>
        </w:rPr>
        <w:fldChar w:fldCharType="end"/>
      </w:r>
    </w:p>
    <w:p w14:paraId="1337F7C4" w14:textId="437B3067" w:rsidR="008000A3" w:rsidRPr="008000A3" w:rsidRDefault="008000A3">
      <w:pPr>
        <w:pStyle w:val="Tabladeilustraciones"/>
        <w:tabs>
          <w:tab w:val="right" w:leader="dot" w:pos="9350"/>
        </w:tabs>
        <w:rPr>
          <w:rFonts w:asciiTheme="minorHAnsi" w:eastAsiaTheme="minorEastAsia" w:hAnsiTheme="minorHAnsi" w:cstheme="minorBidi"/>
          <w:noProof/>
          <w:sz w:val="22"/>
          <w:lang w:val="es-ES"/>
        </w:rPr>
      </w:pPr>
      <w:r w:rsidRPr="006A1612">
        <w:rPr>
          <w:noProof/>
        </w:rPr>
        <w:t>Tabla 2 Población.</w:t>
      </w:r>
      <w:r>
        <w:rPr>
          <w:noProof/>
        </w:rPr>
        <w:tab/>
      </w:r>
      <w:r>
        <w:rPr>
          <w:noProof/>
        </w:rPr>
        <w:fldChar w:fldCharType="begin"/>
      </w:r>
      <w:r>
        <w:rPr>
          <w:noProof/>
        </w:rPr>
        <w:instrText xml:space="preserve"> PAGEREF _Toc151506669 \h </w:instrText>
      </w:r>
      <w:r>
        <w:rPr>
          <w:noProof/>
        </w:rPr>
      </w:r>
      <w:r>
        <w:rPr>
          <w:noProof/>
        </w:rPr>
        <w:fldChar w:fldCharType="separate"/>
      </w:r>
      <w:r>
        <w:rPr>
          <w:noProof/>
        </w:rPr>
        <w:t>40</w:t>
      </w:r>
      <w:r>
        <w:rPr>
          <w:noProof/>
        </w:rPr>
        <w:fldChar w:fldCharType="end"/>
      </w:r>
    </w:p>
    <w:p w14:paraId="6528E49B" w14:textId="318DC877" w:rsidR="008000A3" w:rsidRPr="008000A3" w:rsidRDefault="008000A3">
      <w:pPr>
        <w:pStyle w:val="Tabladeilustraciones"/>
        <w:tabs>
          <w:tab w:val="right" w:leader="dot" w:pos="9350"/>
        </w:tabs>
        <w:rPr>
          <w:rFonts w:asciiTheme="minorHAnsi" w:eastAsiaTheme="minorEastAsia" w:hAnsiTheme="minorHAnsi" w:cstheme="minorBidi"/>
          <w:noProof/>
          <w:sz w:val="22"/>
          <w:lang w:val="es-ES"/>
        </w:rPr>
      </w:pPr>
      <w:r w:rsidRPr="006A1612">
        <w:rPr>
          <w:noProof/>
        </w:rPr>
        <w:t>Tabla 3 Matriz DOFA</w:t>
      </w:r>
      <w:r>
        <w:rPr>
          <w:noProof/>
        </w:rPr>
        <w:tab/>
      </w:r>
      <w:r>
        <w:rPr>
          <w:noProof/>
        </w:rPr>
        <w:fldChar w:fldCharType="begin"/>
      </w:r>
      <w:r>
        <w:rPr>
          <w:noProof/>
        </w:rPr>
        <w:instrText xml:space="preserve"> PAGEREF _Toc151506670 \h </w:instrText>
      </w:r>
      <w:r>
        <w:rPr>
          <w:noProof/>
        </w:rPr>
      </w:r>
      <w:r>
        <w:rPr>
          <w:noProof/>
        </w:rPr>
        <w:fldChar w:fldCharType="separate"/>
      </w:r>
      <w:r>
        <w:rPr>
          <w:noProof/>
        </w:rPr>
        <w:t>59</w:t>
      </w:r>
      <w:r>
        <w:rPr>
          <w:noProof/>
        </w:rPr>
        <w:fldChar w:fldCharType="end"/>
      </w:r>
    </w:p>
    <w:p w14:paraId="6CD6F64F" w14:textId="1F918ECA" w:rsidR="008000A3" w:rsidRPr="008000A3" w:rsidRDefault="008000A3">
      <w:pPr>
        <w:pStyle w:val="Tabladeilustraciones"/>
        <w:tabs>
          <w:tab w:val="right" w:leader="dot" w:pos="9350"/>
        </w:tabs>
        <w:rPr>
          <w:rFonts w:asciiTheme="minorHAnsi" w:eastAsiaTheme="minorEastAsia" w:hAnsiTheme="minorHAnsi" w:cstheme="minorBidi"/>
          <w:noProof/>
          <w:sz w:val="22"/>
          <w:lang w:val="es-ES"/>
        </w:rPr>
      </w:pPr>
      <w:r w:rsidRPr="006A1612">
        <w:rPr>
          <w:noProof/>
        </w:rPr>
        <w:t>Tabla 4 Matriz EFI</w:t>
      </w:r>
      <w:r>
        <w:rPr>
          <w:noProof/>
        </w:rPr>
        <w:tab/>
      </w:r>
      <w:r>
        <w:rPr>
          <w:noProof/>
        </w:rPr>
        <w:fldChar w:fldCharType="begin"/>
      </w:r>
      <w:r>
        <w:rPr>
          <w:noProof/>
        </w:rPr>
        <w:instrText xml:space="preserve"> PAGEREF _Toc151506671 \h </w:instrText>
      </w:r>
      <w:r>
        <w:rPr>
          <w:noProof/>
        </w:rPr>
      </w:r>
      <w:r>
        <w:rPr>
          <w:noProof/>
        </w:rPr>
        <w:fldChar w:fldCharType="separate"/>
      </w:r>
      <w:r>
        <w:rPr>
          <w:noProof/>
        </w:rPr>
        <w:t>59</w:t>
      </w:r>
      <w:r>
        <w:rPr>
          <w:noProof/>
        </w:rPr>
        <w:fldChar w:fldCharType="end"/>
      </w:r>
    </w:p>
    <w:p w14:paraId="0DB4130A" w14:textId="7A259477" w:rsidR="008000A3" w:rsidRPr="00B5176B" w:rsidRDefault="008000A3">
      <w:pPr>
        <w:pStyle w:val="Tabladeilustraciones"/>
        <w:tabs>
          <w:tab w:val="right" w:leader="dot" w:pos="9350"/>
        </w:tabs>
        <w:rPr>
          <w:rFonts w:asciiTheme="minorHAnsi" w:eastAsiaTheme="minorEastAsia" w:hAnsiTheme="minorHAnsi" w:cstheme="minorBidi"/>
          <w:noProof/>
          <w:sz w:val="22"/>
          <w:lang w:val="es-ES"/>
        </w:rPr>
      </w:pPr>
      <w:r w:rsidRPr="006A1612">
        <w:rPr>
          <w:noProof/>
        </w:rPr>
        <w:t>Tabla 5 Matriz EFE.</w:t>
      </w:r>
      <w:r>
        <w:rPr>
          <w:noProof/>
        </w:rPr>
        <w:tab/>
      </w:r>
      <w:r>
        <w:rPr>
          <w:noProof/>
        </w:rPr>
        <w:fldChar w:fldCharType="begin"/>
      </w:r>
      <w:r>
        <w:rPr>
          <w:noProof/>
        </w:rPr>
        <w:instrText xml:space="preserve"> PAGEREF _Toc151506672 \h </w:instrText>
      </w:r>
      <w:r>
        <w:rPr>
          <w:noProof/>
        </w:rPr>
      </w:r>
      <w:r>
        <w:rPr>
          <w:noProof/>
        </w:rPr>
        <w:fldChar w:fldCharType="separate"/>
      </w:r>
      <w:r>
        <w:rPr>
          <w:noProof/>
        </w:rPr>
        <w:t>61</w:t>
      </w:r>
      <w:r>
        <w:rPr>
          <w:noProof/>
        </w:rPr>
        <w:fldChar w:fldCharType="end"/>
      </w:r>
    </w:p>
    <w:p w14:paraId="566CED02" w14:textId="65DA8735" w:rsidR="009510EA" w:rsidRPr="00004AD9" w:rsidRDefault="009510EA" w:rsidP="00950787">
      <w:pPr>
        <w:spacing w:line="360" w:lineRule="auto"/>
        <w:rPr>
          <w:rFonts w:ascii="Times New Roman" w:hAnsi="Times New Roman"/>
        </w:rPr>
      </w:pPr>
      <w:r w:rsidRPr="00004AD9">
        <w:rPr>
          <w:rFonts w:ascii="Times New Roman" w:hAnsi="Times New Roman"/>
        </w:rPr>
        <w:fldChar w:fldCharType="end"/>
      </w:r>
    </w:p>
    <w:p w14:paraId="2BCD5299" w14:textId="77777777" w:rsidR="00207FBC" w:rsidRPr="00004AD9" w:rsidRDefault="00207FBC" w:rsidP="00950787">
      <w:pPr>
        <w:spacing w:line="360" w:lineRule="auto"/>
        <w:rPr>
          <w:rFonts w:ascii="Times New Roman" w:hAnsi="Times New Roman"/>
        </w:rPr>
      </w:pPr>
    </w:p>
    <w:p w14:paraId="7EE68E7F" w14:textId="77777777" w:rsidR="008F39F3" w:rsidRPr="00004AD9" w:rsidRDefault="008F39F3" w:rsidP="00950787">
      <w:pPr>
        <w:spacing w:line="360" w:lineRule="auto"/>
        <w:rPr>
          <w:rFonts w:ascii="Times New Roman" w:hAnsi="Times New Roman"/>
        </w:rPr>
      </w:pPr>
    </w:p>
    <w:p w14:paraId="1D5F9B27" w14:textId="77777777" w:rsidR="00164790" w:rsidRPr="00004AD9" w:rsidRDefault="00164790" w:rsidP="00950787">
      <w:pPr>
        <w:spacing w:after="0" w:line="360" w:lineRule="auto"/>
        <w:jc w:val="left"/>
        <w:rPr>
          <w:rFonts w:ascii="Times New Roman" w:hAnsi="Times New Roman"/>
          <w:b/>
          <w:szCs w:val="24"/>
        </w:rPr>
      </w:pPr>
    </w:p>
    <w:p w14:paraId="24BFD9DC" w14:textId="77777777" w:rsidR="00164790" w:rsidRPr="00004AD9" w:rsidRDefault="00164790" w:rsidP="00950787">
      <w:pPr>
        <w:spacing w:after="0" w:line="360" w:lineRule="auto"/>
        <w:jc w:val="left"/>
        <w:rPr>
          <w:rFonts w:ascii="Times New Roman" w:hAnsi="Times New Roman"/>
          <w:b/>
          <w:szCs w:val="24"/>
        </w:rPr>
      </w:pPr>
    </w:p>
    <w:p w14:paraId="28500AB1" w14:textId="77777777" w:rsidR="00164790" w:rsidRPr="00004AD9" w:rsidRDefault="00164790" w:rsidP="00950787">
      <w:pPr>
        <w:spacing w:after="0" w:line="360" w:lineRule="auto"/>
        <w:jc w:val="left"/>
        <w:rPr>
          <w:rFonts w:ascii="Times New Roman" w:hAnsi="Times New Roman"/>
          <w:b/>
          <w:szCs w:val="24"/>
        </w:rPr>
      </w:pPr>
    </w:p>
    <w:p w14:paraId="02F7067B" w14:textId="77777777" w:rsidR="00164790" w:rsidRPr="00004AD9" w:rsidRDefault="00164790" w:rsidP="00950787">
      <w:pPr>
        <w:spacing w:after="0" w:line="360" w:lineRule="auto"/>
        <w:jc w:val="left"/>
        <w:rPr>
          <w:rFonts w:ascii="Times New Roman" w:hAnsi="Times New Roman"/>
          <w:b/>
          <w:szCs w:val="24"/>
        </w:rPr>
      </w:pPr>
    </w:p>
    <w:p w14:paraId="1250DBE9" w14:textId="77777777" w:rsidR="00164790" w:rsidRPr="00004AD9" w:rsidRDefault="00164790" w:rsidP="00950787">
      <w:pPr>
        <w:spacing w:after="0" w:line="360" w:lineRule="auto"/>
        <w:jc w:val="left"/>
        <w:rPr>
          <w:rFonts w:ascii="Times New Roman" w:hAnsi="Times New Roman"/>
          <w:b/>
          <w:szCs w:val="24"/>
        </w:rPr>
      </w:pPr>
    </w:p>
    <w:p w14:paraId="281F1465" w14:textId="77777777" w:rsidR="00164790" w:rsidRPr="00004AD9" w:rsidRDefault="00164790" w:rsidP="00950787">
      <w:pPr>
        <w:spacing w:after="0" w:line="360" w:lineRule="auto"/>
        <w:jc w:val="left"/>
        <w:rPr>
          <w:rFonts w:ascii="Times New Roman" w:hAnsi="Times New Roman"/>
          <w:b/>
          <w:szCs w:val="24"/>
        </w:rPr>
      </w:pPr>
    </w:p>
    <w:p w14:paraId="79DE7313" w14:textId="77777777" w:rsidR="00164790" w:rsidRPr="00004AD9" w:rsidRDefault="00164790" w:rsidP="00950787">
      <w:pPr>
        <w:spacing w:after="0" w:line="360" w:lineRule="auto"/>
        <w:jc w:val="left"/>
        <w:rPr>
          <w:rFonts w:ascii="Times New Roman" w:hAnsi="Times New Roman"/>
          <w:b/>
          <w:szCs w:val="24"/>
        </w:rPr>
      </w:pPr>
    </w:p>
    <w:p w14:paraId="0186BE56" w14:textId="77777777" w:rsidR="00164790" w:rsidRPr="00004AD9" w:rsidRDefault="00164790" w:rsidP="00950787">
      <w:pPr>
        <w:spacing w:after="0" w:line="360" w:lineRule="auto"/>
        <w:jc w:val="left"/>
        <w:rPr>
          <w:rFonts w:ascii="Times New Roman" w:hAnsi="Times New Roman"/>
          <w:b/>
          <w:szCs w:val="24"/>
        </w:rPr>
      </w:pPr>
    </w:p>
    <w:p w14:paraId="2DB7FCCE" w14:textId="77777777" w:rsidR="00164790" w:rsidRPr="00004AD9" w:rsidRDefault="00164790" w:rsidP="00950787">
      <w:pPr>
        <w:spacing w:after="0" w:line="360" w:lineRule="auto"/>
        <w:jc w:val="left"/>
        <w:rPr>
          <w:rFonts w:ascii="Times New Roman" w:hAnsi="Times New Roman"/>
          <w:b/>
          <w:szCs w:val="24"/>
        </w:rPr>
      </w:pPr>
    </w:p>
    <w:p w14:paraId="32EF8415" w14:textId="77777777" w:rsidR="00164790" w:rsidRPr="00004AD9" w:rsidRDefault="00164790" w:rsidP="00950787">
      <w:pPr>
        <w:spacing w:after="0" w:line="360" w:lineRule="auto"/>
        <w:jc w:val="left"/>
        <w:rPr>
          <w:rFonts w:ascii="Times New Roman" w:hAnsi="Times New Roman"/>
          <w:b/>
          <w:szCs w:val="24"/>
        </w:rPr>
      </w:pPr>
    </w:p>
    <w:p w14:paraId="1AA36E5D" w14:textId="77777777" w:rsidR="00164790" w:rsidRPr="00004AD9" w:rsidRDefault="00164790" w:rsidP="00950787">
      <w:pPr>
        <w:spacing w:after="0" w:line="360" w:lineRule="auto"/>
        <w:jc w:val="left"/>
        <w:rPr>
          <w:rFonts w:ascii="Times New Roman" w:hAnsi="Times New Roman"/>
          <w:b/>
          <w:szCs w:val="24"/>
        </w:rPr>
      </w:pPr>
    </w:p>
    <w:p w14:paraId="0F19C2F2" w14:textId="77777777" w:rsidR="00164790" w:rsidRPr="00004AD9" w:rsidRDefault="00164790" w:rsidP="00950787">
      <w:pPr>
        <w:spacing w:after="0" w:line="360" w:lineRule="auto"/>
        <w:jc w:val="left"/>
        <w:rPr>
          <w:rFonts w:ascii="Times New Roman" w:hAnsi="Times New Roman"/>
          <w:b/>
          <w:szCs w:val="24"/>
        </w:rPr>
      </w:pPr>
    </w:p>
    <w:p w14:paraId="60F5690D" w14:textId="77777777" w:rsidR="00164790" w:rsidRPr="00004AD9" w:rsidRDefault="00164790" w:rsidP="00950787">
      <w:pPr>
        <w:spacing w:after="0" w:line="360" w:lineRule="auto"/>
        <w:jc w:val="left"/>
        <w:rPr>
          <w:rFonts w:ascii="Times New Roman" w:hAnsi="Times New Roman"/>
          <w:b/>
          <w:szCs w:val="24"/>
        </w:rPr>
      </w:pPr>
    </w:p>
    <w:p w14:paraId="49AB3FB7" w14:textId="77777777" w:rsidR="00164790" w:rsidRPr="00004AD9" w:rsidRDefault="00164790" w:rsidP="00950787">
      <w:pPr>
        <w:spacing w:after="0" w:line="360" w:lineRule="auto"/>
        <w:jc w:val="left"/>
        <w:rPr>
          <w:rFonts w:ascii="Times New Roman" w:hAnsi="Times New Roman"/>
          <w:b/>
          <w:szCs w:val="24"/>
        </w:rPr>
      </w:pPr>
    </w:p>
    <w:p w14:paraId="38FC21A0" w14:textId="77777777" w:rsidR="00164790" w:rsidRPr="00004AD9" w:rsidRDefault="00164790" w:rsidP="00950787">
      <w:pPr>
        <w:spacing w:after="0" w:line="360" w:lineRule="auto"/>
        <w:jc w:val="left"/>
        <w:rPr>
          <w:rFonts w:ascii="Times New Roman" w:hAnsi="Times New Roman"/>
          <w:b/>
          <w:szCs w:val="24"/>
        </w:rPr>
      </w:pPr>
    </w:p>
    <w:p w14:paraId="6FF54860" w14:textId="77777777" w:rsidR="00164790" w:rsidRPr="00004AD9" w:rsidRDefault="00164790" w:rsidP="00950787">
      <w:pPr>
        <w:spacing w:after="0" w:line="360" w:lineRule="auto"/>
        <w:jc w:val="left"/>
        <w:rPr>
          <w:rFonts w:ascii="Times New Roman" w:hAnsi="Times New Roman"/>
          <w:b/>
          <w:szCs w:val="24"/>
        </w:rPr>
      </w:pPr>
    </w:p>
    <w:p w14:paraId="375613E9" w14:textId="77777777" w:rsidR="00164790" w:rsidRPr="00004AD9" w:rsidRDefault="00164790" w:rsidP="00950787">
      <w:pPr>
        <w:spacing w:after="0" w:line="360" w:lineRule="auto"/>
        <w:jc w:val="left"/>
        <w:rPr>
          <w:rFonts w:ascii="Times New Roman" w:hAnsi="Times New Roman"/>
          <w:b/>
          <w:szCs w:val="24"/>
        </w:rPr>
      </w:pPr>
    </w:p>
    <w:p w14:paraId="3ECB9E9B" w14:textId="77777777" w:rsidR="00164790" w:rsidRPr="00004AD9" w:rsidRDefault="00164790" w:rsidP="00950787">
      <w:pPr>
        <w:spacing w:after="0" w:line="360" w:lineRule="auto"/>
        <w:jc w:val="left"/>
        <w:rPr>
          <w:rFonts w:ascii="Times New Roman" w:hAnsi="Times New Roman"/>
          <w:b/>
          <w:szCs w:val="24"/>
        </w:rPr>
      </w:pPr>
    </w:p>
    <w:p w14:paraId="5623900B" w14:textId="77777777" w:rsidR="00164790" w:rsidRPr="00004AD9" w:rsidRDefault="00164790" w:rsidP="00950787">
      <w:pPr>
        <w:spacing w:after="0" w:line="360" w:lineRule="auto"/>
        <w:jc w:val="left"/>
        <w:rPr>
          <w:rFonts w:ascii="Times New Roman" w:hAnsi="Times New Roman"/>
          <w:b/>
          <w:szCs w:val="24"/>
        </w:rPr>
      </w:pPr>
    </w:p>
    <w:p w14:paraId="6C4476DB" w14:textId="77777777" w:rsidR="00164790" w:rsidRPr="00004AD9" w:rsidRDefault="00164790" w:rsidP="00950787">
      <w:pPr>
        <w:spacing w:after="0" w:line="360" w:lineRule="auto"/>
        <w:jc w:val="left"/>
        <w:rPr>
          <w:rFonts w:ascii="Times New Roman" w:hAnsi="Times New Roman"/>
          <w:b/>
          <w:szCs w:val="24"/>
        </w:rPr>
      </w:pPr>
    </w:p>
    <w:p w14:paraId="5D6BEC54" w14:textId="77777777" w:rsidR="00164790" w:rsidRPr="00004AD9" w:rsidRDefault="00164790" w:rsidP="00950787">
      <w:pPr>
        <w:spacing w:after="0" w:line="360" w:lineRule="auto"/>
        <w:jc w:val="left"/>
        <w:rPr>
          <w:rFonts w:ascii="Times New Roman" w:hAnsi="Times New Roman"/>
          <w:b/>
          <w:szCs w:val="24"/>
        </w:rPr>
      </w:pPr>
    </w:p>
    <w:p w14:paraId="4D94F7EE" w14:textId="0123ECDA" w:rsidR="00164790" w:rsidRDefault="00B5176B" w:rsidP="00950787">
      <w:pPr>
        <w:spacing w:after="0" w:line="360" w:lineRule="auto"/>
        <w:jc w:val="center"/>
        <w:rPr>
          <w:rFonts w:ascii="Times New Roman" w:hAnsi="Times New Roman"/>
          <w:b/>
          <w:sz w:val="28"/>
          <w:szCs w:val="24"/>
        </w:rPr>
      </w:pPr>
      <w:r>
        <w:rPr>
          <w:rFonts w:ascii="Times New Roman" w:hAnsi="Times New Roman"/>
          <w:b/>
          <w:sz w:val="28"/>
          <w:szCs w:val="24"/>
        </w:rPr>
        <w:t xml:space="preserve">Lista de Apéndices </w:t>
      </w:r>
    </w:p>
    <w:p w14:paraId="5A421CB1" w14:textId="77777777" w:rsidR="00B845BD" w:rsidRDefault="00B845BD" w:rsidP="00950787">
      <w:pPr>
        <w:spacing w:after="0" w:line="360" w:lineRule="auto"/>
        <w:jc w:val="center"/>
        <w:rPr>
          <w:rFonts w:ascii="Times New Roman" w:hAnsi="Times New Roman"/>
          <w:b/>
          <w:sz w:val="28"/>
          <w:szCs w:val="24"/>
        </w:rPr>
      </w:pPr>
    </w:p>
    <w:p w14:paraId="331A4375" w14:textId="3ECCF9A0" w:rsidR="00B845BD" w:rsidRDefault="00B845BD">
      <w:pPr>
        <w:pStyle w:val="Tabladeilustraciones"/>
        <w:tabs>
          <w:tab w:val="right" w:leader="dot" w:pos="9350"/>
        </w:tabs>
        <w:rPr>
          <w:rFonts w:asciiTheme="minorHAnsi" w:eastAsiaTheme="minorEastAsia" w:hAnsiTheme="minorHAnsi" w:cstheme="minorBidi"/>
          <w:noProof/>
          <w:sz w:val="22"/>
          <w:lang w:val="en-US"/>
        </w:rPr>
      </w:pPr>
      <w:r>
        <w:rPr>
          <w:b/>
          <w:sz w:val="28"/>
          <w:szCs w:val="24"/>
        </w:rPr>
        <w:fldChar w:fldCharType="begin"/>
      </w:r>
      <w:r>
        <w:rPr>
          <w:b/>
          <w:sz w:val="28"/>
          <w:szCs w:val="24"/>
        </w:rPr>
        <w:instrText xml:space="preserve"> TOC \h \z \c "Apéndices A " </w:instrText>
      </w:r>
      <w:r>
        <w:rPr>
          <w:b/>
          <w:sz w:val="28"/>
          <w:szCs w:val="24"/>
        </w:rPr>
        <w:fldChar w:fldCharType="separate"/>
      </w:r>
      <w:hyperlink w:anchor="_Toc151510285" w:history="1">
        <w:r w:rsidRPr="00C96F21">
          <w:rPr>
            <w:rStyle w:val="Hipervnculo"/>
            <w:noProof/>
          </w:rPr>
          <w:t>Apéndices A  1 Apéndices A Carta de solicitud.</w:t>
        </w:r>
        <w:r>
          <w:rPr>
            <w:noProof/>
            <w:webHidden/>
          </w:rPr>
          <w:tab/>
        </w:r>
        <w:r>
          <w:rPr>
            <w:noProof/>
            <w:webHidden/>
          </w:rPr>
          <w:fldChar w:fldCharType="begin"/>
        </w:r>
        <w:r>
          <w:rPr>
            <w:noProof/>
            <w:webHidden/>
          </w:rPr>
          <w:instrText xml:space="preserve"> PAGEREF _Toc151510285 \h </w:instrText>
        </w:r>
        <w:r>
          <w:rPr>
            <w:noProof/>
            <w:webHidden/>
          </w:rPr>
        </w:r>
        <w:r>
          <w:rPr>
            <w:noProof/>
            <w:webHidden/>
          </w:rPr>
          <w:fldChar w:fldCharType="separate"/>
        </w:r>
        <w:r>
          <w:rPr>
            <w:noProof/>
            <w:webHidden/>
          </w:rPr>
          <w:t>79</w:t>
        </w:r>
        <w:r>
          <w:rPr>
            <w:noProof/>
            <w:webHidden/>
          </w:rPr>
          <w:fldChar w:fldCharType="end"/>
        </w:r>
      </w:hyperlink>
    </w:p>
    <w:p w14:paraId="119AA531" w14:textId="7E340B84" w:rsidR="00B845BD" w:rsidRDefault="00902D12">
      <w:pPr>
        <w:pStyle w:val="Tabladeilustraciones"/>
        <w:tabs>
          <w:tab w:val="right" w:leader="dot" w:pos="9350"/>
        </w:tabs>
        <w:rPr>
          <w:rFonts w:asciiTheme="minorHAnsi" w:eastAsiaTheme="minorEastAsia" w:hAnsiTheme="minorHAnsi" w:cstheme="minorBidi"/>
          <w:noProof/>
          <w:sz w:val="22"/>
          <w:lang w:val="en-US"/>
        </w:rPr>
      </w:pPr>
      <w:hyperlink w:anchor="_Toc151510286" w:history="1">
        <w:r w:rsidR="00B845BD" w:rsidRPr="00C96F21">
          <w:rPr>
            <w:rStyle w:val="Hipervnculo"/>
            <w:noProof/>
          </w:rPr>
          <w:t>Apéndices A  2 Carta de respuesta.</w:t>
        </w:r>
        <w:r w:rsidR="00B845BD">
          <w:rPr>
            <w:noProof/>
            <w:webHidden/>
          </w:rPr>
          <w:tab/>
        </w:r>
        <w:r w:rsidR="00B845BD">
          <w:rPr>
            <w:noProof/>
            <w:webHidden/>
          </w:rPr>
          <w:fldChar w:fldCharType="begin"/>
        </w:r>
        <w:r w:rsidR="00B845BD">
          <w:rPr>
            <w:noProof/>
            <w:webHidden/>
          </w:rPr>
          <w:instrText xml:space="preserve"> PAGEREF _Toc151510286 \h </w:instrText>
        </w:r>
        <w:r w:rsidR="00B845BD">
          <w:rPr>
            <w:noProof/>
            <w:webHidden/>
          </w:rPr>
        </w:r>
        <w:r w:rsidR="00B845BD">
          <w:rPr>
            <w:noProof/>
            <w:webHidden/>
          </w:rPr>
          <w:fldChar w:fldCharType="separate"/>
        </w:r>
        <w:r w:rsidR="00B845BD">
          <w:rPr>
            <w:noProof/>
            <w:webHidden/>
          </w:rPr>
          <w:t>79</w:t>
        </w:r>
        <w:r w:rsidR="00B845BD">
          <w:rPr>
            <w:noProof/>
            <w:webHidden/>
          </w:rPr>
          <w:fldChar w:fldCharType="end"/>
        </w:r>
      </w:hyperlink>
    </w:p>
    <w:p w14:paraId="74BFF96D" w14:textId="5BBBAF22" w:rsidR="00B845BD" w:rsidRDefault="00902D12">
      <w:pPr>
        <w:pStyle w:val="Tabladeilustraciones"/>
        <w:tabs>
          <w:tab w:val="right" w:leader="dot" w:pos="9350"/>
        </w:tabs>
        <w:rPr>
          <w:rStyle w:val="Hipervnculo"/>
          <w:noProof/>
        </w:rPr>
      </w:pPr>
      <w:hyperlink w:anchor="_Toc151510287" w:history="1">
        <w:r w:rsidR="00B845BD" w:rsidRPr="00C96F21">
          <w:rPr>
            <w:rStyle w:val="Hipervnculo"/>
            <w:noProof/>
          </w:rPr>
          <w:t>Apéndices A  3 Formulario de encuesta, aplicada al establecimiento comerciales.</w:t>
        </w:r>
        <w:r w:rsidR="00B845BD">
          <w:rPr>
            <w:noProof/>
            <w:webHidden/>
          </w:rPr>
          <w:tab/>
        </w:r>
        <w:r w:rsidR="00B845BD">
          <w:rPr>
            <w:noProof/>
            <w:webHidden/>
          </w:rPr>
          <w:fldChar w:fldCharType="begin"/>
        </w:r>
        <w:r w:rsidR="00B845BD">
          <w:rPr>
            <w:noProof/>
            <w:webHidden/>
          </w:rPr>
          <w:instrText xml:space="preserve"> PAGEREF _Toc151510287 \h </w:instrText>
        </w:r>
        <w:r w:rsidR="00B845BD">
          <w:rPr>
            <w:noProof/>
            <w:webHidden/>
          </w:rPr>
        </w:r>
        <w:r w:rsidR="00B845BD">
          <w:rPr>
            <w:noProof/>
            <w:webHidden/>
          </w:rPr>
          <w:fldChar w:fldCharType="separate"/>
        </w:r>
        <w:r w:rsidR="00B845BD">
          <w:rPr>
            <w:noProof/>
            <w:webHidden/>
          </w:rPr>
          <w:t>79</w:t>
        </w:r>
        <w:r w:rsidR="00B845BD">
          <w:rPr>
            <w:noProof/>
            <w:webHidden/>
          </w:rPr>
          <w:fldChar w:fldCharType="end"/>
        </w:r>
      </w:hyperlink>
    </w:p>
    <w:p w14:paraId="4A3A9B72" w14:textId="77777777" w:rsidR="00B845BD" w:rsidRPr="00B845BD" w:rsidRDefault="00B845BD" w:rsidP="00B845BD"/>
    <w:p w14:paraId="336BEF67" w14:textId="2CAAE4DA" w:rsidR="00B845BD" w:rsidRDefault="00B845BD" w:rsidP="00950787">
      <w:pPr>
        <w:spacing w:after="0" w:line="360" w:lineRule="auto"/>
        <w:jc w:val="center"/>
        <w:rPr>
          <w:rFonts w:ascii="Times New Roman" w:hAnsi="Times New Roman"/>
          <w:b/>
          <w:sz w:val="28"/>
          <w:szCs w:val="24"/>
        </w:rPr>
      </w:pPr>
      <w:r>
        <w:rPr>
          <w:rFonts w:ascii="Times New Roman" w:hAnsi="Times New Roman"/>
          <w:b/>
          <w:sz w:val="28"/>
          <w:szCs w:val="24"/>
        </w:rPr>
        <w:fldChar w:fldCharType="end"/>
      </w:r>
    </w:p>
    <w:p w14:paraId="66D42394" w14:textId="77777777" w:rsidR="00B845BD" w:rsidRDefault="00B845BD" w:rsidP="00B845BD">
      <w:pPr>
        <w:spacing w:after="0" w:line="360" w:lineRule="auto"/>
        <w:rPr>
          <w:rFonts w:ascii="Times New Roman" w:hAnsi="Times New Roman"/>
          <w:b/>
          <w:sz w:val="28"/>
          <w:szCs w:val="24"/>
        </w:rPr>
      </w:pPr>
    </w:p>
    <w:p w14:paraId="5E0C439D" w14:textId="39344801" w:rsidR="00AE12B3" w:rsidRPr="001D6AE0" w:rsidRDefault="006B454E" w:rsidP="00AE12B3">
      <w:pPr>
        <w:rPr>
          <w:rFonts w:ascii="Times New Roman" w:hAnsi="Times New Roman"/>
        </w:rPr>
        <w:sectPr w:rsidR="00AE12B3" w:rsidRPr="001D6AE0" w:rsidSect="00625A83">
          <w:headerReference w:type="default" r:id="rId8"/>
          <w:footerReference w:type="first" r:id="rId9"/>
          <w:pgSz w:w="12240" w:h="15840" w:code="1"/>
          <w:pgMar w:top="1440" w:right="1440" w:bottom="1440" w:left="1440" w:header="709" w:footer="0" w:gutter="0"/>
          <w:cols w:space="708"/>
          <w:docGrid w:linePitch="360"/>
        </w:sectPr>
      </w:pPr>
      <w:r w:rsidRPr="001D6AE0">
        <w:rPr>
          <w:rFonts w:ascii="Times New Roman" w:hAnsi="Times New Roman"/>
        </w:rPr>
        <w:t xml:space="preserve"> </w:t>
      </w:r>
    </w:p>
    <w:p w14:paraId="532AE759" w14:textId="5D5C6A3E" w:rsidR="0039294E" w:rsidRDefault="0039294E" w:rsidP="00950787">
      <w:pPr>
        <w:spacing w:line="360" w:lineRule="auto"/>
        <w:jc w:val="center"/>
        <w:rPr>
          <w:rFonts w:ascii="Times New Roman" w:hAnsi="Times New Roman"/>
          <w:b/>
          <w:bCs/>
          <w:szCs w:val="24"/>
        </w:rPr>
      </w:pPr>
      <w:r w:rsidRPr="00406F85">
        <w:rPr>
          <w:rFonts w:ascii="Times New Roman" w:hAnsi="Times New Roman"/>
          <w:b/>
          <w:bCs/>
          <w:szCs w:val="24"/>
        </w:rPr>
        <w:lastRenderedPageBreak/>
        <w:t>Resumen</w:t>
      </w:r>
    </w:p>
    <w:p w14:paraId="1189BF67" w14:textId="4C38600F" w:rsidR="008F3194" w:rsidRPr="00406F85" w:rsidRDefault="0039294E" w:rsidP="00E845FB">
      <w:pPr>
        <w:spacing w:line="360" w:lineRule="auto"/>
        <w:ind w:firstLine="709"/>
        <w:rPr>
          <w:rFonts w:ascii="Times New Roman" w:hAnsi="Times New Roman"/>
          <w:szCs w:val="24"/>
        </w:rPr>
      </w:pPr>
      <w:r w:rsidRPr="00406F85">
        <w:rPr>
          <w:rFonts w:ascii="Times New Roman" w:hAnsi="Times New Roman"/>
          <w:szCs w:val="24"/>
        </w:rPr>
        <w:t xml:space="preserve"> </w:t>
      </w:r>
      <w:r w:rsidR="00E845FB" w:rsidRPr="00E845FB">
        <w:rPr>
          <w:rFonts w:ascii="Times New Roman" w:hAnsi="Times New Roman"/>
          <w:szCs w:val="24"/>
        </w:rPr>
        <w:t>La presente investigación tuvo como objetivo general, Evaluación de la gestión y competitividad de las pequeñas empresas de Aguachica Cesar. el cual tiene como finalidad analizar el desempeño de las pymes para que alcancen niveles significativos de competitividad. Se utiliza un enfoque cuantitativo de tipo descriptivo y como herramienta se implementaron las encuestas y matriz de medición, los resultados obtenidos muestran que las capacidades organizativas de las empresas a pesar de que hoy en día siguen posicionadas en el mercado no son lo suficientemente competitivas, y para que las pymes del municipio de Aguachica Cesar puedan estar capacitadas para brindar un alto rendimiento y ser exitosas requieren mecanismos que les permita competir con rapidez y eficiencia, es decir implementar estrategias de mejoras tanto en innovación como en crecimiento y un buen direccionamiento estratégico que las haga ser competitivas antes las demás y no solo eso, a ser las mejores del César.</w:t>
      </w:r>
    </w:p>
    <w:p w14:paraId="7ACB3984" w14:textId="10131713" w:rsidR="001C4BC8" w:rsidRPr="00004AD9" w:rsidRDefault="00C50C0E" w:rsidP="00950787">
      <w:pPr>
        <w:spacing w:line="360" w:lineRule="auto"/>
        <w:rPr>
          <w:rFonts w:ascii="Times New Roman" w:hAnsi="Times New Roman"/>
        </w:rPr>
      </w:pPr>
      <w:r w:rsidRPr="00406F85">
        <w:rPr>
          <w:rFonts w:ascii="Times New Roman" w:hAnsi="Times New Roman"/>
          <w:b/>
        </w:rPr>
        <w:t xml:space="preserve"> Palabras</w:t>
      </w:r>
      <w:r w:rsidR="00406F85" w:rsidRPr="00406F85">
        <w:rPr>
          <w:rFonts w:ascii="Times New Roman" w:hAnsi="Times New Roman"/>
          <w:b/>
        </w:rPr>
        <w:t xml:space="preserve"> claves:</w:t>
      </w:r>
      <w:r w:rsidR="00406F85">
        <w:rPr>
          <w:rFonts w:ascii="Times New Roman" w:hAnsi="Times New Roman"/>
        </w:rPr>
        <w:t xml:space="preserve"> Competitividad, pequeñas empresas, crecimiento, desarrollo</w:t>
      </w:r>
    </w:p>
    <w:p w14:paraId="1A9A687C" w14:textId="77777777" w:rsidR="0039294E" w:rsidRPr="00004AD9" w:rsidRDefault="0039294E" w:rsidP="00950787">
      <w:pPr>
        <w:spacing w:after="0" w:line="360" w:lineRule="auto"/>
        <w:jc w:val="left"/>
        <w:rPr>
          <w:rFonts w:ascii="Times New Roman" w:hAnsi="Times New Roman"/>
          <w:b/>
          <w:szCs w:val="24"/>
        </w:rPr>
      </w:pPr>
      <w:r w:rsidRPr="00004AD9">
        <w:rPr>
          <w:rFonts w:ascii="Times New Roman" w:hAnsi="Times New Roman"/>
          <w:b/>
          <w:szCs w:val="24"/>
        </w:rPr>
        <w:br w:type="page"/>
      </w:r>
    </w:p>
    <w:p w14:paraId="2633E7B5" w14:textId="63E90F3F" w:rsidR="00F919F3" w:rsidRDefault="00F919F3" w:rsidP="00950787">
      <w:pPr>
        <w:pStyle w:val="Ttulo"/>
        <w:spacing w:line="360" w:lineRule="auto"/>
        <w:rPr>
          <w:rFonts w:ascii="Times New Roman" w:hAnsi="Times New Roman" w:cs="Times New Roman"/>
          <w:lang w:val="en-US"/>
        </w:rPr>
      </w:pPr>
      <w:r w:rsidRPr="00C50C0E">
        <w:rPr>
          <w:rFonts w:ascii="Times New Roman" w:hAnsi="Times New Roman" w:cs="Times New Roman"/>
          <w:lang w:val="en-US"/>
        </w:rPr>
        <w:lastRenderedPageBreak/>
        <w:t>Abstract</w:t>
      </w:r>
    </w:p>
    <w:p w14:paraId="58B4297A" w14:textId="77777777" w:rsidR="00E845FB" w:rsidRPr="00E845FB" w:rsidRDefault="00E845FB" w:rsidP="00E845FB">
      <w:pPr>
        <w:spacing w:line="360" w:lineRule="auto"/>
        <w:ind w:firstLine="720"/>
        <w:rPr>
          <w:rFonts w:ascii="Times New Roman" w:hAnsi="Times New Roman"/>
          <w:lang w:val="en-US"/>
        </w:rPr>
      </w:pPr>
      <w:r w:rsidRPr="00E845FB">
        <w:rPr>
          <w:rFonts w:ascii="Times New Roman" w:hAnsi="Times New Roman"/>
          <w:lang w:val="en-US"/>
        </w:rPr>
        <w:t>The general objective of this research was to evaluate the management and competitiveness of small businesses in Aguachica Cesar. which aims to analyze the performance of SMEs so that they reach significant levels of competitiveness. A descriptive quantitative approach is used and surveys and measurement matrix were implemented as a tool. The results obtained show that the organizational capabilities of companies, despite the fact that they are still positioned in the market today, are not competitive enough, and So that SMEs in the municipality of Aguachica Cesar can be trained to provide high performance and be successful, they require mechanisms that allow them to compete quickly and efficiently, that is, implement improvement strategies in both innovation and growth and good strategic direction that make others competitive before others and not only that, be the best in Caesar.</w:t>
      </w:r>
    </w:p>
    <w:p w14:paraId="7EFADE3E" w14:textId="77777777" w:rsidR="00E845FB" w:rsidRPr="00B845BD" w:rsidRDefault="00E845FB" w:rsidP="00E845FB">
      <w:pPr>
        <w:rPr>
          <w:lang w:val="en-US"/>
        </w:rPr>
      </w:pPr>
    </w:p>
    <w:p w14:paraId="3A4FED21" w14:textId="6D505D80" w:rsidR="00406F85" w:rsidRPr="002C1EDB" w:rsidRDefault="00406F85" w:rsidP="002C1EDB">
      <w:pPr>
        <w:rPr>
          <w:rFonts w:ascii="Times New Roman" w:hAnsi="Times New Roman"/>
          <w:lang w:val="en-US"/>
        </w:rPr>
      </w:pPr>
      <w:r w:rsidRPr="002C1EDB">
        <w:rPr>
          <w:rFonts w:ascii="Times New Roman" w:hAnsi="Times New Roman"/>
          <w:b/>
          <w:lang w:val="en-US"/>
        </w:rPr>
        <w:t>Key words</w:t>
      </w:r>
      <w:r w:rsidRPr="002C1EDB">
        <w:rPr>
          <w:rFonts w:ascii="Times New Roman" w:hAnsi="Times New Roman"/>
          <w:lang w:val="en-US"/>
        </w:rPr>
        <w:t>: Competitiveness, small businesses, growth, development</w:t>
      </w:r>
    </w:p>
    <w:p w14:paraId="330C90EB" w14:textId="1D3FD5EA" w:rsidR="0039294E" w:rsidRPr="00406F85" w:rsidRDefault="0039294E" w:rsidP="00950787">
      <w:pPr>
        <w:spacing w:line="360" w:lineRule="auto"/>
        <w:rPr>
          <w:lang w:val="en-US"/>
        </w:rPr>
      </w:pPr>
    </w:p>
    <w:p w14:paraId="34FE3D16" w14:textId="0FA53D9C" w:rsidR="00F919F3" w:rsidRDefault="00F919F3" w:rsidP="00950787">
      <w:pPr>
        <w:spacing w:line="360" w:lineRule="auto"/>
        <w:rPr>
          <w:lang w:val="en-US"/>
        </w:rPr>
      </w:pPr>
    </w:p>
    <w:p w14:paraId="513954F9" w14:textId="797077C1" w:rsidR="0033134D" w:rsidRDefault="0033134D" w:rsidP="00950787">
      <w:pPr>
        <w:spacing w:line="360" w:lineRule="auto"/>
        <w:rPr>
          <w:lang w:val="en-US"/>
        </w:rPr>
      </w:pPr>
    </w:p>
    <w:p w14:paraId="6291B843" w14:textId="4537435F" w:rsidR="0033134D" w:rsidRPr="00406F85" w:rsidRDefault="0033134D" w:rsidP="00950787">
      <w:pPr>
        <w:spacing w:line="360" w:lineRule="auto"/>
        <w:rPr>
          <w:lang w:val="en-US"/>
        </w:rPr>
      </w:pPr>
    </w:p>
    <w:p w14:paraId="70BFE7EB" w14:textId="50B23BF0" w:rsidR="00E315A4" w:rsidRDefault="00E315A4" w:rsidP="00950787">
      <w:pPr>
        <w:spacing w:line="360" w:lineRule="auto"/>
        <w:rPr>
          <w:lang w:val="en-US"/>
        </w:rPr>
      </w:pPr>
    </w:p>
    <w:p w14:paraId="60B24160" w14:textId="77777777" w:rsidR="00E845FB" w:rsidRPr="00406F85" w:rsidRDefault="00E845FB" w:rsidP="00950787">
      <w:pPr>
        <w:spacing w:line="360" w:lineRule="auto"/>
        <w:rPr>
          <w:lang w:val="en-US"/>
        </w:rPr>
      </w:pPr>
    </w:p>
    <w:p w14:paraId="071637B4" w14:textId="39C4D4F0" w:rsidR="00DB741A" w:rsidRDefault="00DB741A" w:rsidP="00950787">
      <w:pPr>
        <w:spacing w:line="360" w:lineRule="auto"/>
        <w:rPr>
          <w:lang w:val="en-US"/>
        </w:rPr>
      </w:pPr>
    </w:p>
    <w:p w14:paraId="552BCC5C" w14:textId="2822EAD2" w:rsidR="00164790" w:rsidRPr="00406F85" w:rsidRDefault="00164790" w:rsidP="00950787">
      <w:pPr>
        <w:spacing w:line="360" w:lineRule="auto"/>
        <w:rPr>
          <w:lang w:val="en-US"/>
        </w:rPr>
      </w:pPr>
    </w:p>
    <w:p w14:paraId="180171F1" w14:textId="38AA6309" w:rsidR="00164790" w:rsidRDefault="00034364" w:rsidP="00950787">
      <w:pPr>
        <w:spacing w:line="360" w:lineRule="auto"/>
        <w:jc w:val="center"/>
        <w:rPr>
          <w:rFonts w:ascii="Times New Roman" w:hAnsi="Times New Roman"/>
          <w:b/>
          <w:sz w:val="28"/>
        </w:rPr>
      </w:pPr>
      <w:r w:rsidRPr="00004AD9">
        <w:rPr>
          <w:rFonts w:ascii="Times New Roman" w:hAnsi="Times New Roman"/>
          <w:b/>
          <w:sz w:val="28"/>
        </w:rPr>
        <w:lastRenderedPageBreak/>
        <w:t>Glosario</w:t>
      </w:r>
    </w:p>
    <w:p w14:paraId="5F6AB73E" w14:textId="7CEB99FE" w:rsidR="00356535" w:rsidRPr="00356535" w:rsidRDefault="00356535" w:rsidP="00356535">
      <w:pPr>
        <w:spacing w:line="360" w:lineRule="auto"/>
        <w:ind w:firstLine="708"/>
        <w:rPr>
          <w:rFonts w:ascii="Times New Roman" w:hAnsi="Times New Roman"/>
          <w:color w:val="000000" w:themeColor="text1"/>
          <w:szCs w:val="24"/>
        </w:rPr>
      </w:pPr>
      <w:r w:rsidRPr="00E46740">
        <w:rPr>
          <w:rFonts w:ascii="Times New Roman" w:hAnsi="Times New Roman"/>
          <w:b/>
          <w:color w:val="000000" w:themeColor="text1"/>
          <w:szCs w:val="24"/>
          <w:shd w:val="clear" w:color="auto" w:fill="FFFFFF"/>
        </w:rPr>
        <w:t xml:space="preserve">Alianza estratégica: </w:t>
      </w:r>
      <w:r w:rsidRPr="00E46740">
        <w:rPr>
          <w:rFonts w:ascii="Times New Roman" w:hAnsi="Times New Roman"/>
          <w:color w:val="000000" w:themeColor="text1"/>
          <w:szCs w:val="24"/>
        </w:rPr>
        <w:t>una red permite unir esfuerzos para potenciar las ventas, el crecimiento y el reconocimiento de marca.</w:t>
      </w:r>
    </w:p>
    <w:p w14:paraId="52819EB3" w14:textId="4A97F957" w:rsidR="00F919F3" w:rsidRDefault="000206A8" w:rsidP="00322527">
      <w:pPr>
        <w:spacing w:line="360" w:lineRule="auto"/>
        <w:ind w:firstLine="708"/>
        <w:rPr>
          <w:rFonts w:ascii="Times New Roman" w:hAnsi="Times New Roman"/>
          <w:color w:val="000000" w:themeColor="text1"/>
          <w:szCs w:val="24"/>
          <w:shd w:val="clear" w:color="auto" w:fill="FFFFFF"/>
        </w:rPr>
      </w:pPr>
      <w:r w:rsidRPr="00E46740">
        <w:rPr>
          <w:rFonts w:ascii="Times New Roman" w:hAnsi="Times New Roman"/>
          <w:b/>
          <w:color w:val="000000" w:themeColor="text1"/>
          <w:szCs w:val="24"/>
        </w:rPr>
        <w:t xml:space="preserve">Competitividad: </w:t>
      </w:r>
      <w:r w:rsidRPr="00E46740">
        <w:rPr>
          <w:rFonts w:ascii="Times New Roman" w:hAnsi="Times New Roman"/>
          <w:color w:val="000000" w:themeColor="text1"/>
          <w:szCs w:val="24"/>
          <w:shd w:val="clear" w:color="auto" w:fill="FFFFFF"/>
        </w:rPr>
        <w:t>la capacidad de poder suministrar un bien de una cierta calidad a un precio menor que el de las empresas con las cuales compite.</w:t>
      </w:r>
    </w:p>
    <w:p w14:paraId="43456A5A" w14:textId="3D36C500" w:rsidR="00356535" w:rsidRDefault="00356535" w:rsidP="00356535">
      <w:pPr>
        <w:spacing w:line="360" w:lineRule="auto"/>
        <w:ind w:firstLine="708"/>
        <w:rPr>
          <w:rFonts w:ascii="Times New Roman" w:hAnsi="Times New Roman"/>
          <w:color w:val="000000" w:themeColor="text1"/>
          <w:szCs w:val="24"/>
          <w:shd w:val="clear" w:color="auto" w:fill="FFFFFF"/>
        </w:rPr>
      </w:pPr>
      <w:r w:rsidRPr="00E46740">
        <w:rPr>
          <w:rFonts w:ascii="Times New Roman" w:hAnsi="Times New Roman"/>
          <w:b/>
          <w:color w:val="000000" w:themeColor="text1"/>
          <w:szCs w:val="24"/>
          <w:shd w:val="clear" w:color="auto" w:fill="FFFFFF"/>
        </w:rPr>
        <w:t>Desempeño:</w:t>
      </w:r>
      <w:r w:rsidRPr="00E46740">
        <w:rPr>
          <w:rFonts w:ascii="Times New Roman" w:hAnsi="Times New Roman"/>
          <w:color w:val="000000" w:themeColor="text1"/>
          <w:szCs w:val="24"/>
          <w:shd w:val="clear" w:color="auto" w:fill="FFFFFF"/>
        </w:rPr>
        <w:t xml:space="preserve"> evaluación del rendimiento es un sistema formal para estimar el cumplimiento de las obligaciones laborales de un empleado</w:t>
      </w:r>
      <w:r>
        <w:rPr>
          <w:rFonts w:ascii="Times New Roman" w:hAnsi="Times New Roman"/>
          <w:color w:val="000000" w:themeColor="text1"/>
          <w:szCs w:val="24"/>
          <w:shd w:val="clear" w:color="auto" w:fill="FFFFFF"/>
        </w:rPr>
        <w:t>.</w:t>
      </w:r>
    </w:p>
    <w:p w14:paraId="2F31CF81" w14:textId="647D1C99" w:rsidR="00356535" w:rsidRDefault="00356535" w:rsidP="00356535">
      <w:pPr>
        <w:spacing w:line="360" w:lineRule="auto"/>
        <w:ind w:firstLine="708"/>
        <w:rPr>
          <w:rFonts w:ascii="Times New Roman" w:hAnsi="Times New Roman"/>
          <w:color w:val="000000" w:themeColor="text1"/>
          <w:szCs w:val="24"/>
          <w:shd w:val="clear" w:color="auto" w:fill="FFFFFF"/>
        </w:rPr>
      </w:pPr>
      <w:r w:rsidRPr="00E46740">
        <w:rPr>
          <w:rFonts w:ascii="Times New Roman" w:hAnsi="Times New Roman"/>
          <w:b/>
          <w:color w:val="000000" w:themeColor="text1"/>
          <w:szCs w:val="24"/>
          <w:shd w:val="clear" w:color="auto" w:fill="FFFFFF"/>
        </w:rPr>
        <w:t>Estrategias:</w:t>
      </w:r>
      <w:r w:rsidRPr="00E46740">
        <w:rPr>
          <w:rFonts w:ascii="Times New Roman" w:hAnsi="Times New Roman"/>
          <w:color w:val="000000" w:themeColor="text1"/>
          <w:szCs w:val="24"/>
          <w:shd w:val="clear" w:color="auto" w:fill="FFFFFF"/>
        </w:rPr>
        <w:t xml:space="preserve"> La estrategia es un plan general para lograr uno o más objetivos a largo plazo o generales en condiciones de incertidumbre.</w:t>
      </w:r>
    </w:p>
    <w:p w14:paraId="4D555446" w14:textId="5226899C" w:rsidR="00356535" w:rsidRDefault="00356535" w:rsidP="00356535">
      <w:pPr>
        <w:spacing w:line="360" w:lineRule="auto"/>
        <w:ind w:firstLine="708"/>
        <w:rPr>
          <w:rFonts w:ascii="Times New Roman" w:hAnsi="Times New Roman"/>
          <w:color w:val="000000" w:themeColor="text1"/>
          <w:szCs w:val="24"/>
          <w:shd w:val="clear" w:color="auto" w:fill="FFFFFF"/>
        </w:rPr>
      </w:pPr>
      <w:r w:rsidRPr="00E46740">
        <w:rPr>
          <w:rFonts w:ascii="Times New Roman" w:hAnsi="Times New Roman"/>
          <w:b/>
          <w:color w:val="000000" w:themeColor="text1"/>
          <w:szCs w:val="24"/>
          <w:shd w:val="clear" w:color="auto" w:fill="FFFFFF"/>
        </w:rPr>
        <w:t>Evaluación:</w:t>
      </w:r>
      <w:r w:rsidRPr="00E46740">
        <w:rPr>
          <w:rFonts w:ascii="Times New Roman" w:hAnsi="Times New Roman"/>
          <w:color w:val="000000" w:themeColor="text1"/>
          <w:szCs w:val="24"/>
          <w:shd w:val="clear" w:color="auto" w:fill="FFFFFF"/>
        </w:rPr>
        <w:t xml:space="preserve"> es un proceso que se utiliza para determinar, de manera sistemática, el mérito, el valor y el significado de un trabajo, capacidad intelectual o física.</w:t>
      </w:r>
    </w:p>
    <w:p w14:paraId="7930661E" w14:textId="017E9FF1" w:rsidR="00356535" w:rsidRDefault="00356535" w:rsidP="00356535">
      <w:pPr>
        <w:spacing w:line="360" w:lineRule="auto"/>
        <w:ind w:firstLine="708"/>
        <w:rPr>
          <w:rFonts w:ascii="Times New Roman" w:hAnsi="Times New Roman"/>
          <w:color w:val="000000" w:themeColor="text1"/>
          <w:szCs w:val="24"/>
          <w:shd w:val="clear" w:color="auto" w:fill="FFFFFF"/>
        </w:rPr>
      </w:pPr>
      <w:r w:rsidRPr="00E46740">
        <w:rPr>
          <w:rFonts w:ascii="Times New Roman" w:hAnsi="Times New Roman"/>
          <w:b/>
          <w:color w:val="000000" w:themeColor="text1"/>
          <w:szCs w:val="24"/>
          <w:shd w:val="clear" w:color="auto" w:fill="FFFFFF"/>
        </w:rPr>
        <w:t>Innovación:</w:t>
      </w:r>
      <w:r w:rsidRPr="00E46740">
        <w:rPr>
          <w:rFonts w:ascii="Times New Roman" w:hAnsi="Times New Roman"/>
          <w:color w:val="000000" w:themeColor="text1"/>
          <w:szCs w:val="24"/>
          <w:shd w:val="clear" w:color="auto" w:fill="FFFFFF"/>
        </w:rPr>
        <w:t xml:space="preserve"> es un proceso que introduce novedades y que se refiere a modificar elementos ya existentes con el fin de mejorarlos, aunque también es posible en la implementación de elementos totalmente nuevos.</w:t>
      </w:r>
    </w:p>
    <w:p w14:paraId="71CA88C9" w14:textId="1C2F0E7B" w:rsidR="00356535" w:rsidRPr="00356535" w:rsidRDefault="00356535" w:rsidP="00356535">
      <w:pPr>
        <w:spacing w:line="360" w:lineRule="auto"/>
        <w:ind w:firstLine="708"/>
        <w:rPr>
          <w:rFonts w:ascii="Times New Roman" w:hAnsi="Times New Roman"/>
          <w:color w:val="000000" w:themeColor="text1"/>
          <w:szCs w:val="24"/>
          <w:shd w:val="clear" w:color="auto" w:fill="FFFFFF"/>
        </w:rPr>
      </w:pPr>
      <w:r w:rsidRPr="00E46740">
        <w:rPr>
          <w:rFonts w:ascii="Times New Roman" w:hAnsi="Times New Roman"/>
          <w:b/>
          <w:color w:val="000000" w:themeColor="text1"/>
          <w:szCs w:val="24"/>
          <w:shd w:val="clear" w:color="auto" w:fill="FFFFFF"/>
        </w:rPr>
        <w:t>Medir:</w:t>
      </w:r>
      <w:r w:rsidRPr="00E46740">
        <w:rPr>
          <w:rFonts w:ascii="Times New Roman" w:hAnsi="Times New Roman"/>
          <w:color w:val="000000" w:themeColor="text1"/>
          <w:szCs w:val="24"/>
          <w:shd w:val="clear" w:color="auto" w:fill="FFFFFF"/>
        </w:rPr>
        <w:t xml:space="preserve"> comprobar o comparar, generalmente de forma competitiva, la habilidad, fuerza o valía de algo o de alguien en relación con otra cosa u otra persona.</w:t>
      </w:r>
    </w:p>
    <w:p w14:paraId="73747B7B" w14:textId="4174FD10" w:rsidR="00E46740" w:rsidRDefault="00E46740" w:rsidP="00322527">
      <w:pPr>
        <w:spacing w:line="360" w:lineRule="auto"/>
        <w:ind w:firstLine="708"/>
        <w:rPr>
          <w:rFonts w:ascii="Times New Roman" w:hAnsi="Times New Roman"/>
          <w:color w:val="000000" w:themeColor="text1"/>
          <w:szCs w:val="24"/>
          <w:shd w:val="clear" w:color="auto" w:fill="FFFFFF"/>
        </w:rPr>
      </w:pPr>
      <w:r w:rsidRPr="00E46740">
        <w:rPr>
          <w:rFonts w:ascii="Times New Roman" w:hAnsi="Times New Roman"/>
          <w:b/>
          <w:color w:val="000000" w:themeColor="text1"/>
          <w:szCs w:val="24"/>
        </w:rPr>
        <w:t>Planeación:</w:t>
      </w:r>
      <w:r w:rsidRPr="00E46740">
        <w:rPr>
          <w:rFonts w:ascii="Times New Roman" w:hAnsi="Times New Roman"/>
          <w:color w:val="000000" w:themeColor="text1"/>
          <w:szCs w:val="24"/>
        </w:rPr>
        <w:t xml:space="preserve"> </w:t>
      </w:r>
      <w:r w:rsidRPr="00E46740">
        <w:rPr>
          <w:rFonts w:ascii="Times New Roman" w:hAnsi="Times New Roman"/>
          <w:color w:val="000000" w:themeColor="text1"/>
          <w:szCs w:val="24"/>
          <w:shd w:val="clear" w:color="auto" w:fill="FFFFFF"/>
        </w:rPr>
        <w:t>proceso de toma de decisiones para alcanzar un futuro deseado.</w:t>
      </w:r>
    </w:p>
    <w:p w14:paraId="401D268E" w14:textId="6FC790E8" w:rsidR="00356535" w:rsidRPr="00E46740" w:rsidRDefault="00356535" w:rsidP="00356535">
      <w:pPr>
        <w:spacing w:line="360" w:lineRule="auto"/>
        <w:ind w:firstLine="708"/>
        <w:rPr>
          <w:rFonts w:ascii="Times New Roman" w:hAnsi="Times New Roman"/>
          <w:color w:val="000000" w:themeColor="text1"/>
          <w:szCs w:val="24"/>
          <w:shd w:val="clear" w:color="auto" w:fill="FFFFFF"/>
        </w:rPr>
      </w:pPr>
      <w:r w:rsidRPr="00E46740">
        <w:rPr>
          <w:rFonts w:ascii="Times New Roman" w:hAnsi="Times New Roman"/>
          <w:b/>
          <w:color w:val="000000" w:themeColor="text1"/>
          <w:szCs w:val="24"/>
          <w:shd w:val="clear" w:color="auto" w:fill="FFFFFF"/>
        </w:rPr>
        <w:t>Recursos:</w:t>
      </w:r>
      <w:r w:rsidRPr="00E46740">
        <w:rPr>
          <w:rFonts w:ascii="Times New Roman" w:hAnsi="Times New Roman"/>
          <w:color w:val="000000" w:themeColor="text1"/>
          <w:szCs w:val="24"/>
          <w:shd w:val="clear" w:color="auto" w:fill="FFFFFF"/>
        </w:rPr>
        <w:t xml:space="preserve"> es una fuente o suministro del cual se produce un beneficio.</w:t>
      </w:r>
    </w:p>
    <w:p w14:paraId="3E41639A" w14:textId="54305CE8" w:rsidR="00E46740" w:rsidRPr="00E46740" w:rsidRDefault="00E46740" w:rsidP="00322527">
      <w:pPr>
        <w:spacing w:line="360" w:lineRule="auto"/>
        <w:ind w:firstLine="708"/>
        <w:rPr>
          <w:rFonts w:ascii="Times New Roman" w:hAnsi="Times New Roman"/>
          <w:color w:val="000000" w:themeColor="text1"/>
          <w:szCs w:val="24"/>
          <w:shd w:val="clear" w:color="auto" w:fill="FFFFFF"/>
        </w:rPr>
      </w:pPr>
      <w:r w:rsidRPr="00E46740">
        <w:rPr>
          <w:rFonts w:ascii="Times New Roman" w:hAnsi="Times New Roman"/>
          <w:b/>
          <w:color w:val="000000" w:themeColor="text1"/>
          <w:szCs w:val="24"/>
          <w:shd w:val="clear" w:color="auto" w:fill="FFFFFF"/>
        </w:rPr>
        <w:t>Sostenibilidad:</w:t>
      </w:r>
      <w:r w:rsidRPr="00E46740">
        <w:rPr>
          <w:rFonts w:ascii="Times New Roman" w:hAnsi="Times New Roman"/>
          <w:color w:val="000000" w:themeColor="text1"/>
          <w:szCs w:val="24"/>
          <w:shd w:val="clear" w:color="auto" w:fill="FFFFFF"/>
        </w:rPr>
        <w:t xml:space="preserve"> </w:t>
      </w:r>
      <w:r w:rsidRPr="00E46740">
        <w:rPr>
          <w:rFonts w:ascii="Times New Roman" w:hAnsi="Times New Roman"/>
          <w:color w:val="000000" w:themeColor="text1"/>
          <w:szCs w:val="24"/>
        </w:rPr>
        <w:t>consiste en satisfacer las necesidades de las generaciones actuales sin comprometer a las necesidades de las generaciones futuras</w:t>
      </w:r>
      <w:r w:rsidRPr="00E46740">
        <w:rPr>
          <w:rFonts w:ascii="Times New Roman" w:hAnsi="Times New Roman"/>
          <w:color w:val="000000" w:themeColor="text1"/>
          <w:szCs w:val="24"/>
          <w:shd w:val="clear" w:color="auto" w:fill="FFFFFF"/>
        </w:rPr>
        <w:t>.</w:t>
      </w:r>
    </w:p>
    <w:p w14:paraId="02FBD995" w14:textId="507DFA35" w:rsidR="006837ED" w:rsidRDefault="00D452E2" w:rsidP="00950787">
      <w:pPr>
        <w:pStyle w:val="Ttulo1"/>
        <w:numPr>
          <w:ilvl w:val="0"/>
          <w:numId w:val="0"/>
        </w:numPr>
        <w:spacing w:line="360" w:lineRule="auto"/>
      </w:pPr>
      <w:bookmarkStart w:id="0" w:name="_Toc81065260"/>
      <w:r w:rsidRPr="00004AD9">
        <w:lastRenderedPageBreak/>
        <w:t>I</w:t>
      </w:r>
      <w:r w:rsidR="00020FC6" w:rsidRPr="00004AD9">
        <w:t>ntroducción</w:t>
      </w:r>
      <w:bookmarkEnd w:id="0"/>
    </w:p>
    <w:p w14:paraId="4EE62E8A" w14:textId="77777777" w:rsidR="00E75C5A" w:rsidRPr="00E75C5A" w:rsidRDefault="00E75C5A" w:rsidP="00E75C5A">
      <w:pPr>
        <w:spacing w:line="360" w:lineRule="auto"/>
        <w:ind w:firstLine="720"/>
        <w:rPr>
          <w:rFonts w:ascii="Times New Roman" w:hAnsi="Times New Roman"/>
        </w:rPr>
      </w:pPr>
      <w:r w:rsidRPr="00E75C5A">
        <w:rPr>
          <w:rFonts w:ascii="Times New Roman" w:hAnsi="Times New Roman"/>
        </w:rPr>
        <w:t>La economía en Aguachica Cesar gira alrededor del sector Agropecuario, la industria y el comercio, hoy en día cuenta con 753 activas ante la cámara de comercio y se han mantenido en el mercado a lo largo de los años, generando sostenibilidad, empleos, y desarrollo a la economía del municipio.</w:t>
      </w:r>
    </w:p>
    <w:p w14:paraId="6F944CBB" w14:textId="77777777" w:rsidR="00E75C5A" w:rsidRPr="00E75C5A" w:rsidRDefault="00E75C5A" w:rsidP="00E75C5A">
      <w:pPr>
        <w:spacing w:line="360" w:lineRule="auto"/>
        <w:ind w:firstLine="720"/>
        <w:rPr>
          <w:rFonts w:ascii="Times New Roman" w:hAnsi="Times New Roman"/>
        </w:rPr>
      </w:pPr>
      <w:r w:rsidRPr="00E75C5A">
        <w:rPr>
          <w:rFonts w:ascii="Times New Roman" w:hAnsi="Times New Roman"/>
        </w:rPr>
        <w:t xml:space="preserve">Las Pymes desempeñan un rol importante en la economía colombiana, al proporcionar una gran variedad de bienes y servicios, crear oportunidades de empleo, ofrecer innovación, contribuir al desarrollo de comunidades y economías regionales, entre muchos otros aspectos. Según las estadísticas consultadas, en las economías de la Organización para la Cooperación y el Desarrollo Económico (OCDE, 2016), las Pymes y microempresas representan 95% de las compañías, 60-70% del empleo, 55% del Producto Interno Bruto (PIB), y generan la mayor parte de los nuevos trabajos. </w:t>
      </w:r>
    </w:p>
    <w:p w14:paraId="58F086E9" w14:textId="25B95E24" w:rsidR="00E75C5A" w:rsidRPr="00E75C5A" w:rsidRDefault="00E75C5A" w:rsidP="00E75C5A">
      <w:pPr>
        <w:spacing w:line="360" w:lineRule="auto"/>
        <w:ind w:firstLine="720"/>
        <w:rPr>
          <w:rFonts w:ascii="Times New Roman" w:hAnsi="Times New Roman"/>
        </w:rPr>
      </w:pPr>
      <w:r w:rsidRPr="00E75C5A">
        <w:rPr>
          <w:rFonts w:ascii="Times New Roman" w:hAnsi="Times New Roman"/>
        </w:rPr>
        <w:t xml:space="preserve"> Con la información antes mencionada y con la importancia que tienen hoy en día las pymes surge la investigación del presente pr</w:t>
      </w:r>
      <w:r w:rsidR="00B845BD">
        <w:rPr>
          <w:rFonts w:ascii="Times New Roman" w:hAnsi="Times New Roman"/>
        </w:rPr>
        <w:t xml:space="preserve">oyecto "Evaluación de la gestión </w:t>
      </w:r>
      <w:r w:rsidRPr="00E75C5A">
        <w:rPr>
          <w:rFonts w:ascii="Times New Roman" w:hAnsi="Times New Roman"/>
        </w:rPr>
        <w:t xml:space="preserve"> y la competitividad de las pequeñas empresas del municipio de Aguachica Cesar" con el cual se busca analizar el desempeño y competitividad que vienen presentado las pequeñas empresas a través de herramientas que harán posible la medición de estos factores, de esta manera la competitividad le permite a las empresas adaptarse al entorno</w:t>
      </w:r>
      <w:r>
        <w:rPr>
          <w:rFonts w:ascii="Times New Roman" w:hAnsi="Times New Roman"/>
        </w:rPr>
        <w:t xml:space="preserve"> y al poder. </w:t>
      </w:r>
    </w:p>
    <w:p w14:paraId="0BF4A304" w14:textId="3C177864" w:rsidR="00E75C5A" w:rsidRDefault="00E75C5A" w:rsidP="00E75C5A">
      <w:pPr>
        <w:spacing w:line="360" w:lineRule="auto"/>
        <w:ind w:firstLine="720"/>
        <w:rPr>
          <w:rFonts w:ascii="Times New Roman" w:hAnsi="Times New Roman"/>
        </w:rPr>
      </w:pPr>
      <w:r w:rsidRPr="00E75C5A">
        <w:rPr>
          <w:rFonts w:ascii="Times New Roman" w:hAnsi="Times New Roman"/>
        </w:rPr>
        <w:t xml:space="preserve">En este sentido el presente proyecto evalúa el desarrollo, desempeño y competitividad que tienen las pequeñas empresas del municipio de Aguachica Cesar, se realizó mediante los resultados que arrojó la cámara de comercio de un total de 44 empresas pequeñas del municipio encuestas tipo cerradas en el cual se identificaron las capacidades competitivas con las que cuentas las pymes, y que falencias son las que presentan cada una de ellas al día de hoy.  El objetivo de esta investigación  es determinar y evaluar el nivel de competitividad que tienen las pequeñas empresas e identificar las áreas que dentro de ellas tienen falencias o presentan dificultad, buscando de esta manera aportar al municipio crecimiento, desarrollo, sostenibilidad mediante el buen conocimiento del funcionamiento interno de las pymes del sector, estas podrán realizar acciones para disminuir </w:t>
      </w:r>
      <w:r w:rsidRPr="00E75C5A">
        <w:rPr>
          <w:rFonts w:ascii="Times New Roman" w:hAnsi="Times New Roman"/>
        </w:rPr>
        <w:lastRenderedPageBreak/>
        <w:t>determinadas falencias que están bajo su control y permitir elevar sus niveles de eficiencia, productividad y por tanto, competitividad. Reconociendo que la competitividad es sistémica, se deben analizar los diferentes ámbitos en los que se desenvuelve una empresa, abarcar todo el entreno y mejorar en cada una de sus áreas logrando ser cada día competitivas</w:t>
      </w:r>
      <w:r>
        <w:rPr>
          <w:rFonts w:ascii="Times New Roman" w:hAnsi="Times New Roman"/>
        </w:rPr>
        <w:t>.</w:t>
      </w:r>
    </w:p>
    <w:p w14:paraId="6B725D88" w14:textId="3FA60369" w:rsidR="00E75C5A" w:rsidRDefault="00E75C5A" w:rsidP="00E75C5A">
      <w:pPr>
        <w:spacing w:line="360" w:lineRule="auto"/>
        <w:ind w:firstLine="720"/>
        <w:rPr>
          <w:rFonts w:ascii="Times New Roman" w:hAnsi="Times New Roman"/>
        </w:rPr>
      </w:pPr>
    </w:p>
    <w:p w14:paraId="5EDDB5F9" w14:textId="21491BD9" w:rsidR="00E75C5A" w:rsidRDefault="00E75C5A" w:rsidP="00E75C5A">
      <w:pPr>
        <w:spacing w:line="360" w:lineRule="auto"/>
        <w:ind w:firstLine="720"/>
        <w:rPr>
          <w:rFonts w:ascii="Times New Roman" w:hAnsi="Times New Roman"/>
        </w:rPr>
      </w:pPr>
    </w:p>
    <w:p w14:paraId="0CBE170C" w14:textId="5C3D6980" w:rsidR="00E75C5A" w:rsidRDefault="00E75C5A" w:rsidP="00E75C5A">
      <w:pPr>
        <w:spacing w:line="360" w:lineRule="auto"/>
        <w:ind w:firstLine="720"/>
        <w:rPr>
          <w:rFonts w:ascii="Times New Roman" w:hAnsi="Times New Roman"/>
        </w:rPr>
      </w:pPr>
    </w:p>
    <w:p w14:paraId="3B053E80" w14:textId="55B8DCCE" w:rsidR="00E75C5A" w:rsidRDefault="00E75C5A" w:rsidP="00E75C5A">
      <w:pPr>
        <w:spacing w:line="360" w:lineRule="auto"/>
        <w:ind w:firstLine="720"/>
        <w:rPr>
          <w:rFonts w:ascii="Times New Roman" w:hAnsi="Times New Roman"/>
        </w:rPr>
      </w:pPr>
    </w:p>
    <w:p w14:paraId="2FFBB756" w14:textId="2627BC3E" w:rsidR="00E75C5A" w:rsidRDefault="00E75C5A" w:rsidP="00E75C5A">
      <w:pPr>
        <w:spacing w:line="360" w:lineRule="auto"/>
        <w:ind w:firstLine="720"/>
        <w:rPr>
          <w:rFonts w:ascii="Times New Roman" w:hAnsi="Times New Roman"/>
        </w:rPr>
      </w:pPr>
    </w:p>
    <w:p w14:paraId="5D6D59E2" w14:textId="3ADA1C04" w:rsidR="00E75C5A" w:rsidRDefault="00E75C5A" w:rsidP="00E75C5A">
      <w:pPr>
        <w:spacing w:line="360" w:lineRule="auto"/>
        <w:ind w:firstLine="720"/>
        <w:rPr>
          <w:rFonts w:ascii="Times New Roman" w:hAnsi="Times New Roman"/>
        </w:rPr>
      </w:pPr>
    </w:p>
    <w:p w14:paraId="5C71A164" w14:textId="21DA8642" w:rsidR="00E75C5A" w:rsidRDefault="00E75C5A" w:rsidP="00E75C5A">
      <w:pPr>
        <w:spacing w:line="360" w:lineRule="auto"/>
        <w:ind w:firstLine="720"/>
        <w:rPr>
          <w:rFonts w:ascii="Times New Roman" w:hAnsi="Times New Roman"/>
        </w:rPr>
      </w:pPr>
    </w:p>
    <w:p w14:paraId="575D545D" w14:textId="2A1A2CA3" w:rsidR="00E75C5A" w:rsidRDefault="00E75C5A" w:rsidP="00E75C5A">
      <w:pPr>
        <w:spacing w:line="360" w:lineRule="auto"/>
        <w:ind w:firstLine="720"/>
        <w:rPr>
          <w:rFonts w:ascii="Times New Roman" w:hAnsi="Times New Roman"/>
        </w:rPr>
      </w:pPr>
    </w:p>
    <w:p w14:paraId="492F3B56" w14:textId="59F96DC0" w:rsidR="00E75C5A" w:rsidRDefault="00E75C5A" w:rsidP="00E75C5A">
      <w:pPr>
        <w:spacing w:line="360" w:lineRule="auto"/>
        <w:ind w:firstLine="720"/>
        <w:rPr>
          <w:rFonts w:ascii="Times New Roman" w:hAnsi="Times New Roman"/>
        </w:rPr>
      </w:pPr>
    </w:p>
    <w:p w14:paraId="50F43464" w14:textId="32021735" w:rsidR="00E75C5A" w:rsidRDefault="00E75C5A" w:rsidP="00E75C5A">
      <w:pPr>
        <w:spacing w:line="360" w:lineRule="auto"/>
        <w:ind w:firstLine="720"/>
        <w:rPr>
          <w:rFonts w:ascii="Times New Roman" w:hAnsi="Times New Roman"/>
        </w:rPr>
      </w:pPr>
    </w:p>
    <w:p w14:paraId="154123EC" w14:textId="27B3A3C5" w:rsidR="00E75C5A" w:rsidRDefault="00E75C5A" w:rsidP="00E75C5A">
      <w:pPr>
        <w:spacing w:line="360" w:lineRule="auto"/>
        <w:ind w:firstLine="720"/>
        <w:rPr>
          <w:rFonts w:ascii="Times New Roman" w:hAnsi="Times New Roman"/>
        </w:rPr>
      </w:pPr>
    </w:p>
    <w:p w14:paraId="4B986108" w14:textId="05C6B7C9" w:rsidR="00E75C5A" w:rsidRPr="00E75C5A" w:rsidRDefault="00E75C5A" w:rsidP="00E75C5A">
      <w:pPr>
        <w:spacing w:line="360" w:lineRule="auto"/>
        <w:ind w:firstLine="720"/>
        <w:rPr>
          <w:rFonts w:ascii="Times New Roman" w:hAnsi="Times New Roman"/>
        </w:rPr>
      </w:pPr>
    </w:p>
    <w:p w14:paraId="15E18AF5" w14:textId="4EC9A6B5" w:rsidR="004664B6" w:rsidRPr="004664B6" w:rsidRDefault="00B44C96" w:rsidP="001F6471">
      <w:pPr>
        <w:pStyle w:val="Ttulo1"/>
        <w:numPr>
          <w:ilvl w:val="0"/>
          <w:numId w:val="1"/>
        </w:numPr>
        <w:spacing w:line="360" w:lineRule="auto"/>
      </w:pPr>
      <w:bookmarkStart w:id="1" w:name="_Toc81065261"/>
      <w:r w:rsidRPr="00004AD9">
        <w:lastRenderedPageBreak/>
        <w:t>Título</w:t>
      </w:r>
      <w:bookmarkEnd w:id="1"/>
      <w:r w:rsidR="004A5590" w:rsidRPr="004664B6">
        <w:rPr>
          <w:sz w:val="24"/>
          <w:szCs w:val="24"/>
        </w:rPr>
        <w:t xml:space="preserve">     </w:t>
      </w:r>
    </w:p>
    <w:p w14:paraId="5E602568" w14:textId="55BD73F6" w:rsidR="00B55010" w:rsidRPr="00E315A4" w:rsidRDefault="00BF17E6" w:rsidP="00E315A4">
      <w:pPr>
        <w:pStyle w:val="Ttulo"/>
        <w:spacing w:after="0" w:line="360" w:lineRule="auto"/>
        <w:rPr>
          <w:rFonts w:ascii="Times New Roman" w:hAnsi="Times New Roman" w:cs="Times New Roman"/>
          <w:sz w:val="24"/>
          <w:szCs w:val="24"/>
        </w:rPr>
      </w:pPr>
      <w:r>
        <w:rPr>
          <w:rFonts w:ascii="Times New Roman" w:hAnsi="Times New Roman" w:cs="Times New Roman"/>
          <w:sz w:val="24"/>
          <w:szCs w:val="24"/>
        </w:rPr>
        <w:t xml:space="preserve">Evaluación de </w:t>
      </w:r>
      <w:r w:rsidRPr="004664B6">
        <w:rPr>
          <w:rFonts w:ascii="Times New Roman" w:hAnsi="Times New Roman" w:cs="Times New Roman"/>
          <w:sz w:val="24"/>
          <w:szCs w:val="24"/>
        </w:rPr>
        <w:t xml:space="preserve">gestión de la competitividad y las </w:t>
      </w:r>
      <w:r w:rsidR="00E315A4">
        <w:rPr>
          <w:rFonts w:ascii="Times New Roman" w:hAnsi="Times New Roman" w:cs="Times New Roman"/>
          <w:sz w:val="24"/>
          <w:szCs w:val="24"/>
        </w:rPr>
        <w:t>pequeñas empresas de Aguachica C</w:t>
      </w:r>
      <w:r w:rsidRPr="004664B6">
        <w:rPr>
          <w:rFonts w:ascii="Times New Roman" w:hAnsi="Times New Roman" w:cs="Times New Roman"/>
          <w:sz w:val="24"/>
          <w:szCs w:val="24"/>
        </w:rPr>
        <w:t>esar</w:t>
      </w:r>
    </w:p>
    <w:p w14:paraId="2987EB09" w14:textId="01AF3A23" w:rsidR="002B3AF9" w:rsidRDefault="00183358" w:rsidP="00950787">
      <w:pPr>
        <w:pStyle w:val="Ttulo2"/>
        <w:spacing w:after="240" w:line="360" w:lineRule="auto"/>
        <w:rPr>
          <w:rFonts w:ascii="Times New Roman" w:hAnsi="Times New Roman"/>
          <w:caps w:val="0"/>
          <w:sz w:val="24"/>
          <w:szCs w:val="24"/>
        </w:rPr>
      </w:pPr>
      <w:bookmarkStart w:id="2" w:name="_Toc81065262"/>
      <w:r w:rsidRPr="00004AD9">
        <w:rPr>
          <w:rFonts w:ascii="Times New Roman" w:hAnsi="Times New Roman"/>
          <w:caps w:val="0"/>
          <w:sz w:val="24"/>
          <w:szCs w:val="24"/>
        </w:rPr>
        <w:t xml:space="preserve">Planteamiento del </w:t>
      </w:r>
      <w:r w:rsidR="002726A3" w:rsidRPr="00004AD9">
        <w:rPr>
          <w:rFonts w:ascii="Times New Roman" w:hAnsi="Times New Roman"/>
          <w:caps w:val="0"/>
          <w:sz w:val="24"/>
          <w:szCs w:val="24"/>
        </w:rPr>
        <w:t>P</w:t>
      </w:r>
      <w:r w:rsidR="004A5590" w:rsidRPr="00004AD9">
        <w:rPr>
          <w:rFonts w:ascii="Times New Roman" w:hAnsi="Times New Roman"/>
          <w:caps w:val="0"/>
          <w:sz w:val="24"/>
          <w:szCs w:val="24"/>
        </w:rPr>
        <w:t>roblema</w:t>
      </w:r>
      <w:bookmarkEnd w:id="2"/>
    </w:p>
    <w:p w14:paraId="353D9ED9" w14:textId="5E627709" w:rsidR="004664B6" w:rsidRDefault="00DC5965" w:rsidP="004C0E16">
      <w:pPr>
        <w:spacing w:line="360" w:lineRule="auto"/>
        <w:ind w:firstLine="720"/>
        <w:rPr>
          <w:rFonts w:ascii="Times New Roman" w:hAnsi="Times New Roman"/>
          <w:szCs w:val="24"/>
        </w:rPr>
      </w:pPr>
      <w:r>
        <w:rPr>
          <w:rFonts w:ascii="Times New Roman" w:hAnsi="Times New Roman"/>
          <w:szCs w:val="24"/>
        </w:rPr>
        <w:t xml:space="preserve">     </w:t>
      </w:r>
      <w:r w:rsidR="004664B6" w:rsidRPr="007F02C0">
        <w:rPr>
          <w:rFonts w:ascii="Times New Roman" w:hAnsi="Times New Roman"/>
          <w:szCs w:val="24"/>
        </w:rPr>
        <w:t xml:space="preserve">En lo posible la creación de una pequeña empresa debe ser una decisión objetiva y bien estructurada debido a los diversos cambios presentes en todo el mundo tanto en la sociedad como en la naturaleza, no se debe ignorar que los cambios presentes en el planeta tierra o en un número de países alejados de nuestro continente afecto a todas las organizaciones sin importar su tamaño de una forma u otra. </w:t>
      </w:r>
      <w:r w:rsidR="00D76F72">
        <w:rPr>
          <w:rFonts w:ascii="Times New Roman" w:hAnsi="Times New Roman"/>
          <w:szCs w:val="24"/>
        </w:rPr>
        <w:t xml:space="preserve"> </w:t>
      </w:r>
      <w:r w:rsidR="004664B6" w:rsidRPr="007F02C0">
        <w:rPr>
          <w:rFonts w:ascii="Times New Roman" w:hAnsi="Times New Roman"/>
          <w:szCs w:val="24"/>
        </w:rPr>
        <w:t xml:space="preserve">“El panorama competitivo de las principales economías comenzó a desarrollar nuevas estrategias para dominar los mercados y ganar nuevos segmentos, generando el sólido crecimiento económico de Japón, Alemania, las nuevas economías industrializadas de Asia, Canadá y el mismo EEUU.” </w:t>
      </w:r>
    </w:p>
    <w:p w14:paraId="5DBF58CB" w14:textId="4CCDB110" w:rsidR="00150602" w:rsidRDefault="00150602" w:rsidP="004C0E16">
      <w:pPr>
        <w:spacing w:line="360" w:lineRule="auto"/>
        <w:ind w:firstLine="720"/>
        <w:rPr>
          <w:rFonts w:ascii="Times New Roman" w:hAnsi="Times New Roman"/>
          <w:szCs w:val="24"/>
        </w:rPr>
      </w:pPr>
      <w:r w:rsidRPr="00D03ADB">
        <w:rPr>
          <w:rFonts w:ascii="Times New Roman" w:hAnsi="Times New Roman"/>
          <w:szCs w:val="24"/>
        </w:rPr>
        <w:t>Para el presente estudio se pretende evaluar la gestión de competitividad en las pequeñas empresas de Aguachica Cesar, ya que son una actividad productiva del departamento y su desarrollo económico.</w:t>
      </w:r>
      <w:r>
        <w:rPr>
          <w:rFonts w:ascii="Times New Roman" w:hAnsi="Times New Roman"/>
          <w:szCs w:val="24"/>
        </w:rPr>
        <w:t xml:space="preserve"> </w:t>
      </w:r>
    </w:p>
    <w:p w14:paraId="6A6CA8DB" w14:textId="4DC670A0" w:rsidR="00F31C50" w:rsidRDefault="005B3404" w:rsidP="004C0E16">
      <w:pPr>
        <w:spacing w:line="360" w:lineRule="auto"/>
        <w:ind w:firstLine="720"/>
        <w:rPr>
          <w:rFonts w:ascii="Times New Roman" w:hAnsi="Times New Roman"/>
          <w:szCs w:val="24"/>
        </w:rPr>
      </w:pPr>
      <w:r w:rsidRPr="005B3404">
        <w:rPr>
          <w:rFonts w:ascii="Times New Roman" w:hAnsi="Times New Roman"/>
          <w:szCs w:val="24"/>
        </w:rPr>
        <w:t>La teoría de Michael Porter ha acompañado por medio del Programa Monitor el proceso de mejoramiento d</w:t>
      </w:r>
      <w:r>
        <w:rPr>
          <w:rFonts w:ascii="Times New Roman" w:hAnsi="Times New Roman"/>
          <w:szCs w:val="24"/>
        </w:rPr>
        <w:t>e la competitividad en Colombia.</w:t>
      </w:r>
      <w:r w:rsidRPr="005B3404">
        <w:rPr>
          <w:rFonts w:ascii="Times New Roman" w:hAnsi="Times New Roman"/>
          <w:szCs w:val="24"/>
        </w:rPr>
        <w:t xml:space="preserve"> Porter enfatizó que la mejoría de la competitividad de las empresas era necesaria para que el incremento en el desarrollo económico. Esta mejora en la competitividad incrementaría exponencialmente la exposición de Colombia al mercado mundial.</w:t>
      </w:r>
      <w:r>
        <w:rPr>
          <w:rFonts w:ascii="Times New Roman" w:hAnsi="Times New Roman"/>
          <w:szCs w:val="24"/>
        </w:rPr>
        <w:t xml:space="preserve"> (Michael Porter, 1979)</w:t>
      </w:r>
      <w:r w:rsidR="00D76F72">
        <w:rPr>
          <w:rFonts w:ascii="Times New Roman" w:hAnsi="Times New Roman"/>
          <w:szCs w:val="24"/>
        </w:rPr>
        <w:t xml:space="preserve"> </w:t>
      </w:r>
      <w:r w:rsidR="004664B6" w:rsidRPr="007F02C0">
        <w:rPr>
          <w:rFonts w:ascii="Times New Roman" w:hAnsi="Times New Roman"/>
          <w:szCs w:val="24"/>
        </w:rPr>
        <w:t xml:space="preserve">De esta manera, en “América Latina es posible apreciar una cierta tendencia de las empresas de menor tamaño en actividades </w:t>
      </w:r>
      <w:r w:rsidR="00F31C50">
        <w:rPr>
          <w:rFonts w:ascii="Times New Roman" w:hAnsi="Times New Roman"/>
          <w:szCs w:val="24"/>
        </w:rPr>
        <w:t>de baja productividad. Esto sugie</w:t>
      </w:r>
      <w:r w:rsidR="004664B6" w:rsidRPr="007F02C0">
        <w:rPr>
          <w:rFonts w:ascii="Times New Roman" w:hAnsi="Times New Roman"/>
          <w:szCs w:val="24"/>
        </w:rPr>
        <w:t>re una estructura productiva heterogénea en la cual un número reducido de empresas concentran gran parte del PIB regional, en sectores con una productividad muy elevada, mientras el resto se encuentra en actividades cu</w:t>
      </w:r>
      <w:r w:rsidR="00F31C50">
        <w:rPr>
          <w:rFonts w:ascii="Times New Roman" w:hAnsi="Times New Roman"/>
          <w:szCs w:val="24"/>
        </w:rPr>
        <w:t>yo desempeño es bastante pobre”.</w:t>
      </w:r>
    </w:p>
    <w:p w14:paraId="53DC3799" w14:textId="6B9C71E2" w:rsidR="002C1EDB" w:rsidRDefault="004664B6" w:rsidP="004C0E16">
      <w:pPr>
        <w:spacing w:line="360" w:lineRule="auto"/>
        <w:ind w:firstLine="720"/>
        <w:rPr>
          <w:rFonts w:ascii="Times New Roman" w:hAnsi="Times New Roman"/>
          <w:szCs w:val="24"/>
        </w:rPr>
      </w:pPr>
      <w:r w:rsidRPr="007F02C0">
        <w:rPr>
          <w:rFonts w:ascii="Times New Roman" w:hAnsi="Times New Roman"/>
          <w:szCs w:val="24"/>
        </w:rPr>
        <w:t xml:space="preserve"> Y este bajo desempeño se presenta a causa del miedo a crecer, innovar o expandirse poco a poco a nuevos mercados, en ocasiones se presenta también a la poca importancia por parte del </w:t>
      </w:r>
      <w:r w:rsidRPr="007F02C0">
        <w:rPr>
          <w:rFonts w:ascii="Times New Roman" w:hAnsi="Times New Roman"/>
          <w:szCs w:val="24"/>
        </w:rPr>
        <w:lastRenderedPageBreak/>
        <w:t xml:space="preserve">estado y gobernantes locales referente a prestarles ayuda financiera o apoyo.  </w:t>
      </w:r>
      <w:r w:rsidR="00F31C50">
        <w:rPr>
          <w:rFonts w:ascii="Times New Roman" w:hAnsi="Times New Roman"/>
          <w:szCs w:val="24"/>
        </w:rPr>
        <w:t xml:space="preserve">De por si es de conocerse que hoy en </w:t>
      </w:r>
      <w:r w:rsidR="006F7EF5">
        <w:rPr>
          <w:rFonts w:ascii="Times New Roman" w:hAnsi="Times New Roman"/>
          <w:szCs w:val="24"/>
        </w:rPr>
        <w:t>día</w:t>
      </w:r>
      <w:r w:rsidR="00D03ADB">
        <w:rPr>
          <w:rFonts w:ascii="Times New Roman" w:hAnsi="Times New Roman"/>
          <w:szCs w:val="24"/>
        </w:rPr>
        <w:t xml:space="preserve"> </w:t>
      </w:r>
      <w:r w:rsidR="00F31C50">
        <w:rPr>
          <w:rFonts w:ascii="Times New Roman" w:hAnsi="Times New Roman"/>
          <w:szCs w:val="24"/>
        </w:rPr>
        <w:t xml:space="preserve">la competitividad en Colombia es bastante relativa, el sector comercio vive en constantes sube y baja debido a la mala administración, malas estrategias, al mal manejo que le dan a las pequeñas empresas surgen problemáticas incluso muchas decaen </w:t>
      </w:r>
      <w:r w:rsidR="006F7EF5">
        <w:rPr>
          <w:rFonts w:ascii="Times New Roman" w:hAnsi="Times New Roman"/>
          <w:szCs w:val="24"/>
        </w:rPr>
        <w:t>y dejan de existir.</w:t>
      </w:r>
    </w:p>
    <w:p w14:paraId="6BC9CDB4" w14:textId="11FE7584" w:rsidR="002C1EDB" w:rsidRPr="0028082E" w:rsidRDefault="0028082E" w:rsidP="0028082E">
      <w:pPr>
        <w:pStyle w:val="Descripcin"/>
        <w:rPr>
          <w:rFonts w:ascii="Times New Roman" w:hAnsi="Times New Roman" w:cs="Times New Roman"/>
          <w:sz w:val="24"/>
          <w:szCs w:val="24"/>
        </w:rPr>
      </w:pPr>
      <w:bookmarkStart w:id="3" w:name="_Toc151498485"/>
      <w:r w:rsidRPr="0028082E">
        <w:rPr>
          <w:rFonts w:ascii="Times New Roman" w:hAnsi="Times New Roman" w:cs="Times New Roman"/>
          <w:sz w:val="24"/>
          <w:szCs w:val="24"/>
        </w:rPr>
        <w:t xml:space="preserve">Figura </w:t>
      </w:r>
      <w:r w:rsidRPr="0028082E">
        <w:rPr>
          <w:rFonts w:ascii="Times New Roman" w:hAnsi="Times New Roman" w:cs="Times New Roman"/>
          <w:sz w:val="24"/>
          <w:szCs w:val="24"/>
        </w:rPr>
        <w:fldChar w:fldCharType="begin"/>
      </w:r>
      <w:r w:rsidRPr="0028082E">
        <w:rPr>
          <w:rFonts w:ascii="Times New Roman" w:hAnsi="Times New Roman" w:cs="Times New Roman"/>
          <w:sz w:val="24"/>
          <w:szCs w:val="24"/>
        </w:rPr>
        <w:instrText xml:space="preserve"> SEQ Figura \* ARABIC </w:instrText>
      </w:r>
      <w:r w:rsidRPr="0028082E">
        <w:rPr>
          <w:rFonts w:ascii="Times New Roman" w:hAnsi="Times New Roman" w:cs="Times New Roman"/>
          <w:sz w:val="24"/>
          <w:szCs w:val="24"/>
        </w:rPr>
        <w:fldChar w:fldCharType="separate"/>
      </w:r>
      <w:r w:rsidR="00AE12B3">
        <w:rPr>
          <w:rFonts w:ascii="Times New Roman" w:hAnsi="Times New Roman" w:cs="Times New Roman"/>
          <w:noProof/>
          <w:sz w:val="24"/>
          <w:szCs w:val="24"/>
        </w:rPr>
        <w:t>3</w:t>
      </w:r>
      <w:r w:rsidRPr="0028082E">
        <w:rPr>
          <w:rFonts w:ascii="Times New Roman" w:hAnsi="Times New Roman" w:cs="Times New Roman"/>
          <w:sz w:val="24"/>
          <w:szCs w:val="24"/>
        </w:rPr>
        <w:fldChar w:fldCharType="end"/>
      </w:r>
      <w:r w:rsidRPr="0028082E">
        <w:rPr>
          <w:rFonts w:ascii="Times New Roman" w:hAnsi="Times New Roman" w:cs="Times New Roman"/>
          <w:sz w:val="24"/>
          <w:szCs w:val="24"/>
        </w:rPr>
        <w:t xml:space="preserve"> Árbol del problema</w:t>
      </w:r>
      <w:bookmarkEnd w:id="3"/>
    </w:p>
    <w:p w14:paraId="31370182" w14:textId="31A36F3F" w:rsidR="008339FA" w:rsidRDefault="007F263B" w:rsidP="00950787">
      <w:pPr>
        <w:spacing w:line="360" w:lineRule="auto"/>
        <w:jc w:val="center"/>
        <w:rPr>
          <w:rFonts w:ascii="Times New Roman" w:hAnsi="Times New Roman"/>
          <w:b/>
          <w:color w:val="FF0000"/>
          <w:szCs w:val="24"/>
        </w:rPr>
      </w:pPr>
      <w:r>
        <w:rPr>
          <w:rFonts w:ascii="Times New Roman" w:hAnsi="Times New Roman"/>
          <w:b/>
          <w:noProof/>
          <w:color w:val="FF0000"/>
          <w:szCs w:val="24"/>
          <w:lang w:val="en-US"/>
        </w:rPr>
        <mc:AlternateContent>
          <mc:Choice Requires="wps">
            <w:drawing>
              <wp:anchor distT="0" distB="0" distL="114300" distR="114300" simplePos="0" relativeHeight="251673600" behindDoc="0" locked="0" layoutInCell="1" allowOverlap="1" wp14:anchorId="65EFA2F8" wp14:editId="37B1923B">
                <wp:simplePos x="0" y="0"/>
                <wp:positionH relativeFrom="column">
                  <wp:posOffset>3609992</wp:posOffset>
                </wp:positionH>
                <wp:positionV relativeFrom="paragraph">
                  <wp:posOffset>273405</wp:posOffset>
                </wp:positionV>
                <wp:extent cx="2137064" cy="486658"/>
                <wp:effectExtent l="0" t="0" r="15875" b="27940"/>
                <wp:wrapNone/>
                <wp:docPr id="18" name="Rectángulo 18"/>
                <wp:cNvGraphicFramePr/>
                <a:graphic xmlns:a="http://schemas.openxmlformats.org/drawingml/2006/main">
                  <a:graphicData uri="http://schemas.microsoft.com/office/word/2010/wordprocessingShape">
                    <wps:wsp>
                      <wps:cNvSpPr/>
                      <wps:spPr>
                        <a:xfrm>
                          <a:off x="0" y="0"/>
                          <a:ext cx="2137064" cy="486658"/>
                        </a:xfrm>
                        <a:prstGeom prst="rect">
                          <a:avLst/>
                        </a:prstGeom>
                      </wps:spPr>
                      <wps:style>
                        <a:lnRef idx="2">
                          <a:schemeClr val="dk1"/>
                        </a:lnRef>
                        <a:fillRef idx="1">
                          <a:schemeClr val="lt1"/>
                        </a:fillRef>
                        <a:effectRef idx="0">
                          <a:schemeClr val="dk1"/>
                        </a:effectRef>
                        <a:fontRef idx="minor">
                          <a:schemeClr val="dk1"/>
                        </a:fontRef>
                      </wps:style>
                      <wps:txbx>
                        <w:txbxContent>
                          <w:p w14:paraId="68EF447D" w14:textId="272CD3EF" w:rsidR="00902D12" w:rsidRPr="007F263B" w:rsidRDefault="00902D12" w:rsidP="00D03ADB">
                            <w:pPr>
                              <w:shd w:val="clear" w:color="auto" w:fill="B6DDE8" w:themeFill="accent5" w:themeFillTint="66"/>
                              <w:jc w:val="center"/>
                              <w:rPr>
                                <w:rFonts w:ascii="Times New Roman" w:hAnsi="Times New Roman"/>
                                <w:lang w:val="es-ES"/>
                              </w:rPr>
                            </w:pPr>
                            <w:r w:rsidRPr="007F263B">
                              <w:rPr>
                                <w:rFonts w:ascii="Times New Roman" w:hAnsi="Times New Roman"/>
                                <w:lang w:val="es-ES"/>
                              </w:rPr>
                              <w:t>Falencias en la calidad de los recursos humanos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EFA2F8" id="Rectángulo 18" o:spid="_x0000_s1026" style="position:absolute;left:0;text-align:left;margin-left:284.25pt;margin-top:21.55pt;width:168.25pt;height:38.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" fillcolor="white [3201]" strokecolor="black [3200]" strokeweight="2pt">
                <v:textbox>
                  <w:txbxContent>
                    <w:p w14:paraId="68EF447D" w14:textId="272CD3EF" w:rsidR="00902D12" w:rsidRPr="007F263B" w:rsidRDefault="00902D12" w:rsidP="00D03ADB">
                      <w:pPr>
                        <w:shd w:val="clear" w:color="auto" w:fill="B6DDE8" w:themeFill="accent5" w:themeFillTint="66"/>
                        <w:jc w:val="center"/>
                        <w:rPr>
                          <w:rFonts w:ascii="Times New Roman" w:hAnsi="Times New Roman"/>
                          <w:lang w:val="es-ES"/>
                        </w:rPr>
                      </w:pPr>
                      <w:r w:rsidRPr="007F263B">
                        <w:rPr>
                          <w:rFonts w:ascii="Times New Roman" w:hAnsi="Times New Roman"/>
                          <w:lang w:val="es-ES"/>
                        </w:rPr>
                        <w:t>Falencias en la calidad de los recursos humanos</w:t>
                      </w:r>
                    </w:p>
                  </w:txbxContent>
                </v:textbox>
              </v:rect>
            </w:pict>
          </mc:Fallback>
        </mc:AlternateContent>
      </w:r>
      <w:r w:rsidR="00A92E18">
        <w:rPr>
          <w:rFonts w:ascii="Times New Roman" w:hAnsi="Times New Roman"/>
          <w:b/>
          <w:noProof/>
          <w:color w:val="FF0000"/>
          <w:szCs w:val="24"/>
          <w:lang w:val="en-US"/>
        </w:rPr>
        <mc:AlternateContent>
          <mc:Choice Requires="wps">
            <w:drawing>
              <wp:anchor distT="0" distB="0" distL="114300" distR="114300" simplePos="0" relativeHeight="251667456" behindDoc="0" locked="0" layoutInCell="1" allowOverlap="1" wp14:anchorId="52C91CE2" wp14:editId="75D76C5B">
                <wp:simplePos x="0" y="0"/>
                <wp:positionH relativeFrom="column">
                  <wp:posOffset>-439387</wp:posOffset>
                </wp:positionH>
                <wp:positionV relativeFrom="paragraph">
                  <wp:posOffset>243130</wp:posOffset>
                </wp:positionV>
                <wp:extent cx="1970479" cy="569273"/>
                <wp:effectExtent l="0" t="0" r="10795" b="21590"/>
                <wp:wrapNone/>
                <wp:docPr id="12" name="Rectángulo 12"/>
                <wp:cNvGraphicFramePr/>
                <a:graphic xmlns:a="http://schemas.openxmlformats.org/drawingml/2006/main">
                  <a:graphicData uri="http://schemas.microsoft.com/office/word/2010/wordprocessingShape">
                    <wps:wsp>
                      <wps:cNvSpPr/>
                      <wps:spPr>
                        <a:xfrm>
                          <a:off x="0" y="0"/>
                          <a:ext cx="1970479" cy="569273"/>
                        </a:xfrm>
                        <a:prstGeom prst="rect">
                          <a:avLst/>
                        </a:prstGeom>
                      </wps:spPr>
                      <wps:style>
                        <a:lnRef idx="2">
                          <a:schemeClr val="dk1"/>
                        </a:lnRef>
                        <a:fillRef idx="1">
                          <a:schemeClr val="lt1"/>
                        </a:fillRef>
                        <a:effectRef idx="0">
                          <a:schemeClr val="dk1"/>
                        </a:effectRef>
                        <a:fontRef idx="minor">
                          <a:schemeClr val="dk1"/>
                        </a:fontRef>
                      </wps:style>
                      <wps:txbx>
                        <w:txbxContent>
                          <w:p w14:paraId="6FCB5AE1" w14:textId="255427BB" w:rsidR="00902D12" w:rsidRPr="00D03ADB" w:rsidRDefault="00902D12" w:rsidP="00D03ADB">
                            <w:pPr>
                              <w:shd w:val="clear" w:color="auto" w:fill="B6DDE8" w:themeFill="accent5" w:themeFillTint="66"/>
                              <w:rPr>
                                <w:rFonts w:ascii="Times New Roman" w:hAnsi="Times New Roman"/>
                                <w:color w:val="000000" w:themeColor="text1"/>
                              </w:rPr>
                            </w:pPr>
                            <w:r w:rsidRPr="00D03ADB">
                              <w:rPr>
                                <w:rFonts w:ascii="Times New Roman" w:hAnsi="Times New Roman"/>
                                <w:color w:val="000000" w:themeColor="text1"/>
                              </w:rPr>
                              <w:t>Baja tasa de creación de empresa y rentabilidad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C91CE2" id="Rectángulo 12" o:spid="_x0000_s1027" style="position:absolute;left:0;text-align:left;margin-left:-34.6pt;margin-top:19.15pt;width:155.15pt;height:44.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" fillcolor="white [3201]" strokecolor="black [3200]" strokeweight="2pt">
                <v:textbox>
                  <w:txbxContent>
                    <w:p w14:paraId="6FCB5AE1" w14:textId="255427BB" w:rsidR="00902D12" w:rsidRPr="00D03ADB" w:rsidRDefault="00902D12" w:rsidP="00D03ADB">
                      <w:pPr>
                        <w:shd w:val="clear" w:color="auto" w:fill="B6DDE8" w:themeFill="accent5" w:themeFillTint="66"/>
                        <w:rPr>
                          <w:rFonts w:ascii="Times New Roman" w:hAnsi="Times New Roman"/>
                          <w:color w:val="000000" w:themeColor="text1"/>
                        </w:rPr>
                      </w:pPr>
                      <w:r w:rsidRPr="00D03ADB">
                        <w:rPr>
                          <w:rFonts w:ascii="Times New Roman" w:hAnsi="Times New Roman"/>
                          <w:color w:val="000000" w:themeColor="text1"/>
                        </w:rPr>
                        <w:t>Baja tasa de creación de empresa y rentabilidad</w:t>
                      </w:r>
                    </w:p>
                  </w:txbxContent>
                </v:textbox>
              </v:rect>
            </w:pict>
          </mc:Fallback>
        </mc:AlternateContent>
      </w:r>
    </w:p>
    <w:p w14:paraId="3A87B237" w14:textId="1F0F2C4E" w:rsidR="008339FA" w:rsidRDefault="007F263B" w:rsidP="00950787">
      <w:pPr>
        <w:spacing w:line="360" w:lineRule="auto"/>
        <w:jc w:val="center"/>
        <w:rPr>
          <w:rFonts w:ascii="Times New Roman" w:hAnsi="Times New Roman"/>
          <w:b/>
          <w:color w:val="FF0000"/>
          <w:szCs w:val="24"/>
        </w:rPr>
      </w:pPr>
      <w:r>
        <w:rPr>
          <w:rFonts w:ascii="Times New Roman" w:hAnsi="Times New Roman"/>
          <w:b/>
          <w:noProof/>
          <w:color w:val="FF0000"/>
          <w:szCs w:val="24"/>
          <w:lang w:val="en-US"/>
        </w:rPr>
        <mc:AlternateContent>
          <mc:Choice Requires="wps">
            <w:drawing>
              <wp:anchor distT="0" distB="0" distL="114300" distR="114300" simplePos="0" relativeHeight="251672576" behindDoc="0" locked="0" layoutInCell="1" allowOverlap="1" wp14:anchorId="1553F48D" wp14:editId="7E4D2724">
                <wp:simplePos x="0" y="0"/>
                <wp:positionH relativeFrom="column">
                  <wp:posOffset>4666681</wp:posOffset>
                </wp:positionH>
                <wp:positionV relativeFrom="paragraph">
                  <wp:posOffset>243288</wp:posOffset>
                </wp:positionV>
                <wp:extent cx="11875" cy="284670"/>
                <wp:effectExtent l="0" t="0" r="26670" b="20320"/>
                <wp:wrapNone/>
                <wp:docPr id="17" name="Conector recto 17"/>
                <wp:cNvGraphicFramePr/>
                <a:graphic xmlns:a="http://schemas.openxmlformats.org/drawingml/2006/main">
                  <a:graphicData uri="http://schemas.microsoft.com/office/word/2010/wordprocessingShape">
                    <wps:wsp>
                      <wps:cNvCnPr/>
                      <wps:spPr>
                        <a:xfrm flipH="1" flipV="1">
                          <a:off x="0" y="0"/>
                          <a:ext cx="11875" cy="28467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6458A43" id="Conector recto 17" o:spid="_x0000_s1026" style="position:absolute;flip:x 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7.45pt,19.15pt" to="368.4pt,4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" strokecolor="black [3040]"/>
            </w:pict>
          </mc:Fallback>
        </mc:AlternateContent>
      </w:r>
      <w:r w:rsidR="00A92E18">
        <w:rPr>
          <w:rFonts w:ascii="Times New Roman" w:hAnsi="Times New Roman"/>
          <w:b/>
          <w:noProof/>
          <w:color w:val="FF0000"/>
          <w:szCs w:val="24"/>
          <w:lang w:val="en-US"/>
        </w:rPr>
        <mc:AlternateContent>
          <mc:Choice Requires="wps">
            <w:drawing>
              <wp:anchor distT="0" distB="0" distL="114300" distR="114300" simplePos="0" relativeHeight="251666432" behindDoc="0" locked="0" layoutInCell="1" allowOverlap="1" wp14:anchorId="6DE93431" wp14:editId="189C8601">
                <wp:simplePos x="0" y="0"/>
                <wp:positionH relativeFrom="column">
                  <wp:posOffset>950026</wp:posOffset>
                </wp:positionH>
                <wp:positionV relativeFrom="paragraph">
                  <wp:posOffset>296256</wp:posOffset>
                </wp:positionV>
                <wp:extent cx="11875" cy="225632"/>
                <wp:effectExtent l="0" t="0" r="26670" b="22225"/>
                <wp:wrapNone/>
                <wp:docPr id="11" name="Conector recto 11"/>
                <wp:cNvGraphicFramePr/>
                <a:graphic xmlns:a="http://schemas.openxmlformats.org/drawingml/2006/main">
                  <a:graphicData uri="http://schemas.microsoft.com/office/word/2010/wordprocessingShape">
                    <wps:wsp>
                      <wps:cNvCnPr/>
                      <wps:spPr>
                        <a:xfrm flipH="1" flipV="1">
                          <a:off x="0" y="0"/>
                          <a:ext cx="11875" cy="225632"/>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563EBD3" id="Conector recto 11" o:spid="_x0000_s1026" style="position:absolute;flip:x y;z-index:251666432;visibility:visible;mso-wrap-style:square;mso-wrap-distance-left:9pt;mso-wrap-distance-top:0;mso-wrap-distance-right:9pt;mso-wrap-distance-bottom:0;mso-position-horizontal:absolute;mso-position-horizontal-relative:text;mso-position-vertical:absolute;mso-position-vertical-relative:text" from="74.8pt,23.35pt" to="75.75pt,4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" strokecolor="black [3040]"/>
            </w:pict>
          </mc:Fallback>
        </mc:AlternateContent>
      </w:r>
    </w:p>
    <w:p w14:paraId="04B4D000" w14:textId="24236E5A" w:rsidR="008339FA" w:rsidRDefault="007F263B" w:rsidP="00950787">
      <w:pPr>
        <w:spacing w:line="360" w:lineRule="auto"/>
        <w:jc w:val="center"/>
        <w:rPr>
          <w:rFonts w:ascii="Times New Roman" w:hAnsi="Times New Roman"/>
          <w:b/>
          <w:color w:val="FF0000"/>
          <w:szCs w:val="24"/>
        </w:rPr>
      </w:pPr>
      <w:r>
        <w:rPr>
          <w:rFonts w:ascii="Times New Roman" w:hAnsi="Times New Roman"/>
          <w:b/>
          <w:noProof/>
          <w:color w:val="FF0000"/>
          <w:szCs w:val="24"/>
          <w:lang w:val="en-US"/>
        </w:rPr>
        <mc:AlternateContent>
          <mc:Choice Requires="wps">
            <w:drawing>
              <wp:anchor distT="0" distB="0" distL="114300" distR="114300" simplePos="0" relativeHeight="251669504" behindDoc="0" locked="0" layoutInCell="1" allowOverlap="1" wp14:anchorId="09619E0F" wp14:editId="7FC03B6B">
                <wp:simplePos x="0" y="0"/>
                <wp:positionH relativeFrom="column">
                  <wp:posOffset>3776352</wp:posOffset>
                </wp:positionH>
                <wp:positionV relativeFrom="paragraph">
                  <wp:posOffset>11249</wp:posOffset>
                </wp:positionV>
                <wp:extent cx="2125683" cy="557785"/>
                <wp:effectExtent l="0" t="0" r="27305" b="13970"/>
                <wp:wrapNone/>
                <wp:docPr id="14" name="Rectángulo 14"/>
                <wp:cNvGraphicFramePr/>
                <a:graphic xmlns:a="http://schemas.openxmlformats.org/drawingml/2006/main">
                  <a:graphicData uri="http://schemas.microsoft.com/office/word/2010/wordprocessingShape">
                    <wps:wsp>
                      <wps:cNvSpPr/>
                      <wps:spPr>
                        <a:xfrm>
                          <a:off x="0" y="0"/>
                          <a:ext cx="2125683" cy="557785"/>
                        </a:xfrm>
                        <a:prstGeom prst="rect">
                          <a:avLst/>
                        </a:prstGeom>
                      </wps:spPr>
                      <wps:style>
                        <a:lnRef idx="2">
                          <a:schemeClr val="dk1"/>
                        </a:lnRef>
                        <a:fillRef idx="1">
                          <a:schemeClr val="lt1"/>
                        </a:fillRef>
                        <a:effectRef idx="0">
                          <a:schemeClr val="dk1"/>
                        </a:effectRef>
                        <a:fontRef idx="minor">
                          <a:schemeClr val="dk1"/>
                        </a:fontRef>
                      </wps:style>
                      <wps:txbx>
                        <w:txbxContent>
                          <w:p w14:paraId="39298F73" w14:textId="7B8FD5F6" w:rsidR="00902D12" w:rsidRPr="007F263B" w:rsidRDefault="00902D12" w:rsidP="00D03ADB">
                            <w:pPr>
                              <w:shd w:val="clear" w:color="auto" w:fill="D6E3BC" w:themeFill="accent3" w:themeFillTint="66"/>
                              <w:jc w:val="center"/>
                              <w:rPr>
                                <w:rFonts w:ascii="Times New Roman" w:hAnsi="Times New Roman"/>
                                <w:lang w:val="es-ES"/>
                              </w:rPr>
                            </w:pPr>
                            <w:r w:rsidRPr="007F263B">
                              <w:rPr>
                                <w:rFonts w:ascii="Times New Roman" w:hAnsi="Times New Roman"/>
                                <w:lang w:val="es-ES"/>
                              </w:rPr>
                              <w:t>Bajo desempeño laboral, falta de recursos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619E0F" id="Rectángulo 14" o:spid="_x0000_s1028" style="position:absolute;left:0;text-align:left;margin-left:297.35pt;margin-top:.9pt;width:167.4pt;height:43.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" fillcolor="white [3201]" strokecolor="black [3200]" strokeweight="2pt">
                <v:textbox>
                  <w:txbxContent>
                    <w:p w14:paraId="39298F73" w14:textId="7B8FD5F6" w:rsidR="00902D12" w:rsidRPr="007F263B" w:rsidRDefault="00902D12" w:rsidP="00D03ADB">
                      <w:pPr>
                        <w:shd w:val="clear" w:color="auto" w:fill="D6E3BC" w:themeFill="accent3" w:themeFillTint="66"/>
                        <w:jc w:val="center"/>
                        <w:rPr>
                          <w:rFonts w:ascii="Times New Roman" w:hAnsi="Times New Roman"/>
                          <w:lang w:val="es-ES"/>
                        </w:rPr>
                      </w:pPr>
                      <w:r w:rsidRPr="007F263B">
                        <w:rPr>
                          <w:rFonts w:ascii="Times New Roman" w:hAnsi="Times New Roman"/>
                          <w:lang w:val="es-ES"/>
                        </w:rPr>
                        <w:t>Bajo desempeño laboral, falta de recursos</w:t>
                      </w:r>
                    </w:p>
                  </w:txbxContent>
                </v:textbox>
              </v:rect>
            </w:pict>
          </mc:Fallback>
        </mc:AlternateContent>
      </w:r>
      <w:r w:rsidR="00A92E18">
        <w:rPr>
          <w:rFonts w:ascii="Times New Roman" w:hAnsi="Times New Roman"/>
          <w:b/>
          <w:noProof/>
          <w:color w:val="FF0000"/>
          <w:szCs w:val="24"/>
          <w:lang w:val="en-US"/>
        </w:rPr>
        <mc:AlternateContent>
          <mc:Choice Requires="wps">
            <w:drawing>
              <wp:anchor distT="0" distB="0" distL="114300" distR="114300" simplePos="0" relativeHeight="251661312" behindDoc="0" locked="0" layoutInCell="1" allowOverlap="1" wp14:anchorId="7BD61715" wp14:editId="60E28976">
                <wp:simplePos x="0" y="0"/>
                <wp:positionH relativeFrom="margin">
                  <wp:align>left</wp:align>
                </wp:positionH>
                <wp:positionV relativeFrom="paragraph">
                  <wp:posOffset>15240</wp:posOffset>
                </wp:positionV>
                <wp:extent cx="1982470" cy="486410"/>
                <wp:effectExtent l="0" t="0" r="17780" b="27940"/>
                <wp:wrapNone/>
                <wp:docPr id="5" name="Rectángulo 5"/>
                <wp:cNvGraphicFramePr/>
                <a:graphic xmlns:a="http://schemas.openxmlformats.org/drawingml/2006/main">
                  <a:graphicData uri="http://schemas.microsoft.com/office/word/2010/wordprocessingShape">
                    <wps:wsp>
                      <wps:cNvSpPr/>
                      <wps:spPr>
                        <a:xfrm>
                          <a:off x="0" y="0"/>
                          <a:ext cx="1982470" cy="486410"/>
                        </a:xfrm>
                        <a:prstGeom prst="rect">
                          <a:avLst/>
                        </a:prstGeom>
                      </wps:spPr>
                      <wps:style>
                        <a:lnRef idx="2">
                          <a:schemeClr val="dk1"/>
                        </a:lnRef>
                        <a:fillRef idx="1">
                          <a:schemeClr val="lt1"/>
                        </a:fillRef>
                        <a:effectRef idx="0">
                          <a:schemeClr val="dk1"/>
                        </a:effectRef>
                        <a:fontRef idx="minor">
                          <a:schemeClr val="dk1"/>
                        </a:fontRef>
                      </wps:style>
                      <wps:txbx>
                        <w:txbxContent>
                          <w:p w14:paraId="6E84771B" w14:textId="4CCD05D9" w:rsidR="00902D12" w:rsidRPr="007F263B" w:rsidRDefault="00902D12" w:rsidP="00D03ADB">
                            <w:pPr>
                              <w:shd w:val="clear" w:color="auto" w:fill="D6E3BC" w:themeFill="accent3" w:themeFillTint="66"/>
                              <w:jc w:val="center"/>
                              <w:rPr>
                                <w:rFonts w:ascii="Times New Roman" w:hAnsi="Times New Roman"/>
                                <w:lang w:val="es-ES"/>
                              </w:rPr>
                            </w:pPr>
                            <w:r w:rsidRPr="007F263B">
                              <w:rPr>
                                <w:rFonts w:ascii="Times New Roman" w:hAnsi="Times New Roman"/>
                                <w:lang w:val="es-ES"/>
                              </w:rPr>
                              <w:t xml:space="preserve">Factores internos que se pueden ver afectados </w:t>
                            </w:r>
                          </w:p>
                          <w:p w14:paraId="6A024299" w14:textId="77777777" w:rsidR="00902D12" w:rsidRDefault="00902D12" w:rsidP="00D03ADB">
                            <w:pPr>
                              <w:shd w:val="clear" w:color="auto" w:fill="D6E3BC" w:themeFill="accent3" w:themeFillTint="66"/>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D61715" id="Rectángulo 5" o:spid="_x0000_s1029" style="position:absolute;left:0;text-align:left;margin-left:0;margin-top:1.2pt;width:156.1pt;height:38.3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" fillcolor="white [3201]" strokecolor="black [3200]" strokeweight="2pt">
                <v:textbox>
                  <w:txbxContent>
                    <w:p w14:paraId="6E84771B" w14:textId="4CCD05D9" w:rsidR="00902D12" w:rsidRPr="007F263B" w:rsidRDefault="00902D12" w:rsidP="00D03ADB">
                      <w:pPr>
                        <w:shd w:val="clear" w:color="auto" w:fill="D6E3BC" w:themeFill="accent3" w:themeFillTint="66"/>
                        <w:jc w:val="center"/>
                        <w:rPr>
                          <w:rFonts w:ascii="Times New Roman" w:hAnsi="Times New Roman"/>
                          <w:lang w:val="es-ES"/>
                        </w:rPr>
                      </w:pPr>
                      <w:r w:rsidRPr="007F263B">
                        <w:rPr>
                          <w:rFonts w:ascii="Times New Roman" w:hAnsi="Times New Roman"/>
                          <w:lang w:val="es-ES"/>
                        </w:rPr>
                        <w:t xml:space="preserve">Factores internos que se pueden ver afectados </w:t>
                      </w:r>
                    </w:p>
                    <w:p w14:paraId="6A024299" w14:textId="77777777" w:rsidR="00902D12" w:rsidRDefault="00902D12" w:rsidP="00D03ADB">
                      <w:pPr>
                        <w:shd w:val="clear" w:color="auto" w:fill="D6E3BC" w:themeFill="accent3" w:themeFillTint="66"/>
                        <w:jc w:val="center"/>
                      </w:pPr>
                    </w:p>
                  </w:txbxContent>
                </v:textbox>
                <w10:wrap anchorx="margin"/>
              </v:rect>
            </w:pict>
          </mc:Fallback>
        </mc:AlternateContent>
      </w:r>
    </w:p>
    <w:p w14:paraId="491CAD87" w14:textId="013F9AF3" w:rsidR="00594224" w:rsidRDefault="00A92E18" w:rsidP="00950787">
      <w:pPr>
        <w:spacing w:line="360" w:lineRule="auto"/>
        <w:jc w:val="center"/>
        <w:rPr>
          <w:rFonts w:ascii="Times New Roman" w:hAnsi="Times New Roman"/>
          <w:b/>
          <w:color w:val="FF0000"/>
          <w:szCs w:val="24"/>
        </w:rPr>
      </w:pPr>
      <w:r>
        <w:rPr>
          <w:rFonts w:ascii="Times New Roman" w:hAnsi="Times New Roman"/>
          <w:b/>
          <w:noProof/>
          <w:color w:val="FF0000"/>
          <w:szCs w:val="24"/>
          <w:lang w:val="en-US"/>
        </w:rPr>
        <mc:AlternateContent>
          <mc:Choice Requires="wps">
            <w:drawing>
              <wp:anchor distT="0" distB="0" distL="114300" distR="114300" simplePos="0" relativeHeight="251668480" behindDoc="0" locked="0" layoutInCell="1" allowOverlap="1" wp14:anchorId="2CB6F0AF" wp14:editId="7257DD08">
                <wp:simplePos x="0" y="0"/>
                <wp:positionH relativeFrom="column">
                  <wp:posOffset>4085112</wp:posOffset>
                </wp:positionH>
                <wp:positionV relativeFrom="paragraph">
                  <wp:posOffset>52498</wp:posOffset>
                </wp:positionV>
                <wp:extent cx="178130" cy="747461"/>
                <wp:effectExtent l="0" t="38100" r="50800" b="14605"/>
                <wp:wrapNone/>
                <wp:docPr id="13" name="Conector recto de flecha 13"/>
                <wp:cNvGraphicFramePr/>
                <a:graphic xmlns:a="http://schemas.openxmlformats.org/drawingml/2006/main">
                  <a:graphicData uri="http://schemas.microsoft.com/office/word/2010/wordprocessingShape">
                    <wps:wsp>
                      <wps:cNvCnPr/>
                      <wps:spPr>
                        <a:xfrm flipV="1">
                          <a:off x="0" y="0"/>
                          <a:ext cx="178130" cy="74746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A71BEF5" id="_x0000_t32" coordsize="21600,21600" o:spt="32" o:oned="t" path="m,l21600,21600e" filled="f">
                <v:path arrowok="t" fillok="f" o:connecttype="none"/>
                <o:lock v:ext="edit" shapetype="t"/>
              </v:shapetype>
              <v:shape id="Conector recto de flecha 13" o:spid="_x0000_s1026" type="#_x0000_t32" style="position:absolute;margin-left:321.65pt;margin-top:4.15pt;width:14.05pt;height:58.85pt;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" strokecolor="black [3040]">
                <v:stroke endarrow="block"/>
              </v:shape>
            </w:pict>
          </mc:Fallback>
        </mc:AlternateContent>
      </w:r>
      <w:r>
        <w:rPr>
          <w:rFonts w:ascii="Times New Roman" w:hAnsi="Times New Roman"/>
          <w:b/>
          <w:noProof/>
          <w:color w:val="FF0000"/>
          <w:szCs w:val="24"/>
          <w:lang w:val="en-US"/>
        </w:rPr>
        <mc:AlternateContent>
          <mc:Choice Requires="wps">
            <w:drawing>
              <wp:anchor distT="0" distB="0" distL="114300" distR="114300" simplePos="0" relativeHeight="251671552" behindDoc="0" locked="0" layoutInCell="1" allowOverlap="1" wp14:anchorId="37503322" wp14:editId="726AD364">
                <wp:simplePos x="0" y="0"/>
                <wp:positionH relativeFrom="margin">
                  <wp:align>center</wp:align>
                </wp:positionH>
                <wp:positionV relativeFrom="paragraph">
                  <wp:posOffset>17582</wp:posOffset>
                </wp:positionV>
                <wp:extent cx="1235034" cy="521904"/>
                <wp:effectExtent l="0" t="0" r="22860" b="12065"/>
                <wp:wrapNone/>
                <wp:docPr id="16" name="Rectángulo 16"/>
                <wp:cNvGraphicFramePr/>
                <a:graphic xmlns:a="http://schemas.openxmlformats.org/drawingml/2006/main">
                  <a:graphicData uri="http://schemas.microsoft.com/office/word/2010/wordprocessingShape">
                    <wps:wsp>
                      <wps:cNvSpPr/>
                      <wps:spPr>
                        <a:xfrm>
                          <a:off x="0" y="0"/>
                          <a:ext cx="1235034" cy="521904"/>
                        </a:xfrm>
                        <a:prstGeom prst="rect">
                          <a:avLst/>
                        </a:prstGeom>
                      </wps:spPr>
                      <wps:style>
                        <a:lnRef idx="2">
                          <a:schemeClr val="dk1"/>
                        </a:lnRef>
                        <a:fillRef idx="1">
                          <a:schemeClr val="lt1"/>
                        </a:fillRef>
                        <a:effectRef idx="0">
                          <a:schemeClr val="dk1"/>
                        </a:effectRef>
                        <a:fontRef idx="minor">
                          <a:schemeClr val="dk1"/>
                        </a:fontRef>
                      </wps:style>
                      <wps:txbx>
                        <w:txbxContent>
                          <w:p w14:paraId="28047D56" w14:textId="4D5B5FC8" w:rsidR="00902D12" w:rsidRPr="007F263B" w:rsidRDefault="00902D12" w:rsidP="00D03ADB">
                            <w:pPr>
                              <w:shd w:val="clear" w:color="auto" w:fill="FDE9D9" w:themeFill="accent6" w:themeFillTint="33"/>
                              <w:jc w:val="center"/>
                              <w:rPr>
                                <w:rFonts w:ascii="Times New Roman" w:hAnsi="Times New Roman"/>
                                <w:lang w:val="es-ES"/>
                              </w:rPr>
                            </w:pPr>
                            <w:r w:rsidRPr="007F263B">
                              <w:rPr>
                                <w:rFonts w:ascii="Times New Roman" w:hAnsi="Times New Roman"/>
                                <w:lang w:val="es-ES"/>
                              </w:rPr>
                              <w:t>Condiciones de la demanda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503322" id="Rectángulo 16" o:spid="_x0000_s1030" style="position:absolute;left:0;text-align:left;margin-left:0;margin-top:1.4pt;width:97.25pt;height:41.1pt;z-index:2516715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" fillcolor="white [3201]" strokecolor="black [3200]" strokeweight="2pt">
                <v:textbox>
                  <w:txbxContent>
                    <w:p w14:paraId="28047D56" w14:textId="4D5B5FC8" w:rsidR="00902D12" w:rsidRPr="007F263B" w:rsidRDefault="00902D12" w:rsidP="00D03ADB">
                      <w:pPr>
                        <w:shd w:val="clear" w:color="auto" w:fill="FDE9D9" w:themeFill="accent6" w:themeFillTint="33"/>
                        <w:jc w:val="center"/>
                        <w:rPr>
                          <w:rFonts w:ascii="Times New Roman" w:hAnsi="Times New Roman"/>
                          <w:lang w:val="es-ES"/>
                        </w:rPr>
                      </w:pPr>
                      <w:r w:rsidRPr="007F263B">
                        <w:rPr>
                          <w:rFonts w:ascii="Times New Roman" w:hAnsi="Times New Roman"/>
                          <w:lang w:val="es-ES"/>
                        </w:rPr>
                        <w:t>Condiciones de la demanda</w:t>
                      </w:r>
                    </w:p>
                  </w:txbxContent>
                </v:textbox>
                <w10:wrap anchorx="margin"/>
              </v:rect>
            </w:pict>
          </mc:Fallback>
        </mc:AlternateContent>
      </w:r>
      <w:r>
        <w:rPr>
          <w:rFonts w:ascii="Times New Roman" w:hAnsi="Times New Roman"/>
          <w:b/>
          <w:noProof/>
          <w:color w:val="FF0000"/>
          <w:szCs w:val="24"/>
          <w:lang w:val="en-US"/>
        </w:rPr>
        <mc:AlternateContent>
          <mc:Choice Requires="wps">
            <w:drawing>
              <wp:anchor distT="0" distB="0" distL="114300" distR="114300" simplePos="0" relativeHeight="251660288" behindDoc="0" locked="0" layoutInCell="1" allowOverlap="1" wp14:anchorId="6FCC0D4F" wp14:editId="5E560131">
                <wp:simplePos x="0" y="0"/>
                <wp:positionH relativeFrom="column">
                  <wp:posOffset>1650669</wp:posOffset>
                </wp:positionH>
                <wp:positionV relativeFrom="paragraph">
                  <wp:posOffset>46247</wp:posOffset>
                </wp:positionV>
                <wp:extent cx="154297" cy="783763"/>
                <wp:effectExtent l="57150" t="38100" r="36830" b="16510"/>
                <wp:wrapNone/>
                <wp:docPr id="4" name="Conector recto de flecha 4"/>
                <wp:cNvGraphicFramePr/>
                <a:graphic xmlns:a="http://schemas.openxmlformats.org/drawingml/2006/main">
                  <a:graphicData uri="http://schemas.microsoft.com/office/word/2010/wordprocessingShape">
                    <wps:wsp>
                      <wps:cNvCnPr/>
                      <wps:spPr>
                        <a:xfrm flipH="1" flipV="1">
                          <a:off x="0" y="0"/>
                          <a:ext cx="154297" cy="78376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6696A19" id="Conector recto de flecha 4" o:spid="_x0000_s1026" type="#_x0000_t32" style="position:absolute;margin-left:129.95pt;margin-top:3.65pt;width:12.15pt;height:61.7pt;flip:x 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" strokecolor="black [3040]">
                <v:stroke endarrow="block"/>
              </v:shape>
            </w:pict>
          </mc:Fallback>
        </mc:AlternateContent>
      </w:r>
    </w:p>
    <w:p w14:paraId="4C6E7397" w14:textId="68B45702" w:rsidR="00594224" w:rsidRDefault="00AB414D" w:rsidP="00950787">
      <w:pPr>
        <w:spacing w:line="360" w:lineRule="auto"/>
        <w:jc w:val="center"/>
        <w:rPr>
          <w:rFonts w:ascii="Times New Roman" w:hAnsi="Times New Roman"/>
          <w:b/>
          <w:color w:val="FF0000"/>
          <w:szCs w:val="24"/>
        </w:rPr>
      </w:pPr>
      <w:r>
        <w:rPr>
          <w:rFonts w:ascii="Times New Roman" w:hAnsi="Times New Roman"/>
          <w:b/>
          <w:noProof/>
          <w:color w:val="FF0000"/>
          <w:szCs w:val="24"/>
          <w:lang w:val="en-US"/>
        </w:rPr>
        <mc:AlternateContent>
          <mc:Choice Requires="wps">
            <w:drawing>
              <wp:anchor distT="0" distB="0" distL="114300" distR="114300" simplePos="0" relativeHeight="251659264" behindDoc="0" locked="0" layoutInCell="1" allowOverlap="1" wp14:anchorId="7602F8E1" wp14:editId="5E5897C6">
                <wp:simplePos x="0" y="0"/>
                <wp:positionH relativeFrom="column">
                  <wp:posOffset>1685925</wp:posOffset>
                </wp:positionH>
                <wp:positionV relativeFrom="paragraph">
                  <wp:posOffset>328295</wp:posOffset>
                </wp:positionV>
                <wp:extent cx="2867025" cy="938150"/>
                <wp:effectExtent l="0" t="0" r="28575" b="14605"/>
                <wp:wrapNone/>
                <wp:docPr id="1" name="Rectángulo redondeado 1"/>
                <wp:cNvGraphicFramePr/>
                <a:graphic xmlns:a="http://schemas.openxmlformats.org/drawingml/2006/main">
                  <a:graphicData uri="http://schemas.microsoft.com/office/word/2010/wordprocessingShape">
                    <wps:wsp>
                      <wps:cNvSpPr/>
                      <wps:spPr>
                        <a:xfrm>
                          <a:off x="0" y="0"/>
                          <a:ext cx="2867025" cy="938150"/>
                        </a:xfrm>
                        <a:prstGeom prst="roundRect">
                          <a:avLst/>
                        </a:prstGeom>
                      </wps:spPr>
                      <wps:style>
                        <a:lnRef idx="2">
                          <a:schemeClr val="dk1"/>
                        </a:lnRef>
                        <a:fillRef idx="1">
                          <a:schemeClr val="lt1"/>
                        </a:fillRef>
                        <a:effectRef idx="0">
                          <a:schemeClr val="dk1"/>
                        </a:effectRef>
                        <a:fontRef idx="minor">
                          <a:schemeClr val="dk1"/>
                        </a:fontRef>
                      </wps:style>
                      <wps:txbx>
                        <w:txbxContent>
                          <w:p w14:paraId="047A7999" w14:textId="0D9387DE" w:rsidR="00902D12" w:rsidRPr="007F263B" w:rsidRDefault="00902D12" w:rsidP="00D03ADB">
                            <w:pPr>
                              <w:shd w:val="clear" w:color="auto" w:fill="B2A1C7" w:themeFill="accent4" w:themeFillTint="99"/>
                              <w:jc w:val="center"/>
                              <w:rPr>
                                <w:rFonts w:ascii="Times New Roman" w:hAnsi="Times New Roman"/>
                                <w:lang w:val="es-ES"/>
                              </w:rPr>
                            </w:pPr>
                            <w:r>
                              <w:rPr>
                                <w:rFonts w:ascii="Times New Roman" w:hAnsi="Times New Roman"/>
                                <w:lang w:val="es-ES"/>
                              </w:rPr>
                              <w:t>¿Las pequeñas empresas del municipio de Aguachica-Cesar no tienen en cuenta los aspectos que son importantes para evaluar el desempeño y competitividad?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602F8E1" id="Rectángulo redondeado 1" o:spid="_x0000_s1031" style="position:absolute;left:0;text-align:left;margin-left:132.75pt;margin-top:25.85pt;width:225.75pt;height:73.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" fillcolor="white [3201]" strokecolor="black [3200]" strokeweight="2pt">
                <v:textbox>
                  <w:txbxContent>
                    <w:p w14:paraId="047A7999" w14:textId="0D9387DE" w:rsidR="00902D12" w:rsidRPr="007F263B" w:rsidRDefault="00902D12" w:rsidP="00D03ADB">
                      <w:pPr>
                        <w:shd w:val="clear" w:color="auto" w:fill="B2A1C7" w:themeFill="accent4" w:themeFillTint="99"/>
                        <w:jc w:val="center"/>
                        <w:rPr>
                          <w:rFonts w:ascii="Times New Roman" w:hAnsi="Times New Roman"/>
                          <w:lang w:val="es-ES"/>
                        </w:rPr>
                      </w:pPr>
                      <w:r>
                        <w:rPr>
                          <w:rFonts w:ascii="Times New Roman" w:hAnsi="Times New Roman"/>
                          <w:lang w:val="es-ES"/>
                        </w:rPr>
                        <w:t>¿Las pequeñas empresas del municipio de Aguachica-Cesar no tienen en cuenta los aspectos que son importantes para evaluar el desempeño y competitividad?</w:t>
                      </w:r>
                    </w:p>
                  </w:txbxContent>
                </v:textbox>
              </v:roundrect>
            </w:pict>
          </mc:Fallback>
        </mc:AlternateContent>
      </w:r>
      <w:r w:rsidR="00A92E18">
        <w:rPr>
          <w:rFonts w:ascii="Times New Roman" w:hAnsi="Times New Roman"/>
          <w:b/>
          <w:noProof/>
          <w:color w:val="FF0000"/>
          <w:szCs w:val="24"/>
          <w:lang w:val="en-US"/>
        </w:rPr>
        <mc:AlternateContent>
          <mc:Choice Requires="wps">
            <w:drawing>
              <wp:anchor distT="0" distB="0" distL="114300" distR="114300" simplePos="0" relativeHeight="251670528" behindDoc="0" locked="0" layoutInCell="1" allowOverlap="1" wp14:anchorId="1D601CB9" wp14:editId="16F6FAC0">
                <wp:simplePos x="0" y="0"/>
                <wp:positionH relativeFrom="column">
                  <wp:posOffset>2945081</wp:posOffset>
                </wp:positionH>
                <wp:positionV relativeFrom="paragraph">
                  <wp:posOffset>22497</wp:posOffset>
                </wp:positionV>
                <wp:extent cx="11875" cy="296883"/>
                <wp:effectExtent l="76200" t="38100" r="64770" b="27305"/>
                <wp:wrapNone/>
                <wp:docPr id="15" name="Conector recto de flecha 15"/>
                <wp:cNvGraphicFramePr/>
                <a:graphic xmlns:a="http://schemas.openxmlformats.org/drawingml/2006/main">
                  <a:graphicData uri="http://schemas.microsoft.com/office/word/2010/wordprocessingShape">
                    <wps:wsp>
                      <wps:cNvCnPr/>
                      <wps:spPr>
                        <a:xfrm flipH="1" flipV="1">
                          <a:off x="0" y="0"/>
                          <a:ext cx="11875" cy="29688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32AE768" id="Conector recto de flecha 15" o:spid="_x0000_s1026" type="#_x0000_t32" style="position:absolute;margin-left:231.9pt;margin-top:1.75pt;width:.95pt;height:23.4pt;flip:x y;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" strokecolor="black [3040]">
                <v:stroke endarrow="block"/>
              </v:shape>
            </w:pict>
          </mc:Fallback>
        </mc:AlternateContent>
      </w:r>
    </w:p>
    <w:p w14:paraId="0B15BC7F" w14:textId="06E2F7FA" w:rsidR="00594224" w:rsidRDefault="007F263B" w:rsidP="00950787">
      <w:pPr>
        <w:spacing w:line="360" w:lineRule="auto"/>
        <w:ind w:left="708" w:hanging="708"/>
        <w:jc w:val="center"/>
        <w:rPr>
          <w:rFonts w:ascii="Times New Roman" w:hAnsi="Times New Roman"/>
          <w:b/>
          <w:color w:val="FF0000"/>
          <w:szCs w:val="24"/>
        </w:rPr>
      </w:pPr>
      <w:r>
        <w:rPr>
          <w:rFonts w:ascii="Times New Roman" w:hAnsi="Times New Roman"/>
          <w:b/>
          <w:color w:val="FF0000"/>
          <w:szCs w:val="24"/>
        </w:rPr>
        <w:t>f</w:t>
      </w:r>
    </w:p>
    <w:p w14:paraId="6F3E606D" w14:textId="2A90A1FB" w:rsidR="00594224" w:rsidRDefault="00AB414D" w:rsidP="00950787">
      <w:pPr>
        <w:spacing w:line="360" w:lineRule="auto"/>
        <w:jc w:val="center"/>
        <w:rPr>
          <w:rFonts w:ascii="Times New Roman" w:hAnsi="Times New Roman"/>
          <w:b/>
          <w:color w:val="FF0000"/>
          <w:szCs w:val="24"/>
        </w:rPr>
      </w:pPr>
      <w:r>
        <w:rPr>
          <w:rFonts w:ascii="Times New Roman" w:hAnsi="Times New Roman"/>
          <w:b/>
          <w:noProof/>
          <w:color w:val="FF0000"/>
          <w:szCs w:val="24"/>
          <w:lang w:val="en-US"/>
        </w:rPr>
        <mc:AlternateContent>
          <mc:Choice Requires="wps">
            <w:drawing>
              <wp:anchor distT="0" distB="0" distL="114300" distR="114300" simplePos="0" relativeHeight="251676672" behindDoc="0" locked="0" layoutInCell="1" allowOverlap="1" wp14:anchorId="67D54705" wp14:editId="3B7D000B">
                <wp:simplePos x="0" y="0"/>
                <wp:positionH relativeFrom="column">
                  <wp:posOffset>4215740</wp:posOffset>
                </wp:positionH>
                <wp:positionV relativeFrom="paragraph">
                  <wp:posOffset>200001</wp:posOffset>
                </wp:positionV>
                <wp:extent cx="308759" cy="522036"/>
                <wp:effectExtent l="0" t="0" r="72390" b="49530"/>
                <wp:wrapNone/>
                <wp:docPr id="21" name="Conector recto de flecha 21"/>
                <wp:cNvGraphicFramePr/>
                <a:graphic xmlns:a="http://schemas.openxmlformats.org/drawingml/2006/main">
                  <a:graphicData uri="http://schemas.microsoft.com/office/word/2010/wordprocessingShape">
                    <wps:wsp>
                      <wps:cNvCnPr/>
                      <wps:spPr>
                        <a:xfrm>
                          <a:off x="0" y="0"/>
                          <a:ext cx="308759" cy="52203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4D404B9" id="Conector recto de flecha 21" o:spid="_x0000_s1026" type="#_x0000_t32" style="position:absolute;margin-left:331.95pt;margin-top:15.75pt;width:24.3pt;height:41.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" strokecolor="black [3040]">
                <v:stroke endarrow="block"/>
              </v:shape>
            </w:pict>
          </mc:Fallback>
        </mc:AlternateContent>
      </w:r>
      <w:r>
        <w:rPr>
          <w:rFonts w:ascii="Times New Roman" w:hAnsi="Times New Roman"/>
          <w:b/>
          <w:noProof/>
          <w:color w:val="FF0000"/>
          <w:szCs w:val="24"/>
          <w:lang w:val="en-US"/>
        </w:rPr>
        <mc:AlternateContent>
          <mc:Choice Requires="wps">
            <w:drawing>
              <wp:anchor distT="0" distB="0" distL="114300" distR="114300" simplePos="0" relativeHeight="251662336" behindDoc="0" locked="0" layoutInCell="1" allowOverlap="1" wp14:anchorId="6A3FDFC6" wp14:editId="24DFC7D6">
                <wp:simplePos x="0" y="0"/>
                <wp:positionH relativeFrom="column">
                  <wp:posOffset>1507936</wp:posOffset>
                </wp:positionH>
                <wp:positionV relativeFrom="paragraph">
                  <wp:posOffset>240517</wp:posOffset>
                </wp:positionV>
                <wp:extent cx="283911" cy="486889"/>
                <wp:effectExtent l="38100" t="0" r="20955" b="46990"/>
                <wp:wrapNone/>
                <wp:docPr id="6" name="Conector recto de flecha 6"/>
                <wp:cNvGraphicFramePr/>
                <a:graphic xmlns:a="http://schemas.openxmlformats.org/drawingml/2006/main">
                  <a:graphicData uri="http://schemas.microsoft.com/office/word/2010/wordprocessingShape">
                    <wps:wsp>
                      <wps:cNvCnPr/>
                      <wps:spPr>
                        <a:xfrm flipH="1">
                          <a:off x="0" y="0"/>
                          <a:ext cx="283911" cy="48688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D5479AF" id="Conector recto de flecha 6" o:spid="_x0000_s1026" type="#_x0000_t32" style="position:absolute;margin-left:118.75pt;margin-top:18.95pt;width:22.35pt;height:38.3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" strokecolor="black [3040]">
                <v:stroke endarrow="block"/>
              </v:shape>
            </w:pict>
          </mc:Fallback>
        </mc:AlternateContent>
      </w:r>
      <w:r>
        <w:rPr>
          <w:rFonts w:ascii="Times New Roman" w:hAnsi="Times New Roman"/>
          <w:b/>
          <w:noProof/>
          <w:color w:val="FF0000"/>
          <w:szCs w:val="24"/>
          <w:lang w:val="en-US"/>
        </w:rPr>
        <mc:AlternateContent>
          <mc:Choice Requires="wps">
            <w:drawing>
              <wp:anchor distT="0" distB="0" distL="114300" distR="114300" simplePos="0" relativeHeight="251674624" behindDoc="0" locked="0" layoutInCell="1" allowOverlap="1" wp14:anchorId="12790FE9" wp14:editId="53629D68">
                <wp:simplePos x="0" y="0"/>
                <wp:positionH relativeFrom="column">
                  <wp:posOffset>3004308</wp:posOffset>
                </wp:positionH>
                <wp:positionV relativeFrom="paragraph">
                  <wp:posOffset>282880</wp:posOffset>
                </wp:positionV>
                <wp:extent cx="0" cy="261258"/>
                <wp:effectExtent l="76200" t="0" r="57150" b="62865"/>
                <wp:wrapNone/>
                <wp:docPr id="19" name="Conector recto de flecha 19"/>
                <wp:cNvGraphicFramePr/>
                <a:graphic xmlns:a="http://schemas.openxmlformats.org/drawingml/2006/main">
                  <a:graphicData uri="http://schemas.microsoft.com/office/word/2010/wordprocessingShape">
                    <wps:wsp>
                      <wps:cNvCnPr/>
                      <wps:spPr>
                        <a:xfrm>
                          <a:off x="0" y="0"/>
                          <a:ext cx="0" cy="26125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06F754A" id="Conector recto de flecha 19" o:spid="_x0000_s1026" type="#_x0000_t32" style="position:absolute;margin-left:236.55pt;margin-top:22.25pt;width:0;height:20.5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" strokecolor="black [3040]">
                <v:stroke endarrow="block"/>
              </v:shape>
            </w:pict>
          </mc:Fallback>
        </mc:AlternateContent>
      </w:r>
    </w:p>
    <w:p w14:paraId="208800F3" w14:textId="68571809" w:rsidR="00594224" w:rsidRDefault="00AB414D" w:rsidP="00950787">
      <w:pPr>
        <w:spacing w:line="360" w:lineRule="auto"/>
        <w:jc w:val="center"/>
        <w:rPr>
          <w:rFonts w:ascii="Times New Roman" w:hAnsi="Times New Roman"/>
          <w:b/>
          <w:color w:val="FF0000"/>
          <w:szCs w:val="24"/>
        </w:rPr>
      </w:pPr>
      <w:r>
        <w:rPr>
          <w:rFonts w:ascii="Times New Roman" w:hAnsi="Times New Roman"/>
          <w:b/>
          <w:noProof/>
          <w:color w:val="FF0000"/>
          <w:szCs w:val="24"/>
          <w:lang w:val="en-US"/>
        </w:rPr>
        <mc:AlternateContent>
          <mc:Choice Requires="wps">
            <w:drawing>
              <wp:anchor distT="0" distB="0" distL="114300" distR="114300" simplePos="0" relativeHeight="251677696" behindDoc="0" locked="0" layoutInCell="1" allowOverlap="1" wp14:anchorId="19A4AFBB" wp14:editId="492066E5">
                <wp:simplePos x="0" y="0"/>
                <wp:positionH relativeFrom="margin">
                  <wp:posOffset>3900549</wp:posOffset>
                </wp:positionH>
                <wp:positionV relativeFrom="paragraph">
                  <wp:posOffset>264828</wp:posOffset>
                </wp:positionV>
                <wp:extent cx="1994915" cy="475013"/>
                <wp:effectExtent l="0" t="0" r="24765" b="20320"/>
                <wp:wrapNone/>
                <wp:docPr id="22" name="Rectángulo 22"/>
                <wp:cNvGraphicFramePr/>
                <a:graphic xmlns:a="http://schemas.openxmlformats.org/drawingml/2006/main">
                  <a:graphicData uri="http://schemas.microsoft.com/office/word/2010/wordprocessingShape">
                    <wps:wsp>
                      <wps:cNvSpPr/>
                      <wps:spPr>
                        <a:xfrm>
                          <a:off x="0" y="0"/>
                          <a:ext cx="1994915" cy="475013"/>
                        </a:xfrm>
                        <a:prstGeom prst="rect">
                          <a:avLst/>
                        </a:prstGeom>
                      </wps:spPr>
                      <wps:style>
                        <a:lnRef idx="2">
                          <a:schemeClr val="dk1"/>
                        </a:lnRef>
                        <a:fillRef idx="1">
                          <a:schemeClr val="lt1"/>
                        </a:fillRef>
                        <a:effectRef idx="0">
                          <a:schemeClr val="dk1"/>
                        </a:effectRef>
                        <a:fontRef idx="minor">
                          <a:schemeClr val="dk1"/>
                        </a:fontRef>
                      </wps:style>
                      <wps:txbx>
                        <w:txbxContent>
                          <w:p w14:paraId="21BDBD2B" w14:textId="747B410F" w:rsidR="00902D12" w:rsidRPr="007F263B" w:rsidRDefault="00902D12" w:rsidP="00D03ADB">
                            <w:pPr>
                              <w:shd w:val="clear" w:color="auto" w:fill="B6DDE8" w:themeFill="accent5" w:themeFillTint="66"/>
                              <w:jc w:val="center"/>
                              <w:rPr>
                                <w:rFonts w:ascii="Times New Roman" w:hAnsi="Times New Roman"/>
                                <w:lang w:val="es-ES"/>
                              </w:rPr>
                            </w:pPr>
                            <w:r w:rsidRPr="007F263B">
                              <w:rPr>
                                <w:rFonts w:ascii="Times New Roman" w:hAnsi="Times New Roman"/>
                                <w:lang w:val="es-ES"/>
                              </w:rPr>
                              <w:t xml:space="preserve">Falta de capital para mayor innovación empresarial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A4AFBB" id="Rectángulo 22" o:spid="_x0000_s1032" style="position:absolute;left:0;text-align:left;margin-left:307.15pt;margin-top:20.85pt;width:157.1pt;height:37.4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" fillcolor="white [3201]" strokecolor="black [3200]" strokeweight="2pt">
                <v:textbox>
                  <w:txbxContent>
                    <w:p w14:paraId="21BDBD2B" w14:textId="747B410F" w:rsidR="00902D12" w:rsidRPr="007F263B" w:rsidRDefault="00902D12" w:rsidP="00D03ADB">
                      <w:pPr>
                        <w:shd w:val="clear" w:color="auto" w:fill="B6DDE8" w:themeFill="accent5" w:themeFillTint="66"/>
                        <w:jc w:val="center"/>
                        <w:rPr>
                          <w:rFonts w:ascii="Times New Roman" w:hAnsi="Times New Roman"/>
                          <w:lang w:val="es-ES"/>
                        </w:rPr>
                      </w:pPr>
                      <w:r w:rsidRPr="007F263B">
                        <w:rPr>
                          <w:rFonts w:ascii="Times New Roman" w:hAnsi="Times New Roman"/>
                          <w:lang w:val="es-ES"/>
                        </w:rPr>
                        <w:t xml:space="preserve">Falta de capital para mayor innovación empresarial </w:t>
                      </w:r>
                    </w:p>
                  </w:txbxContent>
                </v:textbox>
                <w10:wrap anchorx="margin"/>
              </v:rect>
            </w:pict>
          </mc:Fallback>
        </mc:AlternateContent>
      </w:r>
      <w:r>
        <w:rPr>
          <w:rFonts w:ascii="Times New Roman" w:hAnsi="Times New Roman"/>
          <w:b/>
          <w:noProof/>
          <w:color w:val="FF0000"/>
          <w:szCs w:val="24"/>
          <w:lang w:val="en-US"/>
        </w:rPr>
        <mc:AlternateContent>
          <mc:Choice Requires="wps">
            <w:drawing>
              <wp:anchor distT="0" distB="0" distL="114300" distR="114300" simplePos="0" relativeHeight="251663360" behindDoc="0" locked="0" layoutInCell="1" allowOverlap="1" wp14:anchorId="585183CB" wp14:editId="37F8F862">
                <wp:simplePos x="0" y="0"/>
                <wp:positionH relativeFrom="column">
                  <wp:posOffset>177041</wp:posOffset>
                </wp:positionH>
                <wp:positionV relativeFrom="paragraph">
                  <wp:posOffset>234612</wp:posOffset>
                </wp:positionV>
                <wp:extent cx="1780548" cy="510639"/>
                <wp:effectExtent l="0" t="0" r="10160" b="22860"/>
                <wp:wrapNone/>
                <wp:docPr id="7" name="Rectángulo 7"/>
                <wp:cNvGraphicFramePr/>
                <a:graphic xmlns:a="http://schemas.openxmlformats.org/drawingml/2006/main">
                  <a:graphicData uri="http://schemas.microsoft.com/office/word/2010/wordprocessingShape">
                    <wps:wsp>
                      <wps:cNvSpPr/>
                      <wps:spPr>
                        <a:xfrm>
                          <a:off x="0" y="0"/>
                          <a:ext cx="1780548" cy="510639"/>
                        </a:xfrm>
                        <a:prstGeom prst="rect">
                          <a:avLst/>
                        </a:prstGeom>
                      </wps:spPr>
                      <wps:style>
                        <a:lnRef idx="2">
                          <a:schemeClr val="dk1"/>
                        </a:lnRef>
                        <a:fillRef idx="1">
                          <a:schemeClr val="lt1"/>
                        </a:fillRef>
                        <a:effectRef idx="0">
                          <a:schemeClr val="dk1"/>
                        </a:effectRef>
                        <a:fontRef idx="minor">
                          <a:schemeClr val="dk1"/>
                        </a:fontRef>
                      </wps:style>
                      <wps:txbx>
                        <w:txbxContent>
                          <w:p w14:paraId="44550B45" w14:textId="2574CE1B" w:rsidR="00902D12" w:rsidRPr="007F263B" w:rsidRDefault="00902D12" w:rsidP="00D03ADB">
                            <w:pPr>
                              <w:shd w:val="clear" w:color="auto" w:fill="B6DDE8" w:themeFill="accent5" w:themeFillTint="66"/>
                              <w:jc w:val="center"/>
                              <w:rPr>
                                <w:rFonts w:ascii="Times New Roman" w:hAnsi="Times New Roman"/>
                                <w:lang w:val="es-ES"/>
                              </w:rPr>
                            </w:pPr>
                            <w:r w:rsidRPr="007F263B">
                              <w:rPr>
                                <w:rFonts w:ascii="Times New Roman" w:hAnsi="Times New Roman"/>
                                <w:lang w:val="es-ES"/>
                              </w:rPr>
                              <w:t xml:space="preserve">Aumento de precios en los productos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5183CB" id="Rectángulo 7" o:spid="_x0000_s1033" style="position:absolute;left:0;text-align:left;margin-left:13.95pt;margin-top:18.45pt;width:140.2pt;height:40.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" fillcolor="white [3201]" strokecolor="black [3200]" strokeweight="2pt">
                <v:textbox>
                  <w:txbxContent>
                    <w:p w14:paraId="44550B45" w14:textId="2574CE1B" w:rsidR="00902D12" w:rsidRPr="007F263B" w:rsidRDefault="00902D12" w:rsidP="00D03ADB">
                      <w:pPr>
                        <w:shd w:val="clear" w:color="auto" w:fill="B6DDE8" w:themeFill="accent5" w:themeFillTint="66"/>
                        <w:jc w:val="center"/>
                        <w:rPr>
                          <w:rFonts w:ascii="Times New Roman" w:hAnsi="Times New Roman"/>
                          <w:lang w:val="es-ES"/>
                        </w:rPr>
                      </w:pPr>
                      <w:r w:rsidRPr="007F263B">
                        <w:rPr>
                          <w:rFonts w:ascii="Times New Roman" w:hAnsi="Times New Roman"/>
                          <w:lang w:val="es-ES"/>
                        </w:rPr>
                        <w:t xml:space="preserve">Aumento de precios en los productos </w:t>
                      </w:r>
                    </w:p>
                  </w:txbxContent>
                </v:textbox>
              </v:rect>
            </w:pict>
          </mc:Fallback>
        </mc:AlternateContent>
      </w:r>
      <w:r w:rsidR="007F263B">
        <w:rPr>
          <w:rFonts w:ascii="Times New Roman" w:hAnsi="Times New Roman"/>
          <w:b/>
          <w:noProof/>
          <w:color w:val="FF0000"/>
          <w:szCs w:val="24"/>
          <w:lang w:val="en-US"/>
        </w:rPr>
        <mc:AlternateContent>
          <mc:Choice Requires="wps">
            <w:drawing>
              <wp:anchor distT="0" distB="0" distL="114300" distR="114300" simplePos="0" relativeHeight="251675648" behindDoc="0" locked="0" layoutInCell="1" allowOverlap="1" wp14:anchorId="4536103A" wp14:editId="39A49C69">
                <wp:simplePos x="0" y="0"/>
                <wp:positionH relativeFrom="margin">
                  <wp:align>center</wp:align>
                </wp:positionH>
                <wp:positionV relativeFrom="paragraph">
                  <wp:posOffset>51459</wp:posOffset>
                </wp:positionV>
                <wp:extent cx="1543240" cy="474584"/>
                <wp:effectExtent l="0" t="0" r="19050" b="20955"/>
                <wp:wrapNone/>
                <wp:docPr id="20" name="Rectángulo 20"/>
                <wp:cNvGraphicFramePr/>
                <a:graphic xmlns:a="http://schemas.openxmlformats.org/drawingml/2006/main">
                  <a:graphicData uri="http://schemas.microsoft.com/office/word/2010/wordprocessingShape">
                    <wps:wsp>
                      <wps:cNvSpPr/>
                      <wps:spPr>
                        <a:xfrm>
                          <a:off x="0" y="0"/>
                          <a:ext cx="1543240" cy="474584"/>
                        </a:xfrm>
                        <a:prstGeom prst="rect">
                          <a:avLst/>
                        </a:prstGeom>
                      </wps:spPr>
                      <wps:style>
                        <a:lnRef idx="2">
                          <a:schemeClr val="dk1"/>
                        </a:lnRef>
                        <a:fillRef idx="1">
                          <a:schemeClr val="lt1"/>
                        </a:fillRef>
                        <a:effectRef idx="0">
                          <a:schemeClr val="dk1"/>
                        </a:effectRef>
                        <a:fontRef idx="minor">
                          <a:schemeClr val="dk1"/>
                        </a:fontRef>
                      </wps:style>
                      <wps:txbx>
                        <w:txbxContent>
                          <w:p w14:paraId="45639CA8" w14:textId="6823CE24" w:rsidR="00902D12" w:rsidRPr="00AB414D" w:rsidRDefault="00902D12" w:rsidP="00D03ADB">
                            <w:pPr>
                              <w:shd w:val="clear" w:color="auto" w:fill="FDE9D9" w:themeFill="accent6" w:themeFillTint="33"/>
                              <w:jc w:val="center"/>
                              <w:rPr>
                                <w:rFonts w:ascii="Times New Roman" w:hAnsi="Times New Roman"/>
                                <w:lang w:val="es-ES"/>
                              </w:rPr>
                            </w:pPr>
                            <w:r w:rsidRPr="00AB414D">
                              <w:rPr>
                                <w:rFonts w:ascii="Times New Roman" w:hAnsi="Times New Roman"/>
                                <w:lang w:val="es-ES"/>
                              </w:rPr>
                              <w:t xml:space="preserve">Entorno económico e investigación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36103A" id="Rectángulo 20" o:spid="_x0000_s1034" style="position:absolute;left:0;text-align:left;margin-left:0;margin-top:4.05pt;width:121.5pt;height:37.35pt;z-index:2516756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" fillcolor="white [3201]" strokecolor="black [3200]" strokeweight="2pt">
                <v:textbox>
                  <w:txbxContent>
                    <w:p w14:paraId="45639CA8" w14:textId="6823CE24" w:rsidR="00902D12" w:rsidRPr="00AB414D" w:rsidRDefault="00902D12" w:rsidP="00D03ADB">
                      <w:pPr>
                        <w:shd w:val="clear" w:color="auto" w:fill="FDE9D9" w:themeFill="accent6" w:themeFillTint="33"/>
                        <w:jc w:val="center"/>
                        <w:rPr>
                          <w:rFonts w:ascii="Times New Roman" w:hAnsi="Times New Roman"/>
                          <w:lang w:val="es-ES"/>
                        </w:rPr>
                      </w:pPr>
                      <w:r w:rsidRPr="00AB414D">
                        <w:rPr>
                          <w:rFonts w:ascii="Times New Roman" w:hAnsi="Times New Roman"/>
                          <w:lang w:val="es-ES"/>
                        </w:rPr>
                        <w:t xml:space="preserve">Entorno económico e investigación </w:t>
                      </w:r>
                    </w:p>
                  </w:txbxContent>
                </v:textbox>
                <w10:wrap anchorx="margin"/>
              </v:rect>
            </w:pict>
          </mc:Fallback>
        </mc:AlternateContent>
      </w:r>
    </w:p>
    <w:p w14:paraId="7A63EC7A" w14:textId="25330F0F" w:rsidR="00594224" w:rsidRDefault="00AB414D" w:rsidP="00950787">
      <w:pPr>
        <w:spacing w:line="360" w:lineRule="auto"/>
        <w:jc w:val="center"/>
        <w:rPr>
          <w:rFonts w:ascii="Times New Roman" w:hAnsi="Times New Roman"/>
          <w:b/>
          <w:color w:val="FF0000"/>
          <w:szCs w:val="24"/>
        </w:rPr>
      </w:pPr>
      <w:r>
        <w:rPr>
          <w:rFonts w:ascii="Times New Roman" w:hAnsi="Times New Roman"/>
          <w:b/>
          <w:noProof/>
          <w:color w:val="FF0000"/>
          <w:szCs w:val="24"/>
          <w:lang w:val="en-US"/>
        </w:rPr>
        <mc:AlternateContent>
          <mc:Choice Requires="wps">
            <w:drawing>
              <wp:anchor distT="0" distB="0" distL="114300" distR="114300" simplePos="0" relativeHeight="251678720" behindDoc="0" locked="0" layoutInCell="1" allowOverlap="1" wp14:anchorId="4399702D" wp14:editId="0D497D38">
                <wp:simplePos x="0" y="0"/>
                <wp:positionH relativeFrom="column">
                  <wp:posOffset>4868792</wp:posOffset>
                </wp:positionH>
                <wp:positionV relativeFrom="paragraph">
                  <wp:posOffset>246289</wp:posOffset>
                </wp:positionV>
                <wp:extent cx="11875" cy="249381"/>
                <wp:effectExtent l="0" t="0" r="26670" b="17780"/>
                <wp:wrapNone/>
                <wp:docPr id="23" name="Conector recto 23"/>
                <wp:cNvGraphicFramePr/>
                <a:graphic xmlns:a="http://schemas.openxmlformats.org/drawingml/2006/main">
                  <a:graphicData uri="http://schemas.microsoft.com/office/word/2010/wordprocessingShape">
                    <wps:wsp>
                      <wps:cNvCnPr/>
                      <wps:spPr>
                        <a:xfrm flipV="1">
                          <a:off x="0" y="0"/>
                          <a:ext cx="11875" cy="24938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493FCA1A" id="Conector recto 23" o:spid="_x0000_s1026" style="position:absolute;flip:y;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83.35pt,19.4pt" to="384.3pt,3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" strokecolor="black [3040]"/>
            </w:pict>
          </mc:Fallback>
        </mc:AlternateContent>
      </w:r>
      <w:r>
        <w:rPr>
          <w:rFonts w:ascii="Times New Roman" w:hAnsi="Times New Roman"/>
          <w:b/>
          <w:noProof/>
          <w:color w:val="FF0000"/>
          <w:szCs w:val="24"/>
          <w:lang w:val="en-US"/>
        </w:rPr>
        <mc:AlternateContent>
          <mc:Choice Requires="wps">
            <w:drawing>
              <wp:anchor distT="0" distB="0" distL="114300" distR="114300" simplePos="0" relativeHeight="251664384" behindDoc="0" locked="0" layoutInCell="1" allowOverlap="1" wp14:anchorId="2CA072C4" wp14:editId="7B2340E1">
                <wp:simplePos x="0" y="0"/>
                <wp:positionH relativeFrom="column">
                  <wp:posOffset>961390</wp:posOffset>
                </wp:positionH>
                <wp:positionV relativeFrom="paragraph">
                  <wp:posOffset>228600</wp:posOffset>
                </wp:positionV>
                <wp:extent cx="11876" cy="296883"/>
                <wp:effectExtent l="0" t="0" r="26670" b="27305"/>
                <wp:wrapNone/>
                <wp:docPr id="9" name="Conector recto 9"/>
                <wp:cNvGraphicFramePr/>
                <a:graphic xmlns:a="http://schemas.openxmlformats.org/drawingml/2006/main">
                  <a:graphicData uri="http://schemas.microsoft.com/office/word/2010/wordprocessingShape">
                    <wps:wsp>
                      <wps:cNvCnPr/>
                      <wps:spPr>
                        <a:xfrm flipH="1">
                          <a:off x="0" y="0"/>
                          <a:ext cx="11876" cy="296883"/>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B7DB0D" id="Conector recto 9"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7pt,18pt" to="76.65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" strokecolor="black [3040]"/>
            </w:pict>
          </mc:Fallback>
        </mc:AlternateContent>
      </w:r>
    </w:p>
    <w:p w14:paraId="3FA37F54" w14:textId="139F9EF7" w:rsidR="00594224" w:rsidRPr="007F02C0" w:rsidRDefault="00AB414D" w:rsidP="00CA0A02">
      <w:pPr>
        <w:spacing w:line="360" w:lineRule="auto"/>
        <w:jc w:val="center"/>
        <w:rPr>
          <w:rFonts w:ascii="Times New Roman" w:hAnsi="Times New Roman"/>
          <w:b/>
          <w:color w:val="FF0000"/>
          <w:szCs w:val="24"/>
        </w:rPr>
      </w:pPr>
      <w:r>
        <w:rPr>
          <w:rFonts w:ascii="Times New Roman" w:hAnsi="Times New Roman"/>
          <w:b/>
          <w:noProof/>
          <w:color w:val="FF0000"/>
          <w:szCs w:val="24"/>
          <w:lang w:val="en-US"/>
        </w:rPr>
        <mc:AlternateContent>
          <mc:Choice Requires="wps">
            <w:drawing>
              <wp:anchor distT="0" distB="0" distL="114300" distR="114300" simplePos="0" relativeHeight="251679744" behindDoc="0" locked="0" layoutInCell="1" allowOverlap="1" wp14:anchorId="76384DEC" wp14:editId="397DB9D0">
                <wp:simplePos x="0" y="0"/>
                <wp:positionH relativeFrom="margin">
                  <wp:posOffset>3886200</wp:posOffset>
                </wp:positionH>
                <wp:positionV relativeFrom="paragraph">
                  <wp:posOffset>50207</wp:posOffset>
                </wp:positionV>
                <wp:extent cx="2030285" cy="475013"/>
                <wp:effectExtent l="0" t="0" r="27305" b="20320"/>
                <wp:wrapNone/>
                <wp:docPr id="24" name="Rectángulo 24"/>
                <wp:cNvGraphicFramePr/>
                <a:graphic xmlns:a="http://schemas.openxmlformats.org/drawingml/2006/main">
                  <a:graphicData uri="http://schemas.microsoft.com/office/word/2010/wordprocessingShape">
                    <wps:wsp>
                      <wps:cNvSpPr/>
                      <wps:spPr>
                        <a:xfrm>
                          <a:off x="0" y="0"/>
                          <a:ext cx="2030285" cy="475013"/>
                        </a:xfrm>
                        <a:prstGeom prst="rect">
                          <a:avLst/>
                        </a:prstGeom>
                      </wps:spPr>
                      <wps:style>
                        <a:lnRef idx="2">
                          <a:schemeClr val="dk1"/>
                        </a:lnRef>
                        <a:fillRef idx="1">
                          <a:schemeClr val="lt1"/>
                        </a:fillRef>
                        <a:effectRef idx="0">
                          <a:schemeClr val="dk1"/>
                        </a:effectRef>
                        <a:fontRef idx="minor">
                          <a:schemeClr val="dk1"/>
                        </a:fontRef>
                      </wps:style>
                      <wps:txbx>
                        <w:txbxContent>
                          <w:p w14:paraId="6B6932C3" w14:textId="08FFA52D" w:rsidR="00902D12" w:rsidRPr="00AB414D" w:rsidRDefault="00902D12" w:rsidP="00D03ADB">
                            <w:pPr>
                              <w:shd w:val="clear" w:color="auto" w:fill="D6E3BC" w:themeFill="accent3" w:themeFillTint="66"/>
                              <w:jc w:val="center"/>
                              <w:rPr>
                                <w:rFonts w:ascii="Times New Roman" w:hAnsi="Times New Roman"/>
                                <w:lang w:val="es-ES"/>
                              </w:rPr>
                            </w:pPr>
                            <w:r w:rsidRPr="00AB414D">
                              <w:rPr>
                                <w:rFonts w:ascii="Times New Roman" w:hAnsi="Times New Roman"/>
                                <w:lang w:val="es-ES"/>
                              </w:rPr>
                              <w:t xml:space="preserve">Falta de apoyo empresarial en creación e innovación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384DEC" id="Rectángulo 24" o:spid="_x0000_s1035" style="position:absolute;left:0;text-align:left;margin-left:306pt;margin-top:3.95pt;width:159.85pt;height:37.4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" fillcolor="white [3201]" strokecolor="black [3200]" strokeweight="2pt">
                <v:textbox>
                  <w:txbxContent>
                    <w:p w14:paraId="6B6932C3" w14:textId="08FFA52D" w:rsidR="00902D12" w:rsidRPr="00AB414D" w:rsidRDefault="00902D12" w:rsidP="00D03ADB">
                      <w:pPr>
                        <w:shd w:val="clear" w:color="auto" w:fill="D6E3BC" w:themeFill="accent3" w:themeFillTint="66"/>
                        <w:jc w:val="center"/>
                        <w:rPr>
                          <w:rFonts w:ascii="Times New Roman" w:hAnsi="Times New Roman"/>
                          <w:lang w:val="es-ES"/>
                        </w:rPr>
                      </w:pPr>
                      <w:r w:rsidRPr="00AB414D">
                        <w:rPr>
                          <w:rFonts w:ascii="Times New Roman" w:hAnsi="Times New Roman"/>
                          <w:lang w:val="es-ES"/>
                        </w:rPr>
                        <w:t xml:space="preserve">Falta de apoyo empresarial en creación e innovación  </w:t>
                      </w:r>
                    </w:p>
                  </w:txbxContent>
                </v:textbox>
                <w10:wrap anchorx="margin"/>
              </v:rect>
            </w:pict>
          </mc:Fallback>
        </mc:AlternateContent>
      </w:r>
      <w:r>
        <w:rPr>
          <w:rFonts w:ascii="Times New Roman" w:hAnsi="Times New Roman"/>
          <w:b/>
          <w:noProof/>
          <w:color w:val="FF0000"/>
          <w:szCs w:val="24"/>
          <w:lang w:val="en-US"/>
        </w:rPr>
        <mc:AlternateContent>
          <mc:Choice Requires="wps">
            <w:drawing>
              <wp:anchor distT="0" distB="0" distL="114300" distR="114300" simplePos="0" relativeHeight="251665408" behindDoc="0" locked="0" layoutInCell="1" allowOverlap="1" wp14:anchorId="0338F8FD" wp14:editId="01A32B4E">
                <wp:simplePos x="0" y="0"/>
                <wp:positionH relativeFrom="column">
                  <wp:posOffset>214861</wp:posOffset>
                </wp:positionH>
                <wp:positionV relativeFrom="paragraph">
                  <wp:posOffset>31923</wp:posOffset>
                </wp:positionV>
                <wp:extent cx="1436255" cy="463138"/>
                <wp:effectExtent l="0" t="0" r="12065" b="13335"/>
                <wp:wrapNone/>
                <wp:docPr id="10" name="Rectángulo 10"/>
                <wp:cNvGraphicFramePr/>
                <a:graphic xmlns:a="http://schemas.openxmlformats.org/drawingml/2006/main">
                  <a:graphicData uri="http://schemas.microsoft.com/office/word/2010/wordprocessingShape">
                    <wps:wsp>
                      <wps:cNvSpPr/>
                      <wps:spPr>
                        <a:xfrm>
                          <a:off x="0" y="0"/>
                          <a:ext cx="1436255" cy="463138"/>
                        </a:xfrm>
                        <a:prstGeom prst="rect">
                          <a:avLst/>
                        </a:prstGeom>
                      </wps:spPr>
                      <wps:style>
                        <a:lnRef idx="2">
                          <a:schemeClr val="dk1"/>
                        </a:lnRef>
                        <a:fillRef idx="1">
                          <a:schemeClr val="lt1"/>
                        </a:fillRef>
                        <a:effectRef idx="0">
                          <a:schemeClr val="dk1"/>
                        </a:effectRef>
                        <a:fontRef idx="minor">
                          <a:schemeClr val="dk1"/>
                        </a:fontRef>
                      </wps:style>
                      <wps:txbx>
                        <w:txbxContent>
                          <w:p w14:paraId="13426B50" w14:textId="5EE6AA8F" w:rsidR="00902D12" w:rsidRPr="007F263B" w:rsidRDefault="00902D12" w:rsidP="00D03ADB">
                            <w:pPr>
                              <w:shd w:val="clear" w:color="auto" w:fill="D6E3BC" w:themeFill="accent3" w:themeFillTint="66"/>
                              <w:jc w:val="center"/>
                              <w:rPr>
                                <w:rFonts w:ascii="Times New Roman" w:hAnsi="Times New Roman"/>
                                <w:lang w:val="es-ES"/>
                              </w:rPr>
                            </w:pPr>
                            <w:r w:rsidRPr="007F263B">
                              <w:rPr>
                                <w:rFonts w:ascii="Times New Roman" w:hAnsi="Times New Roman"/>
                                <w:lang w:val="es-ES"/>
                              </w:rPr>
                              <w:t>No hay suficiente productividad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38F8FD" id="Rectángulo 10" o:spid="_x0000_s1036" style="position:absolute;left:0;text-align:left;margin-left:16.9pt;margin-top:2.5pt;width:113.1pt;height:36.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" fillcolor="white [3201]" strokecolor="black [3200]" strokeweight="2pt">
                <v:textbox>
                  <w:txbxContent>
                    <w:p w14:paraId="13426B50" w14:textId="5EE6AA8F" w:rsidR="00902D12" w:rsidRPr="007F263B" w:rsidRDefault="00902D12" w:rsidP="00D03ADB">
                      <w:pPr>
                        <w:shd w:val="clear" w:color="auto" w:fill="D6E3BC" w:themeFill="accent3" w:themeFillTint="66"/>
                        <w:jc w:val="center"/>
                        <w:rPr>
                          <w:rFonts w:ascii="Times New Roman" w:hAnsi="Times New Roman"/>
                          <w:lang w:val="es-ES"/>
                        </w:rPr>
                      </w:pPr>
                      <w:r w:rsidRPr="007F263B">
                        <w:rPr>
                          <w:rFonts w:ascii="Times New Roman" w:hAnsi="Times New Roman"/>
                          <w:lang w:val="es-ES"/>
                        </w:rPr>
                        <w:t>No hay suficiente productividad</w:t>
                      </w:r>
                    </w:p>
                  </w:txbxContent>
                </v:textbox>
              </v:rect>
            </w:pict>
          </mc:Fallback>
        </mc:AlternateContent>
      </w:r>
    </w:p>
    <w:p w14:paraId="2093DAC8" w14:textId="77777777" w:rsidR="00367A76" w:rsidRDefault="00367A76" w:rsidP="00950787">
      <w:pPr>
        <w:spacing w:line="360" w:lineRule="auto"/>
        <w:ind w:firstLine="720"/>
        <w:rPr>
          <w:rFonts w:ascii="Times New Roman" w:hAnsi="Times New Roman"/>
        </w:rPr>
      </w:pPr>
    </w:p>
    <w:p w14:paraId="63A929A8" w14:textId="3E88B522" w:rsidR="00367A76" w:rsidRDefault="004E1EE9" w:rsidP="00950787">
      <w:pPr>
        <w:spacing w:line="360" w:lineRule="auto"/>
        <w:ind w:firstLine="720"/>
        <w:rPr>
          <w:rFonts w:ascii="Times New Roman" w:hAnsi="Times New Roman"/>
        </w:rPr>
      </w:pPr>
      <w:r>
        <w:rPr>
          <w:rFonts w:ascii="Times New Roman" w:hAnsi="Times New Roman"/>
        </w:rPr>
        <w:t>Fuente</w:t>
      </w:r>
      <w:r w:rsidR="0028082E">
        <w:rPr>
          <w:rFonts w:ascii="Times New Roman" w:hAnsi="Times New Roman"/>
        </w:rPr>
        <w:t>: Diseño propio.</w:t>
      </w:r>
    </w:p>
    <w:p w14:paraId="3D8C78F7" w14:textId="77777777" w:rsidR="00367A76" w:rsidRDefault="00367A76" w:rsidP="00950787">
      <w:pPr>
        <w:spacing w:line="360" w:lineRule="auto"/>
        <w:ind w:firstLine="720"/>
        <w:rPr>
          <w:rFonts w:ascii="Times New Roman" w:hAnsi="Times New Roman"/>
        </w:rPr>
      </w:pPr>
    </w:p>
    <w:p w14:paraId="6F6E34FF" w14:textId="0D883601" w:rsidR="007E306A" w:rsidRPr="00D03ADB" w:rsidRDefault="007E306A" w:rsidP="004C0E16">
      <w:pPr>
        <w:spacing w:line="360" w:lineRule="auto"/>
        <w:ind w:firstLine="720"/>
        <w:rPr>
          <w:rFonts w:ascii="Times New Roman" w:hAnsi="Times New Roman"/>
        </w:rPr>
      </w:pPr>
      <w:r w:rsidRPr="0054255D">
        <w:rPr>
          <w:rFonts w:ascii="Times New Roman" w:hAnsi="Times New Roman"/>
        </w:rPr>
        <w:lastRenderedPageBreak/>
        <w:t>Uno de los limitantes de las empresas son los factores internos que aparecen bajo su ámbito de decisión y por medio de los cuales la empresa procura distinguirse de sus competidores. Entre ellos destacan: capacidad tecnológica y productiva, calidad de los recursos humanos, conocimiento del mercado y la capacidad de adecuarse a sus especificidades, relaciones privilegiadas con los clientes y con los abastecedores de insumos, materias primas</w:t>
      </w:r>
      <w:r w:rsidR="006F7EF5">
        <w:rPr>
          <w:rFonts w:ascii="Times New Roman" w:hAnsi="Times New Roman"/>
        </w:rPr>
        <w:t xml:space="preserve"> entre otros.</w:t>
      </w:r>
    </w:p>
    <w:p w14:paraId="4DC7BF0A" w14:textId="6A003F37" w:rsidR="00AB0A95" w:rsidRDefault="007F02C0" w:rsidP="004C0E16">
      <w:pPr>
        <w:spacing w:line="360" w:lineRule="auto"/>
        <w:ind w:firstLine="720"/>
        <w:rPr>
          <w:rFonts w:ascii="Times New Roman" w:hAnsi="Times New Roman"/>
          <w:szCs w:val="24"/>
        </w:rPr>
      </w:pPr>
      <w:r w:rsidRPr="007F02C0">
        <w:rPr>
          <w:rFonts w:ascii="Times New Roman" w:hAnsi="Times New Roman"/>
          <w:szCs w:val="24"/>
        </w:rPr>
        <w:t>La falta de financiación para crear pequeñas empresas es uno de las principales limitantes del departamento, dicho esto el gobierno debe aportar los recursos básicos que contribuyan al crecimiento y posicionamiento de la empresa. En este municipio donde el desempleo ha Sido una problemática constante que no evoluciona positivamente</w:t>
      </w:r>
      <w:r w:rsidR="006F7EF5">
        <w:rPr>
          <w:rFonts w:ascii="Times New Roman" w:hAnsi="Times New Roman"/>
          <w:szCs w:val="24"/>
        </w:rPr>
        <w:t xml:space="preserve">, dónde al crear una empresa hoy en </w:t>
      </w:r>
      <w:r w:rsidR="00146F4B">
        <w:rPr>
          <w:rFonts w:ascii="Times New Roman" w:hAnsi="Times New Roman"/>
          <w:szCs w:val="24"/>
        </w:rPr>
        <w:t>día</w:t>
      </w:r>
      <w:r w:rsidR="006F7EF5">
        <w:rPr>
          <w:rFonts w:ascii="Times New Roman" w:hAnsi="Times New Roman"/>
          <w:szCs w:val="24"/>
        </w:rPr>
        <w:t xml:space="preserve"> se presentan limitantes como son la baja capacitaciones, financiaciones, </w:t>
      </w:r>
      <w:r w:rsidR="00D76F72">
        <w:rPr>
          <w:rFonts w:ascii="Times New Roman" w:hAnsi="Times New Roman"/>
          <w:szCs w:val="24"/>
        </w:rPr>
        <w:t xml:space="preserve">fracaso. </w:t>
      </w:r>
      <w:r w:rsidRPr="007F02C0">
        <w:rPr>
          <w:rFonts w:ascii="Times New Roman" w:hAnsi="Times New Roman"/>
          <w:szCs w:val="24"/>
        </w:rPr>
        <w:t>La principal problemática que atraviesan las Pymes es que aún continúan trabajando de manera aislada, no hay integración con los demás eslabones de la cadena productiva ni mucho menos con empresas del mismo giro, para de esta manera garantizar</w:t>
      </w:r>
      <w:r w:rsidR="00AB0A95">
        <w:rPr>
          <w:rFonts w:ascii="Times New Roman" w:hAnsi="Times New Roman"/>
          <w:szCs w:val="24"/>
        </w:rPr>
        <w:t xml:space="preserve"> un buen trabajo.</w:t>
      </w:r>
    </w:p>
    <w:p w14:paraId="1C27256E" w14:textId="779D38A4" w:rsidR="007F02C0" w:rsidRDefault="00AB0A95" w:rsidP="004C0E16">
      <w:pPr>
        <w:spacing w:line="360" w:lineRule="auto"/>
        <w:ind w:firstLine="720"/>
        <w:rPr>
          <w:rFonts w:ascii="Times New Roman" w:hAnsi="Times New Roman"/>
          <w:szCs w:val="24"/>
        </w:rPr>
      </w:pPr>
      <w:r>
        <w:rPr>
          <w:rFonts w:ascii="Times New Roman" w:hAnsi="Times New Roman"/>
          <w:szCs w:val="24"/>
        </w:rPr>
        <w:t>E</w:t>
      </w:r>
      <w:r w:rsidR="007F02C0" w:rsidRPr="007F02C0">
        <w:rPr>
          <w:rFonts w:ascii="Times New Roman" w:hAnsi="Times New Roman"/>
          <w:szCs w:val="24"/>
        </w:rPr>
        <w:t xml:space="preserve">n la mayoría de los casos por temor a ser desplazados por los competidores, </w:t>
      </w:r>
      <w:r w:rsidR="00B02030" w:rsidRPr="007F02C0">
        <w:rPr>
          <w:rFonts w:ascii="Times New Roman" w:hAnsi="Times New Roman"/>
          <w:szCs w:val="24"/>
        </w:rPr>
        <w:t>la falta de implementación de tecnología en los procesos de producción las deja fuera</w:t>
      </w:r>
      <w:r w:rsidR="007F02C0" w:rsidRPr="007F02C0">
        <w:rPr>
          <w:rFonts w:ascii="Times New Roman" w:hAnsi="Times New Roman"/>
          <w:szCs w:val="24"/>
        </w:rPr>
        <w:t xml:space="preserve"> de competitividad productiva, además muchas de estas empresas siguen importando materias primas principales sin lograr en los procesos la calidad para exportación, encareciendo con esto los costos por unidad.</w:t>
      </w:r>
      <w:r w:rsidR="00D76F72">
        <w:rPr>
          <w:rFonts w:ascii="Times New Roman" w:hAnsi="Times New Roman"/>
          <w:szCs w:val="24"/>
        </w:rPr>
        <w:t xml:space="preserve"> </w:t>
      </w:r>
      <w:r w:rsidR="007F02C0" w:rsidRPr="007F02C0">
        <w:rPr>
          <w:rFonts w:ascii="Times New Roman" w:hAnsi="Times New Roman"/>
          <w:szCs w:val="24"/>
        </w:rPr>
        <w:t>Para concluir se puede decir que existen varios aspectos importantes que se deben considerar p</w:t>
      </w:r>
      <w:r w:rsidR="00BE7E84">
        <w:rPr>
          <w:rFonts w:ascii="Times New Roman" w:hAnsi="Times New Roman"/>
          <w:szCs w:val="24"/>
        </w:rPr>
        <w:t>ara apoyar a las Pymes</w:t>
      </w:r>
      <w:r w:rsidR="007F02C0" w:rsidRPr="007F02C0">
        <w:rPr>
          <w:rFonts w:ascii="Times New Roman" w:hAnsi="Times New Roman"/>
          <w:szCs w:val="24"/>
        </w:rPr>
        <w:t xml:space="preserve">, y de esta manera aumentar su competitividad para impactar en mercados internacionales, como son programas de apoyo para mejorar algunas condiciones de financiamiento, principalmente de la banca comercial a proyectos empresariales, capacitación, incentivos </w:t>
      </w:r>
      <w:r>
        <w:rPr>
          <w:rFonts w:ascii="Times New Roman" w:hAnsi="Times New Roman"/>
          <w:szCs w:val="24"/>
        </w:rPr>
        <w:t>fiscales,</w:t>
      </w:r>
      <w:r w:rsidR="007F02C0" w:rsidRPr="007F02C0">
        <w:rPr>
          <w:rFonts w:ascii="Times New Roman" w:hAnsi="Times New Roman"/>
          <w:szCs w:val="24"/>
        </w:rPr>
        <w:t xml:space="preserve"> adaptación de tecnol</w:t>
      </w:r>
      <w:r>
        <w:rPr>
          <w:rFonts w:ascii="Times New Roman" w:hAnsi="Times New Roman"/>
          <w:szCs w:val="24"/>
        </w:rPr>
        <w:t>ogía y acceso a nuevos mercados.</w:t>
      </w:r>
    </w:p>
    <w:p w14:paraId="29593760" w14:textId="65E4D624" w:rsidR="00D76F72" w:rsidRDefault="00D76F72" w:rsidP="004C0E16">
      <w:pPr>
        <w:spacing w:line="360" w:lineRule="auto"/>
        <w:ind w:firstLine="720"/>
        <w:rPr>
          <w:rFonts w:ascii="Times New Roman" w:hAnsi="Times New Roman"/>
          <w:szCs w:val="24"/>
        </w:rPr>
      </w:pPr>
    </w:p>
    <w:p w14:paraId="16F81CC4" w14:textId="77777777" w:rsidR="00367A76" w:rsidRDefault="00367A76" w:rsidP="00950787">
      <w:pPr>
        <w:spacing w:line="360" w:lineRule="auto"/>
        <w:ind w:firstLine="720"/>
        <w:rPr>
          <w:rFonts w:ascii="Times New Roman" w:hAnsi="Times New Roman"/>
          <w:szCs w:val="24"/>
        </w:rPr>
      </w:pPr>
    </w:p>
    <w:p w14:paraId="21B3DA9E" w14:textId="77777777" w:rsidR="00D76F72" w:rsidRPr="00EC0F04" w:rsidRDefault="00D76F72" w:rsidP="00950787">
      <w:pPr>
        <w:spacing w:line="360" w:lineRule="auto"/>
        <w:ind w:firstLine="720"/>
        <w:rPr>
          <w:rFonts w:ascii="Times New Roman" w:hAnsi="Times New Roman"/>
          <w:szCs w:val="24"/>
        </w:rPr>
      </w:pPr>
    </w:p>
    <w:p w14:paraId="099969CB" w14:textId="286BBE9B" w:rsidR="004A5590" w:rsidRPr="001E29A1" w:rsidRDefault="006F4CEB" w:rsidP="00950787">
      <w:pPr>
        <w:pStyle w:val="Ttulo3"/>
        <w:spacing w:line="360" w:lineRule="auto"/>
        <w:rPr>
          <w:rFonts w:ascii="Times New Roman" w:hAnsi="Times New Roman"/>
          <w:szCs w:val="24"/>
        </w:rPr>
      </w:pPr>
      <w:bookmarkStart w:id="4" w:name="_Toc81065263"/>
      <w:r w:rsidRPr="001E29A1">
        <w:rPr>
          <w:rFonts w:ascii="Times New Roman" w:hAnsi="Times New Roman"/>
          <w:szCs w:val="24"/>
        </w:rPr>
        <w:lastRenderedPageBreak/>
        <w:t>Formulación del p</w:t>
      </w:r>
      <w:r w:rsidR="004A5590" w:rsidRPr="001E29A1">
        <w:rPr>
          <w:rFonts w:ascii="Times New Roman" w:hAnsi="Times New Roman"/>
          <w:szCs w:val="24"/>
        </w:rPr>
        <w:t>roblema.</w:t>
      </w:r>
      <w:bookmarkEnd w:id="4"/>
    </w:p>
    <w:p w14:paraId="205D4DD8" w14:textId="2AF67EB9" w:rsidR="00950787" w:rsidRPr="001E29A1" w:rsidRDefault="004A5590" w:rsidP="004C0E16">
      <w:pPr>
        <w:spacing w:line="360" w:lineRule="auto"/>
        <w:ind w:firstLine="720"/>
        <w:rPr>
          <w:rFonts w:ascii="Times New Roman" w:hAnsi="Times New Roman"/>
          <w:szCs w:val="24"/>
        </w:rPr>
      </w:pPr>
      <w:r w:rsidRPr="001E29A1">
        <w:rPr>
          <w:rFonts w:ascii="Times New Roman" w:hAnsi="Times New Roman"/>
          <w:szCs w:val="24"/>
        </w:rPr>
        <w:t xml:space="preserve">     </w:t>
      </w:r>
      <w:bookmarkStart w:id="5" w:name="_Toc81065269"/>
      <w:r w:rsidR="0027641F">
        <w:rPr>
          <w:rFonts w:ascii="Times New Roman" w:hAnsi="Times New Roman"/>
          <w:szCs w:val="24"/>
        </w:rPr>
        <w:t>¿</w:t>
      </w:r>
      <w:r w:rsidR="00C41893">
        <w:rPr>
          <w:rFonts w:ascii="Times New Roman" w:hAnsi="Times New Roman"/>
          <w:szCs w:val="24"/>
        </w:rPr>
        <w:t>Las pequeñas empresas del municipio de Aguachica-Cesar no tienen en cuenta los aspectos que son importantes para evaluar el desempeño y competitividad</w:t>
      </w:r>
      <w:r w:rsidR="0027641F" w:rsidRPr="00C50C0E">
        <w:rPr>
          <w:rFonts w:ascii="Times New Roman" w:hAnsi="Times New Roman"/>
          <w:szCs w:val="24"/>
        </w:rPr>
        <w:t>?</w:t>
      </w:r>
    </w:p>
    <w:bookmarkEnd w:id="5"/>
    <w:p w14:paraId="4E239B98" w14:textId="206DE781" w:rsidR="0056370E" w:rsidRPr="007D4A84" w:rsidRDefault="00C508C7" w:rsidP="007D4A84">
      <w:pPr>
        <w:pStyle w:val="Ttulo2"/>
        <w:spacing w:line="360" w:lineRule="auto"/>
        <w:ind w:left="0" w:firstLine="720"/>
        <w:rPr>
          <w:rFonts w:ascii="Times New Roman" w:hAnsi="Times New Roman"/>
          <w:sz w:val="24"/>
          <w:szCs w:val="24"/>
        </w:rPr>
      </w:pPr>
      <w:r w:rsidRPr="007D4A84">
        <w:rPr>
          <w:rFonts w:ascii="Times New Roman" w:hAnsi="Times New Roman"/>
          <w:sz w:val="24"/>
          <w:szCs w:val="24"/>
        </w:rPr>
        <w:t>OBJETIVOS</w:t>
      </w:r>
    </w:p>
    <w:p w14:paraId="4714ECFC" w14:textId="7AF03747" w:rsidR="0056370E" w:rsidRPr="001E29A1" w:rsidRDefault="00C508C7" w:rsidP="00C508C7">
      <w:pPr>
        <w:pStyle w:val="Ttulo3"/>
        <w:numPr>
          <w:ilvl w:val="0"/>
          <w:numId w:val="0"/>
        </w:numPr>
        <w:spacing w:line="360" w:lineRule="auto"/>
        <w:rPr>
          <w:rFonts w:ascii="Times New Roman" w:hAnsi="Times New Roman"/>
          <w:szCs w:val="24"/>
        </w:rPr>
      </w:pPr>
      <w:bookmarkStart w:id="6" w:name="_Toc81065270"/>
      <w:r>
        <w:rPr>
          <w:rFonts w:ascii="Times New Roman" w:hAnsi="Times New Roman"/>
          <w:szCs w:val="24"/>
        </w:rPr>
        <w:t>1.2.1 Objetivo</w:t>
      </w:r>
      <w:r w:rsidR="0056370E" w:rsidRPr="001E29A1">
        <w:rPr>
          <w:rFonts w:ascii="Times New Roman" w:hAnsi="Times New Roman"/>
          <w:szCs w:val="24"/>
        </w:rPr>
        <w:t xml:space="preserve"> general.</w:t>
      </w:r>
      <w:bookmarkEnd w:id="6"/>
    </w:p>
    <w:p w14:paraId="08D4666D" w14:textId="49D04B66" w:rsidR="0056370E" w:rsidRPr="001E29A1" w:rsidRDefault="00C50C0E" w:rsidP="00950787">
      <w:pPr>
        <w:spacing w:line="360" w:lineRule="auto"/>
        <w:ind w:firstLine="720"/>
        <w:rPr>
          <w:rFonts w:ascii="Times New Roman" w:hAnsi="Times New Roman"/>
          <w:szCs w:val="24"/>
          <w:lang w:eastAsia="es-CO"/>
        </w:rPr>
      </w:pPr>
      <w:r>
        <w:rPr>
          <w:rFonts w:ascii="Times New Roman" w:hAnsi="Times New Roman"/>
          <w:szCs w:val="24"/>
          <w:lang w:eastAsia="es-CO"/>
        </w:rPr>
        <w:t xml:space="preserve">Evaluar la </w:t>
      </w:r>
      <w:r w:rsidR="00DC5965">
        <w:rPr>
          <w:rFonts w:ascii="Times New Roman" w:hAnsi="Times New Roman"/>
          <w:szCs w:val="24"/>
          <w:lang w:eastAsia="es-CO"/>
        </w:rPr>
        <w:t>gestión de la competitividad en</w:t>
      </w:r>
      <w:r w:rsidR="007F02C0" w:rsidRPr="001E29A1">
        <w:rPr>
          <w:rFonts w:ascii="Times New Roman" w:hAnsi="Times New Roman"/>
          <w:szCs w:val="24"/>
          <w:lang w:eastAsia="es-CO"/>
        </w:rPr>
        <w:t xml:space="preserve"> las pequeñ</w:t>
      </w:r>
      <w:r w:rsidR="0027641F">
        <w:rPr>
          <w:rFonts w:ascii="Times New Roman" w:hAnsi="Times New Roman"/>
          <w:szCs w:val="24"/>
          <w:lang w:eastAsia="es-CO"/>
        </w:rPr>
        <w:t xml:space="preserve">as empresas de Aguachica, </w:t>
      </w:r>
      <w:r w:rsidR="00DC5965">
        <w:rPr>
          <w:rFonts w:ascii="Times New Roman" w:hAnsi="Times New Roman"/>
          <w:szCs w:val="24"/>
          <w:lang w:eastAsia="es-CO"/>
        </w:rPr>
        <w:t>C</w:t>
      </w:r>
      <w:r w:rsidR="0027641F">
        <w:rPr>
          <w:rFonts w:ascii="Times New Roman" w:hAnsi="Times New Roman"/>
          <w:szCs w:val="24"/>
          <w:lang w:eastAsia="es-CO"/>
        </w:rPr>
        <w:t>esar.</w:t>
      </w:r>
    </w:p>
    <w:p w14:paraId="576A2622" w14:textId="7D59DA33" w:rsidR="0056370E" w:rsidRPr="001E29A1" w:rsidRDefault="0056370E" w:rsidP="00C508C7">
      <w:pPr>
        <w:pStyle w:val="Ttulo3"/>
        <w:numPr>
          <w:ilvl w:val="2"/>
          <w:numId w:val="1"/>
        </w:numPr>
        <w:spacing w:before="0" w:beforeAutospacing="0" w:after="240" w:afterAutospacing="0" w:line="360" w:lineRule="auto"/>
        <w:rPr>
          <w:rFonts w:ascii="Times New Roman" w:hAnsi="Times New Roman"/>
          <w:szCs w:val="24"/>
        </w:rPr>
      </w:pPr>
      <w:bookmarkStart w:id="7" w:name="_Toc81065271"/>
      <w:r w:rsidRPr="001E29A1">
        <w:rPr>
          <w:rFonts w:ascii="Times New Roman" w:hAnsi="Times New Roman"/>
          <w:szCs w:val="24"/>
        </w:rPr>
        <w:t>Objetivos específicos.</w:t>
      </w:r>
      <w:bookmarkEnd w:id="7"/>
    </w:p>
    <w:p w14:paraId="57B6AE85" w14:textId="34D4124D" w:rsidR="001E29A1" w:rsidRPr="001E29A1" w:rsidRDefault="001E29A1" w:rsidP="004C0E16">
      <w:pPr>
        <w:pStyle w:val="Prrafodelista"/>
        <w:numPr>
          <w:ilvl w:val="0"/>
          <w:numId w:val="4"/>
        </w:numPr>
        <w:spacing w:line="360" w:lineRule="auto"/>
        <w:ind w:left="714" w:hanging="357"/>
        <w:rPr>
          <w:rFonts w:ascii="Times New Roman" w:hAnsi="Times New Roman"/>
          <w:szCs w:val="24"/>
          <w:lang w:eastAsia="es-CO"/>
        </w:rPr>
      </w:pPr>
      <w:r w:rsidRPr="001E29A1">
        <w:rPr>
          <w:rFonts w:ascii="Times New Roman" w:hAnsi="Times New Roman"/>
          <w:szCs w:val="24"/>
          <w:lang w:eastAsia="es-CO"/>
        </w:rPr>
        <w:t>Caracteriza</w:t>
      </w:r>
      <w:r w:rsidR="00DC5965">
        <w:rPr>
          <w:rFonts w:ascii="Times New Roman" w:hAnsi="Times New Roman"/>
          <w:szCs w:val="24"/>
          <w:lang w:eastAsia="es-CO"/>
        </w:rPr>
        <w:t>r</w:t>
      </w:r>
      <w:r w:rsidRPr="001E29A1">
        <w:rPr>
          <w:rFonts w:ascii="Times New Roman" w:hAnsi="Times New Roman"/>
          <w:szCs w:val="24"/>
          <w:lang w:eastAsia="es-CO"/>
        </w:rPr>
        <w:t xml:space="preserve"> las p</w:t>
      </w:r>
      <w:r w:rsidR="00DC5965">
        <w:rPr>
          <w:rFonts w:ascii="Times New Roman" w:hAnsi="Times New Roman"/>
          <w:szCs w:val="24"/>
          <w:lang w:eastAsia="es-CO"/>
        </w:rPr>
        <w:t>equeñas empresa</w:t>
      </w:r>
      <w:r w:rsidR="00037E2C">
        <w:rPr>
          <w:rFonts w:ascii="Times New Roman" w:hAnsi="Times New Roman"/>
          <w:szCs w:val="24"/>
          <w:lang w:eastAsia="es-CO"/>
        </w:rPr>
        <w:t xml:space="preserve">s de Aguachica </w:t>
      </w:r>
      <w:r w:rsidR="00DC5965">
        <w:rPr>
          <w:rFonts w:ascii="Times New Roman" w:hAnsi="Times New Roman"/>
          <w:szCs w:val="24"/>
          <w:lang w:eastAsia="es-CO"/>
        </w:rPr>
        <w:t>C</w:t>
      </w:r>
      <w:r w:rsidRPr="001E29A1">
        <w:rPr>
          <w:rFonts w:ascii="Times New Roman" w:hAnsi="Times New Roman"/>
          <w:szCs w:val="24"/>
          <w:lang w:eastAsia="es-CO"/>
        </w:rPr>
        <w:t>esar</w:t>
      </w:r>
      <w:r w:rsidR="00B86923">
        <w:rPr>
          <w:rFonts w:ascii="Times New Roman" w:hAnsi="Times New Roman"/>
          <w:szCs w:val="24"/>
          <w:lang w:eastAsia="es-CO"/>
        </w:rPr>
        <w:t xml:space="preserve">, que permita </w:t>
      </w:r>
      <w:r w:rsidR="00D55690">
        <w:rPr>
          <w:rFonts w:ascii="Times New Roman" w:hAnsi="Times New Roman"/>
          <w:szCs w:val="24"/>
          <w:lang w:eastAsia="es-CO"/>
        </w:rPr>
        <w:t>determinar variables de gestión empresarial</w:t>
      </w:r>
      <w:r w:rsidRPr="001E29A1">
        <w:rPr>
          <w:rFonts w:ascii="Times New Roman" w:hAnsi="Times New Roman"/>
          <w:szCs w:val="24"/>
          <w:lang w:eastAsia="es-CO"/>
        </w:rPr>
        <w:t xml:space="preserve"> </w:t>
      </w:r>
    </w:p>
    <w:p w14:paraId="0F854945" w14:textId="49973301" w:rsidR="001E29A1" w:rsidRPr="001E29A1" w:rsidRDefault="001E29A1" w:rsidP="004C0E16">
      <w:pPr>
        <w:pStyle w:val="Prrafodelista"/>
        <w:numPr>
          <w:ilvl w:val="0"/>
          <w:numId w:val="4"/>
        </w:numPr>
        <w:spacing w:line="360" w:lineRule="auto"/>
        <w:ind w:left="714" w:hanging="357"/>
        <w:rPr>
          <w:rFonts w:ascii="Times New Roman" w:hAnsi="Times New Roman"/>
          <w:szCs w:val="24"/>
          <w:lang w:eastAsia="es-CO"/>
        </w:rPr>
      </w:pPr>
      <w:r w:rsidRPr="001E29A1">
        <w:rPr>
          <w:rFonts w:ascii="Times New Roman" w:hAnsi="Times New Roman"/>
          <w:szCs w:val="24"/>
          <w:lang w:eastAsia="es-CO"/>
        </w:rPr>
        <w:t xml:space="preserve">Medir el desempeño de la gestión y la competitividad a través de una matriz de competitividad </w:t>
      </w:r>
    </w:p>
    <w:p w14:paraId="488C9AC2" w14:textId="2474BDA6" w:rsidR="001E29A1" w:rsidRPr="001E29A1" w:rsidRDefault="00902D12" w:rsidP="004C0E16">
      <w:pPr>
        <w:pStyle w:val="Prrafodelista"/>
        <w:numPr>
          <w:ilvl w:val="0"/>
          <w:numId w:val="4"/>
        </w:numPr>
        <w:spacing w:line="360" w:lineRule="auto"/>
        <w:ind w:left="714" w:hanging="357"/>
        <w:rPr>
          <w:rFonts w:ascii="Times New Roman" w:hAnsi="Times New Roman"/>
          <w:szCs w:val="24"/>
          <w:lang w:eastAsia="es-CO"/>
        </w:rPr>
      </w:pPr>
      <w:r>
        <w:rPr>
          <w:rFonts w:ascii="Times New Roman" w:hAnsi="Times New Roman"/>
          <w:szCs w:val="24"/>
          <w:lang w:eastAsia="es-CO"/>
        </w:rPr>
        <w:t>Analizar</w:t>
      </w:r>
      <w:r w:rsidR="001E29A1" w:rsidRPr="001E29A1">
        <w:rPr>
          <w:rFonts w:ascii="Times New Roman" w:hAnsi="Times New Roman"/>
          <w:szCs w:val="24"/>
          <w:lang w:eastAsia="es-CO"/>
        </w:rPr>
        <w:t xml:space="preserve"> el impacto de la gestión de las pequeñas empresas en pro al fortalecimiento de su </w:t>
      </w:r>
      <w:r w:rsidR="001E29A1">
        <w:rPr>
          <w:rFonts w:ascii="Times New Roman" w:hAnsi="Times New Roman"/>
          <w:szCs w:val="24"/>
          <w:lang w:eastAsia="es-CO"/>
        </w:rPr>
        <w:t xml:space="preserve">competitividad </w:t>
      </w:r>
    </w:p>
    <w:p w14:paraId="65177712" w14:textId="77777777" w:rsidR="006F4CEB" w:rsidRPr="00004AD9" w:rsidRDefault="006F4CEB" w:rsidP="00950787">
      <w:pPr>
        <w:pStyle w:val="Ttulo2"/>
        <w:spacing w:line="360" w:lineRule="auto"/>
        <w:rPr>
          <w:rFonts w:ascii="Times New Roman" w:hAnsi="Times New Roman"/>
          <w:sz w:val="24"/>
          <w:szCs w:val="24"/>
        </w:rPr>
      </w:pPr>
      <w:bookmarkStart w:id="8" w:name="_Toc34342529"/>
      <w:bookmarkStart w:id="9" w:name="_Toc81065264"/>
      <w:r w:rsidRPr="00004AD9">
        <w:rPr>
          <w:rFonts w:ascii="Times New Roman" w:hAnsi="Times New Roman"/>
          <w:caps w:val="0"/>
          <w:sz w:val="24"/>
          <w:szCs w:val="24"/>
        </w:rPr>
        <w:t>Justificación</w:t>
      </w:r>
      <w:bookmarkEnd w:id="8"/>
      <w:bookmarkEnd w:id="9"/>
    </w:p>
    <w:p w14:paraId="3F0949C6" w14:textId="1923DAFC" w:rsidR="006F4CEB" w:rsidRDefault="006F4CEB" w:rsidP="004C0E16">
      <w:pPr>
        <w:spacing w:line="360" w:lineRule="auto"/>
        <w:ind w:firstLine="720"/>
        <w:rPr>
          <w:rFonts w:ascii="Times New Roman" w:hAnsi="Times New Roman"/>
        </w:rPr>
      </w:pPr>
      <w:r w:rsidRPr="00004AD9">
        <w:rPr>
          <w:rFonts w:ascii="Times New Roman" w:hAnsi="Times New Roman"/>
        </w:rPr>
        <w:t xml:space="preserve">   </w:t>
      </w:r>
      <w:r w:rsidR="00DC5965">
        <w:rPr>
          <w:rFonts w:ascii="Times New Roman" w:hAnsi="Times New Roman"/>
        </w:rPr>
        <w:t xml:space="preserve">    </w:t>
      </w:r>
      <w:r w:rsidR="008F3194">
        <w:rPr>
          <w:rFonts w:ascii="Times New Roman" w:hAnsi="Times New Roman"/>
        </w:rPr>
        <w:t>Con el presente proyecto se</w:t>
      </w:r>
      <w:r w:rsidR="00F74082">
        <w:rPr>
          <w:rFonts w:ascii="Times New Roman" w:hAnsi="Times New Roman"/>
        </w:rPr>
        <w:t xml:space="preserve"> </w:t>
      </w:r>
      <w:r w:rsidR="00A25250">
        <w:rPr>
          <w:rFonts w:ascii="Times New Roman" w:hAnsi="Times New Roman"/>
        </w:rPr>
        <w:t>evaluará</w:t>
      </w:r>
      <w:r w:rsidR="00F74082">
        <w:rPr>
          <w:rFonts w:ascii="Times New Roman" w:hAnsi="Times New Roman"/>
        </w:rPr>
        <w:t xml:space="preserve"> el entorno actual que rodea a las </w:t>
      </w:r>
      <w:r w:rsidR="002F78BF">
        <w:rPr>
          <w:rFonts w:ascii="Times New Roman" w:hAnsi="Times New Roman"/>
        </w:rPr>
        <w:t xml:space="preserve">pequeñas empresas </w:t>
      </w:r>
      <w:r w:rsidR="00F74082">
        <w:rPr>
          <w:rFonts w:ascii="Times New Roman" w:hAnsi="Times New Roman"/>
        </w:rPr>
        <w:t xml:space="preserve">de Aguachica cesar, que factores y limitantes se presentan hoy en día, por lo cual la búsqueda de la competitividad se convierte en un reto permanente al que se enfrentan las empresas. </w:t>
      </w:r>
      <w:r w:rsidR="008F3194">
        <w:rPr>
          <w:rFonts w:ascii="Times New Roman" w:hAnsi="Times New Roman"/>
        </w:rPr>
        <w:t xml:space="preserve"> </w:t>
      </w:r>
      <w:r w:rsidR="00A25250">
        <w:rPr>
          <w:rFonts w:ascii="Times New Roman" w:hAnsi="Times New Roman"/>
        </w:rPr>
        <w:t>Es ahí donde radica el motivo de esta investigación, analizar y evaluar esos factores que se presentan, se pretende obtener mayor conocimiento sobre las pequeñas empresas, y hacer comparativos bajo las mismas variables de comparación.</w:t>
      </w:r>
      <w:r w:rsidR="00AB0A95">
        <w:rPr>
          <w:rFonts w:ascii="Times New Roman" w:hAnsi="Times New Roman"/>
        </w:rPr>
        <w:t xml:space="preserve"> Buscando acercarnos de manera positiva a estas problemáticas, realizar análisis, implementar estrategias.</w:t>
      </w:r>
    </w:p>
    <w:p w14:paraId="739064ED" w14:textId="77777777" w:rsidR="00AB0A95" w:rsidRDefault="00DC5965" w:rsidP="004C0E16">
      <w:pPr>
        <w:spacing w:line="360" w:lineRule="auto"/>
        <w:ind w:firstLine="720"/>
        <w:rPr>
          <w:rFonts w:ascii="Times New Roman" w:hAnsi="Times New Roman"/>
        </w:rPr>
      </w:pPr>
      <w:r>
        <w:rPr>
          <w:rFonts w:ascii="Times New Roman" w:hAnsi="Times New Roman"/>
        </w:rPr>
        <w:t xml:space="preserve">      </w:t>
      </w:r>
      <w:r w:rsidR="002F78BF">
        <w:rPr>
          <w:rFonts w:ascii="Times New Roman" w:hAnsi="Times New Roman"/>
        </w:rPr>
        <w:t xml:space="preserve">De esta manera se busca hacer una evaluación de todo el manejo que se le han venido dando a las pymes, cuál es su desarrollo y desenvolvimiento en el mercado, logrando de esta manera analizar e implementar estrategias de medición que nos permita obtener la información </w:t>
      </w:r>
      <w:r w:rsidR="002F78BF">
        <w:rPr>
          <w:rFonts w:ascii="Times New Roman" w:hAnsi="Times New Roman"/>
        </w:rPr>
        <w:lastRenderedPageBreak/>
        <w:t xml:space="preserve">deseada, logrando vencer todos los riesgos que conlleva ser una nueva empresa o estar catalogada por el acrónimo de pyme. </w:t>
      </w:r>
    </w:p>
    <w:p w14:paraId="64C85F0A" w14:textId="65CC63A4" w:rsidR="00150602" w:rsidRDefault="00950787" w:rsidP="004C0E16">
      <w:pPr>
        <w:spacing w:line="360" w:lineRule="auto"/>
        <w:ind w:firstLine="720"/>
        <w:rPr>
          <w:rFonts w:ascii="Times New Roman" w:hAnsi="Times New Roman"/>
        </w:rPr>
      </w:pPr>
      <w:r>
        <w:rPr>
          <w:rFonts w:ascii="Times New Roman" w:hAnsi="Times New Roman"/>
        </w:rPr>
        <w:t xml:space="preserve">Hoy en día es necesario definir una </w:t>
      </w:r>
      <w:r w:rsidR="00E315A4">
        <w:rPr>
          <w:rFonts w:ascii="Times New Roman" w:hAnsi="Times New Roman"/>
        </w:rPr>
        <w:t>herramienta que</w:t>
      </w:r>
      <w:r w:rsidR="002F78BF">
        <w:rPr>
          <w:rFonts w:ascii="Times New Roman" w:hAnsi="Times New Roman"/>
        </w:rPr>
        <w:t xml:space="preserve"> </w:t>
      </w:r>
      <w:r w:rsidR="00B02030">
        <w:rPr>
          <w:rFonts w:ascii="Times New Roman" w:hAnsi="Times New Roman"/>
        </w:rPr>
        <w:t>ayudará</w:t>
      </w:r>
      <w:r w:rsidR="002F78BF">
        <w:rPr>
          <w:rFonts w:ascii="Times New Roman" w:hAnsi="Times New Roman"/>
        </w:rPr>
        <w:t xml:space="preserve"> a evaluar el rendimiento de las empresas </w:t>
      </w:r>
      <w:r w:rsidR="002A1477">
        <w:rPr>
          <w:rFonts w:ascii="Times New Roman" w:hAnsi="Times New Roman"/>
        </w:rPr>
        <w:t>y,</w:t>
      </w:r>
      <w:r w:rsidR="002F78BF">
        <w:rPr>
          <w:rFonts w:ascii="Times New Roman" w:hAnsi="Times New Roman"/>
        </w:rPr>
        <w:t xml:space="preserve"> por ende, invertir </w:t>
      </w:r>
      <w:r w:rsidR="00AB0A95">
        <w:rPr>
          <w:rFonts w:ascii="Times New Roman" w:hAnsi="Times New Roman"/>
        </w:rPr>
        <w:t>en su desarrollo y crecimiento para que sean exitosas en el mercado, prevalezcan y generen empleo, de esta manera se contribuirá al desarrollo del Cesar.</w:t>
      </w:r>
      <w:r w:rsidR="00D76F72">
        <w:rPr>
          <w:rFonts w:ascii="Times New Roman" w:hAnsi="Times New Roman"/>
        </w:rPr>
        <w:t xml:space="preserve"> </w:t>
      </w:r>
      <w:r w:rsidR="00150602">
        <w:rPr>
          <w:rFonts w:ascii="Times New Roman" w:hAnsi="Times New Roman"/>
        </w:rPr>
        <w:t xml:space="preserve">Con el siguiente proyecto se permitirá a las </w:t>
      </w:r>
      <w:r w:rsidR="00BE7E84">
        <w:rPr>
          <w:rFonts w:ascii="Times New Roman" w:hAnsi="Times New Roman"/>
        </w:rPr>
        <w:t>pequeñas empresas</w:t>
      </w:r>
      <w:r w:rsidR="00150602">
        <w:rPr>
          <w:rFonts w:ascii="Times New Roman" w:hAnsi="Times New Roman"/>
        </w:rPr>
        <w:t xml:space="preserve"> de Aguachica Cesar, determinar la competitividad a partir de variables internas y externas que se pueden presentar, por ende, permitirá la mejora de la gestión administrativa, de las organizaciones, y de esta manera se obtendrán ventajas competitivas </w:t>
      </w:r>
      <w:r w:rsidR="00E832E8">
        <w:rPr>
          <w:rFonts w:ascii="Times New Roman" w:hAnsi="Times New Roman"/>
        </w:rPr>
        <w:t xml:space="preserve">que proveen soluciones y crecimiento a las empresas. </w:t>
      </w:r>
    </w:p>
    <w:p w14:paraId="2414D2ED" w14:textId="138B8F4D" w:rsidR="00E832E8" w:rsidRDefault="00E832E8" w:rsidP="004C0E16">
      <w:pPr>
        <w:spacing w:line="360" w:lineRule="auto"/>
        <w:ind w:firstLine="720"/>
        <w:rPr>
          <w:rFonts w:ascii="Times New Roman" w:hAnsi="Times New Roman"/>
        </w:rPr>
      </w:pPr>
      <w:r>
        <w:rPr>
          <w:rFonts w:ascii="Times New Roman" w:hAnsi="Times New Roman"/>
        </w:rPr>
        <w:t>Es importante establecer que una de las mayores falencias que se evidencian en el estudio es la compe</w:t>
      </w:r>
      <w:r w:rsidR="00112307">
        <w:rPr>
          <w:rFonts w:ascii="Times New Roman" w:hAnsi="Times New Roman"/>
        </w:rPr>
        <w:t xml:space="preserve">titividad empresarial es que </w:t>
      </w:r>
      <w:r>
        <w:rPr>
          <w:rFonts w:ascii="Times New Roman" w:hAnsi="Times New Roman"/>
        </w:rPr>
        <w:t xml:space="preserve">no se tiene en cuenta los cambios constantes en el entorno, es decir, requieren de agilidad para detectar las nuevas tendencias en los patrones de conductas y necesidades de los consumidores, la velocidad para diseñar, producir, innovar, comercializar los productos o servicios. </w:t>
      </w:r>
    </w:p>
    <w:p w14:paraId="2A94B970" w14:textId="7E029CEF" w:rsidR="002F78BF" w:rsidRPr="003433AE" w:rsidRDefault="00E832E8" w:rsidP="004C0E16">
      <w:pPr>
        <w:spacing w:line="360" w:lineRule="auto"/>
        <w:ind w:firstLine="720"/>
        <w:rPr>
          <w:rFonts w:ascii="Times New Roman" w:hAnsi="Times New Roman"/>
        </w:rPr>
      </w:pPr>
      <w:r>
        <w:rPr>
          <w:rFonts w:ascii="Times New Roman" w:hAnsi="Times New Roman"/>
        </w:rPr>
        <w:t xml:space="preserve">En esta investigación se aplicaron diversos conocimientos y estrategias durante las diferentes asignaturas vistas en el periodo de la carrera en la universidad popular del cesar, seccional Aguachica (UPC) el cual será de gran impacto </w:t>
      </w:r>
      <w:r w:rsidR="00772834">
        <w:rPr>
          <w:rFonts w:ascii="Times New Roman" w:hAnsi="Times New Roman"/>
        </w:rPr>
        <w:t xml:space="preserve">positivo </w:t>
      </w:r>
      <w:r>
        <w:rPr>
          <w:rFonts w:ascii="Times New Roman" w:hAnsi="Times New Roman"/>
        </w:rPr>
        <w:t>para nosotros que seremos futuros administradores</w:t>
      </w:r>
      <w:r w:rsidR="00772834">
        <w:rPr>
          <w:rFonts w:ascii="Times New Roman" w:hAnsi="Times New Roman"/>
        </w:rPr>
        <w:t xml:space="preserve"> de empresas</w:t>
      </w:r>
      <w:r>
        <w:rPr>
          <w:rFonts w:ascii="Times New Roman" w:hAnsi="Times New Roman"/>
        </w:rPr>
        <w:t xml:space="preserve"> y por en</w:t>
      </w:r>
      <w:r w:rsidR="00772834">
        <w:rPr>
          <w:rFonts w:ascii="Times New Roman" w:hAnsi="Times New Roman"/>
        </w:rPr>
        <w:t>de para el municipio, teniendo en cuenta la relevancia de las pymes a través de la evaluación y análisis realizado.</w:t>
      </w:r>
    </w:p>
    <w:p w14:paraId="19C096C9" w14:textId="46025DA4" w:rsidR="006F4CEB" w:rsidRPr="00B02030" w:rsidRDefault="006F4CEB" w:rsidP="00950787">
      <w:pPr>
        <w:pStyle w:val="Ttulo3"/>
        <w:spacing w:line="360" w:lineRule="auto"/>
        <w:rPr>
          <w:rFonts w:ascii="Times New Roman" w:hAnsi="Times New Roman"/>
        </w:rPr>
      </w:pPr>
      <w:bookmarkStart w:id="10" w:name="_Toc80966955"/>
      <w:bookmarkStart w:id="11" w:name="_Toc81065265"/>
      <w:r w:rsidRPr="00B02030">
        <w:rPr>
          <w:rFonts w:ascii="Times New Roman" w:hAnsi="Times New Roman"/>
        </w:rPr>
        <w:t>Valor teórico.</w:t>
      </w:r>
      <w:bookmarkEnd w:id="10"/>
      <w:bookmarkEnd w:id="11"/>
      <w:r w:rsidRPr="00B02030">
        <w:rPr>
          <w:rFonts w:ascii="Times New Roman" w:hAnsi="Times New Roman"/>
        </w:rPr>
        <w:t xml:space="preserve"> </w:t>
      </w:r>
    </w:p>
    <w:p w14:paraId="76B1D01F" w14:textId="22BAF2DC" w:rsidR="00D03ADB" w:rsidRPr="00D76F72" w:rsidRDefault="00575B21" w:rsidP="004C0E16">
      <w:pPr>
        <w:spacing w:line="360" w:lineRule="auto"/>
        <w:ind w:firstLine="720"/>
        <w:rPr>
          <w:rFonts w:ascii="Times New Roman" w:hAnsi="Times New Roman"/>
          <w:bCs/>
          <w:color w:val="000000" w:themeColor="text1"/>
          <w:szCs w:val="24"/>
          <w:lang w:eastAsia="es-CO"/>
        </w:rPr>
      </w:pPr>
      <w:r w:rsidRPr="00575B21">
        <w:rPr>
          <w:rFonts w:ascii="Times New Roman" w:hAnsi="Times New Roman"/>
          <w:color w:val="000000" w:themeColor="text1"/>
          <w:szCs w:val="24"/>
          <w:lang w:eastAsia="es-CO"/>
        </w:rPr>
        <w:t xml:space="preserve">Se utilizaron diferentes partes de las teorías y enfoques administrativos teniendo en cuenta los principios del enfoque descriptivo, </w:t>
      </w:r>
      <w:r w:rsidRPr="00575B21">
        <w:rPr>
          <w:rFonts w:ascii="Times New Roman" w:hAnsi="Times New Roman"/>
          <w:bCs/>
          <w:color w:val="000000" w:themeColor="text1"/>
          <w:szCs w:val="24"/>
          <w:lang w:eastAsia="es-CO"/>
        </w:rPr>
        <w:t>que promuevan el buen desarrollo de las empresas, incentivando la creación de las mismas.</w:t>
      </w:r>
      <w:r w:rsidRPr="00575B21">
        <w:rPr>
          <w:rFonts w:ascii="Times New Roman" w:hAnsi="Times New Roman"/>
          <w:color w:val="000000" w:themeColor="text1"/>
          <w:szCs w:val="24"/>
        </w:rPr>
        <w:t xml:space="preserve"> El punto de partida para este análisis está enmarcado</w:t>
      </w:r>
      <w:r>
        <w:rPr>
          <w:rFonts w:ascii="Times New Roman" w:hAnsi="Times New Roman"/>
          <w:color w:val="000000" w:themeColor="text1"/>
          <w:szCs w:val="24"/>
        </w:rPr>
        <w:t xml:space="preserve"> en los limitantes y factores que hoy en día se presentan en las pequeñas empresas de Aguachica cesar, donde se realizó una evaluación y medición </w:t>
      </w:r>
      <w:r w:rsidRPr="00575B21">
        <w:rPr>
          <w:rFonts w:ascii="Times New Roman" w:hAnsi="Times New Roman"/>
          <w:color w:val="000000" w:themeColor="text1"/>
          <w:szCs w:val="24"/>
        </w:rPr>
        <w:t>y</w:t>
      </w:r>
      <w:r>
        <w:rPr>
          <w:rFonts w:ascii="Times New Roman" w:hAnsi="Times New Roman"/>
          <w:color w:val="000000" w:themeColor="text1"/>
          <w:szCs w:val="24"/>
        </w:rPr>
        <w:t xml:space="preserve"> se registró las desventajas competitivas que s</w:t>
      </w:r>
      <w:r w:rsidRPr="00575B21">
        <w:rPr>
          <w:rFonts w:ascii="Times New Roman" w:hAnsi="Times New Roman"/>
          <w:color w:val="000000" w:themeColor="text1"/>
          <w:szCs w:val="24"/>
        </w:rPr>
        <w:t>e</w:t>
      </w:r>
      <w:r>
        <w:rPr>
          <w:rFonts w:ascii="Times New Roman" w:hAnsi="Times New Roman"/>
          <w:color w:val="000000" w:themeColor="text1"/>
          <w:szCs w:val="24"/>
        </w:rPr>
        <w:t xml:space="preserve"> presentan en </w:t>
      </w:r>
      <w:r w:rsidRPr="00575B21">
        <w:rPr>
          <w:rFonts w:ascii="Times New Roman" w:hAnsi="Times New Roman"/>
          <w:color w:val="000000" w:themeColor="text1"/>
          <w:szCs w:val="24"/>
        </w:rPr>
        <w:t>la cual el precio no es el único determinante de ventaja entre un agente económico y otro.</w:t>
      </w:r>
    </w:p>
    <w:p w14:paraId="0B2E7FA0" w14:textId="68EFE441" w:rsidR="00923B95" w:rsidRPr="00D76F72" w:rsidRDefault="00575B21" w:rsidP="004C0E16">
      <w:pPr>
        <w:spacing w:line="360" w:lineRule="auto"/>
        <w:ind w:firstLine="720"/>
        <w:rPr>
          <w:rFonts w:ascii="Times New Roman" w:hAnsi="Times New Roman"/>
          <w:color w:val="000000" w:themeColor="text1"/>
          <w:szCs w:val="24"/>
        </w:rPr>
      </w:pPr>
      <w:r w:rsidRPr="00575B21">
        <w:rPr>
          <w:rFonts w:ascii="Times New Roman" w:hAnsi="Times New Roman"/>
          <w:color w:val="000000" w:themeColor="text1"/>
          <w:szCs w:val="24"/>
        </w:rPr>
        <w:lastRenderedPageBreak/>
        <w:t xml:space="preserve"> Existen diferenciales que se deben tener en cuenta a la hora de medir la ventaja, por ejemplo, la calidad, diversificación, fac</w:t>
      </w:r>
      <w:r w:rsidR="00D03ADB">
        <w:rPr>
          <w:rFonts w:ascii="Times New Roman" w:hAnsi="Times New Roman"/>
          <w:color w:val="000000" w:themeColor="text1"/>
          <w:szCs w:val="24"/>
        </w:rPr>
        <w:t>tores de competencia imperfecta, nuevos estándares, nuevos mercados, nuevas estrategias entre otros.</w:t>
      </w:r>
      <w:r w:rsidRPr="00575B21">
        <w:rPr>
          <w:rFonts w:ascii="Times New Roman" w:hAnsi="Times New Roman"/>
          <w:color w:val="000000" w:themeColor="text1"/>
          <w:szCs w:val="24"/>
        </w:rPr>
        <w:t xml:space="preserve"> </w:t>
      </w:r>
      <w:r w:rsidRPr="00575B21">
        <w:rPr>
          <w:rFonts w:ascii="Times New Roman" w:hAnsi="Times New Roman"/>
          <w:bCs/>
          <w:color w:val="000000" w:themeColor="text1"/>
          <w:szCs w:val="24"/>
          <w:lang w:eastAsia="es-CO"/>
        </w:rPr>
        <w:t xml:space="preserve">Este proyecto se realiza porque se percibió una necesidad en el municipio, la problemática que hay de por qué las pequeñas empresas </w:t>
      </w:r>
      <w:r>
        <w:rPr>
          <w:rFonts w:ascii="Times New Roman" w:hAnsi="Times New Roman"/>
          <w:bCs/>
          <w:color w:val="000000" w:themeColor="text1"/>
          <w:szCs w:val="24"/>
          <w:lang w:eastAsia="es-CO"/>
        </w:rPr>
        <w:t>quedan estancadas en el tiempo y como medir esas falencias que se han venido haciendo notorias</w:t>
      </w:r>
      <w:r w:rsidR="00923B95">
        <w:rPr>
          <w:rFonts w:ascii="Times New Roman" w:hAnsi="Times New Roman"/>
          <w:bCs/>
          <w:color w:val="000000" w:themeColor="text1"/>
          <w:szCs w:val="24"/>
          <w:lang w:eastAsia="es-CO"/>
        </w:rPr>
        <w:t>, por qué las pequeñas no tienen buen desempeño, decaen o simplemente no son competitivas.</w:t>
      </w:r>
    </w:p>
    <w:p w14:paraId="35F5A67F" w14:textId="58B80EC4" w:rsidR="00C459DC" w:rsidRPr="003433AE" w:rsidRDefault="00923B95" w:rsidP="004C0E16">
      <w:pPr>
        <w:spacing w:line="360" w:lineRule="auto"/>
        <w:ind w:firstLine="720"/>
        <w:rPr>
          <w:rFonts w:ascii="Times New Roman" w:hAnsi="Times New Roman"/>
          <w:bCs/>
          <w:color w:val="000000" w:themeColor="text1"/>
          <w:szCs w:val="24"/>
          <w:lang w:eastAsia="es-CO"/>
        </w:rPr>
      </w:pPr>
      <w:r>
        <w:rPr>
          <w:rFonts w:ascii="Times New Roman" w:hAnsi="Times New Roman"/>
          <w:bCs/>
          <w:color w:val="000000" w:themeColor="text1"/>
          <w:szCs w:val="24"/>
          <w:lang w:eastAsia="es-CO"/>
        </w:rPr>
        <w:t xml:space="preserve"> </w:t>
      </w:r>
      <w:r w:rsidR="00575B21" w:rsidRPr="00575B21">
        <w:rPr>
          <w:rFonts w:ascii="Times New Roman" w:hAnsi="Times New Roman"/>
          <w:bCs/>
          <w:color w:val="000000" w:themeColor="text1"/>
          <w:szCs w:val="24"/>
          <w:lang w:eastAsia="es-CO"/>
        </w:rPr>
        <w:t>Siendo así esta investigación amerita intervención empresarial dónde se brinden asesorías</w:t>
      </w:r>
      <w:r w:rsidR="00D93E0B">
        <w:rPr>
          <w:rFonts w:ascii="Times New Roman" w:hAnsi="Times New Roman"/>
          <w:bCs/>
          <w:color w:val="000000" w:themeColor="text1"/>
          <w:szCs w:val="24"/>
          <w:lang w:eastAsia="es-CO"/>
        </w:rPr>
        <w:t xml:space="preserve"> (folletos)</w:t>
      </w:r>
      <w:r w:rsidR="00575B21" w:rsidRPr="00575B21">
        <w:rPr>
          <w:rFonts w:ascii="Times New Roman" w:hAnsi="Times New Roman"/>
          <w:bCs/>
          <w:color w:val="000000" w:themeColor="text1"/>
          <w:szCs w:val="24"/>
          <w:lang w:eastAsia="es-CO"/>
        </w:rPr>
        <w:t xml:space="preserve"> y se implementen estrategias</w:t>
      </w:r>
      <w:r w:rsidR="00575B21">
        <w:rPr>
          <w:rFonts w:ascii="Times New Roman" w:hAnsi="Times New Roman"/>
          <w:bCs/>
          <w:color w:val="000000" w:themeColor="text1"/>
          <w:szCs w:val="24"/>
          <w:lang w:eastAsia="es-CO"/>
        </w:rPr>
        <w:t xml:space="preserve"> que vayan en pro al crecimiento del municipio y por ende al surgimiento de nuevas empresas</w:t>
      </w:r>
      <w:r w:rsidR="00D76F72">
        <w:rPr>
          <w:rFonts w:ascii="Times New Roman" w:hAnsi="Times New Roman"/>
          <w:bCs/>
          <w:color w:val="000000" w:themeColor="text1"/>
          <w:szCs w:val="24"/>
          <w:lang w:eastAsia="es-CO"/>
        </w:rPr>
        <w:t xml:space="preserve"> que permita el buen desarrollo del mismo y sean </w:t>
      </w:r>
      <w:r w:rsidR="00D93E0B">
        <w:rPr>
          <w:rFonts w:ascii="Times New Roman" w:hAnsi="Times New Roman"/>
          <w:bCs/>
          <w:color w:val="000000" w:themeColor="text1"/>
          <w:szCs w:val="24"/>
          <w:lang w:eastAsia="es-CO"/>
        </w:rPr>
        <w:t>más</w:t>
      </w:r>
      <w:r w:rsidR="00D76F72">
        <w:rPr>
          <w:rFonts w:ascii="Times New Roman" w:hAnsi="Times New Roman"/>
          <w:bCs/>
          <w:color w:val="000000" w:themeColor="text1"/>
          <w:szCs w:val="24"/>
          <w:lang w:eastAsia="es-CO"/>
        </w:rPr>
        <w:t xml:space="preserve"> competitivas a nivel local, regional y nacional.</w:t>
      </w:r>
    </w:p>
    <w:p w14:paraId="25804D4D" w14:textId="56CF80E3" w:rsidR="006F4CEB" w:rsidRDefault="006F4CEB" w:rsidP="00950787">
      <w:pPr>
        <w:pStyle w:val="Ttulo3"/>
        <w:spacing w:line="360" w:lineRule="auto"/>
        <w:rPr>
          <w:rFonts w:ascii="Times New Roman" w:hAnsi="Times New Roman"/>
        </w:rPr>
      </w:pPr>
      <w:bookmarkStart w:id="12" w:name="_Toc80966956"/>
      <w:bookmarkStart w:id="13" w:name="_Toc81065266"/>
      <w:r w:rsidRPr="00004AD9">
        <w:rPr>
          <w:rFonts w:ascii="Times New Roman" w:hAnsi="Times New Roman"/>
        </w:rPr>
        <w:t>Relevancia social.</w:t>
      </w:r>
      <w:bookmarkEnd w:id="12"/>
      <w:bookmarkEnd w:id="13"/>
    </w:p>
    <w:p w14:paraId="1BABE90F" w14:textId="093721F5" w:rsidR="00923B95" w:rsidRPr="00115875" w:rsidRDefault="00C459DC" w:rsidP="004C0E16">
      <w:pPr>
        <w:spacing w:line="360" w:lineRule="auto"/>
        <w:ind w:firstLine="720"/>
        <w:rPr>
          <w:rFonts w:ascii="Times New Roman" w:hAnsi="Times New Roman"/>
          <w:szCs w:val="24"/>
          <w:lang w:eastAsia="es-CO"/>
        </w:rPr>
      </w:pPr>
      <w:r w:rsidRPr="00115875">
        <w:rPr>
          <w:rFonts w:ascii="Times New Roman" w:hAnsi="Times New Roman"/>
          <w:szCs w:val="24"/>
          <w:lang w:eastAsia="es-CO"/>
        </w:rPr>
        <w:t>El proyecto de desarrollo</w:t>
      </w:r>
      <w:r w:rsidR="00544DFD" w:rsidRPr="00115875">
        <w:rPr>
          <w:rFonts w:ascii="Times New Roman" w:hAnsi="Times New Roman"/>
          <w:szCs w:val="24"/>
          <w:lang w:eastAsia="es-CO"/>
        </w:rPr>
        <w:t xml:space="preserve"> ec</w:t>
      </w:r>
      <w:r w:rsidRPr="00115875">
        <w:rPr>
          <w:rFonts w:ascii="Times New Roman" w:hAnsi="Times New Roman"/>
          <w:szCs w:val="24"/>
          <w:lang w:eastAsia="es-CO"/>
        </w:rPr>
        <w:t>onómico social será</w:t>
      </w:r>
      <w:r w:rsidR="00544DFD" w:rsidRPr="00115875">
        <w:rPr>
          <w:rFonts w:ascii="Times New Roman" w:hAnsi="Times New Roman"/>
          <w:szCs w:val="24"/>
          <w:lang w:eastAsia="es-CO"/>
        </w:rPr>
        <w:t xml:space="preserve"> dirigido</w:t>
      </w:r>
      <w:r w:rsidRPr="00115875">
        <w:rPr>
          <w:rFonts w:ascii="Times New Roman" w:hAnsi="Times New Roman"/>
          <w:szCs w:val="24"/>
          <w:lang w:eastAsia="es-CO"/>
        </w:rPr>
        <w:t xml:space="preserve"> a los empresarios, socios, emprendedores de </w:t>
      </w:r>
      <w:r w:rsidR="00115875" w:rsidRPr="00115875">
        <w:rPr>
          <w:rFonts w:ascii="Times New Roman" w:hAnsi="Times New Roman"/>
          <w:szCs w:val="24"/>
          <w:lang w:eastAsia="es-CO"/>
        </w:rPr>
        <w:t>pequeñas empresas de</w:t>
      </w:r>
      <w:r w:rsidR="00544DFD" w:rsidRPr="00115875">
        <w:rPr>
          <w:rFonts w:ascii="Times New Roman" w:hAnsi="Times New Roman"/>
          <w:szCs w:val="24"/>
          <w:lang w:eastAsia="es-CO"/>
        </w:rPr>
        <w:t xml:space="preserve"> Aguachica</w:t>
      </w:r>
      <w:r w:rsidR="00115875" w:rsidRPr="00115875">
        <w:rPr>
          <w:rFonts w:ascii="Times New Roman" w:hAnsi="Times New Roman"/>
          <w:szCs w:val="24"/>
          <w:lang w:eastAsia="es-CO"/>
        </w:rPr>
        <w:t xml:space="preserve"> cesar</w:t>
      </w:r>
      <w:r w:rsidRPr="00115875">
        <w:rPr>
          <w:rFonts w:ascii="Times New Roman" w:hAnsi="Times New Roman"/>
          <w:szCs w:val="24"/>
          <w:lang w:eastAsia="es-CO"/>
        </w:rPr>
        <w:t xml:space="preserve">, y por consiguiente al municipio, ya que gracias a este estudio se evaluó la importancia que tiene la competitividad hoy en día las </w:t>
      </w:r>
      <w:r w:rsidR="00D93E0B">
        <w:rPr>
          <w:rFonts w:ascii="Times New Roman" w:hAnsi="Times New Roman"/>
          <w:szCs w:val="24"/>
          <w:lang w:eastAsia="es-CO"/>
        </w:rPr>
        <w:t xml:space="preserve">pymes. </w:t>
      </w:r>
      <w:r w:rsidR="00923B95">
        <w:rPr>
          <w:rFonts w:ascii="Times New Roman" w:hAnsi="Times New Roman"/>
          <w:szCs w:val="24"/>
          <w:lang w:eastAsia="es-CO"/>
        </w:rPr>
        <w:t>De</w:t>
      </w:r>
      <w:r w:rsidR="00115875" w:rsidRPr="00115875">
        <w:rPr>
          <w:rFonts w:ascii="Times New Roman" w:hAnsi="Times New Roman"/>
          <w:szCs w:val="24"/>
          <w:lang w:eastAsia="es-CO"/>
        </w:rPr>
        <w:t xml:space="preserve"> esta manera las empresas y el sector económico del municipio se mantendrá en pie con propósito de ir creciendo y por supuesto se ayudará a mitigar el desempleo, creando empresas sostenibles, para así impulsar al desarrollo y pr</w:t>
      </w:r>
      <w:r w:rsidR="00115875">
        <w:rPr>
          <w:rFonts w:ascii="Times New Roman" w:hAnsi="Times New Roman"/>
          <w:szCs w:val="24"/>
          <w:lang w:eastAsia="es-CO"/>
        </w:rPr>
        <w:t>oductividad tant</w:t>
      </w:r>
      <w:r w:rsidR="00115875" w:rsidRPr="00115875">
        <w:rPr>
          <w:rFonts w:ascii="Times New Roman" w:hAnsi="Times New Roman"/>
          <w:szCs w:val="24"/>
          <w:lang w:eastAsia="es-CO"/>
        </w:rPr>
        <w:t>o de las empresas como los trabajadores.</w:t>
      </w:r>
    </w:p>
    <w:p w14:paraId="3DE9D07A" w14:textId="642B64F6" w:rsidR="006F4CEB" w:rsidRDefault="006F4CEB" w:rsidP="00950787">
      <w:pPr>
        <w:pStyle w:val="Ttulo3"/>
        <w:spacing w:line="360" w:lineRule="auto"/>
        <w:rPr>
          <w:rFonts w:ascii="Times New Roman" w:hAnsi="Times New Roman"/>
        </w:rPr>
      </w:pPr>
      <w:bookmarkStart w:id="14" w:name="_Toc80966958"/>
      <w:bookmarkStart w:id="15" w:name="_Toc81065268"/>
      <w:r w:rsidRPr="00004AD9">
        <w:rPr>
          <w:rFonts w:ascii="Times New Roman" w:hAnsi="Times New Roman"/>
        </w:rPr>
        <w:t>Utilidad metodológica.</w:t>
      </w:r>
      <w:bookmarkEnd w:id="14"/>
      <w:bookmarkEnd w:id="15"/>
      <w:r w:rsidRPr="00004AD9">
        <w:rPr>
          <w:rFonts w:ascii="Times New Roman" w:hAnsi="Times New Roman"/>
        </w:rPr>
        <w:t xml:space="preserve"> </w:t>
      </w:r>
    </w:p>
    <w:p w14:paraId="2A40D2B8" w14:textId="77777777" w:rsidR="00923B95" w:rsidRDefault="003825F6" w:rsidP="004C0E16">
      <w:pPr>
        <w:spacing w:line="360" w:lineRule="auto"/>
        <w:ind w:firstLine="720"/>
        <w:rPr>
          <w:rFonts w:ascii="Times New Roman" w:hAnsi="Times New Roman"/>
          <w:color w:val="000000" w:themeColor="text1"/>
          <w:szCs w:val="24"/>
          <w:lang w:eastAsia="es-CO"/>
        </w:rPr>
      </w:pPr>
      <w:r w:rsidRPr="001A6686">
        <w:rPr>
          <w:rFonts w:ascii="Times New Roman" w:hAnsi="Times New Roman"/>
          <w:color w:val="000000" w:themeColor="text1"/>
          <w:szCs w:val="24"/>
          <w:lang w:eastAsia="es-CO"/>
        </w:rPr>
        <w:t>Como objetivo de la investigación se utilizó la metodología hacia el estudio descriptivo</w:t>
      </w:r>
      <w:r w:rsidR="001A6686" w:rsidRPr="001A6686">
        <w:rPr>
          <w:rFonts w:ascii="Times New Roman" w:hAnsi="Times New Roman"/>
          <w:color w:val="000000" w:themeColor="text1"/>
          <w:szCs w:val="24"/>
          <w:lang w:eastAsia="es-CO"/>
        </w:rPr>
        <w:t xml:space="preserve"> </w:t>
      </w:r>
      <w:r w:rsidR="001A6686">
        <w:rPr>
          <w:rFonts w:ascii="Times New Roman" w:hAnsi="Times New Roman"/>
          <w:color w:val="000000" w:themeColor="text1"/>
          <w:szCs w:val="24"/>
          <w:lang w:eastAsia="es-CO"/>
        </w:rPr>
        <w:t xml:space="preserve">ya que </w:t>
      </w:r>
      <w:r w:rsidR="001A6686">
        <w:rPr>
          <w:rFonts w:ascii="Times New Roman" w:hAnsi="Times New Roman"/>
          <w:color w:val="000000" w:themeColor="text1"/>
          <w:szCs w:val="24"/>
          <w:shd w:val="clear" w:color="auto" w:fill="FFFFFF"/>
        </w:rPr>
        <w:t>m</w:t>
      </w:r>
      <w:r w:rsidR="001A6686" w:rsidRPr="001A6686">
        <w:rPr>
          <w:rFonts w:ascii="Times New Roman" w:hAnsi="Times New Roman"/>
          <w:color w:val="000000" w:themeColor="text1"/>
          <w:szCs w:val="24"/>
          <w:shd w:val="clear" w:color="auto" w:fill="FFFFFF"/>
        </w:rPr>
        <w:t>iden y evalúan diversos aspectos, dimensiones o componentes del fenómeno o fenómenos a investigar</w:t>
      </w:r>
      <w:r w:rsidR="001A6686">
        <w:rPr>
          <w:rFonts w:ascii="Times New Roman" w:hAnsi="Times New Roman"/>
          <w:color w:val="000000" w:themeColor="text1"/>
          <w:szCs w:val="24"/>
          <w:shd w:val="clear" w:color="auto" w:fill="FFFFFF"/>
        </w:rPr>
        <w:t xml:space="preserve"> </w:t>
      </w:r>
      <w:r w:rsidR="001A6686" w:rsidRPr="001A6686">
        <w:rPr>
          <w:rFonts w:ascii="Times New Roman" w:hAnsi="Times New Roman"/>
          <w:color w:val="000000" w:themeColor="text1"/>
          <w:szCs w:val="24"/>
          <w:shd w:val="clear" w:color="auto" w:fill="FFFFFF"/>
        </w:rPr>
        <w:t>(Dankhe, 1986)</w:t>
      </w:r>
      <w:r w:rsidR="001A6686" w:rsidRPr="001A6686">
        <w:rPr>
          <w:rFonts w:ascii="Times New Roman" w:hAnsi="Times New Roman"/>
          <w:color w:val="000000" w:themeColor="text1"/>
          <w:szCs w:val="24"/>
          <w:lang w:eastAsia="es-CO"/>
        </w:rPr>
        <w:t>; P</w:t>
      </w:r>
      <w:r w:rsidRPr="001A6686">
        <w:rPr>
          <w:rFonts w:ascii="Times New Roman" w:hAnsi="Times New Roman"/>
          <w:color w:val="000000" w:themeColor="text1"/>
          <w:szCs w:val="24"/>
          <w:lang w:eastAsia="es-CO"/>
        </w:rPr>
        <w:t xml:space="preserve">orque con este proceso se pudo explorar el objeto en la dimensión interna, para encontrar variables que son la base para la propuesta final. </w:t>
      </w:r>
    </w:p>
    <w:p w14:paraId="3C009F8C" w14:textId="16B937D4" w:rsidR="00B02030" w:rsidRPr="00950787" w:rsidRDefault="003825F6" w:rsidP="004C0E16">
      <w:pPr>
        <w:spacing w:line="360" w:lineRule="auto"/>
        <w:ind w:firstLine="720"/>
        <w:rPr>
          <w:rFonts w:ascii="Times New Roman" w:hAnsi="Times New Roman"/>
          <w:color w:val="000000" w:themeColor="text1"/>
          <w:shd w:val="clear" w:color="auto" w:fill="FFFFFF"/>
        </w:rPr>
      </w:pPr>
      <w:r w:rsidRPr="001A6686">
        <w:rPr>
          <w:rFonts w:ascii="Times New Roman" w:hAnsi="Times New Roman"/>
          <w:color w:val="000000" w:themeColor="text1"/>
          <w:szCs w:val="24"/>
          <w:lang w:eastAsia="es-CO"/>
        </w:rPr>
        <w:t>En búsqueda de nuevos procesos investigativos se pretende analizar la competitividad en el municipio de Aguachica y su contribución al mejoramiento de la calidad de vida de los</w:t>
      </w:r>
      <w:r w:rsidR="00BD0113">
        <w:rPr>
          <w:rFonts w:ascii="Times New Roman" w:hAnsi="Times New Roman"/>
          <w:color w:val="000000" w:themeColor="text1"/>
          <w:szCs w:val="24"/>
          <w:lang w:eastAsia="es-CO"/>
        </w:rPr>
        <w:t xml:space="preserve"> </w:t>
      </w:r>
      <w:r w:rsidRPr="001A6686">
        <w:rPr>
          <w:rFonts w:ascii="Times New Roman" w:hAnsi="Times New Roman"/>
          <w:color w:val="000000" w:themeColor="text1"/>
          <w:szCs w:val="24"/>
          <w:lang w:eastAsia="es-CO"/>
        </w:rPr>
        <w:lastRenderedPageBreak/>
        <w:t xml:space="preserve">habitantes y la economía regional, para lo cual mediante la aplicación de técnicas e instrumentos para la recolección y análisis de la información se </w:t>
      </w:r>
      <w:r w:rsidR="001A6686" w:rsidRPr="001A6686">
        <w:rPr>
          <w:rFonts w:ascii="Times New Roman" w:hAnsi="Times New Roman"/>
          <w:color w:val="000000" w:themeColor="text1"/>
          <w:szCs w:val="24"/>
          <w:lang w:eastAsia="es-CO"/>
        </w:rPr>
        <w:t>pretende solucionar el problema</w:t>
      </w:r>
      <w:r w:rsidRPr="001A6686">
        <w:rPr>
          <w:rFonts w:ascii="Times New Roman" w:hAnsi="Times New Roman"/>
          <w:color w:val="000000" w:themeColor="text1"/>
          <w:shd w:val="clear" w:color="auto" w:fill="FFFFFF"/>
        </w:rPr>
        <w:t>.</w:t>
      </w:r>
    </w:p>
    <w:p w14:paraId="5431A5AD" w14:textId="77777777" w:rsidR="002941C9" w:rsidRPr="00004AD9" w:rsidRDefault="002941C9" w:rsidP="00950787">
      <w:pPr>
        <w:pStyle w:val="Ttulo2"/>
        <w:spacing w:after="240" w:line="360" w:lineRule="auto"/>
        <w:rPr>
          <w:rFonts w:ascii="Times New Roman" w:hAnsi="Times New Roman"/>
          <w:sz w:val="24"/>
          <w:szCs w:val="24"/>
        </w:rPr>
      </w:pPr>
      <w:bookmarkStart w:id="16" w:name="_Toc81065272"/>
      <w:r w:rsidRPr="00004AD9">
        <w:rPr>
          <w:rFonts w:ascii="Times New Roman" w:hAnsi="Times New Roman"/>
          <w:caps w:val="0"/>
          <w:sz w:val="24"/>
          <w:szCs w:val="24"/>
        </w:rPr>
        <w:t>Delimitación</w:t>
      </w:r>
      <w:bookmarkEnd w:id="16"/>
    </w:p>
    <w:p w14:paraId="29DA0900" w14:textId="651A7A1F" w:rsidR="00034364" w:rsidRDefault="006F4CEB" w:rsidP="00950787">
      <w:pPr>
        <w:pStyle w:val="Ttulo3"/>
        <w:spacing w:line="360" w:lineRule="auto"/>
        <w:rPr>
          <w:rFonts w:ascii="Times New Roman" w:hAnsi="Times New Roman"/>
        </w:rPr>
      </w:pPr>
      <w:bookmarkStart w:id="17" w:name="_Toc34340306"/>
      <w:bookmarkStart w:id="18" w:name="_Toc81065273"/>
      <w:r w:rsidRPr="00004AD9">
        <w:rPr>
          <w:rFonts w:ascii="Times New Roman" w:hAnsi="Times New Roman"/>
        </w:rPr>
        <w:t>Delimitación teórica-t</w:t>
      </w:r>
      <w:r w:rsidR="00034364" w:rsidRPr="00004AD9">
        <w:rPr>
          <w:rFonts w:ascii="Times New Roman" w:hAnsi="Times New Roman"/>
        </w:rPr>
        <w:t>emática.</w:t>
      </w:r>
      <w:bookmarkEnd w:id="17"/>
      <w:bookmarkEnd w:id="18"/>
    </w:p>
    <w:p w14:paraId="4422B03A" w14:textId="135639EB" w:rsidR="00923B95" w:rsidRPr="00D93E0B" w:rsidRDefault="001A6686" w:rsidP="00D93E0B">
      <w:pPr>
        <w:spacing w:line="360" w:lineRule="auto"/>
        <w:ind w:firstLine="720"/>
        <w:rPr>
          <w:rFonts w:ascii="Times New Roman" w:hAnsi="Times New Roman"/>
          <w:szCs w:val="24"/>
          <w:lang w:eastAsia="es-CO"/>
        </w:rPr>
      </w:pPr>
      <w:r w:rsidRPr="00050703">
        <w:rPr>
          <w:rFonts w:ascii="Times New Roman" w:hAnsi="Times New Roman"/>
          <w:lang w:eastAsia="es-CO"/>
        </w:rPr>
        <w:t xml:space="preserve">     </w:t>
      </w:r>
      <w:r w:rsidRPr="003E05E4">
        <w:rPr>
          <w:rFonts w:ascii="Times New Roman" w:hAnsi="Times New Roman"/>
          <w:bCs/>
          <w:szCs w:val="24"/>
          <w:lang w:eastAsia="es-CO"/>
        </w:rPr>
        <w:t xml:space="preserve">Línea de investigación: Desarrollo Económico y Social y su eje temático crecimiento económico y distribución del ingreso; </w:t>
      </w:r>
      <w:r>
        <w:rPr>
          <w:rFonts w:ascii="Times New Roman" w:hAnsi="Times New Roman"/>
          <w:szCs w:val="24"/>
          <w:lang w:eastAsia="es-CO"/>
        </w:rPr>
        <w:t>se busca hacer una evaluación de la competitividad en las pequeñas empresas de</w:t>
      </w:r>
      <w:r w:rsidRPr="003E05E4">
        <w:rPr>
          <w:rFonts w:ascii="Times New Roman" w:hAnsi="Times New Roman"/>
          <w:szCs w:val="24"/>
          <w:lang w:eastAsia="es-CO"/>
        </w:rPr>
        <w:t xml:space="preserve"> Aguachica </w:t>
      </w:r>
      <w:r w:rsidR="00D93E0B">
        <w:rPr>
          <w:rFonts w:ascii="Times New Roman" w:hAnsi="Times New Roman"/>
          <w:szCs w:val="24"/>
          <w:lang w:eastAsia="es-CO"/>
        </w:rPr>
        <w:t>Cesar.</w:t>
      </w:r>
      <w:r w:rsidR="00923B95">
        <w:rPr>
          <w:rFonts w:ascii="Times New Roman" w:hAnsi="Times New Roman"/>
          <w:bCs/>
          <w:color w:val="000000" w:themeColor="text1"/>
          <w:szCs w:val="24"/>
          <w:lang w:eastAsia="es-CO"/>
        </w:rPr>
        <w:t xml:space="preserve"> De esta manera </w:t>
      </w:r>
      <w:r w:rsidRPr="00575B21">
        <w:rPr>
          <w:rFonts w:ascii="Times New Roman" w:hAnsi="Times New Roman"/>
          <w:bCs/>
          <w:color w:val="000000" w:themeColor="text1"/>
          <w:szCs w:val="24"/>
          <w:lang w:eastAsia="es-CO"/>
        </w:rPr>
        <w:t>esta investigación amerita intervención empresarial dónde se brinden asesorías y se implementen estrategias</w:t>
      </w:r>
      <w:r>
        <w:rPr>
          <w:rFonts w:ascii="Times New Roman" w:hAnsi="Times New Roman"/>
          <w:bCs/>
          <w:color w:val="000000" w:themeColor="text1"/>
          <w:szCs w:val="24"/>
          <w:lang w:eastAsia="es-CO"/>
        </w:rPr>
        <w:t xml:space="preserve"> que vayan en pro al crecimiento del municipio y por ende al surgimiento de nuevas empresas</w:t>
      </w:r>
      <w:r w:rsidR="00923B95">
        <w:rPr>
          <w:rFonts w:ascii="Times New Roman" w:hAnsi="Times New Roman"/>
          <w:bCs/>
          <w:color w:val="000000" w:themeColor="text1"/>
          <w:szCs w:val="24"/>
          <w:lang w:eastAsia="es-CO"/>
        </w:rPr>
        <w:t>, buscando que las pymes estén consolidadas, tengan un buen impacto social y que tengan un buen desempeño.</w:t>
      </w:r>
    </w:p>
    <w:p w14:paraId="7A7E022D" w14:textId="0CF98620" w:rsidR="002941C9" w:rsidRPr="00004AD9" w:rsidRDefault="002941C9" w:rsidP="00950787">
      <w:pPr>
        <w:pStyle w:val="Ttulo3"/>
        <w:spacing w:before="0" w:beforeAutospacing="0" w:after="240" w:afterAutospacing="0" w:line="360" w:lineRule="auto"/>
        <w:rPr>
          <w:rFonts w:ascii="Times New Roman" w:hAnsi="Times New Roman"/>
        </w:rPr>
      </w:pPr>
      <w:bookmarkStart w:id="19" w:name="_Toc81065274"/>
      <w:r w:rsidRPr="00004AD9">
        <w:rPr>
          <w:rFonts w:ascii="Times New Roman" w:hAnsi="Times New Roman"/>
        </w:rPr>
        <w:t>Delimitación</w:t>
      </w:r>
      <w:r w:rsidR="006F4CEB" w:rsidRPr="00004AD9">
        <w:rPr>
          <w:rFonts w:ascii="Times New Roman" w:hAnsi="Times New Roman"/>
        </w:rPr>
        <w:t xml:space="preserve"> t</w:t>
      </w:r>
      <w:r w:rsidRPr="00004AD9">
        <w:rPr>
          <w:rFonts w:ascii="Times New Roman" w:hAnsi="Times New Roman"/>
        </w:rPr>
        <w:t>emporal.</w:t>
      </w:r>
      <w:bookmarkEnd w:id="19"/>
    </w:p>
    <w:p w14:paraId="30B6023B" w14:textId="08DE692E" w:rsidR="00E315A4" w:rsidRPr="00004AD9" w:rsidRDefault="002941C9" w:rsidP="004C0E16">
      <w:pPr>
        <w:spacing w:after="0" w:line="360" w:lineRule="auto"/>
        <w:ind w:firstLine="720"/>
        <w:rPr>
          <w:rFonts w:ascii="Times New Roman" w:hAnsi="Times New Roman"/>
          <w:lang w:eastAsia="es-CO"/>
        </w:rPr>
      </w:pPr>
      <w:r w:rsidRPr="00004AD9">
        <w:rPr>
          <w:rFonts w:ascii="Times New Roman" w:hAnsi="Times New Roman"/>
          <w:lang w:eastAsia="es-CO"/>
        </w:rPr>
        <w:t xml:space="preserve">    </w:t>
      </w:r>
      <w:r w:rsidR="00BC56BB">
        <w:rPr>
          <w:rFonts w:ascii="Times New Roman" w:hAnsi="Times New Roman"/>
          <w:szCs w:val="24"/>
          <w:lang w:eastAsia="es-CO"/>
        </w:rPr>
        <w:t>Esta investigación se realizó</w:t>
      </w:r>
      <w:r w:rsidR="00D81A17">
        <w:rPr>
          <w:rFonts w:ascii="Times New Roman" w:hAnsi="Times New Roman"/>
          <w:szCs w:val="24"/>
          <w:lang w:eastAsia="es-CO"/>
        </w:rPr>
        <w:t xml:space="preserve"> en marzo del 2022 con un </w:t>
      </w:r>
      <w:r w:rsidR="001A6686" w:rsidRPr="003E05E4">
        <w:rPr>
          <w:rFonts w:ascii="Times New Roman" w:hAnsi="Times New Roman"/>
          <w:szCs w:val="24"/>
          <w:lang w:eastAsia="es-CO"/>
        </w:rPr>
        <w:t>tiempo de duración entre</w:t>
      </w:r>
      <w:r w:rsidR="00D81A17">
        <w:rPr>
          <w:rFonts w:ascii="Times New Roman" w:hAnsi="Times New Roman"/>
          <w:szCs w:val="24"/>
          <w:lang w:eastAsia="es-CO"/>
        </w:rPr>
        <w:t xml:space="preserve"> 1 año y medio,</w:t>
      </w:r>
      <w:r w:rsidR="001A6686" w:rsidRPr="003E05E4">
        <w:rPr>
          <w:rFonts w:ascii="Times New Roman" w:hAnsi="Times New Roman"/>
          <w:szCs w:val="24"/>
          <w:lang w:eastAsia="es-CO"/>
        </w:rPr>
        <w:t xml:space="preserve"> los procesos de cons</w:t>
      </w:r>
      <w:r w:rsidR="001A6686">
        <w:rPr>
          <w:rFonts w:ascii="Times New Roman" w:hAnsi="Times New Roman"/>
          <w:szCs w:val="24"/>
          <w:lang w:eastAsia="es-CO"/>
        </w:rPr>
        <w:t>ulta y el dis</w:t>
      </w:r>
      <w:r w:rsidR="00BC56BB">
        <w:rPr>
          <w:rFonts w:ascii="Times New Roman" w:hAnsi="Times New Roman"/>
          <w:szCs w:val="24"/>
          <w:lang w:eastAsia="es-CO"/>
        </w:rPr>
        <w:t>eño del pro</w:t>
      </w:r>
      <w:r w:rsidR="009D1FD4">
        <w:rPr>
          <w:rFonts w:ascii="Times New Roman" w:hAnsi="Times New Roman"/>
          <w:szCs w:val="24"/>
          <w:lang w:eastAsia="es-CO"/>
        </w:rPr>
        <w:t xml:space="preserve">yecto fue en noviembre del </w:t>
      </w:r>
      <w:r w:rsidR="00D81A17">
        <w:rPr>
          <w:rFonts w:ascii="Times New Roman" w:hAnsi="Times New Roman"/>
          <w:szCs w:val="24"/>
          <w:lang w:eastAsia="es-CO"/>
        </w:rPr>
        <w:t xml:space="preserve">2023. </w:t>
      </w:r>
      <w:r w:rsidR="00BC56BB">
        <w:rPr>
          <w:rFonts w:ascii="Times New Roman" w:hAnsi="Times New Roman"/>
          <w:szCs w:val="24"/>
          <w:lang w:eastAsia="es-CO"/>
        </w:rPr>
        <w:t xml:space="preserve"> </w:t>
      </w:r>
    </w:p>
    <w:p w14:paraId="127E2474" w14:textId="10FE80F5" w:rsidR="002941C9" w:rsidRDefault="006F4CEB" w:rsidP="00950787">
      <w:pPr>
        <w:pStyle w:val="Ttulo3"/>
        <w:spacing w:line="360" w:lineRule="auto"/>
        <w:rPr>
          <w:rFonts w:ascii="Times New Roman" w:hAnsi="Times New Roman"/>
        </w:rPr>
      </w:pPr>
      <w:bookmarkStart w:id="20" w:name="_Toc81065275"/>
      <w:r w:rsidRPr="00004AD9">
        <w:rPr>
          <w:rFonts w:ascii="Times New Roman" w:hAnsi="Times New Roman"/>
        </w:rPr>
        <w:t>Delimitación c</w:t>
      </w:r>
      <w:r w:rsidR="002941C9" w:rsidRPr="00004AD9">
        <w:rPr>
          <w:rFonts w:ascii="Times New Roman" w:hAnsi="Times New Roman"/>
        </w:rPr>
        <w:t>ontextual.</w:t>
      </w:r>
      <w:bookmarkEnd w:id="20"/>
    </w:p>
    <w:p w14:paraId="09CD2665" w14:textId="52D8D09B" w:rsidR="00CC2DB3" w:rsidRDefault="00643607" w:rsidP="004C0E16">
      <w:pPr>
        <w:spacing w:line="360" w:lineRule="auto"/>
        <w:ind w:firstLine="720"/>
        <w:rPr>
          <w:rFonts w:ascii="Times New Roman" w:hAnsi="Times New Roman"/>
          <w:color w:val="000000" w:themeColor="text1"/>
        </w:rPr>
      </w:pPr>
      <w:r w:rsidRPr="00643607">
        <w:rPr>
          <w:rFonts w:ascii="Times New Roman" w:hAnsi="Times New Roman"/>
          <w:color w:val="000000" w:themeColor="text1"/>
          <w:lang w:eastAsia="es-CO"/>
        </w:rPr>
        <w:t xml:space="preserve">El proyecto se realizó en el municipio de Aguachica, </w:t>
      </w:r>
      <w:r w:rsidR="00D93E0B">
        <w:rPr>
          <w:rFonts w:ascii="Times New Roman" w:hAnsi="Times New Roman"/>
          <w:color w:val="000000" w:themeColor="text1"/>
        </w:rPr>
        <w:t>e</w:t>
      </w:r>
      <w:r w:rsidRPr="00643607">
        <w:rPr>
          <w:rFonts w:ascii="Times New Roman" w:hAnsi="Times New Roman"/>
          <w:color w:val="000000" w:themeColor="text1"/>
        </w:rPr>
        <w:t>sta investigación desarrolla los temas referentes a la competitividad empresarial, A lo largo del desarrollo del proyecto se abordaron contenidos que guardan una estrecha relación con el tema central: la evaluación de gestión de la calidad y su forma de medición</w:t>
      </w:r>
      <w:r w:rsidR="00D93E0B">
        <w:rPr>
          <w:rFonts w:ascii="Times New Roman" w:hAnsi="Times New Roman"/>
          <w:color w:val="000000" w:themeColor="text1"/>
        </w:rPr>
        <w:t xml:space="preserve"> a través de diversos autores. </w:t>
      </w:r>
      <w:r w:rsidRPr="00643607">
        <w:rPr>
          <w:rFonts w:ascii="Times New Roman" w:hAnsi="Times New Roman"/>
          <w:color w:val="000000" w:themeColor="text1"/>
        </w:rPr>
        <w:t>También fue determinante la caracterización de las empresas en el municipio, que tuvo lugar g</w:t>
      </w:r>
      <w:r w:rsidR="00D93E0B">
        <w:rPr>
          <w:rFonts w:ascii="Times New Roman" w:hAnsi="Times New Roman"/>
          <w:color w:val="000000" w:themeColor="text1"/>
        </w:rPr>
        <w:t xml:space="preserve">racias a la información que </w:t>
      </w:r>
      <w:r w:rsidRPr="00643607">
        <w:rPr>
          <w:rFonts w:ascii="Times New Roman" w:hAnsi="Times New Roman"/>
          <w:color w:val="000000" w:themeColor="text1"/>
        </w:rPr>
        <w:t>brindó la cámara de comercio de Aguachica.</w:t>
      </w:r>
    </w:p>
    <w:p w14:paraId="62C7A51F" w14:textId="690E2808" w:rsidR="004C0E16" w:rsidRDefault="004C0E16" w:rsidP="00D93E0B">
      <w:pPr>
        <w:spacing w:line="360" w:lineRule="auto"/>
        <w:ind w:firstLine="720"/>
        <w:rPr>
          <w:rFonts w:ascii="Times New Roman" w:hAnsi="Times New Roman"/>
          <w:color w:val="000000" w:themeColor="text1"/>
        </w:rPr>
      </w:pPr>
    </w:p>
    <w:p w14:paraId="5F22A96D" w14:textId="0B1DF535" w:rsidR="004C0E16" w:rsidRDefault="004C0E16" w:rsidP="00D93E0B">
      <w:pPr>
        <w:spacing w:line="360" w:lineRule="auto"/>
        <w:ind w:firstLine="720"/>
        <w:rPr>
          <w:rFonts w:ascii="Times New Roman" w:hAnsi="Times New Roman"/>
          <w:color w:val="000000" w:themeColor="text1"/>
        </w:rPr>
      </w:pPr>
    </w:p>
    <w:p w14:paraId="1754B804" w14:textId="77777777" w:rsidR="004C0E16" w:rsidRDefault="004C0E16" w:rsidP="00D93E0B">
      <w:pPr>
        <w:spacing w:line="360" w:lineRule="auto"/>
        <w:ind w:firstLine="720"/>
        <w:rPr>
          <w:rFonts w:ascii="Times New Roman" w:hAnsi="Times New Roman"/>
          <w:color w:val="000000" w:themeColor="text1"/>
        </w:rPr>
      </w:pPr>
    </w:p>
    <w:p w14:paraId="5613E013" w14:textId="79453DF2" w:rsidR="004C0E16" w:rsidRPr="004C0E16" w:rsidRDefault="004C0E16" w:rsidP="004C0E16">
      <w:pPr>
        <w:pStyle w:val="Descripcin"/>
        <w:rPr>
          <w:rFonts w:ascii="Times New Roman" w:hAnsi="Times New Roman"/>
          <w:szCs w:val="24"/>
        </w:rPr>
      </w:pPr>
      <w:bookmarkStart w:id="21" w:name="_Toc151498486"/>
      <w:r w:rsidRPr="0028082E">
        <w:rPr>
          <w:rFonts w:ascii="Times New Roman" w:hAnsi="Times New Roman" w:cs="Times New Roman"/>
          <w:sz w:val="24"/>
          <w:szCs w:val="24"/>
        </w:rPr>
        <w:lastRenderedPageBreak/>
        <w:t xml:space="preserve">Figura </w:t>
      </w:r>
      <w:r w:rsidRPr="0028082E">
        <w:rPr>
          <w:rFonts w:ascii="Times New Roman" w:hAnsi="Times New Roman" w:cs="Times New Roman"/>
          <w:sz w:val="24"/>
          <w:szCs w:val="24"/>
        </w:rPr>
        <w:fldChar w:fldCharType="begin"/>
      </w:r>
      <w:r w:rsidRPr="0028082E">
        <w:rPr>
          <w:rFonts w:ascii="Times New Roman" w:hAnsi="Times New Roman" w:cs="Times New Roman"/>
          <w:sz w:val="24"/>
          <w:szCs w:val="24"/>
        </w:rPr>
        <w:instrText xml:space="preserve"> SEQ Figura \* ARABIC </w:instrText>
      </w:r>
      <w:r w:rsidRPr="0028082E">
        <w:rPr>
          <w:rFonts w:ascii="Times New Roman" w:hAnsi="Times New Roman" w:cs="Times New Roman"/>
          <w:sz w:val="24"/>
          <w:szCs w:val="24"/>
        </w:rPr>
        <w:fldChar w:fldCharType="separate"/>
      </w:r>
      <w:r>
        <w:rPr>
          <w:rFonts w:ascii="Times New Roman" w:hAnsi="Times New Roman" w:cs="Times New Roman"/>
          <w:noProof/>
          <w:sz w:val="24"/>
          <w:szCs w:val="24"/>
        </w:rPr>
        <w:t>2</w:t>
      </w:r>
      <w:r w:rsidRPr="0028082E">
        <w:rPr>
          <w:rFonts w:ascii="Times New Roman" w:hAnsi="Times New Roman" w:cs="Times New Roman"/>
          <w:sz w:val="24"/>
          <w:szCs w:val="24"/>
        </w:rPr>
        <w:fldChar w:fldCharType="end"/>
      </w:r>
      <w:r w:rsidRPr="0028082E">
        <w:rPr>
          <w:rFonts w:ascii="Times New Roman" w:hAnsi="Times New Roman" w:cs="Times New Roman"/>
          <w:sz w:val="24"/>
          <w:szCs w:val="24"/>
        </w:rPr>
        <w:t xml:space="preserve"> Mapa geográfico del municipio de Aguachica</w:t>
      </w:r>
      <w:r>
        <w:t>.</w:t>
      </w:r>
      <w:bookmarkEnd w:id="21"/>
    </w:p>
    <w:p w14:paraId="3FAB108A" w14:textId="20A6616A" w:rsidR="004C0E16" w:rsidRDefault="004C0E16" w:rsidP="004C0E16">
      <w:pPr>
        <w:spacing w:line="360" w:lineRule="auto"/>
        <w:ind w:firstLine="720"/>
        <w:rPr>
          <w:rFonts w:ascii="Times New Roman" w:hAnsi="Times New Roman"/>
          <w:szCs w:val="24"/>
        </w:rPr>
      </w:pPr>
      <w:r>
        <w:rPr>
          <w:rFonts w:ascii="Times New Roman" w:hAnsi="Times New Roman"/>
          <w:noProof/>
          <w:szCs w:val="24"/>
          <w:lang w:val="en-US"/>
        </w:rPr>
        <w:drawing>
          <wp:inline distT="0" distB="0" distL="0" distR="0" wp14:anchorId="436739F2" wp14:editId="6A26C4F7">
            <wp:extent cx="5236908" cy="3152775"/>
            <wp:effectExtent l="0" t="0" r="1905"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GUACHICA.png"/>
                    <pic:cNvPicPr/>
                  </pic:nvPicPr>
                  <pic:blipFill>
                    <a:blip r:embed="rId10">
                      <a:extLst>
                        <a:ext uri="{28A0092B-C50C-407E-A947-70E740481C1C}">
                          <a14:useLocalDpi xmlns:a14="http://schemas.microsoft.com/office/drawing/2010/main" val="0"/>
                        </a:ext>
                      </a:extLst>
                    </a:blip>
                    <a:stretch>
                      <a:fillRect/>
                    </a:stretch>
                  </pic:blipFill>
                  <pic:spPr>
                    <a:xfrm>
                      <a:off x="0" y="0"/>
                      <a:ext cx="5248858" cy="3159969"/>
                    </a:xfrm>
                    <a:prstGeom prst="rect">
                      <a:avLst/>
                    </a:prstGeom>
                  </pic:spPr>
                </pic:pic>
              </a:graphicData>
            </a:graphic>
          </wp:inline>
        </w:drawing>
      </w:r>
      <w:r w:rsidRPr="004C0E16">
        <w:rPr>
          <w:rFonts w:ascii="Times New Roman" w:hAnsi="Times New Roman"/>
          <w:szCs w:val="24"/>
        </w:rPr>
        <w:t xml:space="preserve"> </w:t>
      </w:r>
      <w:r>
        <w:rPr>
          <w:rFonts w:ascii="Times New Roman" w:hAnsi="Times New Roman"/>
          <w:szCs w:val="24"/>
        </w:rPr>
        <w:t>Fuente: (Google maps, 2023)</w:t>
      </w:r>
    </w:p>
    <w:p w14:paraId="07AE98FC" w14:textId="5E13DBC6" w:rsidR="004C0E16" w:rsidRDefault="004C0E16" w:rsidP="00D93E0B">
      <w:pPr>
        <w:spacing w:line="360" w:lineRule="auto"/>
        <w:ind w:firstLine="720"/>
        <w:rPr>
          <w:rFonts w:ascii="Times New Roman" w:hAnsi="Times New Roman"/>
          <w:color w:val="000000" w:themeColor="text1"/>
        </w:rPr>
      </w:pPr>
    </w:p>
    <w:p w14:paraId="3AE327F3" w14:textId="3CDBA77B" w:rsidR="004C0E16" w:rsidRDefault="004C0E16" w:rsidP="00D93E0B">
      <w:pPr>
        <w:spacing w:line="360" w:lineRule="auto"/>
        <w:ind w:firstLine="720"/>
        <w:rPr>
          <w:rFonts w:ascii="Times New Roman" w:hAnsi="Times New Roman"/>
          <w:color w:val="000000" w:themeColor="text1"/>
        </w:rPr>
      </w:pPr>
    </w:p>
    <w:p w14:paraId="51B4FE29" w14:textId="32A6F218" w:rsidR="004C0E16" w:rsidRDefault="004C0E16" w:rsidP="00D93E0B">
      <w:pPr>
        <w:spacing w:line="360" w:lineRule="auto"/>
        <w:ind w:firstLine="720"/>
        <w:rPr>
          <w:rFonts w:ascii="Times New Roman" w:hAnsi="Times New Roman"/>
          <w:color w:val="000000" w:themeColor="text1"/>
        </w:rPr>
      </w:pPr>
    </w:p>
    <w:p w14:paraId="49A254D7" w14:textId="233E7141" w:rsidR="004C0E16" w:rsidRDefault="004C0E16" w:rsidP="00D93E0B">
      <w:pPr>
        <w:spacing w:line="360" w:lineRule="auto"/>
        <w:ind w:firstLine="720"/>
        <w:rPr>
          <w:rFonts w:ascii="Times New Roman" w:hAnsi="Times New Roman"/>
          <w:color w:val="000000" w:themeColor="text1"/>
        </w:rPr>
      </w:pPr>
    </w:p>
    <w:p w14:paraId="2D8B9C96" w14:textId="2DF43BC1" w:rsidR="004C0E16" w:rsidRDefault="004C0E16" w:rsidP="00D93E0B">
      <w:pPr>
        <w:spacing w:line="360" w:lineRule="auto"/>
        <w:ind w:firstLine="720"/>
        <w:rPr>
          <w:rFonts w:ascii="Times New Roman" w:hAnsi="Times New Roman"/>
          <w:color w:val="000000" w:themeColor="text1"/>
        </w:rPr>
      </w:pPr>
    </w:p>
    <w:p w14:paraId="0DA531A9" w14:textId="77777777" w:rsidR="004C0E16" w:rsidRDefault="004C0E16" w:rsidP="00D93E0B">
      <w:pPr>
        <w:spacing w:line="360" w:lineRule="auto"/>
        <w:ind w:firstLine="720"/>
        <w:rPr>
          <w:rFonts w:ascii="Times New Roman" w:hAnsi="Times New Roman"/>
          <w:color w:val="000000" w:themeColor="text1"/>
        </w:rPr>
      </w:pPr>
    </w:p>
    <w:p w14:paraId="4CC1322C" w14:textId="77777777" w:rsidR="004C0E16" w:rsidRPr="00B02030" w:rsidRDefault="004C0E16" w:rsidP="00D93E0B">
      <w:pPr>
        <w:spacing w:line="360" w:lineRule="auto"/>
        <w:ind w:firstLine="720"/>
        <w:rPr>
          <w:rFonts w:ascii="Times New Roman" w:hAnsi="Times New Roman"/>
          <w:color w:val="000000" w:themeColor="text1"/>
        </w:rPr>
      </w:pPr>
    </w:p>
    <w:p w14:paraId="1D2388EF" w14:textId="3C634746" w:rsidR="006837ED" w:rsidRPr="00004AD9" w:rsidRDefault="00420204" w:rsidP="00950787">
      <w:pPr>
        <w:pStyle w:val="Ttulo1"/>
        <w:spacing w:line="360" w:lineRule="auto"/>
      </w:pPr>
      <w:bookmarkStart w:id="22" w:name="_Toc81065276"/>
      <w:r w:rsidRPr="00004AD9">
        <w:lastRenderedPageBreak/>
        <w:t>Marco Referencial</w:t>
      </w:r>
      <w:bookmarkEnd w:id="22"/>
    </w:p>
    <w:p w14:paraId="47E8263E" w14:textId="7B52C8C1" w:rsidR="00063A71" w:rsidRPr="00BA3E10" w:rsidRDefault="000F6A3B" w:rsidP="002E66D6">
      <w:pPr>
        <w:pStyle w:val="Ttulo2"/>
        <w:spacing w:after="240" w:line="360" w:lineRule="auto"/>
        <w:rPr>
          <w:rFonts w:ascii="Times New Roman" w:hAnsi="Times New Roman"/>
          <w:caps w:val="0"/>
          <w:sz w:val="24"/>
          <w:szCs w:val="24"/>
        </w:rPr>
      </w:pPr>
      <w:bookmarkStart w:id="23" w:name="_Toc81065277"/>
      <w:r w:rsidRPr="00004AD9">
        <w:rPr>
          <w:rFonts w:ascii="Times New Roman" w:hAnsi="Times New Roman"/>
          <w:caps w:val="0"/>
          <w:sz w:val="24"/>
          <w:szCs w:val="24"/>
        </w:rPr>
        <w:t>Antecedentes</w:t>
      </w:r>
      <w:bookmarkEnd w:id="23"/>
    </w:p>
    <w:p w14:paraId="300FF091" w14:textId="32F2CC7A" w:rsidR="00063A71" w:rsidRDefault="00063A71" w:rsidP="00950787">
      <w:pPr>
        <w:pStyle w:val="Ttulo3"/>
        <w:spacing w:line="360" w:lineRule="auto"/>
        <w:rPr>
          <w:rFonts w:ascii="Times New Roman" w:hAnsi="Times New Roman"/>
        </w:rPr>
      </w:pPr>
      <w:bookmarkStart w:id="24" w:name="_Toc81065278"/>
      <w:r w:rsidRPr="00004AD9">
        <w:rPr>
          <w:rFonts w:ascii="Times New Roman" w:hAnsi="Times New Roman"/>
        </w:rPr>
        <w:t xml:space="preserve">Antecedentes </w:t>
      </w:r>
      <w:r w:rsidR="00CC2DB3" w:rsidRPr="00004AD9">
        <w:rPr>
          <w:rFonts w:ascii="Times New Roman" w:hAnsi="Times New Roman"/>
        </w:rPr>
        <w:t>h</w:t>
      </w:r>
      <w:r w:rsidRPr="00004AD9">
        <w:rPr>
          <w:rFonts w:ascii="Times New Roman" w:hAnsi="Times New Roman"/>
        </w:rPr>
        <w:t>istóricos.</w:t>
      </w:r>
      <w:bookmarkEnd w:id="24"/>
    </w:p>
    <w:p w14:paraId="449989BE" w14:textId="7A2EB9EF" w:rsidR="00DC5965" w:rsidRDefault="00595990" w:rsidP="004C0E16">
      <w:pPr>
        <w:spacing w:line="360" w:lineRule="auto"/>
        <w:ind w:firstLine="720"/>
        <w:rPr>
          <w:rFonts w:ascii="Times New Roman" w:hAnsi="Times New Roman"/>
          <w:szCs w:val="24"/>
          <w:lang w:eastAsia="es-CO"/>
        </w:rPr>
      </w:pPr>
      <w:r w:rsidRPr="002A1477">
        <w:rPr>
          <w:rFonts w:ascii="Times New Roman" w:hAnsi="Times New Roman"/>
          <w:szCs w:val="24"/>
          <w:lang w:eastAsia="es-CO"/>
        </w:rPr>
        <w:t xml:space="preserve">Buitrago Mejía, </w:t>
      </w:r>
      <w:r w:rsidR="00FE4342">
        <w:rPr>
          <w:rFonts w:ascii="Times New Roman" w:hAnsi="Times New Roman"/>
          <w:szCs w:val="24"/>
          <w:lang w:eastAsia="es-CO"/>
        </w:rPr>
        <w:t xml:space="preserve">Mario Samuel Rodríguez Barrero, Humberto Serna Gómez, modelo de evaluación de la gestión y competitividad empresarial, 2019. </w:t>
      </w:r>
      <w:r w:rsidR="0054255D" w:rsidRPr="00595990">
        <w:rPr>
          <w:rFonts w:ascii="Times New Roman" w:hAnsi="Times New Roman"/>
          <w:szCs w:val="24"/>
          <w:lang w:eastAsia="es-CO"/>
        </w:rPr>
        <w:t>Este</w:t>
      </w:r>
      <w:r w:rsidRPr="00595990">
        <w:rPr>
          <w:rFonts w:ascii="Times New Roman" w:hAnsi="Times New Roman"/>
          <w:szCs w:val="24"/>
          <w:lang w:eastAsia="es-CO"/>
        </w:rPr>
        <w:t xml:space="preserve"> artículo tiene por objeto evaluar la gestión de la micro y pequeña empresa, a partir de la aplicación de un instrumento de medición deno</w:t>
      </w:r>
      <w:r w:rsidR="00FE4342">
        <w:rPr>
          <w:rFonts w:ascii="Times New Roman" w:hAnsi="Times New Roman"/>
          <w:szCs w:val="24"/>
          <w:lang w:eastAsia="es-CO"/>
        </w:rPr>
        <w:t xml:space="preserve">minado Matriz de Competitividad. </w:t>
      </w:r>
      <w:r w:rsidR="00986523">
        <w:rPr>
          <w:rFonts w:ascii="Times New Roman" w:hAnsi="Times New Roman"/>
          <w:szCs w:val="24"/>
          <w:lang w:eastAsia="es-CO"/>
        </w:rPr>
        <w:t xml:space="preserve">Gracias a este aporte se ha percibido </w:t>
      </w:r>
      <w:r w:rsidRPr="00595990">
        <w:rPr>
          <w:rFonts w:ascii="Times New Roman" w:hAnsi="Times New Roman"/>
          <w:szCs w:val="24"/>
          <w:lang w:eastAsia="es-CO"/>
        </w:rPr>
        <w:t>los aspectos que debe cumplir una microempresa para ser competitiva, consistentes en procesos de dirección, operat</w:t>
      </w:r>
      <w:r w:rsidR="00986523">
        <w:rPr>
          <w:rFonts w:ascii="Times New Roman" w:hAnsi="Times New Roman"/>
          <w:szCs w:val="24"/>
          <w:lang w:eastAsia="es-CO"/>
        </w:rPr>
        <w:t>ivos, y de apoyo, ya que para que una empresa se mantenga posicionada en el mercado es necesario contar con buenos eslabones administrativos y organizacionales, que generen competencia y rentabilidad.</w:t>
      </w:r>
    </w:p>
    <w:p w14:paraId="6D9FF4B7" w14:textId="1DCAF1D5" w:rsidR="000807FE" w:rsidRDefault="000807FE" w:rsidP="004C0E16">
      <w:pPr>
        <w:spacing w:line="360" w:lineRule="auto"/>
        <w:ind w:firstLine="720"/>
        <w:rPr>
          <w:rFonts w:ascii="Times New Roman" w:hAnsi="Times New Roman"/>
          <w:szCs w:val="24"/>
          <w:lang w:eastAsia="es-CO"/>
        </w:rPr>
      </w:pPr>
      <w:r>
        <w:rPr>
          <w:rFonts w:ascii="Times New Roman" w:hAnsi="Times New Roman"/>
          <w:szCs w:val="24"/>
          <w:lang w:eastAsia="es-CO"/>
        </w:rPr>
        <w:t>La presente investigación nos permite tener en cuenta que aspectos son importantes tener en cuenta a la hora de hacer una evaluación de la competitividad a las Pymes; a desarrollar e investigar a fondo los eslabones administrativos, contar con una buena gestión dentro de las organizaciones para su beneficio y crecimiento, buscando de esta manera ser posicionadas en el mercado y siendo altamente competitivas.</w:t>
      </w:r>
    </w:p>
    <w:p w14:paraId="4F10A3CE" w14:textId="3F55C9C8" w:rsidR="00923B95" w:rsidRPr="00595990" w:rsidRDefault="00595990" w:rsidP="00CF1485">
      <w:pPr>
        <w:spacing w:line="360" w:lineRule="auto"/>
        <w:ind w:firstLine="720"/>
        <w:rPr>
          <w:rFonts w:ascii="Times New Roman" w:hAnsi="Times New Roman"/>
          <w:szCs w:val="24"/>
        </w:rPr>
      </w:pPr>
      <w:r w:rsidRPr="00595990">
        <w:rPr>
          <w:rFonts w:ascii="Times New Roman" w:hAnsi="Times New Roman"/>
          <w:szCs w:val="24"/>
          <w:lang w:eastAsia="es-CO"/>
        </w:rPr>
        <w:t xml:space="preserve">De esta manera, el trabajo presenta un abordaje histórico de la competitividad desde </w:t>
      </w:r>
      <w:r w:rsidR="0054255D" w:rsidRPr="00595990">
        <w:rPr>
          <w:rFonts w:ascii="Times New Roman" w:hAnsi="Times New Roman"/>
          <w:szCs w:val="24"/>
          <w:lang w:eastAsia="es-CO"/>
        </w:rPr>
        <w:t>Michael Portner,</w:t>
      </w:r>
      <w:r w:rsidRPr="00595990">
        <w:rPr>
          <w:rFonts w:ascii="Times New Roman" w:hAnsi="Times New Roman"/>
          <w:szCs w:val="24"/>
          <w:lang w:eastAsia="es-CO"/>
        </w:rPr>
        <w:t xml:space="preserve"> </w:t>
      </w:r>
      <w:r w:rsidRPr="00595990">
        <w:rPr>
          <w:rFonts w:ascii="Times New Roman" w:hAnsi="Times New Roman"/>
          <w:szCs w:val="24"/>
        </w:rPr>
        <w:t>quien establece que “la competitividad está determinada por la productividad, definida como el valor del producto generado por una unidad de trabajo o de capital. La productividad es función de la calidad de los productos y de la eficiencia productiva”.</w:t>
      </w:r>
      <w:r w:rsidR="00CF1485">
        <w:rPr>
          <w:rFonts w:ascii="Times New Roman" w:hAnsi="Times New Roman"/>
          <w:szCs w:val="24"/>
        </w:rPr>
        <w:t xml:space="preserve"> </w:t>
      </w:r>
      <w:r w:rsidR="00923B95">
        <w:rPr>
          <w:rFonts w:ascii="Times New Roman" w:hAnsi="Times New Roman"/>
          <w:szCs w:val="24"/>
        </w:rPr>
        <w:t xml:space="preserve">Portner aporta a esta investigación </w:t>
      </w:r>
      <w:r w:rsidR="00986523">
        <w:rPr>
          <w:rFonts w:ascii="Times New Roman" w:hAnsi="Times New Roman"/>
          <w:szCs w:val="24"/>
        </w:rPr>
        <w:t>que para que una empresa sea exitosa debe superar a sus contrincantes, midiendo su competitividad, siendo más eficientes y brindando resultados de calidad y estrategias que faciliten el buen posicionamiento y rentabilidad, optar por iniciativas disruptivas y que deben aportar un valor añadido al cliente.</w:t>
      </w:r>
    </w:p>
    <w:p w14:paraId="4F6055F8" w14:textId="3C685F9A" w:rsidR="00933C4E" w:rsidRPr="00595990" w:rsidRDefault="00595990" w:rsidP="00CF1485">
      <w:pPr>
        <w:spacing w:line="360" w:lineRule="auto"/>
        <w:ind w:firstLine="720"/>
        <w:rPr>
          <w:rFonts w:ascii="Times New Roman" w:hAnsi="Times New Roman"/>
          <w:szCs w:val="24"/>
          <w:lang w:eastAsia="es-CO"/>
        </w:rPr>
      </w:pPr>
      <w:r w:rsidRPr="0027641F">
        <w:rPr>
          <w:rFonts w:ascii="Times New Roman" w:hAnsi="Times New Roman"/>
          <w:szCs w:val="24"/>
          <w:lang w:eastAsia="es-CO"/>
        </w:rPr>
        <w:t>Por consiguiente, David Ricardo,</w:t>
      </w:r>
      <w:r w:rsidRPr="0027641F">
        <w:rPr>
          <w:rFonts w:ascii="Times New Roman" w:hAnsi="Times New Roman"/>
          <w:szCs w:val="24"/>
          <w:shd w:val="clear" w:color="auto" w:fill="FFFFFF"/>
        </w:rPr>
        <w:t xml:space="preserve"> extendió esta teoría de la división del trabajo a la ventaja comparativa. Simplemente, </w:t>
      </w:r>
      <w:r w:rsidRPr="0027641F">
        <w:rPr>
          <w:rFonts w:ascii="Times New Roman" w:hAnsi="Times New Roman"/>
          <w:szCs w:val="24"/>
        </w:rPr>
        <w:t xml:space="preserve">la ventaja comparativa dice que un país debe especializarse en las </w:t>
      </w:r>
      <w:r w:rsidRPr="0027641F">
        <w:rPr>
          <w:rFonts w:ascii="Times New Roman" w:hAnsi="Times New Roman"/>
          <w:szCs w:val="24"/>
        </w:rPr>
        <w:lastRenderedPageBreak/>
        <w:t>actividades donde más ventaja tiene, que no quiere decir especializarse en todo lo que hace mejor que otros</w:t>
      </w:r>
      <w:r w:rsidRPr="0027641F">
        <w:rPr>
          <w:rFonts w:ascii="Times New Roman" w:hAnsi="Times New Roman"/>
          <w:szCs w:val="24"/>
          <w:shd w:val="clear" w:color="auto" w:fill="FFFFFF"/>
        </w:rPr>
        <w:t>.</w:t>
      </w:r>
      <w:r w:rsidR="00CF1485">
        <w:rPr>
          <w:rFonts w:ascii="Times New Roman" w:hAnsi="Times New Roman"/>
          <w:szCs w:val="24"/>
          <w:lang w:eastAsia="es-CO"/>
        </w:rPr>
        <w:t xml:space="preserve"> </w:t>
      </w:r>
      <w:r w:rsidR="00933C4E" w:rsidRPr="00595990">
        <w:rPr>
          <w:rFonts w:ascii="Times New Roman" w:hAnsi="Times New Roman"/>
          <w:szCs w:val="24"/>
        </w:rPr>
        <w:t>Entre las definiciones que se han planteado se pueden señal</w:t>
      </w:r>
      <w:r w:rsidR="00B02030">
        <w:rPr>
          <w:rFonts w:ascii="Times New Roman" w:hAnsi="Times New Roman"/>
          <w:szCs w:val="24"/>
        </w:rPr>
        <w:t xml:space="preserve">ar las siguientes: Alic, </w:t>
      </w:r>
      <w:r w:rsidR="00933C4E" w:rsidRPr="00595990">
        <w:rPr>
          <w:rFonts w:ascii="Times New Roman" w:hAnsi="Times New Roman"/>
          <w:szCs w:val="24"/>
        </w:rPr>
        <w:t>la define como “la capacidad de las empresas para diseñar, desarrollar, producir y colocar sus productos en el mercado internacional en medio de la competencia con empresas de otros países”.</w:t>
      </w:r>
    </w:p>
    <w:p w14:paraId="24FE0D13" w14:textId="11E80DDA" w:rsidR="00933C4E" w:rsidRPr="00595990" w:rsidRDefault="00B02030" w:rsidP="00CF1485">
      <w:pPr>
        <w:spacing w:line="360" w:lineRule="auto"/>
        <w:ind w:firstLine="720"/>
        <w:rPr>
          <w:rFonts w:ascii="Times New Roman" w:hAnsi="Times New Roman"/>
          <w:szCs w:val="24"/>
        </w:rPr>
      </w:pPr>
      <w:r>
        <w:rPr>
          <w:rFonts w:ascii="Times New Roman" w:hAnsi="Times New Roman"/>
          <w:szCs w:val="24"/>
        </w:rPr>
        <w:t xml:space="preserve"> Haguenauer </w:t>
      </w:r>
      <w:r w:rsidR="00933C4E" w:rsidRPr="00595990">
        <w:rPr>
          <w:rFonts w:ascii="Times New Roman" w:hAnsi="Times New Roman"/>
          <w:szCs w:val="24"/>
        </w:rPr>
        <w:t>concibe la competitividad como la capacidad de una empresa (o industria) de producir bienes con patrones de calidad específicos, requeridos por mercados determinados, utilizando recursos en niveles iguales o inferiores a los que prevalecen en industrias semejantes en el resto del mundo, durante un cierto período d</w:t>
      </w:r>
      <w:r w:rsidR="00CF1485">
        <w:rPr>
          <w:rFonts w:ascii="Times New Roman" w:hAnsi="Times New Roman"/>
          <w:szCs w:val="24"/>
        </w:rPr>
        <w:t xml:space="preserve">e tiempo. </w:t>
      </w:r>
      <w:r w:rsidR="00933C4E" w:rsidRPr="00595990">
        <w:rPr>
          <w:rFonts w:ascii="Times New Roman" w:hAnsi="Times New Roman"/>
          <w:szCs w:val="24"/>
        </w:rPr>
        <w:t xml:space="preserve">Y finalmente según los </w:t>
      </w:r>
      <w:r w:rsidR="00F60F5B">
        <w:rPr>
          <w:rFonts w:ascii="Times New Roman" w:hAnsi="Times New Roman"/>
          <w:szCs w:val="24"/>
        </w:rPr>
        <w:t>planteamientos de Malaver</w:t>
      </w:r>
      <w:r w:rsidR="00933C4E" w:rsidRPr="00595990">
        <w:rPr>
          <w:rFonts w:ascii="Times New Roman" w:hAnsi="Times New Roman"/>
          <w:szCs w:val="24"/>
        </w:rPr>
        <w:t>, la competitividad es “la necesidad de las organizaciones de sostenerse y consolidarse dentro de sus mercados, teniendo como indicador el porcentaje de participación de sus bienes y servicios en ellos a partir de una concepción sistemática que incorpora elementos económicos, empresariales, políticos y socioculturales”.</w:t>
      </w:r>
    </w:p>
    <w:p w14:paraId="0F06992E" w14:textId="0D564345" w:rsidR="00BA3E10" w:rsidRPr="00595990" w:rsidRDefault="000F6A3B" w:rsidP="00CF1485">
      <w:pPr>
        <w:spacing w:line="360" w:lineRule="auto"/>
        <w:ind w:firstLine="720"/>
        <w:rPr>
          <w:rFonts w:ascii="Times New Roman" w:hAnsi="Times New Roman"/>
          <w:szCs w:val="24"/>
        </w:rPr>
      </w:pPr>
      <w:r w:rsidRPr="00595990">
        <w:rPr>
          <w:rFonts w:ascii="Times New Roman" w:hAnsi="Times New Roman"/>
          <w:szCs w:val="24"/>
          <w:lang w:eastAsia="es-CO"/>
        </w:rPr>
        <w:t xml:space="preserve">     </w:t>
      </w:r>
      <w:r w:rsidR="00BA3E10" w:rsidRPr="00595990">
        <w:rPr>
          <w:rFonts w:ascii="Times New Roman" w:hAnsi="Times New Roman"/>
          <w:szCs w:val="24"/>
        </w:rPr>
        <w:t xml:space="preserve">Las pymes fueron legalmente reconocidas en Colombia desde el año 2000. Desde entonces, su desarrollo y crecimiento han aumentado gracias a este estatus legal. Sin embargo, la falta de claridad en la regulación ha dado lugar a crear códigos específicamente diseñados para estas fuerzas económicas y productivas. </w:t>
      </w:r>
      <w:r w:rsidR="00CF1485">
        <w:rPr>
          <w:rFonts w:ascii="Times New Roman" w:hAnsi="Times New Roman"/>
          <w:szCs w:val="24"/>
        </w:rPr>
        <w:t xml:space="preserve"> </w:t>
      </w:r>
      <w:r w:rsidR="00BA3E10" w:rsidRPr="00595990">
        <w:rPr>
          <w:rFonts w:ascii="Times New Roman" w:hAnsi="Times New Roman"/>
          <w:szCs w:val="24"/>
        </w:rPr>
        <w:t>Con la publicación del decreto 957 del 5 de junio de 2019, el Ministerio de Comercio implementó una nueva reglamentación para clasificar a las pymes dependiendo de los ingresos percibidos durante un ejercicio fiscal. Para medir este criterio, el gobierno colombiano emplea la Unidad de Valor Tributario (UVT), que sustituyó el cálculo en salarios mínimos.</w:t>
      </w:r>
    </w:p>
    <w:p w14:paraId="6E8CAE8F" w14:textId="208F39A1" w:rsidR="008D0F1C" w:rsidRDefault="00986523" w:rsidP="004C0E16">
      <w:pPr>
        <w:spacing w:line="360" w:lineRule="auto"/>
        <w:ind w:firstLine="720"/>
        <w:rPr>
          <w:rFonts w:ascii="Times New Roman" w:hAnsi="Times New Roman"/>
          <w:szCs w:val="24"/>
        </w:rPr>
      </w:pPr>
      <w:r>
        <w:rPr>
          <w:rFonts w:ascii="Times New Roman" w:hAnsi="Times New Roman"/>
          <w:szCs w:val="24"/>
        </w:rPr>
        <w:t>Modelo de evaluación de la gestión y competitividad empresarial 2019 (e</w:t>
      </w:r>
      <w:r w:rsidR="00933C4E" w:rsidRPr="00595990">
        <w:rPr>
          <w:rFonts w:ascii="Times New Roman" w:hAnsi="Times New Roman"/>
          <w:szCs w:val="24"/>
        </w:rPr>
        <w:t xml:space="preserve">l instrumento se aplicó a 402 empresas del sector turismo y, como resultado, se encontró que el nivel de competitividad aumenta </w:t>
      </w:r>
      <w:r w:rsidR="00815BF6">
        <w:rPr>
          <w:rFonts w:ascii="Times New Roman" w:hAnsi="Times New Roman"/>
          <w:szCs w:val="24"/>
        </w:rPr>
        <w:t>al trabajar de manera conjunta</w:t>
      </w:r>
      <w:r w:rsidR="000807FE">
        <w:rPr>
          <w:rFonts w:ascii="Times New Roman" w:hAnsi="Times New Roman"/>
          <w:szCs w:val="24"/>
        </w:rPr>
        <w:t xml:space="preserve">. </w:t>
      </w:r>
      <w:r w:rsidR="00815BF6">
        <w:rPr>
          <w:rFonts w:ascii="Times New Roman" w:hAnsi="Times New Roman"/>
          <w:szCs w:val="24"/>
        </w:rPr>
        <w:t xml:space="preserve">Según la medición y </w:t>
      </w:r>
      <w:r w:rsidR="00933C4E" w:rsidRPr="00595990">
        <w:rPr>
          <w:rFonts w:ascii="Times New Roman" w:hAnsi="Times New Roman"/>
          <w:szCs w:val="24"/>
        </w:rPr>
        <w:t>la competitividad de las empresas que trabajan conjuntamente es del 58% y de las que lo hacen individualmente, 31.5%. En conclusión, el instrumento permite identificar oportunidades de mejora para trabajar de manera conjunta e incrementar la competitividad empresarial</w:t>
      </w:r>
      <w:r w:rsidR="00815BF6">
        <w:rPr>
          <w:rFonts w:ascii="Times New Roman" w:hAnsi="Times New Roman"/>
          <w:szCs w:val="24"/>
        </w:rPr>
        <w:t>.</w:t>
      </w:r>
    </w:p>
    <w:p w14:paraId="40C9AB6F" w14:textId="32381FEF" w:rsidR="00E37351" w:rsidRDefault="000807FE" w:rsidP="004C0E16">
      <w:pPr>
        <w:spacing w:line="360" w:lineRule="auto"/>
        <w:ind w:firstLine="720"/>
        <w:rPr>
          <w:rFonts w:ascii="Times New Roman" w:hAnsi="Times New Roman"/>
          <w:szCs w:val="24"/>
        </w:rPr>
      </w:pPr>
      <w:r>
        <w:rPr>
          <w:rFonts w:ascii="Times New Roman" w:hAnsi="Times New Roman"/>
          <w:szCs w:val="24"/>
        </w:rPr>
        <w:lastRenderedPageBreak/>
        <w:t>Con la presente investigación</w:t>
      </w:r>
      <w:r w:rsidR="00815BF6">
        <w:rPr>
          <w:rFonts w:ascii="Times New Roman" w:hAnsi="Times New Roman"/>
          <w:szCs w:val="24"/>
        </w:rPr>
        <w:t xml:space="preserve"> se pudo concluir que es necesario trabajar direccionados hacia el mismo objetivo que tiene la empresa, buscando alcanzar las mismas metas, siendo más eficientes y generando buen desempeño, por </w:t>
      </w:r>
      <w:r w:rsidR="00B02030">
        <w:rPr>
          <w:rFonts w:ascii="Times New Roman" w:hAnsi="Times New Roman"/>
          <w:szCs w:val="24"/>
        </w:rPr>
        <w:t>ende,</w:t>
      </w:r>
      <w:r w:rsidR="00815BF6">
        <w:rPr>
          <w:rFonts w:ascii="Times New Roman" w:hAnsi="Times New Roman"/>
          <w:szCs w:val="24"/>
        </w:rPr>
        <w:t xml:space="preserve"> si se trabaja de manera conjunta se incrementa la competitividad, se generan mejores resultados, se ahorra tiempo, herramientas, aumentan las ventas y de esta manera los ingresos.</w:t>
      </w:r>
      <w:r>
        <w:rPr>
          <w:rFonts w:ascii="Times New Roman" w:hAnsi="Times New Roman"/>
          <w:szCs w:val="24"/>
        </w:rPr>
        <w:t xml:space="preserve"> Por consiguiente, para que una empresa sea altamente competitiva es necesario que implemente innovaciones, investigación de productos, mercados, evaluaciones constantes y análisis de los resultados de las empresas</w:t>
      </w:r>
      <w:r w:rsidR="00E37351">
        <w:rPr>
          <w:rFonts w:ascii="Times New Roman" w:hAnsi="Times New Roman"/>
          <w:szCs w:val="24"/>
        </w:rPr>
        <w:t>.</w:t>
      </w:r>
    </w:p>
    <w:p w14:paraId="2E2DEA85" w14:textId="21DBB41C" w:rsidR="00E315A4" w:rsidRDefault="00E315A4" w:rsidP="00E315A4">
      <w:pPr>
        <w:spacing w:line="360" w:lineRule="auto"/>
        <w:ind w:firstLine="720"/>
        <w:rPr>
          <w:rFonts w:ascii="Times New Roman" w:hAnsi="Times New Roman"/>
          <w:szCs w:val="24"/>
        </w:rPr>
      </w:pPr>
    </w:p>
    <w:p w14:paraId="049951E5" w14:textId="021FCB66" w:rsidR="00E315A4" w:rsidRDefault="00E315A4" w:rsidP="00E315A4">
      <w:pPr>
        <w:spacing w:line="360" w:lineRule="auto"/>
        <w:ind w:firstLine="720"/>
        <w:rPr>
          <w:rFonts w:ascii="Times New Roman" w:hAnsi="Times New Roman"/>
          <w:szCs w:val="24"/>
        </w:rPr>
      </w:pPr>
    </w:p>
    <w:p w14:paraId="18CAAA73" w14:textId="2AA4097E" w:rsidR="00E315A4" w:rsidRDefault="00E315A4" w:rsidP="00E315A4">
      <w:pPr>
        <w:spacing w:line="360" w:lineRule="auto"/>
        <w:ind w:firstLine="720"/>
        <w:rPr>
          <w:rFonts w:ascii="Times New Roman" w:hAnsi="Times New Roman"/>
          <w:szCs w:val="24"/>
        </w:rPr>
      </w:pPr>
    </w:p>
    <w:p w14:paraId="62EEF5D0" w14:textId="19751F93" w:rsidR="00E315A4" w:rsidRDefault="00E315A4" w:rsidP="00E315A4">
      <w:pPr>
        <w:spacing w:line="360" w:lineRule="auto"/>
        <w:ind w:firstLine="720"/>
        <w:rPr>
          <w:rFonts w:ascii="Times New Roman" w:hAnsi="Times New Roman"/>
          <w:szCs w:val="24"/>
        </w:rPr>
      </w:pPr>
    </w:p>
    <w:p w14:paraId="3D48FC15" w14:textId="574D39B5" w:rsidR="00D93E0B" w:rsidRDefault="00D93E0B" w:rsidP="00E315A4">
      <w:pPr>
        <w:spacing w:line="360" w:lineRule="auto"/>
        <w:ind w:firstLine="720"/>
        <w:rPr>
          <w:rFonts w:ascii="Times New Roman" w:hAnsi="Times New Roman"/>
          <w:szCs w:val="24"/>
        </w:rPr>
      </w:pPr>
    </w:p>
    <w:p w14:paraId="48ABBBC8" w14:textId="2C5966AD" w:rsidR="00D93E0B" w:rsidRDefault="00D93E0B" w:rsidP="00E315A4">
      <w:pPr>
        <w:spacing w:line="360" w:lineRule="auto"/>
        <w:ind w:firstLine="720"/>
        <w:rPr>
          <w:rFonts w:ascii="Times New Roman" w:hAnsi="Times New Roman"/>
          <w:szCs w:val="24"/>
        </w:rPr>
      </w:pPr>
    </w:p>
    <w:p w14:paraId="7CC4D00A" w14:textId="22A1E7BF" w:rsidR="00D93E0B" w:rsidRDefault="00D93E0B" w:rsidP="00E315A4">
      <w:pPr>
        <w:spacing w:line="360" w:lineRule="auto"/>
        <w:ind w:firstLine="720"/>
        <w:rPr>
          <w:rFonts w:ascii="Times New Roman" w:hAnsi="Times New Roman"/>
          <w:szCs w:val="24"/>
        </w:rPr>
      </w:pPr>
    </w:p>
    <w:p w14:paraId="685DA149" w14:textId="4B799940" w:rsidR="00D93E0B" w:rsidRDefault="00D93E0B" w:rsidP="00CF1485">
      <w:pPr>
        <w:spacing w:line="360" w:lineRule="auto"/>
        <w:rPr>
          <w:rFonts w:ascii="Times New Roman" w:hAnsi="Times New Roman"/>
          <w:szCs w:val="24"/>
        </w:rPr>
      </w:pPr>
    </w:p>
    <w:p w14:paraId="12F907E4" w14:textId="4E8D0693" w:rsidR="00CF1485" w:rsidRDefault="00CF1485" w:rsidP="00CF1485">
      <w:pPr>
        <w:spacing w:line="360" w:lineRule="auto"/>
        <w:rPr>
          <w:rFonts w:ascii="Times New Roman" w:hAnsi="Times New Roman"/>
          <w:szCs w:val="24"/>
        </w:rPr>
      </w:pPr>
    </w:p>
    <w:p w14:paraId="1342105E" w14:textId="41B6B1BF" w:rsidR="00CF1485" w:rsidRDefault="00CF1485" w:rsidP="00CF1485">
      <w:pPr>
        <w:spacing w:line="360" w:lineRule="auto"/>
        <w:rPr>
          <w:rFonts w:ascii="Times New Roman" w:hAnsi="Times New Roman"/>
          <w:szCs w:val="24"/>
        </w:rPr>
      </w:pPr>
    </w:p>
    <w:p w14:paraId="18CDCBB3" w14:textId="77777777" w:rsidR="00CF1485" w:rsidRDefault="00CF1485" w:rsidP="00CF1485">
      <w:pPr>
        <w:spacing w:line="360" w:lineRule="auto"/>
        <w:rPr>
          <w:rFonts w:ascii="Times New Roman" w:hAnsi="Times New Roman"/>
          <w:szCs w:val="24"/>
        </w:rPr>
      </w:pPr>
    </w:p>
    <w:p w14:paraId="4BFECBD2" w14:textId="77777777" w:rsidR="00D93E0B" w:rsidRPr="0027641F" w:rsidRDefault="00D93E0B" w:rsidP="00C77CD6">
      <w:pPr>
        <w:spacing w:line="360" w:lineRule="auto"/>
        <w:rPr>
          <w:rFonts w:ascii="Times New Roman" w:hAnsi="Times New Roman"/>
          <w:szCs w:val="24"/>
        </w:rPr>
      </w:pPr>
    </w:p>
    <w:p w14:paraId="2DA04D3D" w14:textId="4F19C64F" w:rsidR="00063A71" w:rsidRPr="00E315A4" w:rsidRDefault="00B86923" w:rsidP="00E315A4">
      <w:pPr>
        <w:pStyle w:val="Ttulo3"/>
        <w:spacing w:line="360" w:lineRule="auto"/>
        <w:rPr>
          <w:rFonts w:ascii="Times New Roman" w:hAnsi="Times New Roman"/>
        </w:rPr>
      </w:pPr>
      <w:r w:rsidRPr="00004AD9">
        <w:rPr>
          <w:rFonts w:ascii="Times New Roman" w:hAnsi="Times New Roman"/>
        </w:rPr>
        <w:lastRenderedPageBreak/>
        <w:t>Antecedente investigativo</w:t>
      </w:r>
      <w:r w:rsidR="00E315A4">
        <w:rPr>
          <w:rFonts w:ascii="Times New Roman" w:hAnsi="Times New Roman"/>
        </w:rPr>
        <w:t xml:space="preserve">                                                                                                                                                                 </w:t>
      </w:r>
    </w:p>
    <w:p w14:paraId="1422ECDF" w14:textId="26161E70" w:rsidR="00C90CF4" w:rsidRPr="0027641F" w:rsidRDefault="002A6758" w:rsidP="00950787">
      <w:pPr>
        <w:pStyle w:val="Ttulo4"/>
        <w:spacing w:after="240" w:line="360" w:lineRule="auto"/>
        <w:rPr>
          <w:rFonts w:ascii="Times New Roman" w:hAnsi="Times New Roman" w:cs="Times New Roman"/>
          <w:color w:val="auto"/>
        </w:rPr>
      </w:pPr>
      <w:r w:rsidRPr="00004AD9">
        <w:rPr>
          <w:rFonts w:ascii="Times New Roman" w:hAnsi="Times New Roman" w:cs="Times New Roman"/>
          <w:color w:val="auto"/>
        </w:rPr>
        <w:t>Del orden internacional.</w:t>
      </w:r>
    </w:p>
    <w:p w14:paraId="736C2273" w14:textId="7DB837D2" w:rsidR="00815BF6" w:rsidRDefault="00C90CF4" w:rsidP="004C0E16">
      <w:pPr>
        <w:pStyle w:val="Ttulo4"/>
        <w:numPr>
          <w:ilvl w:val="0"/>
          <w:numId w:val="0"/>
        </w:numPr>
        <w:spacing w:after="240" w:line="360" w:lineRule="auto"/>
        <w:ind w:firstLine="720"/>
      </w:pPr>
      <w:r w:rsidRPr="00C90CF4">
        <w:rPr>
          <w:rFonts w:ascii="Times New Roman" w:hAnsi="Times New Roman"/>
          <w:b w:val="0"/>
          <w:i w:val="0"/>
          <w:color w:val="000000" w:themeColor="text1"/>
        </w:rPr>
        <w:t xml:space="preserve">La investigación titulada “Una propuesta para la determinación </w:t>
      </w:r>
      <w:r>
        <w:rPr>
          <w:rFonts w:ascii="Times New Roman" w:hAnsi="Times New Roman"/>
          <w:b w:val="0"/>
          <w:i w:val="0"/>
          <w:color w:val="000000" w:themeColor="text1"/>
        </w:rPr>
        <w:t>de la competitividad en</w:t>
      </w:r>
      <w:r w:rsidR="0027641F">
        <w:rPr>
          <w:rFonts w:ascii="Times New Roman" w:hAnsi="Times New Roman"/>
          <w:b w:val="0"/>
          <w:i w:val="0"/>
          <w:color w:val="000000" w:themeColor="text1"/>
        </w:rPr>
        <w:t xml:space="preserve"> </w:t>
      </w:r>
      <w:r w:rsidRPr="00C90CF4">
        <w:rPr>
          <w:rFonts w:ascii="Times New Roman" w:hAnsi="Times New Roman"/>
          <w:b w:val="0"/>
          <w:i w:val="0"/>
          <w:color w:val="000000" w:themeColor="text1"/>
        </w:rPr>
        <w:t>la pyme latinoamericana”</w:t>
      </w:r>
      <w:r>
        <w:rPr>
          <w:rFonts w:ascii="Times New Roman" w:hAnsi="Times New Roman"/>
          <w:b w:val="0"/>
          <w:i w:val="0"/>
          <w:color w:val="000000" w:themeColor="text1"/>
        </w:rPr>
        <w:t xml:space="preserve"> de la autoría </w:t>
      </w:r>
      <w:r w:rsidRPr="00C90CF4">
        <w:rPr>
          <w:rFonts w:ascii="Times New Roman" w:hAnsi="Times New Roman"/>
          <w:b w:val="0"/>
          <w:i w:val="0"/>
          <w:color w:val="000000" w:themeColor="text1"/>
        </w:rPr>
        <w:t>María Luisa Saavedra García</w:t>
      </w:r>
      <w:r w:rsidR="00E37351">
        <w:rPr>
          <w:rFonts w:ascii="Times New Roman" w:hAnsi="Times New Roman"/>
          <w:b w:val="0"/>
          <w:i w:val="0"/>
          <w:color w:val="000000" w:themeColor="text1"/>
        </w:rPr>
        <w:t xml:space="preserve"> (2017</w:t>
      </w:r>
      <w:r>
        <w:rPr>
          <w:rFonts w:ascii="Times New Roman" w:hAnsi="Times New Roman"/>
          <w:b w:val="0"/>
          <w:i w:val="0"/>
          <w:color w:val="000000" w:themeColor="text1"/>
        </w:rPr>
        <w:t>).</w:t>
      </w:r>
      <w:r w:rsidRPr="00C90CF4">
        <w:t xml:space="preserve"> </w:t>
      </w:r>
      <w:r w:rsidRPr="00C90CF4">
        <w:rPr>
          <w:rFonts w:ascii="Times New Roman" w:hAnsi="Times New Roman"/>
          <w:b w:val="0"/>
          <w:i w:val="0"/>
          <w:color w:val="000000" w:themeColor="text1"/>
        </w:rPr>
        <w:t>El objetivo de este trabajo consiste en proponer una metodología que</w:t>
      </w:r>
      <w:r>
        <w:rPr>
          <w:rFonts w:ascii="Times New Roman" w:hAnsi="Times New Roman"/>
          <w:b w:val="0"/>
          <w:i w:val="0"/>
          <w:color w:val="000000" w:themeColor="text1"/>
        </w:rPr>
        <w:t xml:space="preserve"> </w:t>
      </w:r>
      <w:r w:rsidRPr="00C90CF4">
        <w:rPr>
          <w:rFonts w:ascii="Times New Roman" w:hAnsi="Times New Roman"/>
          <w:b w:val="0"/>
          <w:i w:val="0"/>
          <w:color w:val="000000" w:themeColor="text1"/>
        </w:rPr>
        <w:t>permita determinar el nivel de competitividad de la pyme, identificando</w:t>
      </w:r>
      <w:r>
        <w:rPr>
          <w:rFonts w:ascii="Times New Roman" w:hAnsi="Times New Roman"/>
          <w:b w:val="0"/>
          <w:i w:val="0"/>
          <w:color w:val="000000" w:themeColor="text1"/>
        </w:rPr>
        <w:t xml:space="preserve"> </w:t>
      </w:r>
      <w:r w:rsidRPr="00C90CF4">
        <w:rPr>
          <w:rFonts w:ascii="Times New Roman" w:hAnsi="Times New Roman"/>
          <w:b w:val="0"/>
          <w:i w:val="0"/>
          <w:color w:val="000000" w:themeColor="text1"/>
        </w:rPr>
        <w:t>por áreas el nivel en que se encuentra la misma, considerando criterios</w:t>
      </w:r>
      <w:r>
        <w:rPr>
          <w:rFonts w:ascii="Times New Roman" w:hAnsi="Times New Roman"/>
          <w:b w:val="0"/>
          <w:i w:val="0"/>
          <w:color w:val="000000" w:themeColor="text1"/>
        </w:rPr>
        <w:t xml:space="preserve"> </w:t>
      </w:r>
      <w:r w:rsidRPr="00C90CF4">
        <w:rPr>
          <w:rFonts w:ascii="Times New Roman" w:hAnsi="Times New Roman"/>
          <w:b w:val="0"/>
          <w:i w:val="0"/>
          <w:color w:val="000000" w:themeColor="text1"/>
        </w:rPr>
        <w:t>tanto internos como externos</w:t>
      </w:r>
      <w:r>
        <w:rPr>
          <w:rFonts w:ascii="Times New Roman" w:hAnsi="Times New Roman"/>
          <w:b w:val="0"/>
          <w:i w:val="0"/>
          <w:color w:val="000000" w:themeColor="text1"/>
        </w:rPr>
        <w:t>.</w:t>
      </w:r>
      <w:r w:rsidRPr="00C90CF4">
        <w:t xml:space="preserve"> </w:t>
      </w:r>
    </w:p>
    <w:p w14:paraId="7551B067" w14:textId="2C1FB515" w:rsidR="007E11D8" w:rsidRDefault="00C90CF4" w:rsidP="004C0E16">
      <w:pPr>
        <w:pStyle w:val="Ttulo4"/>
        <w:numPr>
          <w:ilvl w:val="0"/>
          <w:numId w:val="0"/>
        </w:numPr>
        <w:spacing w:after="240" w:line="360" w:lineRule="auto"/>
        <w:ind w:firstLine="720"/>
        <w:rPr>
          <w:rFonts w:ascii="Times New Roman" w:hAnsi="Times New Roman"/>
          <w:b w:val="0"/>
          <w:i w:val="0"/>
          <w:color w:val="000000" w:themeColor="text1"/>
        </w:rPr>
      </w:pPr>
      <w:r w:rsidRPr="00C90CF4">
        <w:rPr>
          <w:rFonts w:ascii="Times New Roman" w:hAnsi="Times New Roman"/>
          <w:b w:val="0"/>
          <w:i w:val="0"/>
          <w:color w:val="000000" w:themeColor="text1"/>
        </w:rPr>
        <w:t>El método seguido consistió en la revisión</w:t>
      </w:r>
      <w:r>
        <w:rPr>
          <w:rFonts w:ascii="Times New Roman" w:hAnsi="Times New Roman"/>
          <w:b w:val="0"/>
          <w:i w:val="0"/>
          <w:color w:val="000000" w:themeColor="text1"/>
        </w:rPr>
        <w:t xml:space="preserve"> </w:t>
      </w:r>
      <w:r w:rsidRPr="00C90CF4">
        <w:rPr>
          <w:rFonts w:ascii="Times New Roman" w:hAnsi="Times New Roman"/>
          <w:b w:val="0"/>
          <w:i w:val="0"/>
          <w:color w:val="000000" w:themeColor="text1"/>
        </w:rPr>
        <w:t>de la literatura acerca de la competitividad empresarial, así como de los</w:t>
      </w:r>
      <w:r>
        <w:rPr>
          <w:rFonts w:ascii="Times New Roman" w:hAnsi="Times New Roman"/>
          <w:b w:val="0"/>
          <w:i w:val="0"/>
          <w:color w:val="000000" w:themeColor="text1"/>
        </w:rPr>
        <w:t xml:space="preserve"> </w:t>
      </w:r>
      <w:r w:rsidRPr="00C90CF4">
        <w:rPr>
          <w:rFonts w:ascii="Times New Roman" w:hAnsi="Times New Roman"/>
          <w:b w:val="0"/>
          <w:i w:val="0"/>
          <w:color w:val="000000" w:themeColor="text1"/>
        </w:rPr>
        <w:t>estudios empíricos que han intentado medirla, con el fin de identificar los</w:t>
      </w:r>
      <w:r>
        <w:rPr>
          <w:rFonts w:ascii="Times New Roman" w:hAnsi="Times New Roman"/>
          <w:b w:val="0"/>
          <w:i w:val="0"/>
          <w:color w:val="000000" w:themeColor="text1"/>
        </w:rPr>
        <w:t xml:space="preserve"> </w:t>
      </w:r>
      <w:r w:rsidRPr="00C90CF4">
        <w:rPr>
          <w:rFonts w:ascii="Times New Roman" w:hAnsi="Times New Roman"/>
          <w:b w:val="0"/>
          <w:i w:val="0"/>
          <w:color w:val="000000" w:themeColor="text1"/>
        </w:rPr>
        <w:t>indicadores que se utilizarían en la metodología propuesta.</w:t>
      </w:r>
      <w:r w:rsidR="00E37351">
        <w:rPr>
          <w:rFonts w:ascii="Times New Roman" w:hAnsi="Times New Roman"/>
          <w:b w:val="0"/>
          <w:i w:val="0"/>
          <w:color w:val="000000" w:themeColor="text1"/>
        </w:rPr>
        <w:t xml:space="preserve"> </w:t>
      </w:r>
      <w:r>
        <w:rPr>
          <w:rFonts w:ascii="Times New Roman" w:hAnsi="Times New Roman"/>
          <w:b w:val="0"/>
          <w:i w:val="0"/>
          <w:color w:val="000000" w:themeColor="text1"/>
        </w:rPr>
        <w:t xml:space="preserve"> </w:t>
      </w:r>
      <w:r w:rsidRPr="00C90CF4">
        <w:rPr>
          <w:rFonts w:ascii="Times New Roman" w:hAnsi="Times New Roman"/>
          <w:b w:val="0"/>
          <w:i w:val="0"/>
          <w:color w:val="000000" w:themeColor="text1"/>
        </w:rPr>
        <w:t>El resultado de este trabajo permite contar con una metodología de</w:t>
      </w:r>
      <w:r>
        <w:rPr>
          <w:rFonts w:ascii="Times New Roman" w:hAnsi="Times New Roman"/>
          <w:b w:val="0"/>
          <w:i w:val="0"/>
          <w:color w:val="000000" w:themeColor="text1"/>
        </w:rPr>
        <w:t xml:space="preserve"> </w:t>
      </w:r>
      <w:r w:rsidRPr="00C90CF4">
        <w:rPr>
          <w:rFonts w:ascii="Times New Roman" w:hAnsi="Times New Roman"/>
          <w:b w:val="0"/>
          <w:i w:val="0"/>
          <w:color w:val="000000" w:themeColor="text1"/>
        </w:rPr>
        <w:t>fácil aplicación basada en el mapa de Competitividad del BID, que incluye factores tales como: Planeación estratégica, producción y operaciones,</w:t>
      </w:r>
      <w:r>
        <w:rPr>
          <w:rFonts w:ascii="Times New Roman" w:hAnsi="Times New Roman"/>
          <w:b w:val="0"/>
          <w:i w:val="0"/>
          <w:color w:val="000000" w:themeColor="text1"/>
        </w:rPr>
        <w:t xml:space="preserve"> </w:t>
      </w:r>
      <w:r w:rsidRPr="00C90CF4">
        <w:rPr>
          <w:rFonts w:ascii="Times New Roman" w:hAnsi="Times New Roman"/>
          <w:b w:val="0"/>
          <w:i w:val="0"/>
          <w:color w:val="000000" w:themeColor="text1"/>
        </w:rPr>
        <w:t>calidad, comercialización, contabilidad y finanzas, recursos humanos,</w:t>
      </w:r>
      <w:r>
        <w:rPr>
          <w:rFonts w:ascii="Times New Roman" w:hAnsi="Times New Roman"/>
          <w:b w:val="0"/>
          <w:i w:val="0"/>
          <w:color w:val="000000" w:themeColor="text1"/>
        </w:rPr>
        <w:t xml:space="preserve"> </w:t>
      </w:r>
      <w:r w:rsidRPr="00C90CF4">
        <w:rPr>
          <w:rFonts w:ascii="Times New Roman" w:hAnsi="Times New Roman"/>
          <w:b w:val="0"/>
          <w:i w:val="0"/>
          <w:color w:val="000000" w:themeColor="text1"/>
        </w:rPr>
        <w:t>gestión ambiental y sistemas de información, y complementada con indicadores externos basados en el enfoque de competitividad sistémica.</w:t>
      </w:r>
    </w:p>
    <w:p w14:paraId="5772BD65" w14:textId="4BF24AAB" w:rsidR="00E37351" w:rsidRPr="00E37351" w:rsidRDefault="00E37351" w:rsidP="004C0E16">
      <w:pPr>
        <w:spacing w:line="360" w:lineRule="auto"/>
        <w:ind w:firstLine="720"/>
        <w:rPr>
          <w:rFonts w:ascii="Times New Roman" w:hAnsi="Times New Roman"/>
        </w:rPr>
      </w:pPr>
      <w:r w:rsidRPr="00E37351">
        <w:rPr>
          <w:rFonts w:ascii="Times New Roman" w:hAnsi="Times New Roman"/>
        </w:rPr>
        <w:t>Con el presente trabajo se permitió conocer que factores presenta las pymes para ser posicionadas según los resultados empíricos del mapa de competitividad, para que pueda alcanzar y sostener una alta productividad, buenos recursos, calidad en sus servicios, desempeño, e implementar medidas contra sus mayores rivales. De esta manera aplicando el mapa de competitividad se puede percibir su valor diferenciador y explotarlo al máximo, buscando cada empresa ser la mejor y mantenerse en el tiempo.</w:t>
      </w:r>
    </w:p>
    <w:p w14:paraId="6768900C" w14:textId="724E9118" w:rsidR="00815BF6" w:rsidRDefault="0061793C" w:rsidP="004C0E16">
      <w:pPr>
        <w:spacing w:after="240" w:line="360" w:lineRule="auto"/>
        <w:ind w:firstLine="720"/>
        <w:rPr>
          <w:rFonts w:ascii="Times New Roman" w:hAnsi="Times New Roman"/>
        </w:rPr>
      </w:pPr>
      <w:r w:rsidRPr="0061793C">
        <w:rPr>
          <w:rStyle w:val="selectable-text1"/>
          <w:rFonts w:ascii="Times New Roman" w:hAnsi="Times New Roman"/>
          <w:lang w:val="es-ES"/>
        </w:rPr>
        <w:t>la investigación titulada "evaluación de la gestión internacional y su impacto en la</w:t>
      </w:r>
      <w:r w:rsidRPr="0061793C">
        <w:rPr>
          <w:rFonts w:ascii="Times New Roman" w:hAnsi="Times New Roman"/>
          <w:lang w:val="es-ES"/>
        </w:rPr>
        <w:t xml:space="preserve"> </w:t>
      </w:r>
      <w:r w:rsidRPr="0061793C">
        <w:rPr>
          <w:rStyle w:val="selectable-text1"/>
          <w:rFonts w:ascii="Times New Roman" w:hAnsi="Times New Roman"/>
          <w:lang w:val="es-ES"/>
        </w:rPr>
        <w:t>competitividad: un enfoque multidimensional" de la autora luz d. botero</w:t>
      </w:r>
      <w:r>
        <w:rPr>
          <w:rStyle w:val="selectable-text1"/>
          <w:rFonts w:ascii="Times New Roman" w:hAnsi="Times New Roman"/>
          <w:lang w:val="es-ES"/>
        </w:rPr>
        <w:t xml:space="preserve"> (2019) </w:t>
      </w:r>
      <w:r w:rsidR="007E11D8">
        <w:rPr>
          <w:rStyle w:val="selectable-text1"/>
          <w:rFonts w:ascii="Times New Roman" w:hAnsi="Times New Roman"/>
          <w:lang w:val="es-ES"/>
        </w:rPr>
        <w:t>SEVILLA.</w:t>
      </w:r>
      <w:r w:rsidR="00CE0FFC">
        <w:rPr>
          <w:rStyle w:val="selectable-text1"/>
          <w:rFonts w:ascii="Times New Roman" w:hAnsi="Times New Roman"/>
          <w:lang w:val="es-ES"/>
        </w:rPr>
        <w:t xml:space="preserve"> </w:t>
      </w:r>
      <w:r w:rsidRPr="0061793C">
        <w:rPr>
          <w:rFonts w:ascii="Times New Roman" w:hAnsi="Times New Roman"/>
        </w:rPr>
        <w:t xml:space="preserve">La gestión internacional es un fenómeno complejo. La literatura académica asume que se trata de una actividad multidimensional Jones y Coviello, (2005); Eden, (2009) pero que puede graduarse en algún tipo de escala que oscila desde un nivel estrictamente local hasta un desempeño a nivel global. </w:t>
      </w:r>
    </w:p>
    <w:p w14:paraId="309C7897" w14:textId="77777777" w:rsidR="001125C3" w:rsidRDefault="0061793C" w:rsidP="004C0E16">
      <w:pPr>
        <w:spacing w:after="240" w:line="360" w:lineRule="auto"/>
        <w:ind w:firstLine="720"/>
        <w:rPr>
          <w:rFonts w:ascii="Times New Roman" w:hAnsi="Times New Roman"/>
        </w:rPr>
      </w:pPr>
      <w:r w:rsidRPr="0061793C">
        <w:rPr>
          <w:rFonts w:ascii="Times New Roman" w:hAnsi="Times New Roman"/>
        </w:rPr>
        <w:lastRenderedPageBreak/>
        <w:t>Sin embargo, apenas existen trabajos de investigación que analicen en profundidad cómo evaluar el nivel de gestión internacional de una empresa Welch, et. al. (2016). Así mismo, la gran mayoría de las investigaciones que han establecido estos niveles se han desarrollado en países de cultura anglosajona Knight y Cavusgil (2004) o nó</w:t>
      </w:r>
      <w:r w:rsidR="00815BF6">
        <w:rPr>
          <w:rFonts w:ascii="Times New Roman" w:hAnsi="Times New Roman"/>
        </w:rPr>
        <w:t>r</w:t>
      </w:r>
      <w:r w:rsidR="00E37351">
        <w:rPr>
          <w:rFonts w:ascii="Times New Roman" w:hAnsi="Times New Roman"/>
        </w:rPr>
        <w:t xml:space="preserve">dica Johanson y Vahlne, (2009). </w:t>
      </w:r>
      <w:r w:rsidR="00815BF6">
        <w:rPr>
          <w:rFonts w:ascii="Times New Roman" w:hAnsi="Times New Roman"/>
        </w:rPr>
        <w:t>S</w:t>
      </w:r>
      <w:r w:rsidRPr="0061793C">
        <w:rPr>
          <w:rFonts w:ascii="Times New Roman" w:hAnsi="Times New Roman"/>
        </w:rPr>
        <w:t>in que existan trabajos para países emergentes y específicamente para empresas de Latinoamérica Hennar, et. al. (2017); Aguilera et al, (2017). La complejidad de la gestión internacional ha sido simplificada en exceso, reduciéndose al establecimiento de etiquetas (multinacional, global, etc.)</w:t>
      </w:r>
    </w:p>
    <w:p w14:paraId="14B38C37" w14:textId="35E250FE" w:rsidR="007E11D8" w:rsidRPr="00C90CF4" w:rsidRDefault="001125C3" w:rsidP="004C0E16">
      <w:pPr>
        <w:spacing w:after="240" w:line="360" w:lineRule="auto"/>
        <w:ind w:firstLine="720"/>
        <w:rPr>
          <w:rFonts w:ascii="Times New Roman" w:hAnsi="Times New Roman"/>
        </w:rPr>
      </w:pPr>
      <w:r>
        <w:rPr>
          <w:rFonts w:ascii="Times New Roman" w:hAnsi="Times New Roman"/>
        </w:rPr>
        <w:t>Por consiguiente, se pudo percibir de la presente investigación como evaluar el nivel de gestión internacional de una empresa, identificando procesos concretos que intervengan en las Pymes, ejecutando actividades y midiendo resultados, clasificar los diferentes procesos, siendo estos primeros aquellos que miden el desempeño de la ejecución de ciertas actividades que se realizan para implementar el cambio, mientras que los indicadores de resultados miden el resultado final.</w:t>
      </w:r>
    </w:p>
    <w:p w14:paraId="4C0CD431" w14:textId="77777777" w:rsidR="002A6758" w:rsidRPr="00004AD9" w:rsidRDefault="002A6758" w:rsidP="00950787">
      <w:pPr>
        <w:pStyle w:val="Ttulo4"/>
        <w:spacing w:after="240" w:line="360" w:lineRule="auto"/>
        <w:rPr>
          <w:rFonts w:ascii="Times New Roman" w:hAnsi="Times New Roman" w:cs="Times New Roman"/>
          <w:color w:val="auto"/>
        </w:rPr>
      </w:pPr>
      <w:r w:rsidRPr="00004AD9">
        <w:rPr>
          <w:rFonts w:ascii="Times New Roman" w:hAnsi="Times New Roman" w:cs="Times New Roman"/>
          <w:color w:val="auto"/>
        </w:rPr>
        <w:t xml:space="preserve">Del orden nacional. </w:t>
      </w:r>
    </w:p>
    <w:p w14:paraId="754CD864" w14:textId="04782713" w:rsidR="00FC0C01" w:rsidRDefault="007E11D8" w:rsidP="004C0E16">
      <w:pPr>
        <w:spacing w:line="360" w:lineRule="auto"/>
        <w:ind w:firstLine="720"/>
        <w:rPr>
          <w:rFonts w:ascii="Times New Roman" w:hAnsi="Times New Roman"/>
          <w:shd w:val="clear" w:color="auto" w:fill="FFFFFF"/>
        </w:rPr>
      </w:pPr>
      <w:r w:rsidRPr="001125C3">
        <w:rPr>
          <w:rFonts w:ascii="Times New Roman" w:hAnsi="Times New Roman"/>
        </w:rPr>
        <w:t xml:space="preserve"> En la </w:t>
      </w:r>
      <w:r w:rsidR="00815BF6" w:rsidRPr="001125C3">
        <w:rPr>
          <w:rFonts w:ascii="Times New Roman" w:hAnsi="Times New Roman"/>
        </w:rPr>
        <w:t>ciudad de Pereira Leydy Yeny Castaño Montes, Angelica Maria Gutierres Castro en el año 2016</w:t>
      </w:r>
      <w:r w:rsidRPr="001125C3">
        <w:rPr>
          <w:rFonts w:ascii="Times New Roman" w:hAnsi="Times New Roman"/>
        </w:rPr>
        <w:t>, se desarrolló una investigación con el título “propuesta para determinar la competitividad en las empresas del sector comercial del área met</w:t>
      </w:r>
      <w:r w:rsidR="00FC0C01" w:rsidRPr="001125C3">
        <w:rPr>
          <w:rFonts w:ascii="Times New Roman" w:hAnsi="Times New Roman"/>
        </w:rPr>
        <w:t>ropolitana centro occid</w:t>
      </w:r>
      <w:r w:rsidR="00F60F5B" w:rsidRPr="001125C3">
        <w:rPr>
          <w:rFonts w:ascii="Times New Roman" w:hAnsi="Times New Roman"/>
        </w:rPr>
        <w:t>ente AMCO”</w:t>
      </w:r>
      <w:r w:rsidR="001125C3" w:rsidRPr="001125C3">
        <w:rPr>
          <w:rFonts w:ascii="Times New Roman" w:hAnsi="Times New Roman"/>
        </w:rPr>
        <w:t xml:space="preserve"> </w:t>
      </w:r>
      <w:r w:rsidR="001125C3" w:rsidRPr="001125C3">
        <w:rPr>
          <w:rFonts w:ascii="Times New Roman" w:hAnsi="Times New Roman"/>
          <w:shd w:val="clear" w:color="auto" w:fill="FFFFFF"/>
        </w:rPr>
        <w:t xml:space="preserve">Hoy día se conocen diversos modelos de competitividad, pero todos ellos están enfocados a determinar la misma a nivel nacional, regional y sectorial; no obstante, el sector comercial no ha recibido suficiente atención en términos competitivos; es por ello </w:t>
      </w:r>
      <w:r w:rsidR="001125C3">
        <w:rPr>
          <w:rFonts w:ascii="Times New Roman" w:hAnsi="Times New Roman"/>
          <w:shd w:val="clear" w:color="auto" w:fill="FFFFFF"/>
        </w:rPr>
        <w:t>que se vio</w:t>
      </w:r>
      <w:r w:rsidR="001125C3" w:rsidRPr="001125C3">
        <w:rPr>
          <w:rFonts w:ascii="Times New Roman" w:hAnsi="Times New Roman"/>
          <w:shd w:val="clear" w:color="auto" w:fill="FFFFFF"/>
        </w:rPr>
        <w:t xml:space="preserve"> la necesidad de plantear un modelo micro que pueda aplicarse como instrumento para medir o identificar la competitividad en las empresas del sector comercial de los municipios de Pereira, Dosquebradas y La Virginia. </w:t>
      </w:r>
    </w:p>
    <w:p w14:paraId="107FC34B" w14:textId="4F8E244B" w:rsidR="001125C3" w:rsidRPr="001125C3" w:rsidRDefault="001125C3" w:rsidP="004C0E16">
      <w:pPr>
        <w:spacing w:line="360" w:lineRule="auto"/>
        <w:ind w:firstLine="720"/>
        <w:rPr>
          <w:rFonts w:ascii="Times New Roman" w:hAnsi="Times New Roman"/>
        </w:rPr>
      </w:pPr>
      <w:r>
        <w:rPr>
          <w:rFonts w:ascii="Times New Roman" w:hAnsi="Times New Roman"/>
          <w:shd w:val="clear" w:color="auto" w:fill="FFFFFF"/>
        </w:rPr>
        <w:t xml:space="preserve">A través de la presente investigación se pudo constatar </w:t>
      </w:r>
      <w:r w:rsidR="00936C5D">
        <w:rPr>
          <w:rFonts w:ascii="Times New Roman" w:hAnsi="Times New Roman"/>
          <w:shd w:val="clear" w:color="auto" w:fill="FFFFFF"/>
        </w:rPr>
        <w:t>las condiciones que se presentan a nivel nacional regional y sectorial, no se ha tenido en cuenta las diferentes herramientas que hoy en día se tiene para realizar una evaluación midiendo de esta manera los resultados y competitividad, fue necesario implementar un modelo micro para aplicarlo como instrumento de medición y obtener resultados precisos.</w:t>
      </w:r>
    </w:p>
    <w:p w14:paraId="604E6DB5" w14:textId="4B1EBD31" w:rsidR="007E11D8" w:rsidRDefault="007E11D8" w:rsidP="004C0E16">
      <w:pPr>
        <w:spacing w:line="360" w:lineRule="auto"/>
        <w:ind w:firstLine="720"/>
        <w:rPr>
          <w:rFonts w:ascii="Times New Roman" w:hAnsi="Times New Roman"/>
        </w:rPr>
      </w:pPr>
      <w:r>
        <w:rPr>
          <w:rFonts w:ascii="Times New Roman" w:hAnsi="Times New Roman"/>
        </w:rPr>
        <w:lastRenderedPageBreak/>
        <w:t xml:space="preserve"> </w:t>
      </w:r>
      <w:r w:rsidRPr="007E11D8">
        <w:rPr>
          <w:rFonts w:ascii="Times New Roman" w:hAnsi="Times New Roman"/>
        </w:rPr>
        <w:t>El término competitividad en la actualidad se aplica a una empresa, a un sector económico o a un país. Aunque la idea general de este concepto es similar entre los analíticos del tema, no es tan fácil encontrar un acuerdo absoluto en cuanto a su definición. De hecho, Porter (1991) reconoce que su significado puede ser diferente cuando se habla de una empresa, una nación o también de acuerdo con la especialidad o enfoque que lo defina.</w:t>
      </w:r>
    </w:p>
    <w:p w14:paraId="411219EC" w14:textId="4289A54A" w:rsidR="007E11D8" w:rsidRDefault="007E11D8" w:rsidP="004C0E16">
      <w:pPr>
        <w:spacing w:line="360" w:lineRule="auto"/>
        <w:ind w:firstLine="720"/>
        <w:rPr>
          <w:rFonts w:ascii="Times New Roman" w:hAnsi="Times New Roman"/>
        </w:rPr>
      </w:pPr>
      <w:r w:rsidRPr="007E11D8">
        <w:rPr>
          <w:rFonts w:ascii="Times New Roman" w:hAnsi="Times New Roman"/>
        </w:rPr>
        <w:t xml:space="preserve"> La competitividad a nivel empresa debe ser tomada como el centro del análisis de la compet</w:t>
      </w:r>
      <w:r w:rsidR="007A126A">
        <w:rPr>
          <w:rFonts w:ascii="Times New Roman" w:hAnsi="Times New Roman"/>
        </w:rPr>
        <w:t>encia</w:t>
      </w:r>
      <w:r w:rsidRPr="007E11D8">
        <w:rPr>
          <w:rFonts w:ascii="Times New Roman" w:hAnsi="Times New Roman"/>
        </w:rPr>
        <w:t>. Uno de los hechos que más ha dificultado la comprensión del entorno empresarial es la creciente globalización de la economía y de los mercados que lleva a pensar inmediatamente en la competitividad de las empresas. En un ambiente de mercados cada vez más integrados en los que la competencia se globaliza a ritmos acelerados, la competitividad se constituye como el principal concepto manejado por los directivos empresariales.</w:t>
      </w:r>
    </w:p>
    <w:p w14:paraId="68F8A2D9" w14:textId="42E87DD7" w:rsidR="00936C5D" w:rsidRDefault="007A126A" w:rsidP="004C0E16">
      <w:pPr>
        <w:spacing w:line="360" w:lineRule="auto"/>
        <w:ind w:firstLine="720"/>
        <w:rPr>
          <w:rFonts w:ascii="Times New Roman" w:hAnsi="Times New Roman"/>
        </w:rPr>
      </w:pPr>
      <w:r>
        <w:rPr>
          <w:rFonts w:ascii="Times New Roman" w:hAnsi="Times New Roman"/>
        </w:rPr>
        <w:t xml:space="preserve">En la cuidad de Tolima se realizó una investigación, </w:t>
      </w:r>
      <w:r w:rsidRPr="007A126A">
        <w:rPr>
          <w:rFonts w:ascii="Times New Roman" w:hAnsi="Times New Roman"/>
        </w:rPr>
        <w:t>Buitrago Mejía, A., Rodríguez Barrero, MS, &amp; Serna Gómez, H. (2019). Modelo de evaluación de la gestión y competitividad empresarial. Podio, 35 (35), 97–118.</w:t>
      </w:r>
      <w:r w:rsidRPr="007A126A">
        <w:t xml:space="preserve"> </w:t>
      </w:r>
      <w:r w:rsidRPr="007A126A">
        <w:rPr>
          <w:rFonts w:ascii="Times New Roman" w:hAnsi="Times New Roman"/>
        </w:rPr>
        <w:t>Este artículo tiene por objeto evaluar la gestión de la micro y pequeña empresa, a partir de la aplicación de un instrumento de medición denominado Matriz de</w:t>
      </w:r>
      <w:r w:rsidR="00936C5D">
        <w:rPr>
          <w:rFonts w:ascii="Times New Roman" w:hAnsi="Times New Roman"/>
        </w:rPr>
        <w:t xml:space="preserve"> Competitividad; S</w:t>
      </w:r>
      <w:r w:rsidR="00936C5D" w:rsidRPr="00936C5D">
        <w:rPr>
          <w:rFonts w:ascii="Times New Roman" w:hAnsi="Times New Roman"/>
        </w:rPr>
        <w:t xml:space="preserve">e consolidan los aspectos que debe cumplir una microempresa para ser competitiva, consistentes en procesos de dirección, operativos, y de apoyo. </w:t>
      </w:r>
    </w:p>
    <w:p w14:paraId="5DF0684E" w14:textId="19175399" w:rsidR="00936C5D" w:rsidRDefault="00936C5D" w:rsidP="004C0E16">
      <w:pPr>
        <w:spacing w:line="360" w:lineRule="auto"/>
        <w:ind w:firstLine="720"/>
        <w:rPr>
          <w:rFonts w:ascii="Times New Roman" w:hAnsi="Times New Roman"/>
        </w:rPr>
      </w:pPr>
      <w:r w:rsidRPr="00936C5D">
        <w:rPr>
          <w:rFonts w:ascii="Times New Roman" w:hAnsi="Times New Roman"/>
        </w:rPr>
        <w:t>El enfoque de la investigación es mixto y su alcance descriptivo. El instrumento se aplicó a 402 empresas del sector turismo y, como resultado, se encontró que el nivel de competitividad aumenta al trabajar de manera conjunta, pues según la medición, la competitividad de las empresas que trabajan conjuntamente es del 58% y de las que lo hacen individualmente, 31.5%. En conclusión, el instrumento permite identificar oportunidades de mejora para trabajar de manera conjunta e incrementar la competitividad empresarial.</w:t>
      </w:r>
    </w:p>
    <w:p w14:paraId="2BB20984" w14:textId="78F4A1C6" w:rsidR="007A126A" w:rsidRDefault="00936C5D" w:rsidP="004C0E16">
      <w:pPr>
        <w:spacing w:line="360" w:lineRule="auto"/>
        <w:ind w:firstLine="720"/>
        <w:rPr>
          <w:rFonts w:ascii="Times New Roman" w:hAnsi="Times New Roman"/>
        </w:rPr>
      </w:pPr>
      <w:r>
        <w:rPr>
          <w:rFonts w:ascii="Times New Roman" w:hAnsi="Times New Roman"/>
        </w:rPr>
        <w:t xml:space="preserve">El presente artículo permitió identificar los resultados encontrados a raíz del instrumento de medición denominado matriz de competitividad, de esta manera </w:t>
      </w:r>
      <w:r w:rsidR="001072A6">
        <w:rPr>
          <w:rFonts w:ascii="Times New Roman" w:hAnsi="Times New Roman"/>
        </w:rPr>
        <w:t xml:space="preserve">se logró implementar una encuesta y monitoreo de actividades para verificar el rendimiento cuando se trabaja en equipo, y cuando se trabaja individualmente, argumentado que es más viable realizar trabajos en conjunto </w:t>
      </w:r>
      <w:r w:rsidR="001072A6">
        <w:rPr>
          <w:rFonts w:ascii="Times New Roman" w:hAnsi="Times New Roman"/>
        </w:rPr>
        <w:lastRenderedPageBreak/>
        <w:t>porque se obtienen resultados precisos y que van acorde al crecimiento de la empresa y buscando ser competitivos en el mercado, conservando su buen servicio, calidad, innovación, creación, entre otras variables positivas para la empresa u organización.</w:t>
      </w:r>
    </w:p>
    <w:p w14:paraId="49C9FA7D" w14:textId="2CD8B8B9" w:rsidR="00FC0C01" w:rsidRPr="00FC0C01" w:rsidRDefault="00FC0C01" w:rsidP="004C0E16">
      <w:pPr>
        <w:spacing w:line="360" w:lineRule="auto"/>
        <w:ind w:firstLine="720"/>
        <w:rPr>
          <w:rFonts w:ascii="Times New Roman" w:hAnsi="Times New Roman"/>
        </w:rPr>
      </w:pPr>
      <w:r w:rsidRPr="00FC0C01">
        <w:rPr>
          <w:rFonts w:ascii="Times New Roman" w:hAnsi="Times New Roman"/>
        </w:rPr>
        <w:t>Las microempresas y las pequeñas y medianas empresas (pymes) son agentes económicos clave, ya que buena parte de la población y de la economía dependen de su actividad y desempeño. En los países de la Unión Europea y de América Latina y el Caribe las pymes representan aproximadamente el 99% del total de empresas, generan una gran parte del empleo (67%) y actúan en una amplia variedad de ámbitos de la producción y de los servicios. En general, el hecho de que las pymes tengan un mayor peso en el empleo que en la producción indica que sus niveles de productividad son inferiores a los de las grandes empresas. Por otra parte, su limitada participación en las exportaciones habla de una clara orientación al mercado interno.</w:t>
      </w:r>
    </w:p>
    <w:p w14:paraId="17431F35" w14:textId="1D4D5948" w:rsidR="005672E7" w:rsidRDefault="002A6758" w:rsidP="00950787">
      <w:pPr>
        <w:pStyle w:val="Ttulo4"/>
        <w:spacing w:after="240" w:line="360" w:lineRule="auto"/>
        <w:rPr>
          <w:rFonts w:ascii="Times New Roman" w:hAnsi="Times New Roman" w:cs="Times New Roman"/>
          <w:color w:val="auto"/>
        </w:rPr>
      </w:pPr>
      <w:r w:rsidRPr="00004AD9">
        <w:rPr>
          <w:rFonts w:ascii="Times New Roman" w:hAnsi="Times New Roman" w:cs="Times New Roman"/>
          <w:color w:val="auto"/>
        </w:rPr>
        <w:t>Del orden regional o local.</w:t>
      </w:r>
    </w:p>
    <w:p w14:paraId="36315A60" w14:textId="1A09DC31" w:rsidR="001072A6" w:rsidRDefault="00E429B6" w:rsidP="004C0E16">
      <w:pPr>
        <w:spacing w:after="0" w:line="360" w:lineRule="auto"/>
        <w:ind w:firstLine="720"/>
        <w:rPr>
          <w:rFonts w:ascii="Times New Roman" w:hAnsi="Times New Roman"/>
          <w:szCs w:val="24"/>
          <w:shd w:val="clear" w:color="auto" w:fill="FFFFFF"/>
        </w:rPr>
      </w:pPr>
      <w:r w:rsidRPr="00E429B6">
        <w:rPr>
          <w:rFonts w:ascii="Times New Roman" w:hAnsi="Times New Roman"/>
          <w:szCs w:val="24"/>
        </w:rPr>
        <w:t xml:space="preserve">Mendoza Castro Martha Lucia, Palencia Cataño Jorge Armando, capacitación </w:t>
      </w:r>
      <w:r w:rsidR="001072A6" w:rsidRPr="00E429B6">
        <w:rPr>
          <w:rFonts w:ascii="Times New Roman" w:hAnsi="Times New Roman"/>
          <w:bCs/>
          <w:szCs w:val="24"/>
        </w:rPr>
        <w:t xml:space="preserve">Como Instrumento De Desarrollo Sostenible En Las Pequeñas Y Medianas Empresas Del Sector Manufacturero De </w:t>
      </w:r>
      <w:r w:rsidR="002A2407">
        <w:rPr>
          <w:rFonts w:ascii="Times New Roman" w:hAnsi="Times New Roman"/>
          <w:bCs/>
          <w:szCs w:val="24"/>
        </w:rPr>
        <w:t>Valledupar (2020).</w:t>
      </w:r>
      <w:r w:rsidRPr="00E429B6">
        <w:rPr>
          <w:rFonts w:ascii="Times New Roman" w:hAnsi="Times New Roman"/>
          <w:bCs/>
          <w:szCs w:val="24"/>
        </w:rPr>
        <w:t xml:space="preserve"> </w:t>
      </w:r>
      <w:r w:rsidRPr="00E429B6">
        <w:rPr>
          <w:rFonts w:ascii="Times New Roman" w:hAnsi="Times New Roman"/>
          <w:szCs w:val="24"/>
          <w:shd w:val="clear" w:color="auto" w:fill="FFFFFF"/>
        </w:rPr>
        <w:t>Refleja cómo en las organizaciones actuales, más aun en las PYMES (pequeñas y medianas empresas) dedicadas a la manufactura ubicadas en la ciudad de Valledupar, donde surgen cambios constantes, se requiere preparar el talento humano con capacitaciones, potencializando sus capacidades, competencias, limitaciones, puntos críticos, al igual que las grandes ventajas que estos desde su posición pueden aportar al logro de los objetivos estratégicos así como su nivel de compromiso y participación en el mercado.</w:t>
      </w:r>
    </w:p>
    <w:p w14:paraId="3EB100B0" w14:textId="77777777" w:rsidR="00E429B6" w:rsidRDefault="00E429B6" w:rsidP="004C0E16">
      <w:pPr>
        <w:spacing w:after="0" w:line="360" w:lineRule="auto"/>
        <w:ind w:firstLine="720"/>
        <w:rPr>
          <w:rFonts w:ascii="Times New Roman" w:hAnsi="Times New Roman"/>
          <w:szCs w:val="24"/>
          <w:shd w:val="clear" w:color="auto" w:fill="FFFFFF"/>
        </w:rPr>
      </w:pPr>
    </w:p>
    <w:p w14:paraId="34A4F692" w14:textId="2D3A724E" w:rsidR="00E429B6" w:rsidRDefault="00E429B6" w:rsidP="004C0E16">
      <w:pPr>
        <w:spacing w:after="0" w:line="360" w:lineRule="auto"/>
        <w:ind w:firstLine="720"/>
        <w:rPr>
          <w:rFonts w:ascii="Times New Roman" w:hAnsi="Times New Roman"/>
          <w:szCs w:val="24"/>
          <w:shd w:val="clear" w:color="auto" w:fill="FFFFFF"/>
        </w:rPr>
      </w:pPr>
      <w:r w:rsidRPr="00E429B6">
        <w:rPr>
          <w:rFonts w:ascii="Times New Roman" w:hAnsi="Times New Roman"/>
          <w:szCs w:val="24"/>
          <w:shd w:val="clear" w:color="auto" w:fill="FFFFFF"/>
        </w:rPr>
        <w:t xml:space="preserve">Desde el punto de vista teórico la presente investigación se pudo constatar que una de las principales falencias que tiene el departamento del Cesar sobre las pymes es la falta de capacitaciones a empresarios, nuevos empresarios, creadores de empresa entre </w:t>
      </w:r>
      <w:r w:rsidR="00E315A4" w:rsidRPr="00E429B6">
        <w:rPr>
          <w:rFonts w:ascii="Times New Roman" w:hAnsi="Times New Roman"/>
          <w:szCs w:val="24"/>
          <w:shd w:val="clear" w:color="auto" w:fill="FFFFFF"/>
        </w:rPr>
        <w:t>otros, del</w:t>
      </w:r>
      <w:r w:rsidRPr="00E429B6">
        <w:rPr>
          <w:rFonts w:ascii="Times New Roman" w:hAnsi="Times New Roman"/>
          <w:szCs w:val="24"/>
          <w:shd w:val="clear" w:color="auto" w:fill="FFFFFF"/>
        </w:rPr>
        <w:t xml:space="preserve"> por qué es necesario implementar instrumentos de desarrollos sostenibles como son herramientas o matrices que les permita evaluar y hacer seguimiento a sus actividades. Por medio de esta investigación aportara un nuevo un nuevo constructo, en la teoría de la capacitación como instrumento sostenible en las pequeñas y medianas empresas, como también la importancia que </w:t>
      </w:r>
      <w:r w:rsidRPr="00E429B6">
        <w:rPr>
          <w:rFonts w:ascii="Times New Roman" w:hAnsi="Times New Roman"/>
          <w:szCs w:val="24"/>
          <w:shd w:val="clear" w:color="auto" w:fill="FFFFFF"/>
        </w:rPr>
        <w:lastRenderedPageBreak/>
        <w:t>tiene la implementación de capacitación en las mismas que impulsen el mejoramiento de la productividad en los empleados alcanzando un desarrollo visible.</w:t>
      </w:r>
    </w:p>
    <w:p w14:paraId="59CCC748" w14:textId="77777777" w:rsidR="002A2407" w:rsidRDefault="002A2407" w:rsidP="004C0E16">
      <w:pPr>
        <w:spacing w:after="0" w:line="360" w:lineRule="auto"/>
        <w:ind w:firstLine="720"/>
        <w:rPr>
          <w:rFonts w:ascii="Times New Roman" w:hAnsi="Times New Roman"/>
          <w:szCs w:val="24"/>
          <w:shd w:val="clear" w:color="auto" w:fill="FFFFFF"/>
        </w:rPr>
      </w:pPr>
    </w:p>
    <w:p w14:paraId="0DB78376" w14:textId="107C482D" w:rsidR="00E429B6" w:rsidRPr="002A2407" w:rsidRDefault="002A2407" w:rsidP="004C0E16">
      <w:pPr>
        <w:spacing w:after="0" w:line="360" w:lineRule="auto"/>
        <w:ind w:firstLine="720"/>
        <w:rPr>
          <w:rFonts w:ascii="Times New Roman" w:hAnsi="Times New Roman"/>
          <w:szCs w:val="24"/>
          <w:shd w:val="clear" w:color="auto" w:fill="FFFFFF"/>
        </w:rPr>
      </w:pPr>
      <w:r w:rsidRPr="002A2407">
        <w:rPr>
          <w:rFonts w:ascii="Times New Roman" w:hAnsi="Times New Roman"/>
          <w:szCs w:val="24"/>
          <w:shd w:val="clear" w:color="auto" w:fill="FFFFFF"/>
        </w:rPr>
        <w:t xml:space="preserve">Junco Sánchez Elizabeth Paulina, Redondo Guerra Frenny; Estudio de competitividad de operadores turísticos de la ciudad de Valledupar (2020) </w:t>
      </w:r>
      <w:r w:rsidRPr="002A2407">
        <w:rPr>
          <w:rFonts w:ascii="Times New Roman" w:hAnsi="Times New Roman"/>
          <w:color w:val="212529"/>
          <w:shd w:val="clear" w:color="auto" w:fill="FFFFFF"/>
        </w:rPr>
        <w:t>La información obtenida por medio de fuentes primarias como el formato de encuesta elegido para realizar el estudio y secundarias como artículos y planes de desarrollos, permitió conocer el desarrollo del sector a través de cifras y estadísticas con las que se lograron identificar las oportunidades y ventajas que tiene Valledupar para lograr ser una ciudad turísticamente competitiva. Se elaboró un análisis de competitividad en la ciudad, en el que se resalta que, aunque actualmente se presentan falencias en las ofertas y servicios brindados por el sector, Valledupar se ha mantenido y ha obtenido reconocimientos como ciudad cultural, con las buenas prácticas que diariamente se convierten en un estilo de vida para los participantes del sector.</w:t>
      </w:r>
    </w:p>
    <w:p w14:paraId="59BAFC40" w14:textId="6F6D02DD" w:rsidR="00E429B6" w:rsidRDefault="00E429B6" w:rsidP="004C0E16">
      <w:pPr>
        <w:spacing w:after="0" w:line="360" w:lineRule="auto"/>
        <w:ind w:firstLine="720"/>
        <w:rPr>
          <w:rFonts w:ascii="Times New Roman" w:hAnsi="Times New Roman"/>
          <w:szCs w:val="24"/>
          <w:shd w:val="clear" w:color="auto" w:fill="FFFFFF"/>
        </w:rPr>
      </w:pPr>
    </w:p>
    <w:p w14:paraId="4413CC93" w14:textId="0C29B1C1" w:rsidR="002A2407" w:rsidRDefault="002A2407" w:rsidP="004C0E16">
      <w:pPr>
        <w:spacing w:after="0" w:line="360" w:lineRule="auto"/>
        <w:ind w:firstLine="720"/>
        <w:rPr>
          <w:rFonts w:ascii="Times New Roman" w:hAnsi="Times New Roman"/>
          <w:szCs w:val="24"/>
          <w:shd w:val="clear" w:color="auto" w:fill="FFFFFF"/>
        </w:rPr>
      </w:pPr>
      <w:r w:rsidRPr="002A2407">
        <w:rPr>
          <w:rFonts w:ascii="Times New Roman" w:hAnsi="Times New Roman"/>
          <w:szCs w:val="24"/>
          <w:shd w:val="clear" w:color="auto" w:fill="FFFFFF"/>
        </w:rPr>
        <w:t>Por medio de esta inv</w:t>
      </w:r>
      <w:r w:rsidR="00992D0F">
        <w:rPr>
          <w:rFonts w:ascii="Times New Roman" w:hAnsi="Times New Roman"/>
          <w:szCs w:val="24"/>
          <w:shd w:val="clear" w:color="auto" w:fill="FFFFFF"/>
        </w:rPr>
        <w:t>estigación se puede observar</w:t>
      </w:r>
      <w:r w:rsidRPr="002A2407">
        <w:rPr>
          <w:rFonts w:ascii="Times New Roman" w:hAnsi="Times New Roman"/>
          <w:szCs w:val="24"/>
          <w:shd w:val="clear" w:color="auto" w:fill="FFFFFF"/>
        </w:rPr>
        <w:t xml:space="preserve"> que por medio de encuestas, análisis, cifras estadísticas y planes de desarrollo se pudo realizar una evaluación del sector, conociendo sus falencias y ventajas que tiene Valledupar, buscando mejoras y siendo eficientes a la hora de medir los resultados, reconociendo sus ventajas y que gracias a su desempeño competitivo y que se han presentado inconvenientes en sus servicios y ofertas aun así sigue conservando su posición en el sector económico, Se mostró el cumplimiento de los objetivos específicos propuestos mediante una tabla en la que se describe la acción que se llevó a cabo para la respuesta satisfactoria de cada uno de ellos. Por último, se dieron las conclusiones y recomendaciones para el desarrollo del sector, teniendo en cuenta el análisis realizado en toda la investigación</w:t>
      </w:r>
      <w:r>
        <w:rPr>
          <w:rFonts w:ascii="Times New Roman" w:hAnsi="Times New Roman"/>
          <w:szCs w:val="24"/>
          <w:shd w:val="clear" w:color="auto" w:fill="FFFFFF"/>
        </w:rPr>
        <w:t>.</w:t>
      </w:r>
    </w:p>
    <w:p w14:paraId="24D49908" w14:textId="47598072" w:rsidR="001072A6" w:rsidRPr="001072A6" w:rsidRDefault="001072A6" w:rsidP="001072A6"/>
    <w:p w14:paraId="47B26340" w14:textId="1D4822F2" w:rsidR="006837ED" w:rsidRDefault="001A2633" w:rsidP="002E66D6">
      <w:pPr>
        <w:pStyle w:val="Ttulo2"/>
        <w:spacing w:after="240" w:line="360" w:lineRule="auto"/>
        <w:rPr>
          <w:rFonts w:ascii="Times New Roman" w:hAnsi="Times New Roman"/>
          <w:caps w:val="0"/>
          <w:sz w:val="24"/>
          <w:szCs w:val="24"/>
        </w:rPr>
      </w:pPr>
      <w:bookmarkStart w:id="25" w:name="_Toc81065280"/>
      <w:r w:rsidRPr="00004AD9">
        <w:rPr>
          <w:rFonts w:ascii="Times New Roman" w:hAnsi="Times New Roman"/>
          <w:caps w:val="0"/>
          <w:sz w:val="24"/>
          <w:szCs w:val="24"/>
        </w:rPr>
        <w:t>Marco Teórico</w:t>
      </w:r>
      <w:bookmarkEnd w:id="25"/>
    </w:p>
    <w:p w14:paraId="737155E2" w14:textId="78D2D8F2" w:rsidR="00DC7C21" w:rsidRPr="00B24F32" w:rsidRDefault="00DC7C21" w:rsidP="004C0E16">
      <w:pPr>
        <w:spacing w:line="360" w:lineRule="auto"/>
        <w:ind w:firstLine="720"/>
        <w:rPr>
          <w:rFonts w:ascii="Times New Roman" w:hAnsi="Times New Roman"/>
        </w:rPr>
      </w:pPr>
      <w:r w:rsidRPr="00B24F32">
        <w:rPr>
          <w:rFonts w:ascii="Times New Roman" w:hAnsi="Times New Roman"/>
        </w:rPr>
        <w:t>La competitividad es un concepto que va más allá de lo económico y constituye una característica específica de los sistemas socioculturales. Por ello, no existe competitividad en un ambiente que propicia condiciones no competitivas.</w:t>
      </w:r>
    </w:p>
    <w:p w14:paraId="73EBCE23" w14:textId="28C575C4" w:rsidR="00DC7C21" w:rsidRDefault="00DC7C21" w:rsidP="004C0E16">
      <w:pPr>
        <w:spacing w:line="360" w:lineRule="auto"/>
        <w:ind w:firstLine="720"/>
        <w:rPr>
          <w:rFonts w:ascii="Times New Roman" w:hAnsi="Times New Roman"/>
          <w:color w:val="000000" w:themeColor="text1"/>
          <w:szCs w:val="24"/>
          <w:shd w:val="clear" w:color="auto" w:fill="FFFFFF"/>
        </w:rPr>
      </w:pPr>
      <w:r w:rsidRPr="00B24F32">
        <w:rPr>
          <w:rFonts w:ascii="Times New Roman" w:hAnsi="Times New Roman"/>
          <w:color w:val="000000" w:themeColor="text1"/>
          <w:szCs w:val="24"/>
        </w:rPr>
        <w:lastRenderedPageBreak/>
        <w:t xml:space="preserve">Según Michael Porther (1991) </w:t>
      </w:r>
      <w:r w:rsidRPr="00B24F32">
        <w:rPr>
          <w:rFonts w:ascii="Times New Roman" w:hAnsi="Times New Roman"/>
          <w:color w:val="000000" w:themeColor="text1"/>
          <w:szCs w:val="24"/>
          <w:shd w:val="clear" w:color="auto" w:fill="FFFFFF"/>
        </w:rPr>
        <w:t>Para Porter la competencia no se hereda, sino que se genera en base al esfuerzo. Depende en gran medida de la capacidad de la industria para innovar, para reinventarse. Le preocupó especialmente el concepto de concentraciones de los factores que construyen su famoso diamante, compuesto por los recursos; la estrategia, estructura y rivalidad de las empresas; condiciones de la demanda; y empresas relacionadas y de apoyo.</w:t>
      </w:r>
    </w:p>
    <w:p w14:paraId="3A43B28D" w14:textId="70CB376F" w:rsidR="00B24F32" w:rsidRPr="00B24F32" w:rsidRDefault="00B24F32" w:rsidP="004C0E16">
      <w:pPr>
        <w:spacing w:line="360" w:lineRule="auto"/>
        <w:ind w:firstLine="720"/>
        <w:rPr>
          <w:rFonts w:ascii="Times New Roman" w:hAnsi="Times New Roman"/>
          <w:color w:val="000000" w:themeColor="text1"/>
          <w:szCs w:val="24"/>
          <w:shd w:val="clear" w:color="auto" w:fill="FFFFFF"/>
        </w:rPr>
      </w:pPr>
      <w:r w:rsidRPr="00B24F32">
        <w:rPr>
          <w:rFonts w:ascii="Times New Roman" w:hAnsi="Times New Roman"/>
        </w:rPr>
        <w:t>la Competitividad nace en los métodos económicos clásicos pensados por los padres del liberalismo económico, entre los que se puede mencionar a Adam Smith y David Ricardo, para resolver planteamientos vinculados a la competencia, y se constituye como el concepto más básico de la Teoría Económica Clásica.</w:t>
      </w:r>
      <w:r w:rsidR="005C7168" w:rsidRPr="005C7168">
        <w:t xml:space="preserve"> </w:t>
      </w:r>
      <w:r w:rsidR="005C7168" w:rsidRPr="005C7168">
        <w:rPr>
          <w:rFonts w:ascii="Times New Roman" w:hAnsi="Times New Roman"/>
        </w:rPr>
        <w:t>Concretamente, para Adam Smith la Competitividad significaba que las organizaciones se especialicen en la minimización de costos, mientras que David Ricardo agregó que era el costo relativo lo que hacía más competente a una organización</w:t>
      </w:r>
    </w:p>
    <w:p w14:paraId="56925CCC" w14:textId="77777777" w:rsidR="004D0C42" w:rsidRPr="00992D0F" w:rsidRDefault="001A2633" w:rsidP="004C0E16">
      <w:pPr>
        <w:spacing w:line="360" w:lineRule="auto"/>
        <w:ind w:firstLine="720"/>
        <w:rPr>
          <w:rFonts w:ascii="Times New Roman" w:hAnsi="Times New Roman"/>
          <w:szCs w:val="24"/>
        </w:rPr>
      </w:pPr>
      <w:r w:rsidRPr="00992D0F">
        <w:rPr>
          <w:rFonts w:ascii="Times New Roman" w:hAnsi="Times New Roman"/>
          <w:szCs w:val="24"/>
        </w:rPr>
        <w:t xml:space="preserve">     </w:t>
      </w:r>
      <w:r w:rsidR="004D0C42" w:rsidRPr="00992D0F">
        <w:rPr>
          <w:rFonts w:ascii="Times New Roman" w:hAnsi="Times New Roman"/>
          <w:szCs w:val="24"/>
        </w:rPr>
        <w:t>El ámbito económico y empresarial de hoy, ejerce una fuerte presión para la permanencia y desarrollo de las empresas, debido a la globalización económica, la apertura de mercados y los cambios continuos, la incertidumbre que provocan dichos cambios, el incremento de la competencia y el uso creciente de nuevas tecnologías de información (Aragón y Sánchez, 2003; Fernández, Montes, y Vázquez, 1997).</w:t>
      </w:r>
    </w:p>
    <w:p w14:paraId="2646D129" w14:textId="5490B374" w:rsidR="004D0C42" w:rsidRDefault="004D0C42" w:rsidP="004C0E16">
      <w:pPr>
        <w:spacing w:line="360" w:lineRule="auto"/>
        <w:ind w:firstLine="720"/>
        <w:rPr>
          <w:rFonts w:ascii="Times New Roman" w:hAnsi="Times New Roman"/>
          <w:szCs w:val="24"/>
        </w:rPr>
      </w:pPr>
      <w:r w:rsidRPr="004D0C42">
        <w:rPr>
          <w:rFonts w:ascii="Times New Roman" w:hAnsi="Times New Roman"/>
          <w:szCs w:val="24"/>
        </w:rPr>
        <w:t>En la actualidad, la administración del personal se ha convertido en un rol estratégico dentro de las organizaciones y no tan solo en un rol procedimental. Las organizaciones buscan atraer, mantener y fidelizar el talento humano, que cada vez requiere de un bienestar integral más que de una simple retribución monetaria por los servicios prestados.</w:t>
      </w:r>
      <w:r w:rsidR="00A26CAD">
        <w:rPr>
          <w:rFonts w:ascii="Times New Roman" w:hAnsi="Times New Roman"/>
          <w:szCs w:val="24"/>
        </w:rPr>
        <w:t xml:space="preserve"> </w:t>
      </w:r>
      <w:r w:rsidRPr="004D0C42">
        <w:rPr>
          <w:rFonts w:ascii="Times New Roman" w:hAnsi="Times New Roman"/>
          <w:szCs w:val="24"/>
        </w:rPr>
        <w:t>El mundo de los negocios es cada vez más competitivo y retener el talento humano se ha convertido en toda una ciencia de la seducción: hay que hacer que la empresa sea atractiva para que allí lleguen los mejores, y al llegar, que se queden por largo rato para que den lo mejor d</w:t>
      </w:r>
      <w:r>
        <w:rPr>
          <w:rFonts w:ascii="Times New Roman" w:hAnsi="Times New Roman"/>
          <w:szCs w:val="24"/>
        </w:rPr>
        <w:t>e ellos (Diario Portafolio, 2016</w:t>
      </w:r>
      <w:r w:rsidRPr="004D0C42">
        <w:rPr>
          <w:rFonts w:ascii="Times New Roman" w:hAnsi="Times New Roman"/>
          <w:szCs w:val="24"/>
        </w:rPr>
        <w:t>).</w:t>
      </w:r>
    </w:p>
    <w:p w14:paraId="365D7EC2" w14:textId="46FAD7BC" w:rsidR="005672E7" w:rsidRDefault="005672E7" w:rsidP="004C0E16">
      <w:pPr>
        <w:spacing w:line="360" w:lineRule="auto"/>
        <w:ind w:firstLine="720"/>
        <w:rPr>
          <w:rFonts w:ascii="Times New Roman" w:hAnsi="Times New Roman"/>
          <w:szCs w:val="24"/>
        </w:rPr>
      </w:pPr>
      <w:r w:rsidRPr="003E05E4">
        <w:rPr>
          <w:rFonts w:ascii="Times New Roman" w:hAnsi="Times New Roman"/>
          <w:szCs w:val="24"/>
        </w:rPr>
        <w:t xml:space="preserve">Uno de los factores a tener en cuenta en este estudio es la innovación, debido a que las empresas hoy día son motores para el progreso del país, donde el éxito de las mismas descansa en la capacidad de la empresa para adaptarse mejor a los entornos dinámicos y complejos; es por ello </w:t>
      </w:r>
      <w:r w:rsidRPr="003E05E4">
        <w:rPr>
          <w:rFonts w:ascii="Times New Roman" w:hAnsi="Times New Roman"/>
          <w:szCs w:val="24"/>
        </w:rPr>
        <w:lastRenderedPageBreak/>
        <w:t>que las empresas que quieran ser competitivas deberán afrontar los constantes cambios en las tecnologías</w:t>
      </w:r>
      <w:r>
        <w:rPr>
          <w:rFonts w:ascii="Times New Roman" w:hAnsi="Times New Roman"/>
          <w:szCs w:val="24"/>
        </w:rPr>
        <w:t>, en los productos y servicios.</w:t>
      </w:r>
    </w:p>
    <w:p w14:paraId="5902F90C" w14:textId="751731DB" w:rsidR="005672E7" w:rsidRPr="00FD1D3B" w:rsidRDefault="00992D0F" w:rsidP="004C0E16">
      <w:pPr>
        <w:spacing w:line="360" w:lineRule="auto"/>
        <w:ind w:firstLine="720"/>
        <w:rPr>
          <w:rFonts w:ascii="Times New Roman" w:hAnsi="Times New Roman"/>
          <w:szCs w:val="24"/>
        </w:rPr>
      </w:pPr>
      <w:r w:rsidRPr="00992D0F">
        <w:rPr>
          <w:rFonts w:ascii="Times New Roman" w:hAnsi="Times New Roman"/>
          <w:szCs w:val="24"/>
        </w:rPr>
        <w:t xml:space="preserve">“La fortaleza de las fuerzas competitivas incide en los precios, los costos, y la inversión necesaria para competir; de este modo, las fuerzas están directamente vinculadas a cuentas de resultados y el balance contable de los participantes en la industria” (Porter, 2009). Así mismo, la estructura de la industria a la cual pertenezca la empresa define la brecha entre ingresos y gastos, además </w:t>
      </w:r>
      <w:r w:rsidRPr="00FD1D3B">
        <w:rPr>
          <w:rFonts w:ascii="Times New Roman" w:hAnsi="Times New Roman"/>
          <w:szCs w:val="24"/>
        </w:rPr>
        <w:t>los proveedores que son más exigentes producen una subida en los costos de los insumos.</w:t>
      </w:r>
    </w:p>
    <w:p w14:paraId="15E08BF5" w14:textId="642A133D" w:rsidR="00FD1D3B" w:rsidRDefault="00FD1D3B" w:rsidP="004C0E16">
      <w:pPr>
        <w:spacing w:line="360" w:lineRule="auto"/>
        <w:ind w:firstLine="720"/>
        <w:rPr>
          <w:rFonts w:ascii="Times New Roman" w:hAnsi="Times New Roman"/>
        </w:rPr>
      </w:pPr>
      <w:r w:rsidRPr="00FD1D3B">
        <w:rPr>
          <w:rFonts w:ascii="Times New Roman" w:hAnsi="Times New Roman"/>
        </w:rPr>
        <w:t>Según Benzaquen, Del Carpio, Zegarra, &amp; Valdivia (2010), el concepto de competitividad no es nuevo, sus orígenes se remontan a más de tres siglos atrás con las teorías de comercio. Estos autores sostienen que hoy en día no existe consenso sobre su definición, tampoco una manera de medirla. Para Berdugo (2014) los conceptos sobre competitividad más usados por los expertos en el tema corresponden a los ámbitos de la empresa, al de la industria o al nacional.</w:t>
      </w:r>
    </w:p>
    <w:p w14:paraId="3D30EE97" w14:textId="65D66098" w:rsidR="00FD1D3B" w:rsidRPr="00FD1D3B" w:rsidRDefault="00FD1D3B" w:rsidP="004C0E16">
      <w:pPr>
        <w:spacing w:line="360" w:lineRule="auto"/>
        <w:ind w:firstLine="720"/>
        <w:rPr>
          <w:rFonts w:ascii="Times New Roman" w:hAnsi="Times New Roman"/>
          <w:szCs w:val="24"/>
        </w:rPr>
      </w:pPr>
      <w:r w:rsidRPr="00FD1D3B">
        <w:rPr>
          <w:rFonts w:ascii="Times New Roman" w:hAnsi="Times New Roman"/>
        </w:rPr>
        <w:t xml:space="preserve">Esser (1996) citado por Betancourt, (2007), expone que la competitividad de una empresa se fundamenta en el patrón organizativo de la sociedad en su conjunto. Los parámetros de relevancia competitiva en todos los niveles del sistema y la interacción entre ellos es lo que genera </w:t>
      </w:r>
      <w:r>
        <w:rPr>
          <w:rFonts w:ascii="Times New Roman" w:hAnsi="Times New Roman"/>
        </w:rPr>
        <w:t xml:space="preserve">ventajas competitivas. </w:t>
      </w:r>
      <w:r w:rsidRPr="00FD1D3B">
        <w:rPr>
          <w:rFonts w:ascii="Times New Roman" w:hAnsi="Times New Roman"/>
        </w:rPr>
        <w:t xml:space="preserve"> Si bien, los mercados hoy en día se caracterizan por la búsqueda de grandes ganancias monopolistas, esto trae consecuencias al considerar que los mercados son justos y eficientes, por lo que un gobierno de un país subdesarrollado podría hacer muy poco para mejorar la situación. En cambio, deberían basarse en la explotación y la lógica volviéndose una batalla por la eficiencia y la prosperidad compartida, es decir, desde los productores más pequeños del mercado a las grandes multinacionales (Stiglitz, 2016).</w:t>
      </w:r>
    </w:p>
    <w:p w14:paraId="5133126B" w14:textId="56ADCDD4" w:rsidR="005672E7" w:rsidRDefault="005672E7" w:rsidP="004C0E16">
      <w:pPr>
        <w:spacing w:line="360" w:lineRule="auto"/>
        <w:ind w:firstLine="720"/>
        <w:rPr>
          <w:rFonts w:ascii="Times New Roman" w:hAnsi="Times New Roman"/>
          <w:szCs w:val="24"/>
        </w:rPr>
      </w:pPr>
      <w:r w:rsidRPr="003E05E4">
        <w:rPr>
          <w:rFonts w:ascii="Times New Roman" w:hAnsi="Times New Roman"/>
          <w:szCs w:val="24"/>
        </w:rPr>
        <w:t xml:space="preserve">Hay otro elemento significativo y son las tecnologías de la información, las cuales en el mundo actual, no es solo el uso de redes sociales, blogs, sino también el auge que ha venido en crecimiento en modelos para el control y la gestión de la organización, que en muchos casos una gran inversión que a largo plazo reducirá costos, al respecto Huerta (2003), menciona que las pymes deben desarrollar sistemas de información rápidos, sencillos, transparentes y prácticos </w:t>
      </w:r>
      <w:r w:rsidRPr="003E05E4">
        <w:rPr>
          <w:rFonts w:ascii="Times New Roman" w:hAnsi="Times New Roman"/>
          <w:szCs w:val="24"/>
        </w:rPr>
        <w:lastRenderedPageBreak/>
        <w:t>porque éstos permiten afrontar la incertidumbre del entorno y fomentan la creatividad e innovación.</w:t>
      </w:r>
    </w:p>
    <w:p w14:paraId="4335BA51" w14:textId="351F5EBC" w:rsidR="00CC2DB3" w:rsidRPr="005672E7" w:rsidRDefault="005672E7" w:rsidP="004C0E16">
      <w:pPr>
        <w:spacing w:line="360" w:lineRule="auto"/>
        <w:ind w:firstLine="709"/>
        <w:rPr>
          <w:rFonts w:ascii="Times New Roman" w:hAnsi="Times New Roman"/>
          <w:szCs w:val="24"/>
        </w:rPr>
      </w:pPr>
      <w:r w:rsidRPr="005672E7">
        <w:rPr>
          <w:rFonts w:ascii="Times New Roman" w:hAnsi="Times New Roman"/>
          <w:szCs w:val="24"/>
        </w:rPr>
        <w:t>El individuo nace con un conjunto de necesidades fisiológicas que son innatas o hereditarias y a partir de cierta edad, el individuo comienza un largo aprendizaje de nuevos patrones de necesidades, surgiendo las necesidades de seguridad y a medida que el hombre logra suplir estas necesidades surgen otras necesidades más elevadas.</w:t>
      </w:r>
      <w:r w:rsidR="00895427" w:rsidRPr="00895427">
        <w:rPr>
          <w:rFonts w:ascii="Times New Roman" w:hAnsi="Times New Roman"/>
          <w:szCs w:val="24"/>
        </w:rPr>
        <w:t xml:space="preserve"> </w:t>
      </w:r>
      <w:r w:rsidR="00895427" w:rsidRPr="005672E7">
        <w:rPr>
          <w:rFonts w:ascii="Times New Roman" w:hAnsi="Times New Roman"/>
          <w:szCs w:val="24"/>
        </w:rPr>
        <w:t>Una necesidad satisfecha no origina ningún comportamiento, solo las necesidades no satisfechas influyen en el comportamiento y lo encaminan hacia el logro de objetivos individuales.</w:t>
      </w:r>
    </w:p>
    <w:p w14:paraId="21F0AA2C" w14:textId="0CC8ED79" w:rsidR="00DC7C21" w:rsidRDefault="001A2633" w:rsidP="00DC7C21">
      <w:pPr>
        <w:pStyle w:val="Ttulo2"/>
        <w:spacing w:line="360" w:lineRule="auto"/>
        <w:rPr>
          <w:rFonts w:ascii="Times New Roman" w:hAnsi="Times New Roman"/>
          <w:caps w:val="0"/>
          <w:sz w:val="24"/>
          <w:szCs w:val="24"/>
        </w:rPr>
      </w:pPr>
      <w:bookmarkStart w:id="26" w:name="_Toc81065281"/>
      <w:r w:rsidRPr="00004AD9">
        <w:rPr>
          <w:rFonts w:ascii="Times New Roman" w:hAnsi="Times New Roman"/>
          <w:caps w:val="0"/>
          <w:sz w:val="24"/>
          <w:szCs w:val="24"/>
        </w:rPr>
        <w:t>Marco Conceptual</w:t>
      </w:r>
      <w:bookmarkEnd w:id="26"/>
    </w:p>
    <w:p w14:paraId="134AEA2A" w14:textId="77777777" w:rsidR="004C0E16" w:rsidRPr="004C0E16" w:rsidRDefault="004C0E16" w:rsidP="004C0E16"/>
    <w:p w14:paraId="6612BCC7" w14:textId="5F9AAF9D" w:rsidR="005672E7" w:rsidRDefault="005672E7" w:rsidP="00DC7C21">
      <w:pPr>
        <w:spacing w:line="360" w:lineRule="auto"/>
        <w:ind w:firstLine="720"/>
        <w:rPr>
          <w:rFonts w:ascii="Times New Roman" w:hAnsi="Times New Roman"/>
          <w:szCs w:val="24"/>
        </w:rPr>
      </w:pPr>
      <w:r w:rsidRPr="003E05E4">
        <w:rPr>
          <w:rFonts w:ascii="Times New Roman" w:hAnsi="Times New Roman"/>
          <w:szCs w:val="24"/>
        </w:rPr>
        <w:t>El desarrollo del presente proyecto surge a raíz de las necesidades que se presentan en el municipio de Aguachica Cesar, el por qué las PYMES no crecen o simplemente se quedan estancadas</w:t>
      </w:r>
      <w:r>
        <w:rPr>
          <w:rFonts w:ascii="Times New Roman" w:hAnsi="Times New Roman"/>
          <w:szCs w:val="24"/>
        </w:rPr>
        <w:t>, o su desempeño</w:t>
      </w:r>
      <w:r w:rsidR="00CA0A02">
        <w:rPr>
          <w:rFonts w:ascii="Times New Roman" w:hAnsi="Times New Roman"/>
          <w:szCs w:val="24"/>
        </w:rPr>
        <w:t xml:space="preserve"> y competitividad lo que s</w:t>
      </w:r>
      <w:r w:rsidRPr="003E05E4">
        <w:rPr>
          <w:rFonts w:ascii="Times New Roman" w:hAnsi="Times New Roman"/>
          <w:szCs w:val="24"/>
        </w:rPr>
        <w:t xml:space="preserve">e pretende realizar un estudio de mercado con el fin de potencializar y evaluar todas las áreas de la empresa, desde lo interno hasta lo externo, el ambiente que las circula, esto con el fin de brindar un panorama integral del manejo que se ha venido llevando hasta el día de hoy, cual es la interrogante que surge para que las Pymes en el municipio no prosperen. </w:t>
      </w:r>
    </w:p>
    <w:p w14:paraId="7CCCF535" w14:textId="49FAB7A9" w:rsidR="005672E7" w:rsidRPr="00DC5433" w:rsidRDefault="005672E7" w:rsidP="00DC7C21">
      <w:pPr>
        <w:spacing w:line="360" w:lineRule="auto"/>
        <w:ind w:firstLine="720"/>
        <w:rPr>
          <w:rFonts w:ascii="Times New Roman" w:hAnsi="Times New Roman"/>
          <w:szCs w:val="24"/>
        </w:rPr>
      </w:pPr>
      <w:r w:rsidRPr="003E05E4">
        <w:rPr>
          <w:rFonts w:ascii="Times New Roman" w:hAnsi="Times New Roman"/>
          <w:szCs w:val="24"/>
        </w:rPr>
        <w:t>De esta manera y basándonos en dicha investigación el principal objetivo es darle solución a esa problemática que se presenta, incentivando a la creación de empresas y al buen manejo económico que llev</w:t>
      </w:r>
      <w:r w:rsidR="00981727">
        <w:rPr>
          <w:rFonts w:ascii="Times New Roman" w:hAnsi="Times New Roman"/>
          <w:szCs w:val="24"/>
        </w:rPr>
        <w:t xml:space="preserve">a al crecimiento de las Pymes. </w:t>
      </w:r>
      <w:r w:rsidRPr="003E05E4">
        <w:rPr>
          <w:rFonts w:ascii="Times New Roman" w:hAnsi="Times New Roman"/>
          <w:bCs/>
          <w:color w:val="202124"/>
          <w:szCs w:val="24"/>
          <w:shd w:val="clear" w:color="auto" w:fill="FFFFFF"/>
        </w:rPr>
        <w:t xml:space="preserve">Mediante el análisis que realizaremos se pueda determinar cuál es su nivel de competitividad </w:t>
      </w:r>
      <w:r w:rsidRPr="00DC5433">
        <w:rPr>
          <w:rFonts w:ascii="Times New Roman" w:hAnsi="Times New Roman"/>
          <w:bCs/>
          <w:szCs w:val="24"/>
          <w:shd w:val="clear" w:color="auto" w:fill="FFFFFF"/>
        </w:rPr>
        <w:t>dentro del municipio entiéndase por este término como un complemento a las condiciones que se presentan en su entorno y que determinan su crecimiento como empresa (conjunto organizado de factores de producción de bienes y/o servicios a cambio de un beneficio).</w:t>
      </w:r>
    </w:p>
    <w:p w14:paraId="27B49403" w14:textId="0824D499" w:rsidR="005672E7" w:rsidRPr="00DC5433" w:rsidRDefault="005672E7" w:rsidP="00DC7C21">
      <w:pPr>
        <w:spacing w:line="360" w:lineRule="auto"/>
        <w:ind w:firstLine="720"/>
        <w:rPr>
          <w:rFonts w:ascii="Times New Roman" w:hAnsi="Times New Roman"/>
          <w:bCs/>
          <w:szCs w:val="24"/>
          <w:shd w:val="clear" w:color="auto" w:fill="FFFFFF"/>
        </w:rPr>
      </w:pPr>
      <w:r w:rsidRPr="00DC5433">
        <w:rPr>
          <w:rFonts w:ascii="Times New Roman" w:hAnsi="Times New Roman"/>
          <w:bCs/>
          <w:szCs w:val="24"/>
          <w:shd w:val="clear" w:color="auto" w:fill="FFFFFF"/>
        </w:rPr>
        <w:t xml:space="preserve">Dentro del contexto y desarrollo del proyecto nuestra finalidad es hacer un análisis que nos permita ver cuál es la problemática que tienen este tipo de empresas específicamente las que pertenecen al sector económico del municipio de Aguachica, de manera que se pueda determinar </w:t>
      </w:r>
      <w:r w:rsidRPr="00DC5433">
        <w:rPr>
          <w:rFonts w:ascii="Times New Roman" w:hAnsi="Times New Roman"/>
          <w:bCs/>
          <w:szCs w:val="24"/>
          <w:shd w:val="clear" w:color="auto" w:fill="FFFFFF"/>
        </w:rPr>
        <w:lastRenderedPageBreak/>
        <w:t>si este tipo de empresas son realmente renta</w:t>
      </w:r>
      <w:r w:rsidR="00895427">
        <w:rPr>
          <w:rFonts w:ascii="Times New Roman" w:hAnsi="Times New Roman"/>
          <w:bCs/>
          <w:szCs w:val="24"/>
          <w:shd w:val="clear" w:color="auto" w:fill="FFFFFF"/>
        </w:rPr>
        <w:t xml:space="preserve">bles, generan un rendimiento o </w:t>
      </w:r>
      <w:r w:rsidRPr="00DC5433">
        <w:rPr>
          <w:rFonts w:ascii="Times New Roman" w:hAnsi="Times New Roman"/>
          <w:bCs/>
          <w:szCs w:val="24"/>
          <w:shd w:val="clear" w:color="auto" w:fill="FFFFFF"/>
        </w:rPr>
        <w:t>ganancia que le permite tener cierta solvencia económica lo cual les permite beneficiarse a ellas mismas y al muni</w:t>
      </w:r>
      <w:r>
        <w:rPr>
          <w:rFonts w:ascii="Times New Roman" w:hAnsi="Times New Roman"/>
          <w:bCs/>
          <w:szCs w:val="24"/>
          <w:shd w:val="clear" w:color="auto" w:fill="FFFFFF"/>
        </w:rPr>
        <w:t>cipio como promotores de empleo, contribuyendo al departamento del Cesar y posicionarnos como uno de los mejores municipios competitivos.</w:t>
      </w:r>
    </w:p>
    <w:p w14:paraId="4738F947" w14:textId="5C5EEFDB" w:rsidR="0054280F" w:rsidRPr="00950787" w:rsidRDefault="005672E7" w:rsidP="00DC7C21">
      <w:pPr>
        <w:spacing w:line="360" w:lineRule="auto"/>
        <w:ind w:firstLine="720"/>
        <w:rPr>
          <w:rFonts w:ascii="Times New Roman" w:hAnsi="Times New Roman"/>
          <w:bCs/>
          <w:szCs w:val="24"/>
          <w:shd w:val="clear" w:color="auto" w:fill="FFFFFF"/>
        </w:rPr>
      </w:pPr>
      <w:r w:rsidRPr="00DC5433">
        <w:rPr>
          <w:rFonts w:ascii="Times New Roman" w:hAnsi="Times New Roman"/>
          <w:bCs/>
          <w:szCs w:val="24"/>
          <w:shd w:val="clear" w:color="auto" w:fill="FFFFFF"/>
        </w:rPr>
        <w:t>Por último y no menos importante nuestro proyecto se enfoca en estudiar el mercado, conocer las problemáticas e impulsar las Pymes con unas estrategias que implementaremos para garantizar el crecimiento económico de las mismas, y por ende del municipio, buscando así posicionarnos en el mercado con un alto rendimiento económico.</w:t>
      </w:r>
    </w:p>
    <w:p w14:paraId="3C7E77AC" w14:textId="1497D297" w:rsidR="0054280F" w:rsidRDefault="001A2633" w:rsidP="00DC7C21">
      <w:pPr>
        <w:pStyle w:val="Ttulo2"/>
        <w:spacing w:line="360" w:lineRule="auto"/>
        <w:rPr>
          <w:rFonts w:ascii="Times New Roman" w:hAnsi="Times New Roman"/>
          <w:caps w:val="0"/>
          <w:sz w:val="24"/>
          <w:szCs w:val="24"/>
        </w:rPr>
      </w:pPr>
      <w:bookmarkStart w:id="27" w:name="_Toc81065282"/>
      <w:r w:rsidRPr="00004AD9">
        <w:rPr>
          <w:rFonts w:ascii="Times New Roman" w:hAnsi="Times New Roman"/>
          <w:caps w:val="0"/>
          <w:sz w:val="24"/>
          <w:szCs w:val="24"/>
        </w:rPr>
        <w:t>Marco Legal</w:t>
      </w:r>
      <w:bookmarkEnd w:id="27"/>
    </w:p>
    <w:p w14:paraId="1F76945E" w14:textId="57FB2A82" w:rsidR="00CE0BFA" w:rsidRDefault="00CE0BFA" w:rsidP="00455C33">
      <w:pPr>
        <w:spacing w:line="360" w:lineRule="auto"/>
        <w:ind w:firstLine="720"/>
        <w:rPr>
          <w:rFonts w:ascii="Times New Roman" w:hAnsi="Times New Roman"/>
        </w:rPr>
      </w:pPr>
      <w:r w:rsidRPr="00CE0BFA">
        <w:rPr>
          <w:rFonts w:ascii="Times New Roman" w:hAnsi="Times New Roman"/>
        </w:rPr>
        <w:t>Se buscará evidencia</w:t>
      </w:r>
      <w:r w:rsidR="00455C33">
        <w:rPr>
          <w:rFonts w:ascii="Times New Roman" w:hAnsi="Times New Roman"/>
        </w:rPr>
        <w:t>r con leyes y decretos que regulen los establecimientos del municipio que generan una estabilidad en cuanto a la competitividad de las pymes.</w:t>
      </w:r>
    </w:p>
    <w:p w14:paraId="599A9198" w14:textId="234BCF1F" w:rsidR="008C746E" w:rsidRDefault="008C746E" w:rsidP="008C746E">
      <w:pPr>
        <w:spacing w:line="360" w:lineRule="auto"/>
        <w:ind w:firstLine="720"/>
        <w:rPr>
          <w:rFonts w:ascii="Times New Roman" w:hAnsi="Times New Roman"/>
        </w:rPr>
      </w:pPr>
      <w:r w:rsidRPr="008C746E">
        <w:rPr>
          <w:rFonts w:ascii="Times New Roman" w:hAnsi="Times New Roman"/>
          <w:b/>
        </w:rPr>
        <w:t>ARTÍCULO  74. Políticas Mi pyme. Modifica parcialmente (literal b) del Artículo 1 de la Ley 590 de 2000</w:t>
      </w:r>
      <w:r w:rsidRPr="008C746E">
        <w:rPr>
          <w:rFonts w:ascii="Times New Roman" w:hAnsi="Times New Roman"/>
        </w:rPr>
        <w:t>, Modifica parcialmente (literal e) del Artículo 1 de la Ley 590 de 2000. Los literales b) y e) del artículo 1° de l</w:t>
      </w:r>
      <w:r>
        <w:rPr>
          <w:rFonts w:ascii="Times New Roman" w:hAnsi="Times New Roman"/>
        </w:rPr>
        <w:t xml:space="preserve">a Ley 590 de 1990 quedarán así: </w:t>
      </w:r>
      <w:r w:rsidRPr="008C746E">
        <w:rPr>
          <w:rFonts w:ascii="Times New Roman" w:hAnsi="Times New Roman"/>
        </w:rPr>
        <w:t>Estimular la promoción y formación de mercados altamente competitivos, mediante el fomento a la permanente creación y funcionamiento de la mayor cantidad de micro, pequeñas y medianas empresas, Mi pymes, además de asegurar la promoción y desarrollo de proyectos que garanticen la demanda de bienes y servicios con origen en este sector productivo y/o comercial; Promover la permanente formulación, ejecución y evaluación de políticas públicas favorables al desarrollo de la competitividad de las micro, pequeñas y medianas empresas, así como incentivar y asegurar la promoción y desarrollo de proyectos que garanticen el acceso a los bienes y servicios que respondan a las necesidades básicas de la población.</w:t>
      </w:r>
    </w:p>
    <w:p w14:paraId="3AEB3103" w14:textId="60CEB0E9" w:rsidR="008C746E" w:rsidRPr="00E6233D" w:rsidRDefault="008C746E" w:rsidP="00E6233D">
      <w:pPr>
        <w:spacing w:line="360" w:lineRule="auto"/>
        <w:ind w:firstLine="720"/>
        <w:rPr>
          <w:rFonts w:ascii="Times New Roman" w:hAnsi="Times New Roman"/>
          <w:b/>
          <w:lang w:val="es-ES"/>
        </w:rPr>
      </w:pPr>
      <w:r w:rsidRPr="00E6233D">
        <w:rPr>
          <w:rFonts w:ascii="Times New Roman" w:hAnsi="Times New Roman"/>
          <w:b/>
          <w:lang w:val="es-ES"/>
        </w:rPr>
        <w:t xml:space="preserve">  LEY 590 DE 2000. CAPITULO III. Acceso a</w:t>
      </w:r>
      <w:r w:rsidR="00E6233D">
        <w:rPr>
          <w:rFonts w:ascii="Times New Roman" w:hAnsi="Times New Roman"/>
          <w:b/>
          <w:lang w:val="es-ES"/>
        </w:rPr>
        <w:t xml:space="preserve"> mercados de bienes y servicios.</w:t>
      </w:r>
    </w:p>
    <w:p w14:paraId="5CB6560C" w14:textId="4A40DA21" w:rsidR="008C746E" w:rsidRPr="008C746E" w:rsidRDefault="008C746E" w:rsidP="008C746E">
      <w:pPr>
        <w:spacing w:line="360" w:lineRule="auto"/>
        <w:ind w:firstLine="720"/>
        <w:rPr>
          <w:rFonts w:ascii="Times New Roman" w:hAnsi="Times New Roman"/>
          <w:lang w:val="es-ES"/>
        </w:rPr>
      </w:pPr>
      <w:r w:rsidRPr="008C746E">
        <w:rPr>
          <w:rFonts w:ascii="Times New Roman" w:hAnsi="Times New Roman"/>
          <w:lang w:val="es-ES"/>
        </w:rPr>
        <w:t xml:space="preserve">Artículo 12.  Promoción del acceso de las MIPYMES al mercado de Compras Públicas. Con el fin de promover el acceso de las MIPYMES al mercado de Compras Públicas, las Entidades </w:t>
      </w:r>
      <w:r w:rsidRPr="008C746E">
        <w:rPr>
          <w:rFonts w:ascii="Times New Roman" w:hAnsi="Times New Roman"/>
          <w:lang w:val="es-ES"/>
        </w:rPr>
        <w:lastRenderedPageBreak/>
        <w:t>Estatales indistintamente de su régimen de contratación, los patrimonios autónomos constituidos por Entidades Estatales y los particulares que</w:t>
      </w:r>
      <w:r>
        <w:rPr>
          <w:rFonts w:ascii="Times New Roman" w:hAnsi="Times New Roman"/>
          <w:lang w:val="es-ES"/>
        </w:rPr>
        <w:t xml:space="preserve"> ejecuten recursos públicos:</w:t>
      </w:r>
    </w:p>
    <w:p w14:paraId="2F19C58B" w14:textId="0F614092" w:rsidR="008C746E" w:rsidRPr="008C746E" w:rsidRDefault="008C746E" w:rsidP="008C746E">
      <w:pPr>
        <w:spacing w:line="360" w:lineRule="auto"/>
        <w:ind w:firstLine="720"/>
        <w:rPr>
          <w:rFonts w:ascii="Times New Roman" w:hAnsi="Times New Roman"/>
          <w:lang w:val="es-ES"/>
        </w:rPr>
      </w:pPr>
      <w:r w:rsidRPr="008C746E">
        <w:rPr>
          <w:rFonts w:ascii="Times New Roman" w:hAnsi="Times New Roman"/>
          <w:lang w:val="es-ES"/>
        </w:rPr>
        <w:t xml:space="preserve"> 1. Deberán en el Análisis de Sector identificar las MIPYMES que podrían ser potenciales proveedoras directas o indirectas, con el fin de definir reglas que promuevan y faciliten su participación en el Proceso de Contratación.</w:t>
      </w:r>
    </w:p>
    <w:p w14:paraId="7388CFE5" w14:textId="5B7D4061" w:rsidR="008C746E" w:rsidRPr="008C746E" w:rsidRDefault="008C746E" w:rsidP="008C746E">
      <w:pPr>
        <w:spacing w:line="360" w:lineRule="auto"/>
        <w:ind w:firstLine="720"/>
        <w:rPr>
          <w:rFonts w:ascii="Times New Roman" w:hAnsi="Times New Roman"/>
          <w:lang w:val="es-ES"/>
        </w:rPr>
      </w:pPr>
      <w:r w:rsidRPr="008C746E">
        <w:rPr>
          <w:rFonts w:ascii="Times New Roman" w:hAnsi="Times New Roman"/>
          <w:lang w:val="es-ES"/>
        </w:rPr>
        <w:t>2. Desarrollarán programas de aplicación de la normativa del Sistema de Compra pública, en especial, la relacionada con las disposiciones que promueven la participación de las MIPYMES en las compras públi</w:t>
      </w:r>
      <w:r>
        <w:rPr>
          <w:rFonts w:ascii="Times New Roman" w:hAnsi="Times New Roman"/>
          <w:lang w:val="es-ES"/>
        </w:rPr>
        <w:t>cas, los incentivos y el Secop.</w:t>
      </w:r>
    </w:p>
    <w:p w14:paraId="21AFB4CF" w14:textId="570DBBC5" w:rsidR="0054280F" w:rsidRPr="00E6233D" w:rsidRDefault="008C746E" w:rsidP="00E6233D">
      <w:pPr>
        <w:spacing w:line="360" w:lineRule="auto"/>
        <w:ind w:firstLine="720"/>
        <w:rPr>
          <w:rFonts w:ascii="Times New Roman" w:hAnsi="Times New Roman"/>
          <w:lang w:val="es-ES"/>
        </w:rPr>
      </w:pPr>
      <w:r w:rsidRPr="008C746E">
        <w:rPr>
          <w:rFonts w:ascii="Times New Roman" w:hAnsi="Times New Roman"/>
          <w:lang w:val="es-ES"/>
        </w:rPr>
        <w:t>3. Promoverán e incrementarán, conforme a su respectivo presupuesto, la participación de micro, pequeñas y medianas empresas como proveedoras de los bienes y servicios que aquellas demanden.</w:t>
      </w:r>
    </w:p>
    <w:p w14:paraId="6CB82E5B" w14:textId="77777777" w:rsidR="0054280F" w:rsidRPr="003E05E4" w:rsidRDefault="0054280F" w:rsidP="00DC7C21">
      <w:pPr>
        <w:spacing w:after="200" w:line="360" w:lineRule="auto"/>
        <w:ind w:firstLine="720"/>
        <w:rPr>
          <w:rFonts w:ascii="Times New Roman" w:hAnsi="Times New Roman"/>
          <w:szCs w:val="24"/>
        </w:rPr>
      </w:pPr>
      <w:r w:rsidRPr="003E05E4">
        <w:rPr>
          <w:rFonts w:ascii="Times New Roman" w:hAnsi="Times New Roman"/>
          <w:b/>
          <w:szCs w:val="24"/>
        </w:rPr>
        <w:t>Artículo 2. Modificado por la Ley 1151 de 2007, artículo 75</w:t>
      </w:r>
      <w:r w:rsidRPr="003E05E4">
        <w:rPr>
          <w:rFonts w:ascii="Times New Roman" w:hAnsi="Times New Roman"/>
          <w:szCs w:val="24"/>
        </w:rPr>
        <w:t>. Definiciones. Para todos los efectos, se entiende por micro, incluidas las famiempresas, pequeña y mediana empresa, toda unidad de explotación económica, realizada por persona natural o jurídica, en actividades empresariales, agropecuarias, industriales, comerciales o de servicios, rural o urbana, que responda conjuntamente a los siguientes parámetros.</w:t>
      </w:r>
    </w:p>
    <w:p w14:paraId="70D74BFF" w14:textId="2F2D0E08" w:rsidR="0054280F" w:rsidRDefault="0054280F" w:rsidP="00DC7C21">
      <w:pPr>
        <w:spacing w:after="200" w:line="360" w:lineRule="auto"/>
        <w:ind w:firstLine="709"/>
        <w:rPr>
          <w:rFonts w:ascii="Times New Roman" w:hAnsi="Times New Roman"/>
          <w:szCs w:val="24"/>
          <w:lang w:val="es-ES"/>
        </w:rPr>
      </w:pPr>
      <w:r w:rsidRPr="00DC5433">
        <w:rPr>
          <w:rFonts w:ascii="Times New Roman" w:hAnsi="Times New Roman"/>
          <w:b/>
          <w:szCs w:val="24"/>
          <w:lang w:val="es-ES"/>
        </w:rPr>
        <w:t>Artículo 3. Modificado por la Ley 905 de 2004, artículo 3º.</w:t>
      </w:r>
      <w:r w:rsidRPr="003E05E4">
        <w:rPr>
          <w:rFonts w:ascii="Times New Roman" w:hAnsi="Times New Roman"/>
          <w:szCs w:val="24"/>
          <w:lang w:val="es-ES"/>
        </w:rPr>
        <w:t xml:space="preserve"> Créase el Sistema</w:t>
      </w:r>
      <w:r>
        <w:rPr>
          <w:rFonts w:ascii="Times New Roman" w:hAnsi="Times New Roman"/>
          <w:szCs w:val="24"/>
          <w:lang w:val="es-ES"/>
        </w:rPr>
        <w:t xml:space="preserve"> </w:t>
      </w:r>
      <w:r w:rsidRPr="003E05E4">
        <w:rPr>
          <w:rFonts w:ascii="Times New Roman" w:hAnsi="Times New Roman"/>
          <w:szCs w:val="24"/>
          <w:lang w:val="es-ES"/>
        </w:rPr>
        <w:t>Nacional de pymes, conformado por los consejos superior de pequeña y</w:t>
      </w:r>
      <w:r>
        <w:rPr>
          <w:rFonts w:ascii="Times New Roman" w:hAnsi="Times New Roman"/>
          <w:szCs w:val="24"/>
          <w:lang w:val="es-ES"/>
        </w:rPr>
        <w:t xml:space="preserve"> </w:t>
      </w:r>
      <w:r w:rsidRPr="003E05E4">
        <w:rPr>
          <w:rFonts w:ascii="Times New Roman" w:hAnsi="Times New Roman"/>
          <w:szCs w:val="24"/>
          <w:lang w:val="es-ES"/>
        </w:rPr>
        <w:t>mediana empresa, el consejo superior de microempresa y los consejos</w:t>
      </w:r>
      <w:r>
        <w:rPr>
          <w:rFonts w:ascii="Times New Roman" w:hAnsi="Times New Roman"/>
          <w:szCs w:val="24"/>
          <w:lang w:val="es-ES"/>
        </w:rPr>
        <w:t xml:space="preserve"> </w:t>
      </w:r>
      <w:r w:rsidRPr="003E05E4">
        <w:rPr>
          <w:rFonts w:ascii="Times New Roman" w:hAnsi="Times New Roman"/>
          <w:szCs w:val="24"/>
          <w:lang w:val="es-ES"/>
        </w:rPr>
        <w:t>regionales.</w:t>
      </w:r>
    </w:p>
    <w:p w14:paraId="6E80230B" w14:textId="2AD95D75" w:rsidR="006245E9" w:rsidRDefault="00B07415" w:rsidP="00DC7C21">
      <w:pPr>
        <w:spacing w:after="200" w:line="360" w:lineRule="auto"/>
        <w:ind w:firstLine="709"/>
        <w:rPr>
          <w:rFonts w:ascii="Times New Roman" w:hAnsi="Times New Roman"/>
          <w:b/>
          <w:szCs w:val="24"/>
          <w:lang w:val="es-ES"/>
        </w:rPr>
      </w:pPr>
      <w:r w:rsidRPr="006245E9">
        <w:rPr>
          <w:rFonts w:ascii="Times New Roman" w:hAnsi="Times New Roman"/>
          <w:b/>
          <w:szCs w:val="24"/>
          <w:lang w:val="es-ES"/>
        </w:rPr>
        <w:t>ley de productividad y competitividad laboral</w:t>
      </w:r>
    </w:p>
    <w:p w14:paraId="0992E725" w14:textId="796FDBB9" w:rsidR="006245E9" w:rsidRPr="006245E9" w:rsidRDefault="00B07415" w:rsidP="00DC7C21">
      <w:pPr>
        <w:spacing w:after="200" w:line="360" w:lineRule="auto"/>
        <w:rPr>
          <w:rFonts w:ascii="Times New Roman" w:hAnsi="Times New Roman"/>
          <w:b/>
          <w:szCs w:val="24"/>
          <w:lang w:val="es-ES"/>
        </w:rPr>
      </w:pPr>
      <w:r w:rsidRPr="006245E9">
        <w:rPr>
          <w:rFonts w:ascii="Times New Roman" w:hAnsi="Times New Roman"/>
          <w:b/>
          <w:szCs w:val="24"/>
          <w:lang w:val="es-ES"/>
        </w:rPr>
        <w:t>principios fundamentales</w:t>
      </w:r>
    </w:p>
    <w:p w14:paraId="63BA20ED" w14:textId="77777777" w:rsidR="006245E9" w:rsidRPr="006245E9" w:rsidRDefault="006245E9" w:rsidP="00DC7C21">
      <w:pPr>
        <w:spacing w:after="200" w:line="360" w:lineRule="auto"/>
        <w:ind w:firstLine="709"/>
        <w:rPr>
          <w:rFonts w:ascii="Times New Roman" w:hAnsi="Times New Roman"/>
          <w:b/>
          <w:szCs w:val="24"/>
          <w:lang w:val="es-ES"/>
        </w:rPr>
      </w:pPr>
      <w:r w:rsidRPr="006245E9">
        <w:rPr>
          <w:rFonts w:ascii="Times New Roman" w:hAnsi="Times New Roman"/>
          <w:b/>
          <w:szCs w:val="24"/>
          <w:lang w:val="es-ES"/>
        </w:rPr>
        <w:t>Artículo 1º.- Son objetivos de la presente Ley:</w:t>
      </w:r>
    </w:p>
    <w:p w14:paraId="40455282" w14:textId="03B3178C" w:rsidR="006245E9" w:rsidRDefault="006245E9" w:rsidP="00DC7C21">
      <w:pPr>
        <w:spacing w:after="200" w:line="360" w:lineRule="auto"/>
        <w:ind w:firstLine="709"/>
        <w:rPr>
          <w:rFonts w:ascii="Times New Roman" w:hAnsi="Times New Roman"/>
          <w:szCs w:val="24"/>
          <w:lang w:val="es-ES"/>
        </w:rPr>
      </w:pPr>
      <w:r w:rsidRPr="006245E9">
        <w:rPr>
          <w:rFonts w:ascii="Times New Roman" w:hAnsi="Times New Roman"/>
          <w:szCs w:val="24"/>
          <w:lang w:val="es-ES"/>
        </w:rPr>
        <w:t xml:space="preserve">a) Fomentar la capacitación y formación laboral de los trabajadores como un mecanismo de mejoramiento de sus ingresos y la </w:t>
      </w:r>
      <w:r>
        <w:rPr>
          <w:rFonts w:ascii="Times New Roman" w:hAnsi="Times New Roman"/>
          <w:szCs w:val="24"/>
          <w:lang w:val="es-ES"/>
        </w:rPr>
        <w:t>productividad del trabajo.</w:t>
      </w:r>
    </w:p>
    <w:p w14:paraId="422DB115" w14:textId="2BAA50F4" w:rsidR="006245E9" w:rsidRPr="006245E9" w:rsidRDefault="006245E9" w:rsidP="00DC7C21">
      <w:pPr>
        <w:spacing w:after="200" w:line="360" w:lineRule="auto"/>
        <w:ind w:firstLine="709"/>
        <w:rPr>
          <w:rFonts w:ascii="Times New Roman" w:hAnsi="Times New Roman"/>
          <w:b/>
          <w:szCs w:val="24"/>
          <w:lang w:val="es-ES"/>
        </w:rPr>
      </w:pPr>
      <w:r w:rsidRPr="006245E9">
        <w:rPr>
          <w:rFonts w:ascii="Times New Roman" w:hAnsi="Times New Roman"/>
          <w:b/>
        </w:rPr>
        <w:lastRenderedPageBreak/>
        <w:t>Artículo 2º</w:t>
      </w:r>
      <w:r w:rsidRPr="006245E9">
        <w:rPr>
          <w:rFonts w:ascii="Times New Roman" w:hAnsi="Times New Roman"/>
        </w:rPr>
        <w:t>.- El Estado estimula y promueve la innovación tecnológica de conformidad con el segundo párrafo del Artículo 14º de la Constitución Política del Perú, como la condición necesaria para el desarrollo económico.</w:t>
      </w:r>
    </w:p>
    <w:p w14:paraId="77029333" w14:textId="64341F03" w:rsidR="00DF4183" w:rsidRDefault="006245E9" w:rsidP="00DC7C21">
      <w:pPr>
        <w:spacing w:after="200" w:line="360" w:lineRule="auto"/>
        <w:ind w:firstLine="709"/>
        <w:rPr>
          <w:rFonts w:ascii="Times New Roman" w:hAnsi="Times New Roman"/>
          <w:lang w:val="es-ES"/>
        </w:rPr>
      </w:pPr>
      <w:r w:rsidRPr="006245E9">
        <w:rPr>
          <w:rFonts w:ascii="Times New Roman" w:hAnsi="Times New Roman"/>
          <w:b/>
          <w:lang w:val="es-ES"/>
        </w:rPr>
        <w:t>Artículo 3º</w:t>
      </w:r>
      <w:r w:rsidRPr="006245E9">
        <w:rPr>
          <w:rFonts w:ascii="Times New Roman" w:hAnsi="Times New Roman"/>
          <w:lang w:val="es-ES"/>
        </w:rPr>
        <w:t>.- El ámbito de a</w:t>
      </w:r>
      <w:r>
        <w:rPr>
          <w:rFonts w:ascii="Times New Roman" w:hAnsi="Times New Roman"/>
          <w:lang w:val="es-ES"/>
        </w:rPr>
        <w:t xml:space="preserve">plicación de la presente Ley como </w:t>
      </w:r>
      <w:r w:rsidRPr="006245E9">
        <w:rPr>
          <w:rFonts w:ascii="Times New Roman" w:hAnsi="Times New Roman"/>
          <w:lang w:val="es-ES"/>
        </w:rPr>
        <w:t>quincenal o mensual, entre siete, quince o treinta, respectivamente.</w:t>
      </w:r>
    </w:p>
    <w:p w14:paraId="3E969D57" w14:textId="5785E562" w:rsidR="006245E9" w:rsidRPr="0054280F" w:rsidRDefault="006245E9" w:rsidP="00DC7C21">
      <w:pPr>
        <w:spacing w:after="200" w:line="360" w:lineRule="auto"/>
        <w:ind w:firstLine="709"/>
        <w:rPr>
          <w:rFonts w:ascii="Times New Roman" w:hAnsi="Times New Roman"/>
          <w:lang w:val="es-ES"/>
        </w:rPr>
      </w:pPr>
      <w:r w:rsidRPr="006245E9">
        <w:rPr>
          <w:rFonts w:ascii="Times New Roman" w:hAnsi="Times New Roman"/>
          <w:b/>
          <w:lang w:val="es-ES"/>
        </w:rPr>
        <w:t>Artículo 4º.-</w:t>
      </w:r>
      <w:r w:rsidRPr="006245E9">
        <w:rPr>
          <w:rFonts w:ascii="Times New Roman" w:hAnsi="Times New Roman"/>
          <w:lang w:val="es-ES"/>
        </w:rPr>
        <w:t xml:space="preserve"> En toda prestación personal de servicios remunerados y subordinados, se presume la existencia de un c</w:t>
      </w:r>
      <w:r>
        <w:rPr>
          <w:rFonts w:ascii="Times New Roman" w:hAnsi="Times New Roman"/>
          <w:lang w:val="es-ES"/>
        </w:rPr>
        <w:t xml:space="preserve">ontrato </w:t>
      </w:r>
      <w:r w:rsidRPr="006245E9">
        <w:rPr>
          <w:rFonts w:ascii="Times New Roman" w:hAnsi="Times New Roman"/>
          <w:lang w:val="es-ES"/>
        </w:rPr>
        <w:t>de trabajo a plazo indeterminado</w:t>
      </w:r>
      <w:r>
        <w:rPr>
          <w:rFonts w:ascii="Times New Roman" w:hAnsi="Times New Roman"/>
          <w:lang w:val="es-ES"/>
        </w:rPr>
        <w:t>.</w:t>
      </w:r>
    </w:p>
    <w:p w14:paraId="56210210" w14:textId="77777777" w:rsidR="00CC2DB3" w:rsidRPr="00004AD9" w:rsidRDefault="00CC2DB3" w:rsidP="00DC7C21">
      <w:pPr>
        <w:spacing w:after="200" w:line="360" w:lineRule="auto"/>
        <w:rPr>
          <w:rFonts w:ascii="Times New Roman" w:hAnsi="Times New Roman"/>
        </w:rPr>
      </w:pPr>
    </w:p>
    <w:p w14:paraId="18EF41DA" w14:textId="22532A3A" w:rsidR="00CC2DB3" w:rsidRPr="00004AD9" w:rsidRDefault="00DF4183" w:rsidP="00DC7C21">
      <w:pPr>
        <w:spacing w:line="360" w:lineRule="auto"/>
        <w:rPr>
          <w:rFonts w:ascii="Times New Roman" w:hAnsi="Times New Roman"/>
        </w:rPr>
      </w:pPr>
      <w:r w:rsidRPr="00004AD9">
        <w:rPr>
          <w:rFonts w:ascii="Times New Roman" w:hAnsi="Times New Roman"/>
        </w:rPr>
        <w:br w:type="page"/>
      </w:r>
    </w:p>
    <w:p w14:paraId="2B3EEF6A" w14:textId="2E25D6A6" w:rsidR="00371724" w:rsidRPr="00004AD9" w:rsidRDefault="007E2311" w:rsidP="00DC7C21">
      <w:pPr>
        <w:pStyle w:val="Ttulo1"/>
        <w:spacing w:before="240" w:line="360" w:lineRule="auto"/>
        <w:rPr>
          <w:caps/>
        </w:rPr>
      </w:pPr>
      <w:bookmarkStart w:id="28" w:name="_Toc81065285"/>
      <w:r w:rsidRPr="00004AD9">
        <w:lastRenderedPageBreak/>
        <w:t>Aspectos Metodológicos de la Investigación</w:t>
      </w:r>
      <w:bookmarkEnd w:id="28"/>
    </w:p>
    <w:p w14:paraId="3238E98A" w14:textId="6E07E180" w:rsidR="00033489" w:rsidRPr="00CA0A02" w:rsidRDefault="007E2311" w:rsidP="00DC7C21">
      <w:pPr>
        <w:pStyle w:val="Ttulo2"/>
        <w:spacing w:before="240" w:after="240" w:line="360" w:lineRule="auto"/>
        <w:rPr>
          <w:rFonts w:ascii="Times New Roman" w:hAnsi="Times New Roman"/>
          <w:caps w:val="0"/>
          <w:sz w:val="24"/>
          <w:szCs w:val="24"/>
        </w:rPr>
      </w:pPr>
      <w:bookmarkStart w:id="29" w:name="_Toc81065286"/>
      <w:r w:rsidRPr="00004AD9">
        <w:rPr>
          <w:rFonts w:ascii="Times New Roman" w:hAnsi="Times New Roman"/>
          <w:caps w:val="0"/>
          <w:sz w:val="24"/>
          <w:szCs w:val="24"/>
        </w:rPr>
        <w:t>Enfoque y Tipo de Estudio</w:t>
      </w:r>
      <w:bookmarkEnd w:id="29"/>
      <w:r w:rsidR="002E66D6" w:rsidRPr="00033489">
        <w:rPr>
          <w:rFonts w:ascii="Times New Roman" w:hAnsi="Times New Roman"/>
        </w:rPr>
        <w:t xml:space="preserve">   </w:t>
      </w:r>
      <w:r w:rsidR="00112F78" w:rsidRPr="00033489">
        <w:rPr>
          <w:rFonts w:ascii="Times New Roman" w:hAnsi="Times New Roman"/>
        </w:rPr>
        <w:t xml:space="preserve">    </w:t>
      </w:r>
    </w:p>
    <w:p w14:paraId="1FFC3A9C" w14:textId="4BFA1AB0" w:rsidR="00033489" w:rsidRPr="00033489" w:rsidRDefault="00033489" w:rsidP="00DC7C21">
      <w:pPr>
        <w:spacing w:line="360" w:lineRule="auto"/>
        <w:ind w:firstLine="720"/>
        <w:rPr>
          <w:rFonts w:ascii="Times New Roman" w:hAnsi="Times New Roman"/>
        </w:rPr>
      </w:pPr>
      <w:r>
        <w:rPr>
          <w:rFonts w:ascii="Times New Roman" w:hAnsi="Times New Roman"/>
        </w:rPr>
        <w:t xml:space="preserve">      </w:t>
      </w:r>
      <w:r w:rsidRPr="00033489">
        <w:rPr>
          <w:rFonts w:ascii="Times New Roman" w:hAnsi="Times New Roman"/>
        </w:rPr>
        <w:t xml:space="preserve">Considerando que la investigación va dirigida </w:t>
      </w:r>
      <w:r>
        <w:rPr>
          <w:rFonts w:ascii="Times New Roman" w:hAnsi="Times New Roman"/>
        </w:rPr>
        <w:t xml:space="preserve">a la evaluación de la gestión de la competitividad de las Pymes de Aguachica, Cesar, </w:t>
      </w:r>
      <w:r w:rsidRPr="00033489">
        <w:rPr>
          <w:rFonts w:ascii="Times New Roman" w:hAnsi="Times New Roman"/>
        </w:rPr>
        <w:t xml:space="preserve">el enfoque metodológico es el cuantitativo, pues se fundamenta en un panorama lógico y deductivo que busca formular hipótesis para probarlas con el desarrollo de los resultados. Así mismo, los estudios cuantitativos deducen la investigación a partir de variables que prueban numéricamente los resultados. (Hernández </w:t>
      </w:r>
      <w:r>
        <w:rPr>
          <w:rFonts w:ascii="Times New Roman" w:hAnsi="Times New Roman"/>
        </w:rPr>
        <w:t>et al,</w:t>
      </w:r>
      <w:r w:rsidRPr="00033489">
        <w:rPr>
          <w:rFonts w:ascii="Times New Roman" w:hAnsi="Times New Roman"/>
        </w:rPr>
        <w:t xml:space="preserve"> 2016)    </w:t>
      </w:r>
    </w:p>
    <w:p w14:paraId="43637B01" w14:textId="2B71732C" w:rsidR="007E2311" w:rsidRDefault="00033489" w:rsidP="00DC7C21">
      <w:pPr>
        <w:spacing w:line="360" w:lineRule="auto"/>
        <w:ind w:firstLine="720"/>
        <w:rPr>
          <w:rFonts w:ascii="Times New Roman" w:hAnsi="Times New Roman"/>
        </w:rPr>
      </w:pPr>
      <w:r w:rsidRPr="00033489">
        <w:rPr>
          <w:rFonts w:ascii="Times New Roman" w:hAnsi="Times New Roman"/>
        </w:rPr>
        <w:t xml:space="preserve">     Por otro lado, el tipo de investigación de este estudio es el descriptivo, el cual trabaja sobre la realidad de los hechos o los fenómenos y tiene como principal característica la interpretación. Tamayo (2004) infiere que la investigación descriptiva utiliza criterios sistemáticos que ponen en manifiesto el comportamiento y estructura del hecho, especificando característica, propiedades, y rasgos, recolectados </w:t>
      </w:r>
      <w:r>
        <w:rPr>
          <w:rFonts w:ascii="Times New Roman" w:hAnsi="Times New Roman"/>
        </w:rPr>
        <w:t xml:space="preserve">en el acervo de </w:t>
      </w:r>
      <w:r w:rsidR="000A1660">
        <w:rPr>
          <w:rFonts w:ascii="Times New Roman" w:hAnsi="Times New Roman"/>
        </w:rPr>
        <w:t>fenómenos</w:t>
      </w:r>
      <w:r w:rsidRPr="00033489">
        <w:rPr>
          <w:rFonts w:ascii="Times New Roman" w:hAnsi="Times New Roman"/>
        </w:rPr>
        <w:t xml:space="preserve"> para describir lo que se investiga (Tamayo, 2004)</w:t>
      </w:r>
      <w:r w:rsidR="00112F78">
        <w:rPr>
          <w:rFonts w:ascii="Times New Roman" w:hAnsi="Times New Roman"/>
        </w:rPr>
        <w:t>.</w:t>
      </w:r>
    </w:p>
    <w:p w14:paraId="3A5C1C6D" w14:textId="609DEB0F" w:rsidR="00C8625D" w:rsidRPr="00C8625D" w:rsidRDefault="00C8625D" w:rsidP="00C8625D">
      <w:pPr>
        <w:spacing w:line="360" w:lineRule="auto"/>
        <w:ind w:firstLine="720"/>
        <w:rPr>
          <w:rFonts w:ascii="Times New Roman" w:hAnsi="Times New Roman"/>
        </w:rPr>
      </w:pPr>
      <w:r w:rsidRPr="00C8625D">
        <w:rPr>
          <w:rFonts w:ascii="Times New Roman" w:hAnsi="Times New Roman"/>
        </w:rPr>
        <w:t>Para el presente proyecto se adoptó un enfoque cuantitativo de tipo descriptivo porque este enfoque permitirá a las pymes recolectar la información a través de un análisis, encuestas con preguntas tipo cerradas para lograr con exactitud los resultados esperados, las encuestas que se realizaron se desarrollaron apoyadas  en estudios anteriores realizados para tener más efectividad a la hora de medir la competitividad, por ende el estudio se empleó a las pequeñas empresas del municipio de Aguachica Cesar el cual se logró recoger la muestra y de esta manera considerar la capacidad que tiene cada una de las empresas para competir</w:t>
      </w:r>
    </w:p>
    <w:p w14:paraId="3FD9DC68" w14:textId="0853FAC0" w:rsidR="007E2311" w:rsidRDefault="007E2311" w:rsidP="002E66D6">
      <w:pPr>
        <w:pStyle w:val="Ttulo2"/>
        <w:spacing w:after="240" w:line="360" w:lineRule="auto"/>
        <w:rPr>
          <w:rFonts w:ascii="Times New Roman" w:hAnsi="Times New Roman"/>
          <w:caps w:val="0"/>
          <w:sz w:val="24"/>
          <w:szCs w:val="24"/>
        </w:rPr>
      </w:pPr>
      <w:bookmarkStart w:id="30" w:name="_Toc81065287"/>
      <w:r w:rsidRPr="00004AD9">
        <w:rPr>
          <w:rFonts w:ascii="Times New Roman" w:hAnsi="Times New Roman"/>
          <w:caps w:val="0"/>
          <w:sz w:val="24"/>
          <w:szCs w:val="24"/>
        </w:rPr>
        <w:t>Diseño de la Investigación</w:t>
      </w:r>
      <w:bookmarkEnd w:id="30"/>
    </w:p>
    <w:p w14:paraId="489A48D3" w14:textId="68EE4ABA" w:rsidR="00746085" w:rsidRPr="000A1660" w:rsidRDefault="000A1660" w:rsidP="00367A76">
      <w:pPr>
        <w:spacing w:line="360" w:lineRule="auto"/>
        <w:ind w:firstLine="720"/>
        <w:rPr>
          <w:rFonts w:ascii="Times New Roman" w:hAnsi="Times New Roman"/>
        </w:rPr>
      </w:pPr>
      <w:r>
        <w:rPr>
          <w:rFonts w:ascii="Times New Roman" w:hAnsi="Times New Roman"/>
        </w:rPr>
        <w:t xml:space="preserve">         </w:t>
      </w:r>
      <w:r w:rsidRPr="000A1660">
        <w:rPr>
          <w:rFonts w:ascii="Times New Roman" w:hAnsi="Times New Roman"/>
        </w:rPr>
        <w:t>El diseño de la presente investigación</w:t>
      </w:r>
      <w:r>
        <w:rPr>
          <w:rFonts w:ascii="Times New Roman" w:hAnsi="Times New Roman"/>
        </w:rPr>
        <w:t xml:space="preserve"> por ser de carácter no experimental,</w:t>
      </w:r>
      <w:r w:rsidRPr="000A1660">
        <w:rPr>
          <w:rFonts w:ascii="Times New Roman" w:hAnsi="Times New Roman"/>
        </w:rPr>
        <w:t xml:space="preserve"> apunta al sondeo de campo, pues se observan fenómenos tal como ocurren naturalmente, sin intervenir en su desarrollo. Por ello, especificando el diseño de la investigación, esta partirá de lo </w:t>
      </w:r>
      <w:r w:rsidR="00CA0A02" w:rsidRPr="000A1660">
        <w:rPr>
          <w:rFonts w:ascii="Times New Roman" w:hAnsi="Times New Roman"/>
        </w:rPr>
        <w:t>transaccional</w:t>
      </w:r>
      <w:r w:rsidRPr="000A1660">
        <w:rPr>
          <w:rFonts w:ascii="Times New Roman" w:hAnsi="Times New Roman"/>
        </w:rPr>
        <w:t xml:space="preserve">, pues los datos son recolectados en un solo momento y un solo tiempo; el propósito de la </w:t>
      </w:r>
      <w:r w:rsidRPr="000A1660">
        <w:rPr>
          <w:rFonts w:ascii="Times New Roman" w:hAnsi="Times New Roman"/>
        </w:rPr>
        <w:lastRenderedPageBreak/>
        <w:t>especificidad de este diseño radica en la descripción de variables y analizar su incidencia e interrelación en un momento dado. (Guerrero y Guerrero, 2014)</w:t>
      </w:r>
    </w:p>
    <w:p w14:paraId="0FF9AEFD" w14:textId="6FA53DE1" w:rsidR="002A6758" w:rsidRPr="00004AD9" w:rsidRDefault="002A6758" w:rsidP="002E66D6">
      <w:pPr>
        <w:pStyle w:val="Ttulo2"/>
        <w:spacing w:after="240" w:line="360" w:lineRule="auto"/>
        <w:rPr>
          <w:rFonts w:ascii="Times New Roman" w:hAnsi="Times New Roman"/>
          <w:sz w:val="24"/>
          <w:szCs w:val="24"/>
        </w:rPr>
      </w:pPr>
      <w:bookmarkStart w:id="31" w:name="_Toc34342544"/>
      <w:bookmarkStart w:id="32" w:name="_Toc81065839"/>
      <w:bookmarkStart w:id="33" w:name="_Toc83338942"/>
      <w:r w:rsidRPr="000A1660">
        <w:rPr>
          <w:rFonts w:ascii="Times New Roman" w:hAnsi="Times New Roman"/>
          <w:caps w:val="0"/>
          <w:color w:val="000000" w:themeColor="text1"/>
          <w:sz w:val="24"/>
          <w:szCs w:val="24"/>
        </w:rPr>
        <w:t>Formulación d</w:t>
      </w:r>
      <w:r w:rsidRPr="00004AD9">
        <w:rPr>
          <w:rFonts w:ascii="Times New Roman" w:hAnsi="Times New Roman"/>
          <w:caps w:val="0"/>
          <w:sz w:val="24"/>
          <w:szCs w:val="24"/>
        </w:rPr>
        <w:t>e Hipótesis</w:t>
      </w:r>
      <w:bookmarkEnd w:id="31"/>
      <w:r w:rsidRPr="00004AD9">
        <w:rPr>
          <w:rFonts w:ascii="Times New Roman" w:hAnsi="Times New Roman"/>
          <w:caps w:val="0"/>
          <w:sz w:val="24"/>
          <w:szCs w:val="24"/>
        </w:rPr>
        <w:t xml:space="preserve"> </w:t>
      </w:r>
      <w:bookmarkEnd w:id="32"/>
      <w:bookmarkEnd w:id="33"/>
    </w:p>
    <w:p w14:paraId="78BAD734" w14:textId="0D89C9E1" w:rsidR="002A6758" w:rsidRPr="00F30664" w:rsidRDefault="002A6758" w:rsidP="002E66D6">
      <w:pPr>
        <w:spacing w:after="240" w:line="360" w:lineRule="auto"/>
        <w:rPr>
          <w:rFonts w:ascii="Times New Roman" w:hAnsi="Times New Roman"/>
          <w:b/>
          <w:szCs w:val="24"/>
          <w:shd w:val="clear" w:color="auto" w:fill="FFFFFF"/>
        </w:rPr>
      </w:pPr>
      <w:r w:rsidRPr="00004AD9">
        <w:rPr>
          <w:rFonts w:ascii="Times New Roman" w:hAnsi="Times New Roman"/>
          <w:szCs w:val="24"/>
          <w:shd w:val="clear" w:color="auto" w:fill="FFFFFF"/>
        </w:rPr>
        <w:t xml:space="preserve">     </w:t>
      </w:r>
      <w:r w:rsidR="00F30664" w:rsidRPr="00F30664">
        <w:rPr>
          <w:rFonts w:ascii="Times New Roman" w:hAnsi="Times New Roman"/>
          <w:b/>
          <w:szCs w:val="24"/>
          <w:shd w:val="clear" w:color="auto" w:fill="FFFFFF"/>
        </w:rPr>
        <w:t xml:space="preserve">Hipótesis de primer grado: </w:t>
      </w:r>
    </w:p>
    <w:p w14:paraId="0CE3C6A0" w14:textId="5F658D75" w:rsidR="00FE454F" w:rsidRDefault="00F30664" w:rsidP="00367A76">
      <w:pPr>
        <w:spacing w:after="240" w:line="360" w:lineRule="auto"/>
        <w:ind w:firstLine="720"/>
        <w:rPr>
          <w:rFonts w:ascii="Times New Roman" w:hAnsi="Times New Roman"/>
          <w:szCs w:val="24"/>
          <w:shd w:val="clear" w:color="auto" w:fill="FFFFFF"/>
        </w:rPr>
      </w:pPr>
      <w:r>
        <w:rPr>
          <w:rFonts w:ascii="Times New Roman" w:hAnsi="Times New Roman"/>
          <w:szCs w:val="24"/>
          <w:shd w:val="clear" w:color="auto" w:fill="FFFFFF"/>
        </w:rPr>
        <w:t xml:space="preserve">       La gestión de la competitividad de la Pymes está ligada al análisis de la competencia debido a la demanda cambiante del Mercado y a la apertura de nuevas empresas emergentes</w:t>
      </w:r>
      <w:r w:rsidR="00FE454F">
        <w:rPr>
          <w:rFonts w:ascii="Times New Roman" w:hAnsi="Times New Roman"/>
          <w:szCs w:val="24"/>
          <w:shd w:val="clear" w:color="auto" w:fill="FFFFFF"/>
        </w:rPr>
        <w:t>.</w:t>
      </w:r>
    </w:p>
    <w:p w14:paraId="6F64567A" w14:textId="11062C4B" w:rsidR="00FE454F" w:rsidRDefault="00FE454F" w:rsidP="002E66D6">
      <w:pPr>
        <w:spacing w:after="240" w:line="360" w:lineRule="auto"/>
        <w:rPr>
          <w:rFonts w:ascii="Times New Roman" w:hAnsi="Times New Roman"/>
          <w:b/>
          <w:szCs w:val="24"/>
          <w:shd w:val="clear" w:color="auto" w:fill="FFFFFF"/>
        </w:rPr>
      </w:pPr>
      <w:r w:rsidRPr="00FE454F">
        <w:rPr>
          <w:rFonts w:ascii="Times New Roman" w:hAnsi="Times New Roman"/>
          <w:b/>
          <w:szCs w:val="24"/>
          <w:shd w:val="clear" w:color="auto" w:fill="FFFFFF"/>
        </w:rPr>
        <w:t>Hipótesis de segundo grado:</w:t>
      </w:r>
    </w:p>
    <w:p w14:paraId="34DDF93C" w14:textId="1A47A4F6" w:rsidR="00FE454F" w:rsidRDefault="00FE454F" w:rsidP="00676DC9">
      <w:pPr>
        <w:spacing w:after="240" w:line="360" w:lineRule="auto"/>
        <w:ind w:firstLine="720"/>
        <w:rPr>
          <w:rFonts w:ascii="Times New Roman" w:hAnsi="Times New Roman"/>
          <w:szCs w:val="24"/>
          <w:shd w:val="clear" w:color="auto" w:fill="FFFFFF"/>
        </w:rPr>
      </w:pPr>
      <w:r w:rsidRPr="00FE454F">
        <w:rPr>
          <w:rFonts w:ascii="Times New Roman" w:hAnsi="Times New Roman"/>
          <w:szCs w:val="24"/>
          <w:shd w:val="clear" w:color="auto" w:fill="FFFFFF"/>
        </w:rPr>
        <w:t xml:space="preserve">La </w:t>
      </w:r>
      <w:r>
        <w:rPr>
          <w:rFonts w:ascii="Times New Roman" w:hAnsi="Times New Roman"/>
          <w:szCs w:val="24"/>
          <w:shd w:val="clear" w:color="auto" w:fill="FFFFFF"/>
        </w:rPr>
        <w:t>gestión de la competitividad de las pymes aumenta la productividad, optimiza los procesos de trabajo y garantiza un rendimiento superior al de los competidores.</w:t>
      </w:r>
    </w:p>
    <w:p w14:paraId="1E698145" w14:textId="77777777" w:rsidR="00367A76" w:rsidRDefault="00E64924" w:rsidP="00367A76">
      <w:pPr>
        <w:spacing w:after="240" w:line="360" w:lineRule="auto"/>
        <w:rPr>
          <w:rFonts w:ascii="Times New Roman" w:hAnsi="Times New Roman"/>
          <w:b/>
          <w:szCs w:val="24"/>
          <w:shd w:val="clear" w:color="auto" w:fill="FFFFFF"/>
        </w:rPr>
      </w:pPr>
      <w:r w:rsidRPr="00E64924">
        <w:rPr>
          <w:rFonts w:ascii="Times New Roman" w:hAnsi="Times New Roman"/>
          <w:b/>
          <w:szCs w:val="24"/>
          <w:shd w:val="clear" w:color="auto" w:fill="FFFFFF"/>
        </w:rPr>
        <w:t xml:space="preserve">Hipótesis Nula: </w:t>
      </w:r>
    </w:p>
    <w:p w14:paraId="0DFF2E62" w14:textId="46B4BAA7" w:rsidR="00FE454F" w:rsidRPr="00367A76" w:rsidRDefault="00316792" w:rsidP="00367A76">
      <w:pPr>
        <w:spacing w:after="240" w:line="360" w:lineRule="auto"/>
        <w:ind w:firstLine="720"/>
        <w:rPr>
          <w:rFonts w:ascii="Times New Roman" w:hAnsi="Times New Roman"/>
          <w:b/>
          <w:szCs w:val="24"/>
          <w:shd w:val="clear" w:color="auto" w:fill="FFFFFF"/>
        </w:rPr>
      </w:pPr>
      <w:r>
        <w:rPr>
          <w:rFonts w:ascii="Times New Roman" w:hAnsi="Times New Roman"/>
          <w:szCs w:val="24"/>
          <w:shd w:val="clear" w:color="auto" w:fill="FFFFFF"/>
        </w:rPr>
        <w:t xml:space="preserve">Las </w:t>
      </w:r>
      <w:r w:rsidR="00D93E0B">
        <w:rPr>
          <w:rFonts w:ascii="Times New Roman" w:hAnsi="Times New Roman"/>
          <w:szCs w:val="24"/>
          <w:shd w:val="clear" w:color="auto" w:fill="FFFFFF"/>
        </w:rPr>
        <w:t>pymes</w:t>
      </w:r>
      <w:r>
        <w:rPr>
          <w:rFonts w:ascii="Times New Roman" w:hAnsi="Times New Roman"/>
          <w:szCs w:val="24"/>
          <w:shd w:val="clear" w:color="auto" w:fill="FFFFFF"/>
        </w:rPr>
        <w:t xml:space="preserve"> de </w:t>
      </w:r>
      <w:r w:rsidR="00A80A8B">
        <w:rPr>
          <w:rFonts w:ascii="Times New Roman" w:hAnsi="Times New Roman"/>
          <w:szCs w:val="24"/>
          <w:shd w:val="clear" w:color="auto" w:fill="FFFFFF"/>
        </w:rPr>
        <w:t>Aguachica implementan</w:t>
      </w:r>
      <w:r w:rsidR="00E64924">
        <w:rPr>
          <w:rFonts w:ascii="Times New Roman" w:hAnsi="Times New Roman"/>
          <w:szCs w:val="24"/>
          <w:shd w:val="clear" w:color="auto" w:fill="FFFFFF"/>
        </w:rPr>
        <w:t xml:space="preserve"> la gestión de competitividad </w:t>
      </w:r>
      <w:r>
        <w:rPr>
          <w:rFonts w:ascii="Times New Roman" w:hAnsi="Times New Roman"/>
          <w:szCs w:val="24"/>
          <w:shd w:val="clear" w:color="auto" w:fill="FFFFFF"/>
        </w:rPr>
        <w:t xml:space="preserve">y </w:t>
      </w:r>
      <w:r w:rsidR="00E64924">
        <w:rPr>
          <w:rFonts w:ascii="Times New Roman" w:hAnsi="Times New Roman"/>
          <w:szCs w:val="24"/>
          <w:shd w:val="clear" w:color="auto" w:fill="FFFFFF"/>
        </w:rPr>
        <w:t>gozan de buena demanda de sus servicios y prestan un servicio de calidad a sus clientes.</w:t>
      </w:r>
    </w:p>
    <w:p w14:paraId="04EE7A65" w14:textId="50D0FB12" w:rsidR="00E64924" w:rsidRDefault="002A6758" w:rsidP="002E66D6">
      <w:pPr>
        <w:pStyle w:val="Ttulo2"/>
        <w:spacing w:after="240" w:line="360" w:lineRule="auto"/>
        <w:rPr>
          <w:rFonts w:ascii="Times New Roman" w:hAnsi="Times New Roman"/>
          <w:caps w:val="0"/>
          <w:sz w:val="24"/>
          <w:szCs w:val="24"/>
        </w:rPr>
      </w:pPr>
      <w:bookmarkStart w:id="34" w:name="_Toc34342543"/>
      <w:bookmarkStart w:id="35" w:name="_Toc81065838"/>
      <w:bookmarkStart w:id="36" w:name="_Toc83338943"/>
      <w:r w:rsidRPr="00495A72">
        <w:rPr>
          <w:rFonts w:ascii="Times New Roman" w:hAnsi="Times New Roman"/>
          <w:caps w:val="0"/>
          <w:sz w:val="24"/>
          <w:szCs w:val="24"/>
        </w:rPr>
        <w:t>Sistema de Variables</w:t>
      </w:r>
      <w:bookmarkEnd w:id="34"/>
      <w:bookmarkEnd w:id="35"/>
      <w:bookmarkEnd w:id="36"/>
    </w:p>
    <w:p w14:paraId="7C3CC8C9" w14:textId="27DE9491" w:rsidR="0028082E" w:rsidRDefault="0028082E" w:rsidP="0028082E">
      <w:pPr>
        <w:pStyle w:val="Descripcin"/>
        <w:rPr>
          <w:rFonts w:ascii="Times New Roman" w:hAnsi="Times New Roman" w:cs="Times New Roman"/>
          <w:sz w:val="24"/>
          <w:szCs w:val="24"/>
        </w:rPr>
      </w:pPr>
      <w:bookmarkStart w:id="37" w:name="_Toc151506668"/>
      <w:r w:rsidRPr="0028082E">
        <w:rPr>
          <w:rFonts w:ascii="Times New Roman" w:hAnsi="Times New Roman" w:cs="Times New Roman"/>
          <w:sz w:val="24"/>
          <w:szCs w:val="24"/>
        </w:rPr>
        <w:t xml:space="preserve">Tabla </w:t>
      </w:r>
      <w:r w:rsidRPr="0028082E">
        <w:rPr>
          <w:rFonts w:ascii="Times New Roman" w:hAnsi="Times New Roman" w:cs="Times New Roman"/>
          <w:sz w:val="24"/>
          <w:szCs w:val="24"/>
        </w:rPr>
        <w:fldChar w:fldCharType="begin"/>
      </w:r>
      <w:r w:rsidRPr="0028082E">
        <w:rPr>
          <w:rFonts w:ascii="Times New Roman" w:hAnsi="Times New Roman" w:cs="Times New Roman"/>
          <w:sz w:val="24"/>
          <w:szCs w:val="24"/>
        </w:rPr>
        <w:instrText xml:space="preserve"> SEQ Tabla \* ARABIC </w:instrText>
      </w:r>
      <w:r w:rsidRPr="0028082E">
        <w:rPr>
          <w:rFonts w:ascii="Times New Roman" w:hAnsi="Times New Roman" w:cs="Times New Roman"/>
          <w:sz w:val="24"/>
          <w:szCs w:val="24"/>
        </w:rPr>
        <w:fldChar w:fldCharType="separate"/>
      </w:r>
      <w:r w:rsidR="008000A3">
        <w:rPr>
          <w:rFonts w:ascii="Times New Roman" w:hAnsi="Times New Roman" w:cs="Times New Roman"/>
          <w:noProof/>
          <w:sz w:val="24"/>
          <w:szCs w:val="24"/>
        </w:rPr>
        <w:t>1</w:t>
      </w:r>
      <w:r w:rsidRPr="0028082E">
        <w:rPr>
          <w:rFonts w:ascii="Times New Roman" w:hAnsi="Times New Roman" w:cs="Times New Roman"/>
          <w:sz w:val="24"/>
          <w:szCs w:val="24"/>
        </w:rPr>
        <w:fldChar w:fldCharType="end"/>
      </w:r>
      <w:r w:rsidRPr="0028082E">
        <w:rPr>
          <w:rFonts w:ascii="Times New Roman" w:hAnsi="Times New Roman" w:cs="Times New Roman"/>
          <w:sz w:val="24"/>
          <w:szCs w:val="24"/>
        </w:rPr>
        <w:t xml:space="preserve"> Sistema de variables</w:t>
      </w:r>
      <w:r>
        <w:rPr>
          <w:rFonts w:ascii="Times New Roman" w:hAnsi="Times New Roman" w:cs="Times New Roman"/>
          <w:sz w:val="24"/>
          <w:szCs w:val="24"/>
        </w:rPr>
        <w:t>.</w:t>
      </w:r>
      <w:bookmarkEnd w:id="37"/>
    </w:p>
    <w:p w14:paraId="46C7C21B" w14:textId="77777777" w:rsidR="0028082E" w:rsidRPr="0028082E" w:rsidRDefault="0028082E" w:rsidP="0028082E"/>
    <w:tbl>
      <w:tblPr>
        <w:tblStyle w:val="Tabladecuadrcula6concolores-nfasis2"/>
        <w:tblW w:w="5000" w:type="pct"/>
        <w:tblLook w:val="04A0" w:firstRow="1" w:lastRow="0" w:firstColumn="1" w:lastColumn="0" w:noHBand="0" w:noVBand="1"/>
      </w:tblPr>
      <w:tblGrid>
        <w:gridCol w:w="1827"/>
        <w:gridCol w:w="1804"/>
        <w:gridCol w:w="1616"/>
        <w:gridCol w:w="2529"/>
        <w:gridCol w:w="1574"/>
      </w:tblGrid>
      <w:tr w:rsidR="00DB2F06" w:rsidRPr="0055748B" w14:paraId="15ED2ACC" w14:textId="77777777" w:rsidTr="00316792">
        <w:trPr>
          <w:cnfStyle w:val="100000000000" w:firstRow="1" w:lastRow="0" w:firstColumn="0" w:lastColumn="0" w:oddVBand="0" w:evenVBand="0" w:oddHBand="0" w:evenHBand="0" w:firstRowFirstColumn="0" w:firstRowLastColumn="0" w:lastRowFirstColumn="0" w:lastRowLastColumn="0"/>
          <w:trHeight w:val="572"/>
        </w:trPr>
        <w:tc>
          <w:tcPr>
            <w:cnfStyle w:val="001000000000" w:firstRow="0" w:lastRow="0" w:firstColumn="1" w:lastColumn="0" w:oddVBand="0" w:evenVBand="0" w:oddHBand="0" w:evenHBand="0" w:firstRowFirstColumn="0" w:firstRowLastColumn="0" w:lastRowFirstColumn="0" w:lastRowLastColumn="0"/>
            <w:tcW w:w="991" w:type="pct"/>
            <w:shd w:val="clear" w:color="auto" w:fill="auto"/>
          </w:tcPr>
          <w:p w14:paraId="0E2D4DCE" w14:textId="0159AEC4" w:rsidR="00E64924" w:rsidRPr="0055748B" w:rsidRDefault="00316792" w:rsidP="00682843">
            <w:pPr>
              <w:spacing w:line="360" w:lineRule="auto"/>
              <w:jc w:val="center"/>
              <w:rPr>
                <w:rFonts w:ascii="Times New Roman" w:hAnsi="Times New Roman"/>
                <w:color w:val="auto"/>
                <w:szCs w:val="24"/>
                <w:shd w:val="clear" w:color="auto" w:fill="FFFFFF"/>
              </w:rPr>
            </w:pPr>
            <w:r w:rsidRPr="0055748B">
              <w:rPr>
                <w:rFonts w:ascii="Times New Roman" w:hAnsi="Times New Roman"/>
                <w:color w:val="auto"/>
                <w:szCs w:val="24"/>
                <w:shd w:val="clear" w:color="auto" w:fill="FFFFFF"/>
              </w:rPr>
              <w:t>Variable</w:t>
            </w:r>
          </w:p>
        </w:tc>
        <w:tc>
          <w:tcPr>
            <w:tcW w:w="978" w:type="pct"/>
            <w:shd w:val="clear" w:color="auto" w:fill="auto"/>
          </w:tcPr>
          <w:p w14:paraId="7B0E8025" w14:textId="02C802EB" w:rsidR="00E64924" w:rsidRPr="0055748B" w:rsidRDefault="00E64924" w:rsidP="0068284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auto"/>
                <w:szCs w:val="24"/>
                <w:shd w:val="clear" w:color="auto" w:fill="FFFFFF"/>
              </w:rPr>
            </w:pPr>
            <w:r w:rsidRPr="0055748B">
              <w:rPr>
                <w:rFonts w:ascii="Times New Roman" w:hAnsi="Times New Roman"/>
                <w:color w:val="auto"/>
                <w:szCs w:val="24"/>
                <w:shd w:val="clear" w:color="auto" w:fill="FFFFFF"/>
              </w:rPr>
              <w:t>Conceptualización</w:t>
            </w:r>
          </w:p>
        </w:tc>
        <w:tc>
          <w:tcPr>
            <w:tcW w:w="908" w:type="pct"/>
            <w:shd w:val="clear" w:color="auto" w:fill="auto"/>
          </w:tcPr>
          <w:p w14:paraId="76570100" w14:textId="4E24B08A" w:rsidR="00E64924" w:rsidRPr="0055748B" w:rsidRDefault="00682843" w:rsidP="0068284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auto"/>
                <w:szCs w:val="24"/>
                <w:shd w:val="clear" w:color="auto" w:fill="FFFFFF"/>
              </w:rPr>
            </w:pPr>
            <w:r w:rsidRPr="0055748B">
              <w:rPr>
                <w:rFonts w:ascii="Times New Roman" w:hAnsi="Times New Roman"/>
                <w:color w:val="auto"/>
                <w:szCs w:val="24"/>
                <w:shd w:val="clear" w:color="auto" w:fill="FFFFFF"/>
              </w:rPr>
              <w:t>Dimensiones</w:t>
            </w:r>
          </w:p>
        </w:tc>
        <w:tc>
          <w:tcPr>
            <w:tcW w:w="1212" w:type="pct"/>
            <w:shd w:val="clear" w:color="auto" w:fill="auto"/>
          </w:tcPr>
          <w:p w14:paraId="02CE5D0E" w14:textId="10084CF3" w:rsidR="00E64924" w:rsidRPr="0055748B" w:rsidRDefault="00682843" w:rsidP="0068284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auto"/>
                <w:szCs w:val="24"/>
                <w:shd w:val="clear" w:color="auto" w:fill="FFFFFF"/>
              </w:rPr>
            </w:pPr>
            <w:r w:rsidRPr="0055748B">
              <w:rPr>
                <w:rFonts w:ascii="Times New Roman" w:hAnsi="Times New Roman"/>
                <w:color w:val="auto"/>
                <w:szCs w:val="24"/>
                <w:shd w:val="clear" w:color="auto" w:fill="FFFFFF"/>
              </w:rPr>
              <w:t>Indicadores</w:t>
            </w:r>
          </w:p>
        </w:tc>
        <w:tc>
          <w:tcPr>
            <w:tcW w:w="911" w:type="pct"/>
            <w:shd w:val="clear" w:color="auto" w:fill="auto"/>
          </w:tcPr>
          <w:p w14:paraId="41D4A5E5" w14:textId="0E0A4A10" w:rsidR="00E64924" w:rsidRPr="0055748B" w:rsidRDefault="00682843" w:rsidP="00682843">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auto"/>
                <w:szCs w:val="24"/>
                <w:shd w:val="clear" w:color="auto" w:fill="FFFFFF"/>
              </w:rPr>
            </w:pPr>
            <w:r w:rsidRPr="0055748B">
              <w:rPr>
                <w:rFonts w:ascii="Times New Roman" w:hAnsi="Times New Roman"/>
                <w:color w:val="auto"/>
                <w:szCs w:val="24"/>
                <w:shd w:val="clear" w:color="auto" w:fill="FFFFFF"/>
              </w:rPr>
              <w:t>Instrumentos</w:t>
            </w:r>
          </w:p>
        </w:tc>
      </w:tr>
      <w:tr w:rsidR="00676DC9" w:rsidRPr="0055748B" w14:paraId="70835FBB" w14:textId="77777777" w:rsidTr="0031679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1" w:type="pct"/>
            <w:tcBorders>
              <w:top w:val="single" w:sz="12" w:space="0" w:color="D99594" w:themeColor="accent2" w:themeTint="99"/>
            </w:tcBorders>
            <w:shd w:val="clear" w:color="auto" w:fill="auto"/>
          </w:tcPr>
          <w:p w14:paraId="468F8E1B" w14:textId="46CB776B" w:rsidR="00E64924" w:rsidRPr="0055748B" w:rsidRDefault="00682843" w:rsidP="00676DC9">
            <w:pPr>
              <w:spacing w:line="276" w:lineRule="auto"/>
              <w:rPr>
                <w:rFonts w:ascii="Times New Roman" w:hAnsi="Times New Roman"/>
                <w:color w:val="auto"/>
                <w:sz w:val="20"/>
                <w:szCs w:val="20"/>
                <w:shd w:val="clear" w:color="auto" w:fill="FFFFFF"/>
              </w:rPr>
            </w:pPr>
            <w:r w:rsidRPr="0055748B">
              <w:rPr>
                <w:rFonts w:ascii="Times New Roman" w:hAnsi="Times New Roman"/>
                <w:color w:val="auto"/>
                <w:sz w:val="20"/>
                <w:szCs w:val="20"/>
                <w:shd w:val="clear" w:color="auto" w:fill="FFFFFF"/>
              </w:rPr>
              <w:t xml:space="preserve">Variable dependiente: </w:t>
            </w:r>
            <w:r w:rsidRPr="0055748B">
              <w:rPr>
                <w:rFonts w:ascii="Times New Roman" w:hAnsi="Times New Roman"/>
                <w:b w:val="0"/>
                <w:color w:val="auto"/>
                <w:sz w:val="20"/>
                <w:szCs w:val="20"/>
                <w:shd w:val="clear" w:color="auto" w:fill="FFFFFF"/>
              </w:rPr>
              <w:t>Evaluación del desempeño y competitividad de las pequeñas empresas de Aguachica Cesar.</w:t>
            </w:r>
          </w:p>
        </w:tc>
        <w:tc>
          <w:tcPr>
            <w:tcW w:w="978" w:type="pct"/>
            <w:shd w:val="clear" w:color="auto" w:fill="auto"/>
          </w:tcPr>
          <w:p w14:paraId="0C4B6BEB" w14:textId="48ED7279" w:rsidR="00E64924" w:rsidRPr="0055748B" w:rsidRDefault="00682843" w:rsidP="00676DC9">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0"/>
                <w:szCs w:val="20"/>
                <w:shd w:val="clear" w:color="auto" w:fill="FFFFFF"/>
              </w:rPr>
            </w:pPr>
            <w:r w:rsidRPr="0055748B">
              <w:rPr>
                <w:rFonts w:ascii="Times New Roman" w:hAnsi="Times New Roman"/>
                <w:color w:val="auto"/>
                <w:sz w:val="20"/>
                <w:szCs w:val="20"/>
                <w:shd w:val="clear" w:color="auto" w:fill="FFFFFF"/>
              </w:rPr>
              <w:t>Análisis de las pequeñas empresas del municipio de Aguachica, medir su gestión de competitividad y desempeño en el transcurso de su creación.</w:t>
            </w:r>
          </w:p>
        </w:tc>
        <w:tc>
          <w:tcPr>
            <w:tcW w:w="908" w:type="pct"/>
            <w:shd w:val="clear" w:color="auto" w:fill="auto"/>
          </w:tcPr>
          <w:p w14:paraId="4477BC23" w14:textId="425950A1" w:rsidR="00682843" w:rsidRPr="0055748B" w:rsidRDefault="00316792" w:rsidP="001F6471">
            <w:pPr>
              <w:pStyle w:val="Prrafodelista"/>
              <w:numPr>
                <w:ilvl w:val="0"/>
                <w:numId w:val="7"/>
              </w:num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0"/>
                <w:szCs w:val="20"/>
                <w:shd w:val="clear" w:color="auto" w:fill="FFFFFF"/>
              </w:rPr>
            </w:pPr>
            <w:r w:rsidRPr="0055748B">
              <w:rPr>
                <w:rFonts w:ascii="Times New Roman" w:hAnsi="Times New Roman"/>
                <w:color w:val="auto"/>
                <w:sz w:val="20"/>
                <w:szCs w:val="20"/>
                <w:shd w:val="clear" w:color="auto" w:fill="FFFFFF"/>
              </w:rPr>
              <w:t>Económica.</w:t>
            </w:r>
          </w:p>
        </w:tc>
        <w:tc>
          <w:tcPr>
            <w:tcW w:w="1212" w:type="pct"/>
            <w:shd w:val="clear" w:color="auto" w:fill="auto"/>
          </w:tcPr>
          <w:p w14:paraId="333E3184" w14:textId="028253E6" w:rsidR="00E64924" w:rsidRPr="0055748B" w:rsidRDefault="00316792" w:rsidP="001F6471">
            <w:pPr>
              <w:pStyle w:val="Prrafodelista"/>
              <w:numPr>
                <w:ilvl w:val="0"/>
                <w:numId w:val="8"/>
              </w:num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0"/>
                <w:szCs w:val="20"/>
                <w:shd w:val="clear" w:color="auto" w:fill="FFFFFF"/>
              </w:rPr>
            </w:pPr>
            <w:r w:rsidRPr="0055748B">
              <w:rPr>
                <w:rFonts w:ascii="Times New Roman" w:hAnsi="Times New Roman"/>
                <w:color w:val="auto"/>
                <w:sz w:val="20"/>
                <w:szCs w:val="20"/>
                <w:shd w:val="clear" w:color="auto" w:fill="FFFFFF"/>
              </w:rPr>
              <w:t xml:space="preserve">No. </w:t>
            </w:r>
            <w:r w:rsidR="00682843" w:rsidRPr="0055748B">
              <w:rPr>
                <w:rFonts w:ascii="Times New Roman" w:hAnsi="Times New Roman"/>
                <w:color w:val="auto"/>
                <w:sz w:val="20"/>
                <w:szCs w:val="20"/>
                <w:shd w:val="clear" w:color="auto" w:fill="FFFFFF"/>
              </w:rPr>
              <w:t>Empresas activas que cumplan con su gestión competitivas</w:t>
            </w:r>
          </w:p>
          <w:p w14:paraId="2EF619A2" w14:textId="1AA0F147" w:rsidR="00682843" w:rsidRPr="0055748B" w:rsidRDefault="00D93E0B" w:rsidP="001F6471">
            <w:pPr>
              <w:pStyle w:val="Prrafodelista"/>
              <w:numPr>
                <w:ilvl w:val="0"/>
                <w:numId w:val="8"/>
              </w:num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0"/>
                <w:szCs w:val="20"/>
                <w:shd w:val="clear" w:color="auto" w:fill="FFFFFF"/>
              </w:rPr>
            </w:pPr>
            <w:r w:rsidRPr="0055748B">
              <w:rPr>
                <w:rFonts w:ascii="Times New Roman" w:hAnsi="Times New Roman"/>
                <w:color w:val="auto"/>
                <w:sz w:val="20"/>
                <w:szCs w:val="20"/>
                <w:shd w:val="clear" w:color="auto" w:fill="FFFFFF"/>
              </w:rPr>
              <w:t>. Diagnostico</w:t>
            </w:r>
          </w:p>
          <w:p w14:paraId="4079532C" w14:textId="65847A34" w:rsidR="00682843" w:rsidRPr="0055748B" w:rsidRDefault="00682843" w:rsidP="001F6471">
            <w:pPr>
              <w:pStyle w:val="Prrafodelista"/>
              <w:numPr>
                <w:ilvl w:val="0"/>
                <w:numId w:val="8"/>
              </w:num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0"/>
                <w:szCs w:val="20"/>
                <w:shd w:val="clear" w:color="auto" w:fill="FFFFFF"/>
              </w:rPr>
            </w:pPr>
            <w:r w:rsidRPr="0055748B">
              <w:rPr>
                <w:rFonts w:ascii="Times New Roman" w:hAnsi="Times New Roman"/>
                <w:color w:val="auto"/>
                <w:sz w:val="20"/>
                <w:szCs w:val="20"/>
                <w:shd w:val="clear" w:color="auto" w:fill="FFFFFF"/>
              </w:rPr>
              <w:t>Sostenibilidad</w:t>
            </w:r>
            <w:r w:rsidR="00316792" w:rsidRPr="0055748B">
              <w:rPr>
                <w:rFonts w:ascii="Times New Roman" w:hAnsi="Times New Roman"/>
                <w:color w:val="auto"/>
                <w:sz w:val="20"/>
                <w:szCs w:val="20"/>
                <w:shd w:val="clear" w:color="auto" w:fill="FFFFFF"/>
              </w:rPr>
              <w:t>(medir longitud)</w:t>
            </w:r>
            <w:r w:rsidRPr="0055748B">
              <w:rPr>
                <w:rFonts w:ascii="Times New Roman" w:hAnsi="Times New Roman"/>
                <w:color w:val="auto"/>
                <w:sz w:val="20"/>
                <w:szCs w:val="20"/>
                <w:shd w:val="clear" w:color="auto" w:fill="FFFFFF"/>
              </w:rPr>
              <w:t xml:space="preserve"> </w:t>
            </w:r>
          </w:p>
        </w:tc>
        <w:tc>
          <w:tcPr>
            <w:tcW w:w="911" w:type="pct"/>
            <w:shd w:val="clear" w:color="auto" w:fill="auto"/>
          </w:tcPr>
          <w:p w14:paraId="0DCA840F" w14:textId="5246DA32" w:rsidR="00E64924" w:rsidRPr="0055748B" w:rsidRDefault="00682843" w:rsidP="001F6471">
            <w:pPr>
              <w:pStyle w:val="Prrafodelista"/>
              <w:numPr>
                <w:ilvl w:val="0"/>
                <w:numId w:val="7"/>
              </w:num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0"/>
                <w:szCs w:val="20"/>
                <w:shd w:val="clear" w:color="auto" w:fill="FFFFFF"/>
              </w:rPr>
            </w:pPr>
            <w:r w:rsidRPr="0055748B">
              <w:rPr>
                <w:rFonts w:ascii="Times New Roman" w:hAnsi="Times New Roman"/>
                <w:color w:val="auto"/>
                <w:sz w:val="20"/>
                <w:szCs w:val="20"/>
                <w:shd w:val="clear" w:color="auto" w:fill="FFFFFF"/>
              </w:rPr>
              <w:t>Encuestas</w:t>
            </w:r>
          </w:p>
          <w:p w14:paraId="4C4341FE" w14:textId="77777777" w:rsidR="00D93E0B" w:rsidRPr="0055748B" w:rsidRDefault="00682843" w:rsidP="001F6471">
            <w:pPr>
              <w:pStyle w:val="Prrafodelista"/>
              <w:numPr>
                <w:ilvl w:val="0"/>
                <w:numId w:val="7"/>
              </w:num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0"/>
                <w:szCs w:val="20"/>
                <w:shd w:val="clear" w:color="auto" w:fill="FFFFFF"/>
              </w:rPr>
            </w:pPr>
            <w:r w:rsidRPr="0055748B">
              <w:rPr>
                <w:rFonts w:ascii="Times New Roman" w:hAnsi="Times New Roman"/>
                <w:color w:val="auto"/>
                <w:sz w:val="20"/>
                <w:szCs w:val="20"/>
                <w:shd w:val="clear" w:color="auto" w:fill="FFFFFF"/>
              </w:rPr>
              <w:t>Entrevistas</w:t>
            </w:r>
          </w:p>
          <w:p w14:paraId="7D01182B" w14:textId="6FFCB1F0" w:rsidR="00682843" w:rsidRPr="0055748B" w:rsidRDefault="00682843" w:rsidP="001F6471">
            <w:pPr>
              <w:pStyle w:val="Prrafodelista"/>
              <w:numPr>
                <w:ilvl w:val="0"/>
                <w:numId w:val="7"/>
              </w:num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0"/>
                <w:szCs w:val="20"/>
                <w:shd w:val="clear" w:color="auto" w:fill="FFFFFF"/>
              </w:rPr>
            </w:pPr>
            <w:r w:rsidRPr="0055748B">
              <w:rPr>
                <w:rFonts w:ascii="Times New Roman" w:hAnsi="Times New Roman"/>
                <w:color w:val="auto"/>
                <w:sz w:val="20"/>
                <w:szCs w:val="20"/>
                <w:shd w:val="clear" w:color="auto" w:fill="FFFFFF"/>
              </w:rPr>
              <w:t xml:space="preserve">Evaluación </w:t>
            </w:r>
          </w:p>
          <w:p w14:paraId="4A9BE301" w14:textId="1E9BBF08" w:rsidR="00682843" w:rsidRPr="0055748B" w:rsidRDefault="00682843" w:rsidP="001F6471">
            <w:pPr>
              <w:pStyle w:val="Prrafodelista"/>
              <w:numPr>
                <w:ilvl w:val="0"/>
                <w:numId w:val="7"/>
              </w:num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0"/>
                <w:szCs w:val="20"/>
                <w:shd w:val="clear" w:color="auto" w:fill="FFFFFF"/>
              </w:rPr>
            </w:pPr>
            <w:r w:rsidRPr="0055748B">
              <w:rPr>
                <w:rFonts w:ascii="Times New Roman" w:hAnsi="Times New Roman"/>
                <w:color w:val="auto"/>
                <w:sz w:val="20"/>
                <w:szCs w:val="20"/>
                <w:shd w:val="clear" w:color="auto" w:fill="FFFFFF"/>
              </w:rPr>
              <w:t>Aforos</w:t>
            </w:r>
          </w:p>
          <w:p w14:paraId="09788B44" w14:textId="265FF738" w:rsidR="00682843" w:rsidRPr="0055748B" w:rsidRDefault="00682843" w:rsidP="00676DC9">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olor w:val="auto"/>
                <w:sz w:val="20"/>
                <w:szCs w:val="20"/>
                <w:shd w:val="clear" w:color="auto" w:fill="FFFFFF"/>
              </w:rPr>
            </w:pPr>
          </w:p>
        </w:tc>
      </w:tr>
      <w:tr w:rsidR="00676DC9" w:rsidRPr="0055748B" w14:paraId="7DBAA0A6" w14:textId="77777777" w:rsidTr="00316792">
        <w:tc>
          <w:tcPr>
            <w:cnfStyle w:val="001000000000" w:firstRow="0" w:lastRow="0" w:firstColumn="1" w:lastColumn="0" w:oddVBand="0" w:evenVBand="0" w:oddHBand="0" w:evenHBand="0" w:firstRowFirstColumn="0" w:firstRowLastColumn="0" w:lastRowFirstColumn="0" w:lastRowLastColumn="0"/>
            <w:tcW w:w="991" w:type="pct"/>
            <w:tcBorders>
              <w:bottom w:val="single" w:sz="4" w:space="0" w:color="auto"/>
            </w:tcBorders>
            <w:shd w:val="clear" w:color="auto" w:fill="auto"/>
          </w:tcPr>
          <w:p w14:paraId="4BE11A2A" w14:textId="0E76E615" w:rsidR="00DB2F06" w:rsidRPr="0055748B" w:rsidRDefault="00682843" w:rsidP="00676DC9">
            <w:pPr>
              <w:spacing w:line="276" w:lineRule="auto"/>
              <w:rPr>
                <w:rFonts w:ascii="Times New Roman" w:hAnsi="Times New Roman"/>
                <w:color w:val="auto"/>
                <w:sz w:val="20"/>
                <w:szCs w:val="20"/>
                <w:shd w:val="clear" w:color="auto" w:fill="FFFFFF"/>
              </w:rPr>
            </w:pPr>
            <w:r w:rsidRPr="0055748B">
              <w:rPr>
                <w:rFonts w:ascii="Times New Roman" w:hAnsi="Times New Roman"/>
                <w:color w:val="auto"/>
                <w:sz w:val="20"/>
                <w:szCs w:val="20"/>
                <w:shd w:val="clear" w:color="auto" w:fill="FFFFFF"/>
              </w:rPr>
              <w:lastRenderedPageBreak/>
              <w:t xml:space="preserve">Variable </w:t>
            </w:r>
            <w:r w:rsidR="00DB2F06" w:rsidRPr="0055748B">
              <w:rPr>
                <w:rFonts w:ascii="Times New Roman" w:hAnsi="Times New Roman"/>
                <w:color w:val="auto"/>
                <w:sz w:val="20"/>
                <w:szCs w:val="20"/>
                <w:shd w:val="clear" w:color="auto" w:fill="FFFFFF"/>
              </w:rPr>
              <w:t>in</w:t>
            </w:r>
            <w:r w:rsidRPr="0055748B">
              <w:rPr>
                <w:rFonts w:ascii="Times New Roman" w:hAnsi="Times New Roman"/>
                <w:color w:val="auto"/>
                <w:sz w:val="20"/>
                <w:szCs w:val="20"/>
                <w:shd w:val="clear" w:color="auto" w:fill="FFFFFF"/>
              </w:rPr>
              <w:t>dependiente:</w:t>
            </w:r>
          </w:p>
          <w:p w14:paraId="02656516" w14:textId="3DBA77E5" w:rsidR="00DB2F06" w:rsidRPr="0055748B" w:rsidRDefault="00DB2F06" w:rsidP="001F6471">
            <w:pPr>
              <w:pStyle w:val="Prrafodelista"/>
              <w:numPr>
                <w:ilvl w:val="0"/>
                <w:numId w:val="5"/>
              </w:numPr>
              <w:spacing w:line="276" w:lineRule="auto"/>
              <w:rPr>
                <w:rFonts w:ascii="Times New Roman" w:hAnsi="Times New Roman"/>
                <w:b w:val="0"/>
                <w:color w:val="auto"/>
                <w:sz w:val="20"/>
                <w:szCs w:val="20"/>
                <w:shd w:val="clear" w:color="auto" w:fill="FFFFFF"/>
              </w:rPr>
            </w:pPr>
            <w:r w:rsidRPr="0055748B">
              <w:rPr>
                <w:rFonts w:ascii="Times New Roman" w:hAnsi="Times New Roman"/>
                <w:b w:val="0"/>
                <w:color w:val="auto"/>
                <w:sz w:val="20"/>
                <w:szCs w:val="20"/>
                <w:shd w:val="clear" w:color="auto" w:fill="FFFFFF"/>
              </w:rPr>
              <w:t>Impacto de</w:t>
            </w:r>
            <w:r w:rsidR="00316792" w:rsidRPr="0055748B">
              <w:rPr>
                <w:rFonts w:ascii="Times New Roman" w:hAnsi="Times New Roman"/>
                <w:b w:val="0"/>
                <w:color w:val="auto"/>
                <w:sz w:val="20"/>
                <w:szCs w:val="20"/>
                <w:shd w:val="clear" w:color="auto" w:fill="FFFFFF"/>
              </w:rPr>
              <w:t xml:space="preserve"> la competitividad</w:t>
            </w:r>
            <w:r w:rsidRPr="0055748B">
              <w:rPr>
                <w:rFonts w:ascii="Times New Roman" w:hAnsi="Times New Roman"/>
                <w:b w:val="0"/>
                <w:color w:val="auto"/>
                <w:sz w:val="20"/>
                <w:szCs w:val="20"/>
                <w:shd w:val="clear" w:color="auto" w:fill="FFFFFF"/>
              </w:rPr>
              <w:t xml:space="preserve"> </w:t>
            </w:r>
            <w:r w:rsidR="00316792" w:rsidRPr="0055748B">
              <w:rPr>
                <w:rFonts w:ascii="Times New Roman" w:hAnsi="Times New Roman"/>
                <w:b w:val="0"/>
                <w:color w:val="auto"/>
                <w:sz w:val="20"/>
                <w:szCs w:val="20"/>
                <w:shd w:val="clear" w:color="auto" w:fill="FFFFFF"/>
              </w:rPr>
              <w:t xml:space="preserve">en </w:t>
            </w:r>
            <w:r w:rsidRPr="0055748B">
              <w:rPr>
                <w:rFonts w:ascii="Times New Roman" w:hAnsi="Times New Roman"/>
                <w:b w:val="0"/>
                <w:color w:val="auto"/>
                <w:sz w:val="20"/>
                <w:szCs w:val="20"/>
                <w:shd w:val="clear" w:color="auto" w:fill="FFFFFF"/>
              </w:rPr>
              <w:t>las pymes en el municipio</w:t>
            </w:r>
          </w:p>
          <w:p w14:paraId="251795A1" w14:textId="2AE1CECF" w:rsidR="00DB2F06" w:rsidRPr="0055748B" w:rsidRDefault="00DB2F06" w:rsidP="00316792">
            <w:pPr>
              <w:pStyle w:val="Prrafodelista"/>
              <w:spacing w:line="276" w:lineRule="auto"/>
              <w:rPr>
                <w:rFonts w:ascii="Times New Roman" w:hAnsi="Times New Roman"/>
                <w:b w:val="0"/>
                <w:color w:val="auto"/>
                <w:sz w:val="20"/>
                <w:szCs w:val="20"/>
                <w:shd w:val="clear" w:color="auto" w:fill="FFFFFF"/>
              </w:rPr>
            </w:pPr>
          </w:p>
          <w:p w14:paraId="1D053FE5" w14:textId="1E41E7A9" w:rsidR="00DB2F06" w:rsidRPr="0055748B" w:rsidRDefault="00DB2F06" w:rsidP="001F6471">
            <w:pPr>
              <w:pStyle w:val="Prrafodelista"/>
              <w:numPr>
                <w:ilvl w:val="0"/>
                <w:numId w:val="5"/>
              </w:numPr>
              <w:spacing w:line="276" w:lineRule="auto"/>
              <w:rPr>
                <w:rFonts w:ascii="Times New Roman" w:hAnsi="Times New Roman"/>
                <w:b w:val="0"/>
                <w:color w:val="auto"/>
                <w:sz w:val="20"/>
                <w:szCs w:val="20"/>
                <w:shd w:val="clear" w:color="auto" w:fill="FFFFFF"/>
              </w:rPr>
            </w:pPr>
            <w:r w:rsidRPr="0055748B">
              <w:rPr>
                <w:rFonts w:ascii="Times New Roman" w:hAnsi="Times New Roman"/>
                <w:b w:val="0"/>
                <w:color w:val="auto"/>
                <w:sz w:val="20"/>
                <w:szCs w:val="20"/>
                <w:shd w:val="clear" w:color="auto" w:fill="FFFFFF"/>
              </w:rPr>
              <w:t>Estrategias de mejora</w:t>
            </w:r>
          </w:p>
          <w:p w14:paraId="7AFC7354" w14:textId="39C8152C" w:rsidR="00E64924" w:rsidRPr="0055748B" w:rsidRDefault="00682843" w:rsidP="00676DC9">
            <w:pPr>
              <w:spacing w:line="276" w:lineRule="auto"/>
              <w:rPr>
                <w:rFonts w:ascii="Times New Roman" w:hAnsi="Times New Roman"/>
                <w:color w:val="auto"/>
                <w:sz w:val="20"/>
                <w:szCs w:val="20"/>
                <w:shd w:val="clear" w:color="auto" w:fill="FFFFFF"/>
              </w:rPr>
            </w:pPr>
            <w:r w:rsidRPr="0055748B">
              <w:rPr>
                <w:rFonts w:ascii="Times New Roman" w:hAnsi="Times New Roman"/>
                <w:color w:val="auto"/>
                <w:sz w:val="20"/>
                <w:szCs w:val="20"/>
                <w:shd w:val="clear" w:color="auto" w:fill="FFFFFF"/>
              </w:rPr>
              <w:t xml:space="preserve"> </w:t>
            </w:r>
          </w:p>
        </w:tc>
        <w:tc>
          <w:tcPr>
            <w:tcW w:w="978" w:type="pct"/>
            <w:shd w:val="clear" w:color="auto" w:fill="auto"/>
          </w:tcPr>
          <w:p w14:paraId="363A637F" w14:textId="77777777" w:rsidR="00DB2F06" w:rsidRPr="0055748B" w:rsidRDefault="00DB2F06" w:rsidP="00676DC9">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0"/>
                <w:szCs w:val="20"/>
                <w:shd w:val="clear" w:color="auto" w:fill="FFFFFF"/>
              </w:rPr>
            </w:pPr>
            <w:r w:rsidRPr="0055748B">
              <w:rPr>
                <w:rFonts w:ascii="Times New Roman" w:hAnsi="Times New Roman"/>
                <w:color w:val="auto"/>
                <w:sz w:val="20"/>
                <w:szCs w:val="20"/>
                <w:shd w:val="clear" w:color="auto" w:fill="FFFFFF"/>
              </w:rPr>
              <w:t xml:space="preserve"> </w:t>
            </w:r>
          </w:p>
          <w:p w14:paraId="59E09A48" w14:textId="77777777" w:rsidR="00DB2F06" w:rsidRPr="0055748B" w:rsidRDefault="00DB2F06" w:rsidP="00676DC9">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0"/>
                <w:szCs w:val="20"/>
                <w:shd w:val="clear" w:color="auto" w:fill="FFFFFF"/>
              </w:rPr>
            </w:pPr>
          </w:p>
          <w:p w14:paraId="41E15B05" w14:textId="07BC4CD3" w:rsidR="00316792" w:rsidRPr="0055748B" w:rsidRDefault="00DB2F06" w:rsidP="00676DC9">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0"/>
                <w:szCs w:val="20"/>
                <w:shd w:val="clear" w:color="auto" w:fill="FFFFFF"/>
              </w:rPr>
            </w:pPr>
            <w:r w:rsidRPr="0055748B">
              <w:rPr>
                <w:rFonts w:ascii="Times New Roman" w:hAnsi="Times New Roman"/>
                <w:color w:val="auto"/>
                <w:sz w:val="20"/>
                <w:szCs w:val="20"/>
                <w:shd w:val="clear" w:color="auto" w:fill="FFFFFF"/>
              </w:rPr>
              <w:t xml:space="preserve">Implementación de una herramienta de medición para evaluar la competitividad y desempeño de las pequeñas </w:t>
            </w:r>
            <w:r w:rsidR="00A80A8B" w:rsidRPr="0055748B">
              <w:rPr>
                <w:rFonts w:ascii="Times New Roman" w:hAnsi="Times New Roman"/>
                <w:color w:val="auto"/>
                <w:sz w:val="20"/>
                <w:szCs w:val="20"/>
                <w:shd w:val="clear" w:color="auto" w:fill="FFFFFF"/>
              </w:rPr>
              <w:t>empresas de</w:t>
            </w:r>
            <w:r w:rsidRPr="0055748B">
              <w:rPr>
                <w:rFonts w:ascii="Times New Roman" w:hAnsi="Times New Roman"/>
                <w:color w:val="auto"/>
                <w:sz w:val="20"/>
                <w:szCs w:val="20"/>
                <w:shd w:val="clear" w:color="auto" w:fill="FFFFFF"/>
              </w:rPr>
              <w:t xml:space="preserve"> Aguachica Cesar.</w:t>
            </w:r>
          </w:p>
        </w:tc>
        <w:tc>
          <w:tcPr>
            <w:tcW w:w="908" w:type="pct"/>
            <w:shd w:val="clear" w:color="auto" w:fill="auto"/>
          </w:tcPr>
          <w:p w14:paraId="567FD8EC" w14:textId="3CEF9D88" w:rsidR="00DB2F06" w:rsidRPr="0055748B" w:rsidRDefault="00DB2F06" w:rsidP="00676DC9">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0"/>
                <w:szCs w:val="20"/>
                <w:shd w:val="clear" w:color="auto" w:fill="FFFFFF"/>
              </w:rPr>
            </w:pPr>
          </w:p>
          <w:p w14:paraId="1247D651" w14:textId="6F6DE667" w:rsidR="00DB2F06" w:rsidRPr="0055748B" w:rsidRDefault="00DB2F06" w:rsidP="00D93E0B">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0"/>
                <w:szCs w:val="20"/>
                <w:shd w:val="clear" w:color="auto" w:fill="FFFFFF"/>
              </w:rPr>
            </w:pPr>
            <w:r w:rsidRPr="0055748B">
              <w:rPr>
                <w:rFonts w:ascii="Times New Roman" w:hAnsi="Times New Roman"/>
                <w:color w:val="auto"/>
                <w:sz w:val="20"/>
                <w:szCs w:val="20"/>
                <w:shd w:val="clear" w:color="auto" w:fill="FFFFFF"/>
              </w:rPr>
              <w:t>Investigar las condiciones competitivas de las pymes.</w:t>
            </w:r>
          </w:p>
          <w:p w14:paraId="39F2F113" w14:textId="20C7F2C9" w:rsidR="00DB2F06" w:rsidRPr="0055748B" w:rsidRDefault="00DB2F06" w:rsidP="00D93E0B">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0"/>
                <w:szCs w:val="20"/>
                <w:shd w:val="clear" w:color="auto" w:fill="FFFFFF"/>
              </w:rPr>
            </w:pPr>
            <w:r w:rsidRPr="0055748B">
              <w:rPr>
                <w:rFonts w:ascii="Times New Roman" w:hAnsi="Times New Roman"/>
                <w:color w:val="auto"/>
                <w:sz w:val="20"/>
                <w:szCs w:val="20"/>
                <w:shd w:val="clear" w:color="auto" w:fill="FFFFFF"/>
              </w:rPr>
              <w:t xml:space="preserve">Identificar </w:t>
            </w:r>
            <w:r w:rsidR="00676DC9" w:rsidRPr="0055748B">
              <w:rPr>
                <w:rFonts w:ascii="Times New Roman" w:hAnsi="Times New Roman"/>
                <w:color w:val="auto"/>
                <w:sz w:val="20"/>
                <w:szCs w:val="20"/>
                <w:shd w:val="clear" w:color="auto" w:fill="FFFFFF"/>
              </w:rPr>
              <w:t xml:space="preserve">estrategias </w:t>
            </w:r>
            <w:r w:rsidRPr="0055748B">
              <w:rPr>
                <w:rFonts w:ascii="Times New Roman" w:hAnsi="Times New Roman"/>
                <w:color w:val="auto"/>
                <w:sz w:val="20"/>
                <w:szCs w:val="20"/>
                <w:shd w:val="clear" w:color="auto" w:fill="FFFFFF"/>
              </w:rPr>
              <w:t xml:space="preserve">de innovación </w:t>
            </w:r>
          </w:p>
          <w:p w14:paraId="7D6DB23E" w14:textId="76872713" w:rsidR="00DB2F06" w:rsidRPr="0055748B" w:rsidRDefault="00DB2F06" w:rsidP="00676DC9">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0"/>
                <w:szCs w:val="20"/>
                <w:shd w:val="clear" w:color="auto" w:fill="FFFFFF"/>
              </w:rPr>
            </w:pPr>
          </w:p>
        </w:tc>
        <w:tc>
          <w:tcPr>
            <w:tcW w:w="1212" w:type="pct"/>
            <w:shd w:val="clear" w:color="auto" w:fill="auto"/>
          </w:tcPr>
          <w:p w14:paraId="74A68215" w14:textId="4C0C0BC1" w:rsidR="00676DC9" w:rsidRPr="0055748B" w:rsidRDefault="00676DC9" w:rsidP="00676DC9">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0"/>
                <w:szCs w:val="20"/>
                <w:shd w:val="clear" w:color="auto" w:fill="FFFFFF"/>
              </w:rPr>
            </w:pPr>
          </w:p>
          <w:p w14:paraId="1E9A185E" w14:textId="77777777" w:rsidR="00676DC9" w:rsidRPr="0055748B" w:rsidRDefault="00676DC9" w:rsidP="001F6471">
            <w:pPr>
              <w:pStyle w:val="Prrafodelista"/>
              <w:numPr>
                <w:ilvl w:val="0"/>
                <w:numId w:val="6"/>
              </w:num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0"/>
                <w:szCs w:val="20"/>
                <w:shd w:val="clear" w:color="auto" w:fill="FFFFFF"/>
              </w:rPr>
            </w:pPr>
            <w:r w:rsidRPr="0055748B">
              <w:rPr>
                <w:rFonts w:ascii="Times New Roman" w:hAnsi="Times New Roman"/>
                <w:color w:val="auto"/>
                <w:sz w:val="20"/>
                <w:szCs w:val="20"/>
                <w:shd w:val="clear" w:color="auto" w:fill="FFFFFF"/>
              </w:rPr>
              <w:t xml:space="preserve">Numero de Pymes activas frente a la cámara de comercio. </w:t>
            </w:r>
          </w:p>
          <w:p w14:paraId="745BF626" w14:textId="65228AC9" w:rsidR="00D93E0B" w:rsidRPr="0055748B" w:rsidRDefault="00B61CF1" w:rsidP="001F6471">
            <w:pPr>
              <w:pStyle w:val="Prrafodelista"/>
              <w:numPr>
                <w:ilvl w:val="0"/>
                <w:numId w:val="6"/>
              </w:num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0"/>
                <w:szCs w:val="20"/>
                <w:shd w:val="clear" w:color="auto" w:fill="FFFFFF"/>
              </w:rPr>
            </w:pPr>
            <w:r w:rsidRPr="0055748B">
              <w:rPr>
                <w:rFonts w:ascii="Times New Roman" w:hAnsi="Times New Roman"/>
                <w:color w:val="auto"/>
                <w:sz w:val="20"/>
                <w:szCs w:val="20"/>
                <w:shd w:val="clear" w:color="auto" w:fill="FFFFFF"/>
              </w:rPr>
              <w:t>Desarrollo</w:t>
            </w:r>
            <w:r w:rsidR="0055748B" w:rsidRPr="0055748B">
              <w:rPr>
                <w:rFonts w:ascii="Times New Roman" w:hAnsi="Times New Roman"/>
                <w:color w:val="auto"/>
                <w:sz w:val="20"/>
                <w:szCs w:val="20"/>
                <w:shd w:val="clear" w:color="auto" w:fill="FFFFFF"/>
              </w:rPr>
              <w:t xml:space="preserve"> de matrices </w:t>
            </w:r>
          </w:p>
        </w:tc>
        <w:tc>
          <w:tcPr>
            <w:tcW w:w="911" w:type="pct"/>
            <w:shd w:val="clear" w:color="auto" w:fill="auto"/>
          </w:tcPr>
          <w:p w14:paraId="02D18FAA" w14:textId="3E53CAB1" w:rsidR="00676DC9" w:rsidRPr="0055748B" w:rsidRDefault="00676DC9" w:rsidP="00676DC9">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0"/>
                <w:szCs w:val="20"/>
                <w:shd w:val="clear" w:color="auto" w:fill="FFFFFF"/>
              </w:rPr>
            </w:pPr>
          </w:p>
          <w:p w14:paraId="227C4B31" w14:textId="77777777" w:rsidR="00676DC9" w:rsidRPr="0055748B" w:rsidRDefault="00676DC9" w:rsidP="00676DC9">
            <w:pPr>
              <w:pStyle w:val="Prrafodelista"/>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0"/>
                <w:szCs w:val="20"/>
                <w:shd w:val="clear" w:color="auto" w:fill="FFFFFF"/>
              </w:rPr>
            </w:pPr>
          </w:p>
          <w:p w14:paraId="0B53961C" w14:textId="61FB5AA6" w:rsidR="00676DC9" w:rsidRPr="0055748B" w:rsidRDefault="00676DC9" w:rsidP="00D93E0B">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0"/>
                <w:szCs w:val="20"/>
                <w:shd w:val="clear" w:color="auto" w:fill="FFFFFF"/>
              </w:rPr>
            </w:pPr>
            <w:r w:rsidRPr="0055748B">
              <w:rPr>
                <w:rFonts w:ascii="Times New Roman" w:hAnsi="Times New Roman"/>
                <w:color w:val="auto"/>
                <w:sz w:val="20"/>
                <w:szCs w:val="20"/>
                <w:shd w:val="clear" w:color="auto" w:fill="FFFFFF"/>
              </w:rPr>
              <w:t>Observación directa de los empresarios, trabajadores, clientes.</w:t>
            </w:r>
          </w:p>
          <w:p w14:paraId="06FEF2F0" w14:textId="46D786F2" w:rsidR="00676DC9" w:rsidRPr="0055748B" w:rsidRDefault="00676DC9" w:rsidP="00D93E0B">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olor w:val="auto"/>
                <w:sz w:val="20"/>
                <w:szCs w:val="20"/>
                <w:shd w:val="clear" w:color="auto" w:fill="FFFFFF"/>
              </w:rPr>
            </w:pPr>
            <w:r w:rsidRPr="0055748B">
              <w:rPr>
                <w:rFonts w:ascii="Times New Roman" w:hAnsi="Times New Roman"/>
                <w:color w:val="auto"/>
                <w:sz w:val="20"/>
                <w:szCs w:val="20"/>
                <w:shd w:val="clear" w:color="auto" w:fill="FFFFFF"/>
              </w:rPr>
              <w:t>Observación indirecta: libros, web, revistas.</w:t>
            </w:r>
          </w:p>
        </w:tc>
      </w:tr>
    </w:tbl>
    <w:p w14:paraId="674E7800" w14:textId="3738DED8" w:rsidR="00E64924" w:rsidRPr="00004AD9" w:rsidRDefault="00B07415" w:rsidP="002E66D6">
      <w:pPr>
        <w:spacing w:line="360" w:lineRule="auto"/>
        <w:rPr>
          <w:rFonts w:ascii="Times New Roman" w:hAnsi="Times New Roman"/>
          <w:szCs w:val="24"/>
          <w:shd w:val="clear" w:color="auto" w:fill="FFFFFF"/>
        </w:rPr>
      </w:pPr>
      <w:r>
        <w:rPr>
          <w:rFonts w:ascii="Times New Roman" w:hAnsi="Times New Roman"/>
          <w:szCs w:val="24"/>
          <w:shd w:val="clear" w:color="auto" w:fill="FFFFFF"/>
        </w:rPr>
        <w:t>Fuente</w:t>
      </w:r>
      <w:r w:rsidR="0028082E">
        <w:rPr>
          <w:rFonts w:ascii="Times New Roman" w:hAnsi="Times New Roman"/>
          <w:szCs w:val="24"/>
          <w:shd w:val="clear" w:color="auto" w:fill="FFFFFF"/>
        </w:rPr>
        <w:t>: Diseño propio</w:t>
      </w:r>
    </w:p>
    <w:p w14:paraId="31DB9A49" w14:textId="77777777" w:rsidR="002A6758" w:rsidRPr="00004AD9" w:rsidRDefault="002A6758" w:rsidP="002E66D6">
      <w:pPr>
        <w:pStyle w:val="Ttulo2"/>
        <w:spacing w:line="360" w:lineRule="auto"/>
        <w:rPr>
          <w:rFonts w:ascii="Times New Roman" w:hAnsi="Times New Roman"/>
          <w:caps w:val="0"/>
          <w:sz w:val="24"/>
          <w:szCs w:val="24"/>
          <w:lang w:eastAsia="es-CO"/>
        </w:rPr>
      </w:pPr>
      <w:bookmarkStart w:id="38" w:name="_Toc81065291"/>
      <w:r w:rsidRPr="00004AD9">
        <w:rPr>
          <w:rFonts w:ascii="Times New Roman" w:hAnsi="Times New Roman"/>
          <w:caps w:val="0"/>
          <w:sz w:val="24"/>
          <w:szCs w:val="24"/>
          <w:lang w:eastAsia="es-CO"/>
        </w:rPr>
        <w:t>Población, Tipo de Muestreo y Muestra</w:t>
      </w:r>
      <w:bookmarkEnd w:id="38"/>
    </w:p>
    <w:p w14:paraId="50BAADE6" w14:textId="77777777" w:rsidR="002A6758" w:rsidRPr="00004AD9" w:rsidRDefault="002A6758" w:rsidP="002E66D6">
      <w:pPr>
        <w:pStyle w:val="Ttulo3"/>
        <w:spacing w:before="240" w:beforeAutospacing="0" w:after="0" w:afterAutospacing="0" w:line="360" w:lineRule="auto"/>
        <w:rPr>
          <w:rFonts w:ascii="Times New Roman" w:hAnsi="Times New Roman"/>
        </w:rPr>
      </w:pPr>
      <w:bookmarkStart w:id="39" w:name="_Toc81065292"/>
      <w:r w:rsidRPr="00004AD9">
        <w:rPr>
          <w:rFonts w:ascii="Times New Roman" w:hAnsi="Times New Roman"/>
        </w:rPr>
        <w:t>Población.</w:t>
      </w:r>
      <w:bookmarkEnd w:id="39"/>
    </w:p>
    <w:p w14:paraId="703C773A" w14:textId="0E009841" w:rsidR="00746085" w:rsidRDefault="002A6758" w:rsidP="00367A76">
      <w:pPr>
        <w:spacing w:before="240" w:after="0" w:line="360" w:lineRule="auto"/>
        <w:ind w:firstLine="720"/>
        <w:rPr>
          <w:rFonts w:ascii="Times New Roman" w:eastAsia="DejaVu Sans" w:hAnsi="Times New Roman"/>
          <w:color w:val="000000"/>
          <w:kern w:val="24"/>
          <w:lang w:val="es-ES"/>
        </w:rPr>
      </w:pPr>
      <w:r w:rsidRPr="00004AD9">
        <w:rPr>
          <w:rFonts w:ascii="Times New Roman" w:hAnsi="Times New Roman"/>
          <w:lang w:eastAsia="es-CO"/>
        </w:rPr>
        <w:t xml:space="preserve">    </w:t>
      </w:r>
      <w:r w:rsidR="00495A72">
        <w:rPr>
          <w:rFonts w:ascii="Times New Roman" w:hAnsi="Times New Roman"/>
          <w:lang w:eastAsia="es-CO"/>
        </w:rPr>
        <w:t>La población para la presente investigación son las Pymes del</w:t>
      </w:r>
      <w:r w:rsidRPr="00004AD9">
        <w:rPr>
          <w:rFonts w:ascii="Times New Roman" w:hAnsi="Times New Roman"/>
          <w:lang w:eastAsia="es-CO"/>
        </w:rPr>
        <w:t xml:space="preserve"> </w:t>
      </w:r>
      <w:r w:rsidR="00746085" w:rsidRPr="006A36BA">
        <w:rPr>
          <w:rFonts w:ascii="Times New Roman" w:eastAsia="DejaVu Sans" w:hAnsi="Times New Roman"/>
          <w:color w:val="000000"/>
          <w:kern w:val="24"/>
          <w:lang w:val="es-ES"/>
        </w:rPr>
        <w:t>sector económico; PYMES que están activos y legalmente constituidas en</w:t>
      </w:r>
      <w:r w:rsidR="00495A72">
        <w:rPr>
          <w:rFonts w:ascii="Times New Roman" w:eastAsia="DejaVu Sans" w:hAnsi="Times New Roman"/>
          <w:color w:val="000000"/>
          <w:kern w:val="24"/>
          <w:lang w:val="es-ES"/>
        </w:rPr>
        <w:t xml:space="preserve"> el municipio de Aguachica Cesar. La información se encuentra a continuación: </w:t>
      </w:r>
    </w:p>
    <w:p w14:paraId="47DDA33F" w14:textId="3189B0DA" w:rsidR="00367A76" w:rsidRPr="0028082E" w:rsidRDefault="0028082E" w:rsidP="0028082E">
      <w:pPr>
        <w:pStyle w:val="Descripcin"/>
        <w:rPr>
          <w:rFonts w:ascii="Times New Roman" w:eastAsia="DejaVu Sans" w:hAnsi="Times New Roman" w:cs="Times New Roman"/>
          <w:color w:val="000000"/>
          <w:kern w:val="24"/>
          <w:sz w:val="24"/>
          <w:szCs w:val="24"/>
          <w:lang w:val="es-ES"/>
        </w:rPr>
      </w:pPr>
      <w:bookmarkStart w:id="40" w:name="_Toc151506669"/>
      <w:r w:rsidRPr="0028082E">
        <w:rPr>
          <w:rFonts w:ascii="Times New Roman" w:hAnsi="Times New Roman" w:cs="Times New Roman"/>
          <w:sz w:val="24"/>
          <w:szCs w:val="24"/>
        </w:rPr>
        <w:t xml:space="preserve">Tabla </w:t>
      </w:r>
      <w:r w:rsidRPr="0028082E">
        <w:rPr>
          <w:rFonts w:ascii="Times New Roman" w:hAnsi="Times New Roman" w:cs="Times New Roman"/>
          <w:sz w:val="24"/>
          <w:szCs w:val="24"/>
        </w:rPr>
        <w:fldChar w:fldCharType="begin"/>
      </w:r>
      <w:r w:rsidRPr="0028082E">
        <w:rPr>
          <w:rFonts w:ascii="Times New Roman" w:hAnsi="Times New Roman" w:cs="Times New Roman"/>
          <w:sz w:val="24"/>
          <w:szCs w:val="24"/>
        </w:rPr>
        <w:instrText xml:space="preserve"> SEQ Tabla \* ARABIC </w:instrText>
      </w:r>
      <w:r w:rsidRPr="0028082E">
        <w:rPr>
          <w:rFonts w:ascii="Times New Roman" w:hAnsi="Times New Roman" w:cs="Times New Roman"/>
          <w:sz w:val="24"/>
          <w:szCs w:val="24"/>
        </w:rPr>
        <w:fldChar w:fldCharType="separate"/>
      </w:r>
      <w:r w:rsidR="008000A3">
        <w:rPr>
          <w:rFonts w:ascii="Times New Roman" w:hAnsi="Times New Roman" w:cs="Times New Roman"/>
          <w:noProof/>
          <w:sz w:val="24"/>
          <w:szCs w:val="24"/>
        </w:rPr>
        <w:t>2</w:t>
      </w:r>
      <w:r w:rsidRPr="0028082E">
        <w:rPr>
          <w:rFonts w:ascii="Times New Roman" w:hAnsi="Times New Roman" w:cs="Times New Roman"/>
          <w:sz w:val="24"/>
          <w:szCs w:val="24"/>
        </w:rPr>
        <w:fldChar w:fldCharType="end"/>
      </w:r>
      <w:r w:rsidRPr="0028082E">
        <w:rPr>
          <w:rFonts w:ascii="Times New Roman" w:hAnsi="Times New Roman" w:cs="Times New Roman"/>
          <w:sz w:val="24"/>
          <w:szCs w:val="24"/>
        </w:rPr>
        <w:t xml:space="preserve"> Población.</w:t>
      </w:r>
      <w:bookmarkEnd w:id="40"/>
    </w:p>
    <w:tbl>
      <w:tblPr>
        <w:tblStyle w:val="Tabladecuadrcula4-nfasis3"/>
        <w:tblW w:w="0" w:type="auto"/>
        <w:tblLook w:val="04A0" w:firstRow="1" w:lastRow="0" w:firstColumn="1" w:lastColumn="0" w:noHBand="0" w:noVBand="1"/>
      </w:tblPr>
      <w:tblGrid>
        <w:gridCol w:w="2124"/>
        <w:gridCol w:w="1985"/>
        <w:gridCol w:w="1827"/>
        <w:gridCol w:w="1306"/>
      </w:tblGrid>
      <w:tr w:rsidR="00037E2C" w14:paraId="7191BCE7" w14:textId="65F28235" w:rsidTr="00037E2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4" w:type="dxa"/>
          </w:tcPr>
          <w:p w14:paraId="2642DA51" w14:textId="319CFB87" w:rsidR="00037E2C" w:rsidRPr="007F42DC" w:rsidRDefault="00316792" w:rsidP="00367A76">
            <w:pPr>
              <w:spacing w:after="0" w:line="360" w:lineRule="auto"/>
              <w:jc w:val="center"/>
              <w:rPr>
                <w:rFonts w:ascii="Times New Roman" w:eastAsia="DejaVu Sans" w:hAnsi="Times New Roman"/>
                <w:color w:val="000000"/>
                <w:kern w:val="24"/>
                <w:sz w:val="20"/>
                <w:szCs w:val="20"/>
                <w:lang w:val="es-ES"/>
              </w:rPr>
            </w:pPr>
            <w:r w:rsidRPr="007F42DC">
              <w:rPr>
                <w:rFonts w:ascii="Times New Roman" w:eastAsia="DejaVu Sans" w:hAnsi="Times New Roman"/>
                <w:color w:val="000000"/>
                <w:kern w:val="24"/>
                <w:sz w:val="20"/>
                <w:szCs w:val="20"/>
                <w:lang w:val="es-ES"/>
              </w:rPr>
              <w:t>Municipio</w:t>
            </w:r>
          </w:p>
        </w:tc>
        <w:tc>
          <w:tcPr>
            <w:tcW w:w="1985" w:type="dxa"/>
          </w:tcPr>
          <w:p w14:paraId="6DBE19AF" w14:textId="670FAE99" w:rsidR="00037E2C" w:rsidRPr="007F42DC" w:rsidRDefault="00A80A8B" w:rsidP="00367A76">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DejaVu Sans" w:hAnsi="Times New Roman"/>
                <w:color w:val="000000"/>
                <w:kern w:val="24"/>
                <w:sz w:val="20"/>
                <w:szCs w:val="20"/>
                <w:lang w:val="es-ES"/>
              </w:rPr>
            </w:pPr>
            <w:r w:rsidRPr="007F42DC">
              <w:rPr>
                <w:rFonts w:ascii="Times New Roman" w:eastAsia="DejaVu Sans" w:hAnsi="Times New Roman"/>
                <w:color w:val="000000"/>
                <w:kern w:val="24"/>
                <w:sz w:val="20"/>
                <w:szCs w:val="20"/>
                <w:lang w:val="es-ES"/>
              </w:rPr>
              <w:t>Cantidad De Habitantes</w:t>
            </w:r>
          </w:p>
        </w:tc>
        <w:tc>
          <w:tcPr>
            <w:tcW w:w="1827" w:type="dxa"/>
          </w:tcPr>
          <w:p w14:paraId="30EC3A9F" w14:textId="5D8C5139" w:rsidR="00037E2C" w:rsidRPr="007F42DC" w:rsidRDefault="00316792" w:rsidP="00367A76">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DejaVu Sans" w:hAnsi="Times New Roman"/>
                <w:color w:val="000000"/>
                <w:kern w:val="24"/>
                <w:sz w:val="20"/>
                <w:szCs w:val="20"/>
                <w:lang w:val="es-ES"/>
              </w:rPr>
            </w:pPr>
            <w:r w:rsidRPr="007F42DC">
              <w:rPr>
                <w:rFonts w:ascii="Times New Roman" w:eastAsia="DejaVu Sans" w:hAnsi="Times New Roman"/>
                <w:color w:val="000000"/>
                <w:kern w:val="24"/>
                <w:sz w:val="20"/>
                <w:szCs w:val="20"/>
                <w:lang w:val="es-ES"/>
              </w:rPr>
              <w:t>Empresas Activas</w:t>
            </w:r>
          </w:p>
        </w:tc>
        <w:tc>
          <w:tcPr>
            <w:tcW w:w="1306" w:type="dxa"/>
          </w:tcPr>
          <w:p w14:paraId="237A1E32" w14:textId="18531E0F" w:rsidR="00037E2C" w:rsidRPr="007F42DC" w:rsidRDefault="00316792" w:rsidP="00367A76">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DejaVu Sans" w:hAnsi="Times New Roman"/>
                <w:color w:val="000000"/>
                <w:kern w:val="24"/>
                <w:sz w:val="20"/>
                <w:szCs w:val="20"/>
                <w:lang w:val="es-ES"/>
              </w:rPr>
            </w:pPr>
            <w:r>
              <w:rPr>
                <w:rFonts w:ascii="Times New Roman" w:eastAsia="DejaVu Sans" w:hAnsi="Times New Roman"/>
                <w:color w:val="000000"/>
                <w:kern w:val="24"/>
                <w:sz w:val="20"/>
                <w:szCs w:val="20"/>
                <w:lang w:val="es-ES"/>
              </w:rPr>
              <w:t xml:space="preserve">Pequeñas Empresas </w:t>
            </w:r>
          </w:p>
        </w:tc>
      </w:tr>
      <w:tr w:rsidR="00037E2C" w14:paraId="1A9A1BCC" w14:textId="7F2F08FE" w:rsidTr="00037E2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4" w:type="dxa"/>
          </w:tcPr>
          <w:p w14:paraId="7F08CD45" w14:textId="7E271BF8" w:rsidR="00037E2C" w:rsidRDefault="00037E2C" w:rsidP="00367A76">
            <w:pPr>
              <w:spacing w:after="0" w:line="360" w:lineRule="auto"/>
              <w:jc w:val="center"/>
              <w:rPr>
                <w:rFonts w:ascii="Times New Roman" w:eastAsia="DejaVu Sans" w:hAnsi="Times New Roman"/>
                <w:color w:val="000000"/>
                <w:kern w:val="24"/>
                <w:lang w:val="es-ES"/>
              </w:rPr>
            </w:pPr>
            <w:r>
              <w:rPr>
                <w:rFonts w:ascii="Times New Roman" w:eastAsia="DejaVu Sans" w:hAnsi="Times New Roman"/>
                <w:color w:val="000000"/>
                <w:kern w:val="24"/>
                <w:lang w:val="es-ES"/>
              </w:rPr>
              <w:t>AGUACHICA</w:t>
            </w:r>
          </w:p>
        </w:tc>
        <w:tc>
          <w:tcPr>
            <w:tcW w:w="1985" w:type="dxa"/>
          </w:tcPr>
          <w:p w14:paraId="0FB7CAE1" w14:textId="690757FC" w:rsidR="00037E2C" w:rsidRDefault="00037E2C" w:rsidP="00367A7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DejaVu Sans" w:hAnsi="Times New Roman"/>
                <w:color w:val="000000"/>
                <w:kern w:val="24"/>
                <w:lang w:val="es-ES"/>
              </w:rPr>
            </w:pPr>
            <w:r>
              <w:rPr>
                <w:rFonts w:ascii="Times New Roman" w:eastAsia="DejaVu Sans" w:hAnsi="Times New Roman"/>
                <w:color w:val="000000"/>
                <w:kern w:val="24"/>
                <w:lang w:val="es-ES"/>
              </w:rPr>
              <w:t>124.553</w:t>
            </w:r>
          </w:p>
        </w:tc>
        <w:tc>
          <w:tcPr>
            <w:tcW w:w="1827" w:type="dxa"/>
          </w:tcPr>
          <w:p w14:paraId="18EEC221" w14:textId="0C477B50" w:rsidR="00037E2C" w:rsidRDefault="00037E2C" w:rsidP="00367A7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DejaVu Sans" w:hAnsi="Times New Roman"/>
                <w:color w:val="000000"/>
                <w:kern w:val="24"/>
                <w:lang w:val="es-ES"/>
              </w:rPr>
            </w:pPr>
            <w:r>
              <w:rPr>
                <w:rFonts w:ascii="Times New Roman" w:eastAsia="DejaVu Sans" w:hAnsi="Times New Roman"/>
                <w:color w:val="000000"/>
                <w:kern w:val="24"/>
                <w:lang w:val="es-ES"/>
              </w:rPr>
              <w:t>753</w:t>
            </w:r>
          </w:p>
        </w:tc>
        <w:tc>
          <w:tcPr>
            <w:tcW w:w="1306" w:type="dxa"/>
          </w:tcPr>
          <w:p w14:paraId="4A78F3E8" w14:textId="75257C97" w:rsidR="00037E2C" w:rsidRDefault="00037E2C" w:rsidP="00367A76">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DejaVu Sans" w:hAnsi="Times New Roman"/>
                <w:color w:val="000000"/>
                <w:kern w:val="24"/>
                <w:lang w:val="es-ES"/>
              </w:rPr>
            </w:pPr>
            <w:r>
              <w:rPr>
                <w:rFonts w:ascii="Times New Roman" w:eastAsia="DejaVu Sans" w:hAnsi="Times New Roman"/>
                <w:color w:val="000000"/>
                <w:kern w:val="24"/>
                <w:lang w:val="es-ES"/>
              </w:rPr>
              <w:t>44</w:t>
            </w:r>
          </w:p>
        </w:tc>
      </w:tr>
    </w:tbl>
    <w:p w14:paraId="0E6A77CF" w14:textId="4756C6F2" w:rsidR="00495A72" w:rsidRPr="00746085" w:rsidRDefault="00B07415" w:rsidP="00367A76">
      <w:pPr>
        <w:spacing w:after="0" w:line="360" w:lineRule="auto"/>
        <w:rPr>
          <w:rFonts w:ascii="Times New Roman" w:eastAsia="DejaVu Sans" w:hAnsi="Times New Roman"/>
          <w:color w:val="000000"/>
          <w:kern w:val="24"/>
          <w:lang w:val="es-ES"/>
        </w:rPr>
      </w:pPr>
      <w:r>
        <w:rPr>
          <w:rFonts w:ascii="Times New Roman" w:eastAsia="DejaVu Sans" w:hAnsi="Times New Roman"/>
          <w:color w:val="000000"/>
          <w:kern w:val="24"/>
        </w:rPr>
        <w:t>Fuente:</w:t>
      </w:r>
      <w:r>
        <w:rPr>
          <w:rFonts w:ascii="Times New Roman" w:eastAsia="DejaVu Sans" w:hAnsi="Times New Roman"/>
          <w:color w:val="000000"/>
          <w:kern w:val="24"/>
          <w:lang w:val="es-ES"/>
        </w:rPr>
        <w:t xml:space="preserve"> Diseño</w:t>
      </w:r>
      <w:r w:rsidR="0028082E">
        <w:rPr>
          <w:rFonts w:ascii="Times New Roman" w:eastAsia="DejaVu Sans" w:hAnsi="Times New Roman"/>
          <w:color w:val="000000"/>
          <w:kern w:val="24"/>
          <w:lang w:val="es-ES"/>
        </w:rPr>
        <w:t xml:space="preserve"> propio con base a</w:t>
      </w:r>
      <w:r w:rsidR="007F42DC">
        <w:rPr>
          <w:rFonts w:ascii="Times New Roman" w:eastAsia="DejaVu Sans" w:hAnsi="Times New Roman"/>
          <w:color w:val="000000"/>
          <w:kern w:val="24"/>
          <w:lang w:val="es-ES"/>
        </w:rPr>
        <w:t xml:space="preserve"> Información extraída de cámara de comercio (2023)</w:t>
      </w:r>
    </w:p>
    <w:p w14:paraId="04CEBB98" w14:textId="7BF4600F" w:rsidR="002A6758" w:rsidRPr="00004AD9" w:rsidRDefault="002A6758" w:rsidP="002E66D6">
      <w:pPr>
        <w:pStyle w:val="Ttulo3"/>
        <w:spacing w:line="360" w:lineRule="auto"/>
        <w:rPr>
          <w:rFonts w:ascii="Times New Roman" w:hAnsi="Times New Roman"/>
        </w:rPr>
      </w:pPr>
      <w:bookmarkStart w:id="41" w:name="_Toc81065294"/>
      <w:r w:rsidRPr="00004AD9">
        <w:rPr>
          <w:rFonts w:ascii="Times New Roman" w:hAnsi="Times New Roman"/>
        </w:rPr>
        <w:t>Determinación de la muestra.</w:t>
      </w:r>
      <w:bookmarkEnd w:id="41"/>
    </w:p>
    <w:p w14:paraId="78958B6A" w14:textId="77777777" w:rsidR="005C1455" w:rsidRDefault="002A6758" w:rsidP="005C1455">
      <w:pPr>
        <w:spacing w:line="360" w:lineRule="auto"/>
        <w:ind w:firstLine="720"/>
        <w:rPr>
          <w:rFonts w:ascii="Times New Roman" w:hAnsi="Times New Roman"/>
        </w:rPr>
      </w:pPr>
      <w:r w:rsidRPr="00004AD9">
        <w:rPr>
          <w:rFonts w:ascii="Times New Roman" w:hAnsi="Times New Roman"/>
        </w:rPr>
        <w:t xml:space="preserve">     </w:t>
      </w:r>
      <w:r w:rsidR="00746085">
        <w:rPr>
          <w:rFonts w:ascii="Times New Roman" w:hAnsi="Times New Roman"/>
        </w:rPr>
        <w:t>Como muestra se tomó a las pequeñas empresas activas del sector comercial del municipio de Aguachica para evaluar su desempeño y competitividad buscando una mayor innovación empresa</w:t>
      </w:r>
      <w:r w:rsidR="005C1455">
        <w:rPr>
          <w:rFonts w:ascii="Times New Roman" w:hAnsi="Times New Roman"/>
        </w:rPr>
        <w:t xml:space="preserve">rial y crecimiento en el sector y </w:t>
      </w:r>
      <w:r w:rsidR="005C1455" w:rsidRPr="005C1455">
        <w:rPr>
          <w:rFonts w:ascii="Times New Roman" w:hAnsi="Times New Roman"/>
        </w:rPr>
        <w:t>se u</w:t>
      </w:r>
      <w:r w:rsidR="005C1455">
        <w:rPr>
          <w:rFonts w:ascii="Times New Roman" w:hAnsi="Times New Roman"/>
        </w:rPr>
        <w:t xml:space="preserve">tilizó el método de muestreo de </w:t>
      </w:r>
      <w:r w:rsidR="005C1455" w:rsidRPr="005C1455">
        <w:rPr>
          <w:rFonts w:ascii="Times New Roman" w:hAnsi="Times New Roman"/>
        </w:rPr>
        <w:t>poblaciones finitas, contemplando la población total, la proba</w:t>
      </w:r>
      <w:r w:rsidR="005C1455">
        <w:rPr>
          <w:rFonts w:ascii="Times New Roman" w:hAnsi="Times New Roman"/>
        </w:rPr>
        <w:t>bilidad de ocurrencia, el nivel</w:t>
      </w:r>
      <w:r w:rsidR="005C1455" w:rsidRPr="005C1455">
        <w:rPr>
          <w:rFonts w:ascii="Times New Roman" w:hAnsi="Times New Roman"/>
        </w:rPr>
        <w:t xml:space="preserve"> de confianza y el margen de error, mediante la siguiente formula:</w:t>
      </w:r>
    </w:p>
    <w:p w14:paraId="3F8F2403" w14:textId="29F4A016" w:rsidR="00B0532C" w:rsidRDefault="005C1455" w:rsidP="00B0532C">
      <w:pPr>
        <w:spacing w:line="360" w:lineRule="auto"/>
        <w:ind w:firstLine="720"/>
        <w:rPr>
          <w:rFonts w:ascii="Times New Roman" w:hAnsi="Times New Roman"/>
        </w:rPr>
      </w:pPr>
      <w:r>
        <w:rPr>
          <w:rFonts w:ascii="Times New Roman" w:hAnsi="Times New Roman"/>
        </w:rPr>
        <w:lastRenderedPageBreak/>
        <w:t>Donde</w:t>
      </w:r>
      <w:r w:rsidR="00B0532C">
        <w:rPr>
          <w:rFonts w:ascii="Times New Roman" w:hAnsi="Times New Roman"/>
        </w:rPr>
        <w:t xml:space="preserve">: </w:t>
      </w:r>
      <w:r w:rsidR="00B0532C" w:rsidRPr="005C1455">
        <w:rPr>
          <w:rFonts w:ascii="Times New Roman" w:hAnsi="Times New Roman"/>
        </w:rPr>
        <w:t xml:space="preserve"> </w:t>
      </w:r>
      <w:r w:rsidR="002818FE">
        <w:rPr>
          <w:rFonts w:ascii="Times New Roman" w:hAnsi="Times New Roman"/>
          <w:noProof/>
          <w:lang w:val="en-US"/>
        </w:rPr>
        <w:drawing>
          <wp:inline distT="0" distB="0" distL="0" distR="0" wp14:anchorId="7D3CD697" wp14:editId="3F3784D7">
            <wp:extent cx="3305175" cy="1156206"/>
            <wp:effectExtent l="0" t="0" r="0" b="635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Captura de pantalla 2023-11-21 204906.png"/>
                    <pic:cNvPicPr/>
                  </pic:nvPicPr>
                  <pic:blipFill>
                    <a:blip r:embed="rId11">
                      <a:extLst>
                        <a:ext uri="{28A0092B-C50C-407E-A947-70E740481C1C}">
                          <a14:useLocalDpi xmlns:a14="http://schemas.microsoft.com/office/drawing/2010/main" val="0"/>
                        </a:ext>
                      </a:extLst>
                    </a:blip>
                    <a:stretch>
                      <a:fillRect/>
                    </a:stretch>
                  </pic:blipFill>
                  <pic:spPr>
                    <a:xfrm>
                      <a:off x="0" y="0"/>
                      <a:ext cx="3355163" cy="1173693"/>
                    </a:xfrm>
                    <a:prstGeom prst="rect">
                      <a:avLst/>
                    </a:prstGeom>
                  </pic:spPr>
                </pic:pic>
              </a:graphicData>
            </a:graphic>
          </wp:inline>
        </w:drawing>
      </w:r>
    </w:p>
    <w:p w14:paraId="6E4BBD1E" w14:textId="145EB524" w:rsidR="002818FE" w:rsidRPr="002818FE" w:rsidRDefault="002818FE" w:rsidP="00E75C5A">
      <w:pPr>
        <w:spacing w:line="360" w:lineRule="auto"/>
        <w:ind w:firstLine="720"/>
        <w:rPr>
          <w:rFonts w:ascii="Times New Roman" w:hAnsi="Times New Roman"/>
        </w:rPr>
      </w:pPr>
      <w:r>
        <w:rPr>
          <w:rFonts w:ascii="Times New Roman" w:hAnsi="Times New Roman"/>
        </w:rPr>
        <w:t>Diseño:</w:t>
      </w:r>
      <w:r w:rsidRPr="002818FE">
        <w:t xml:space="preserve"> </w:t>
      </w:r>
      <w:hyperlink r:id="rId12" w:history="1">
        <w:r w:rsidRPr="003D66B6">
          <w:rPr>
            <w:rStyle w:val="Hipervnculo"/>
            <w:rFonts w:ascii="Times New Roman" w:hAnsi="Times New Roman"/>
            <w:color w:val="auto"/>
            <w:u w:val="none"/>
          </w:rPr>
          <w:t>https://es.surveymonkey.com/mp/sample-size-calculator/</w:t>
        </w:r>
      </w:hyperlink>
    </w:p>
    <w:p w14:paraId="3AE94C17" w14:textId="77777777" w:rsidR="00E75C5A" w:rsidRDefault="005C1455" w:rsidP="00E75C5A">
      <w:pPr>
        <w:spacing w:line="360" w:lineRule="auto"/>
        <w:ind w:firstLine="720"/>
        <w:rPr>
          <w:rFonts w:ascii="Times New Roman" w:hAnsi="Times New Roman"/>
        </w:rPr>
      </w:pPr>
      <w:r>
        <w:rPr>
          <w:rFonts w:ascii="Times New Roman" w:hAnsi="Times New Roman"/>
        </w:rPr>
        <w:t>n: tamaño de la muest</w:t>
      </w:r>
      <w:r w:rsidR="00E75C5A">
        <w:rPr>
          <w:rFonts w:ascii="Times New Roman" w:hAnsi="Times New Roman"/>
        </w:rPr>
        <w:t>ra</w:t>
      </w:r>
    </w:p>
    <w:p w14:paraId="68106843" w14:textId="1FCDF2D3" w:rsidR="005C1455" w:rsidRPr="005C1455" w:rsidRDefault="005C1455" w:rsidP="00E75C5A">
      <w:pPr>
        <w:spacing w:line="360" w:lineRule="auto"/>
        <w:ind w:firstLine="720"/>
        <w:rPr>
          <w:rFonts w:ascii="Times New Roman" w:hAnsi="Times New Roman"/>
        </w:rPr>
      </w:pPr>
      <w:r w:rsidRPr="005C1455">
        <w:rPr>
          <w:rFonts w:ascii="Times New Roman" w:hAnsi="Times New Roman"/>
        </w:rPr>
        <w:t>p: proporción de la población = 0.5</w:t>
      </w:r>
    </w:p>
    <w:p w14:paraId="587CAE6D" w14:textId="77777777" w:rsidR="005C1455" w:rsidRPr="005C1455" w:rsidRDefault="005C1455" w:rsidP="005C1455">
      <w:pPr>
        <w:spacing w:line="360" w:lineRule="auto"/>
        <w:ind w:firstLine="720"/>
        <w:rPr>
          <w:rFonts w:ascii="Times New Roman" w:hAnsi="Times New Roman"/>
        </w:rPr>
      </w:pPr>
      <w:r w:rsidRPr="005C1455">
        <w:rPr>
          <w:rFonts w:ascii="Times New Roman" w:hAnsi="Times New Roman"/>
        </w:rPr>
        <w:t>q: probabilidad de fracaso = 0.5</w:t>
      </w:r>
    </w:p>
    <w:p w14:paraId="423C6E81" w14:textId="5EEFC8B5" w:rsidR="005C1455" w:rsidRPr="005C1455" w:rsidRDefault="005C1455" w:rsidP="005C1455">
      <w:pPr>
        <w:spacing w:line="360" w:lineRule="auto"/>
        <w:ind w:firstLine="720"/>
        <w:rPr>
          <w:rFonts w:ascii="Times New Roman" w:hAnsi="Times New Roman"/>
        </w:rPr>
      </w:pPr>
      <w:r w:rsidRPr="005C1455">
        <w:rPr>
          <w:rFonts w:ascii="Times New Roman" w:hAnsi="Times New Roman"/>
        </w:rPr>
        <w:t>z: estadístico de distribución nor</w:t>
      </w:r>
      <w:r>
        <w:rPr>
          <w:rFonts w:ascii="Times New Roman" w:hAnsi="Times New Roman"/>
        </w:rPr>
        <w:t>mal = (nivel de confianza del 9</w:t>
      </w:r>
      <w:r w:rsidR="0026268B">
        <w:rPr>
          <w:rFonts w:ascii="Times New Roman" w:hAnsi="Times New Roman"/>
        </w:rPr>
        <w:t>9</w:t>
      </w:r>
      <w:r w:rsidRPr="005C1455">
        <w:rPr>
          <w:rFonts w:ascii="Times New Roman" w:hAnsi="Times New Roman"/>
        </w:rPr>
        <w:t xml:space="preserve">% = </w:t>
      </w:r>
      <w:r>
        <w:rPr>
          <w:rFonts w:ascii="Times New Roman" w:hAnsi="Times New Roman"/>
        </w:rPr>
        <w:t>0,7</w:t>
      </w:r>
      <w:r w:rsidRPr="005C1455">
        <w:rPr>
          <w:rFonts w:ascii="Times New Roman" w:hAnsi="Times New Roman"/>
        </w:rPr>
        <w:t>)</w:t>
      </w:r>
    </w:p>
    <w:p w14:paraId="23681BB7" w14:textId="77777777" w:rsidR="005C1455" w:rsidRPr="005C1455" w:rsidRDefault="005C1455" w:rsidP="005C1455">
      <w:pPr>
        <w:spacing w:line="360" w:lineRule="auto"/>
        <w:ind w:firstLine="720"/>
        <w:rPr>
          <w:rFonts w:ascii="Times New Roman" w:hAnsi="Times New Roman"/>
        </w:rPr>
      </w:pPr>
      <w:r w:rsidRPr="005C1455">
        <w:rPr>
          <w:rFonts w:ascii="Times New Roman" w:hAnsi="Times New Roman"/>
        </w:rPr>
        <w:t>e: precisión deseada o error = 0.7</w:t>
      </w:r>
    </w:p>
    <w:p w14:paraId="76423AD3" w14:textId="73A23832" w:rsidR="005C1455" w:rsidRDefault="005C1455" w:rsidP="005C1455">
      <w:pPr>
        <w:spacing w:line="360" w:lineRule="auto"/>
        <w:ind w:firstLine="720"/>
        <w:rPr>
          <w:rFonts w:ascii="Times New Roman" w:hAnsi="Times New Roman"/>
        </w:rPr>
      </w:pPr>
      <w:r>
        <w:rPr>
          <w:rFonts w:ascii="Times New Roman" w:hAnsi="Times New Roman"/>
        </w:rPr>
        <w:t>N: población empresarios= 44</w:t>
      </w:r>
    </w:p>
    <w:p w14:paraId="59651A01" w14:textId="66E7A9D9" w:rsidR="00D35007" w:rsidRPr="00004AD9" w:rsidRDefault="002818FE" w:rsidP="002818FE">
      <w:pPr>
        <w:spacing w:line="360" w:lineRule="auto"/>
        <w:ind w:firstLine="720"/>
        <w:jc w:val="center"/>
        <w:rPr>
          <w:rFonts w:ascii="Times New Roman" w:hAnsi="Times New Roman"/>
        </w:rPr>
      </w:pPr>
      <w:r>
        <w:rPr>
          <w:rFonts w:ascii="Times New Roman" w:hAnsi="Times New Roman"/>
        </w:rPr>
        <w:t xml:space="preserve">39 Encuesta </w:t>
      </w:r>
    </w:p>
    <w:p w14:paraId="1B57A7EF" w14:textId="0215236A" w:rsidR="00950787" w:rsidRDefault="000F574F" w:rsidP="00F30664">
      <w:pPr>
        <w:pStyle w:val="Ttulo2"/>
        <w:spacing w:after="240" w:line="360" w:lineRule="auto"/>
        <w:rPr>
          <w:rFonts w:ascii="Times New Roman" w:hAnsi="Times New Roman"/>
          <w:caps w:val="0"/>
          <w:sz w:val="24"/>
          <w:szCs w:val="24"/>
        </w:rPr>
      </w:pPr>
      <w:bookmarkStart w:id="42" w:name="_Toc81065288"/>
      <w:r w:rsidRPr="00004AD9">
        <w:rPr>
          <w:rFonts w:ascii="Times New Roman" w:hAnsi="Times New Roman"/>
          <w:caps w:val="0"/>
          <w:sz w:val="24"/>
          <w:szCs w:val="24"/>
        </w:rPr>
        <w:t>Fuentes y Técnicas para la Recolección de la Información</w:t>
      </w:r>
      <w:bookmarkEnd w:id="42"/>
    </w:p>
    <w:p w14:paraId="437CD073" w14:textId="079226AE" w:rsidR="000F574F" w:rsidRDefault="00344124" w:rsidP="00950787">
      <w:pPr>
        <w:pStyle w:val="Ttulo3"/>
        <w:spacing w:line="360" w:lineRule="auto"/>
        <w:rPr>
          <w:rFonts w:ascii="Times New Roman" w:hAnsi="Times New Roman"/>
        </w:rPr>
      </w:pPr>
      <w:bookmarkStart w:id="43" w:name="_Toc81065289"/>
      <w:r w:rsidRPr="00004AD9">
        <w:rPr>
          <w:rFonts w:ascii="Times New Roman" w:hAnsi="Times New Roman"/>
        </w:rPr>
        <w:t>Fuentes de información p</w:t>
      </w:r>
      <w:r w:rsidR="000F574F" w:rsidRPr="00004AD9">
        <w:rPr>
          <w:rFonts w:ascii="Times New Roman" w:hAnsi="Times New Roman"/>
        </w:rPr>
        <w:t>rimarias.</w:t>
      </w:r>
      <w:bookmarkEnd w:id="43"/>
    </w:p>
    <w:p w14:paraId="45BAEB6E" w14:textId="3AADEFB4" w:rsidR="00CD5111" w:rsidRDefault="003F050A" w:rsidP="002818FE">
      <w:pPr>
        <w:spacing w:line="360" w:lineRule="auto"/>
        <w:ind w:firstLine="720"/>
        <w:rPr>
          <w:rFonts w:ascii="Times New Roman" w:hAnsi="Times New Roman"/>
          <w:lang w:eastAsia="es-CO"/>
        </w:rPr>
      </w:pPr>
      <w:r w:rsidRPr="007F42DC">
        <w:rPr>
          <w:rFonts w:ascii="Times New Roman" w:hAnsi="Times New Roman"/>
          <w:lang w:eastAsia="es-CO"/>
        </w:rPr>
        <w:t xml:space="preserve">La información primaria requerida para la investigación se recopilará mediante los siguientes instrumentos: </w:t>
      </w:r>
    </w:p>
    <w:p w14:paraId="2F0A327F" w14:textId="31514F3E" w:rsidR="0028082E" w:rsidRPr="0028082E" w:rsidRDefault="0028082E" w:rsidP="002818FE">
      <w:pPr>
        <w:pStyle w:val="Descripcin"/>
        <w:spacing w:line="360" w:lineRule="auto"/>
        <w:ind w:firstLine="720"/>
        <w:rPr>
          <w:rFonts w:ascii="Times New Roman" w:hAnsi="Times New Roman" w:cs="Times New Roman"/>
          <w:sz w:val="24"/>
          <w:szCs w:val="24"/>
          <w:lang w:eastAsia="es-CO"/>
        </w:rPr>
      </w:pPr>
      <w:bookmarkStart w:id="44" w:name="_Toc151498487"/>
      <w:r w:rsidRPr="0028082E">
        <w:rPr>
          <w:rFonts w:ascii="Times New Roman" w:hAnsi="Times New Roman" w:cs="Times New Roman"/>
          <w:sz w:val="24"/>
          <w:szCs w:val="24"/>
        </w:rPr>
        <w:t xml:space="preserve">Figura </w:t>
      </w:r>
      <w:r w:rsidRPr="0028082E">
        <w:rPr>
          <w:rFonts w:ascii="Times New Roman" w:hAnsi="Times New Roman" w:cs="Times New Roman"/>
          <w:sz w:val="24"/>
          <w:szCs w:val="24"/>
        </w:rPr>
        <w:fldChar w:fldCharType="begin"/>
      </w:r>
      <w:r w:rsidRPr="0028082E">
        <w:rPr>
          <w:rFonts w:ascii="Times New Roman" w:hAnsi="Times New Roman" w:cs="Times New Roman"/>
          <w:sz w:val="24"/>
          <w:szCs w:val="24"/>
        </w:rPr>
        <w:instrText xml:space="preserve"> SEQ Figura \* ARABIC </w:instrText>
      </w:r>
      <w:r w:rsidRPr="0028082E">
        <w:rPr>
          <w:rFonts w:ascii="Times New Roman" w:hAnsi="Times New Roman" w:cs="Times New Roman"/>
          <w:sz w:val="24"/>
          <w:szCs w:val="24"/>
        </w:rPr>
        <w:fldChar w:fldCharType="separate"/>
      </w:r>
      <w:r w:rsidR="00AE12B3">
        <w:rPr>
          <w:rFonts w:ascii="Times New Roman" w:hAnsi="Times New Roman" w:cs="Times New Roman"/>
          <w:noProof/>
          <w:sz w:val="24"/>
          <w:szCs w:val="24"/>
        </w:rPr>
        <w:t>4</w:t>
      </w:r>
      <w:r w:rsidRPr="0028082E">
        <w:rPr>
          <w:rFonts w:ascii="Times New Roman" w:hAnsi="Times New Roman" w:cs="Times New Roman"/>
          <w:sz w:val="24"/>
          <w:szCs w:val="24"/>
        </w:rPr>
        <w:fldChar w:fldCharType="end"/>
      </w:r>
      <w:r w:rsidRPr="0028082E">
        <w:rPr>
          <w:rFonts w:ascii="Times New Roman" w:hAnsi="Times New Roman" w:cs="Times New Roman"/>
          <w:sz w:val="24"/>
          <w:szCs w:val="24"/>
        </w:rPr>
        <w:t xml:space="preserve"> Fuentes de información.</w:t>
      </w:r>
      <w:bookmarkEnd w:id="44"/>
    </w:p>
    <w:p w14:paraId="4BEB25F8" w14:textId="72EF23A2" w:rsidR="00D93E0B" w:rsidRDefault="005D39C9" w:rsidP="00CD5111">
      <w:pPr>
        <w:rPr>
          <w:lang w:eastAsia="es-CO"/>
        </w:rPr>
      </w:pPr>
      <w:r>
        <w:rPr>
          <w:noProof/>
          <w:lang w:val="en-US"/>
        </w:rPr>
        <w:lastRenderedPageBreak/>
        <mc:AlternateContent>
          <mc:Choice Requires="wps">
            <w:drawing>
              <wp:anchor distT="0" distB="0" distL="114300" distR="114300" simplePos="0" relativeHeight="251680768" behindDoc="0" locked="0" layoutInCell="1" allowOverlap="1" wp14:anchorId="5B36EAF2" wp14:editId="29DA785F">
                <wp:simplePos x="0" y="0"/>
                <wp:positionH relativeFrom="column">
                  <wp:posOffset>142874</wp:posOffset>
                </wp:positionH>
                <wp:positionV relativeFrom="paragraph">
                  <wp:posOffset>5448300</wp:posOffset>
                </wp:positionV>
                <wp:extent cx="5324475" cy="1276350"/>
                <wp:effectExtent l="0" t="0" r="28575" b="19050"/>
                <wp:wrapNone/>
                <wp:docPr id="27" name="Cuadro de texto 27"/>
                <wp:cNvGraphicFramePr/>
                <a:graphic xmlns:a="http://schemas.openxmlformats.org/drawingml/2006/main">
                  <a:graphicData uri="http://schemas.microsoft.com/office/word/2010/wordprocessingShape">
                    <wps:wsp>
                      <wps:cNvSpPr txBox="1"/>
                      <wps:spPr>
                        <a:xfrm>
                          <a:off x="0" y="0"/>
                          <a:ext cx="5324475" cy="1276350"/>
                        </a:xfrm>
                        <a:prstGeom prst="rect">
                          <a:avLst/>
                        </a:prstGeom>
                        <a:solidFill>
                          <a:schemeClr val="lt1"/>
                        </a:solidFill>
                        <a:ln w="6350">
                          <a:solidFill>
                            <a:prstClr val="black"/>
                          </a:solidFill>
                        </a:ln>
                      </wps:spPr>
                      <wps:txbx>
                        <w:txbxContent>
                          <w:p w14:paraId="4E37D03A" w14:textId="5B382ED0" w:rsidR="00902D12" w:rsidRPr="00D23DEE" w:rsidRDefault="00902D12" w:rsidP="001F6471">
                            <w:pPr>
                              <w:pStyle w:val="Prrafodelista"/>
                              <w:numPr>
                                <w:ilvl w:val="0"/>
                                <w:numId w:val="9"/>
                              </w:numPr>
                              <w:rPr>
                                <w:rFonts w:ascii="Times New Roman" w:hAnsi="Times New Roman"/>
                                <w:szCs w:val="24"/>
                                <w:lang w:val="es-ES"/>
                              </w:rPr>
                            </w:pPr>
                            <w:r w:rsidRPr="00D23DEE">
                              <w:rPr>
                                <w:rFonts w:ascii="Times New Roman" w:hAnsi="Times New Roman"/>
                                <w:szCs w:val="24"/>
                                <w:lang w:val="es-ES"/>
                              </w:rPr>
                              <w:t>La información suministrada por las pequeñas empresas de Aguachica Cesar son el conjunto de actividades administrativas que permitió la planificación, manejo y organización de la documentación, registros, encuestas recibidas para el diagnóstico y análisis de resultados en cuanto a su capacidad competitiva y desempeño.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36EAF2" id="_x0000_t202" coordsize="21600,21600" o:spt="202" path="m,l,21600r21600,l21600,xe">
                <v:stroke joinstyle="miter"/>
                <v:path gradientshapeok="t" o:connecttype="rect"/>
              </v:shapetype>
              <v:shape id="Cuadro de texto 27" o:spid="_x0000_s1037" type="#_x0000_t202" style="position:absolute;left:0;text-align:left;margin-left:11.25pt;margin-top:429pt;width:419.25pt;height:100.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" fillcolor="white [3201]" strokeweight=".5pt">
                <v:textbox>
                  <w:txbxContent>
                    <w:p w14:paraId="4E37D03A" w14:textId="5B382ED0" w:rsidR="00902D12" w:rsidRPr="00D23DEE" w:rsidRDefault="00902D12" w:rsidP="001F6471">
                      <w:pPr>
                        <w:pStyle w:val="Prrafodelista"/>
                        <w:numPr>
                          <w:ilvl w:val="0"/>
                          <w:numId w:val="9"/>
                        </w:numPr>
                        <w:rPr>
                          <w:rFonts w:ascii="Times New Roman" w:hAnsi="Times New Roman"/>
                          <w:szCs w:val="24"/>
                          <w:lang w:val="es-ES"/>
                        </w:rPr>
                      </w:pPr>
                      <w:r w:rsidRPr="00D23DEE">
                        <w:rPr>
                          <w:rFonts w:ascii="Times New Roman" w:hAnsi="Times New Roman"/>
                          <w:szCs w:val="24"/>
                          <w:lang w:val="es-ES"/>
                        </w:rPr>
                        <w:t>La información suministrada por las pequeñas empresas de Aguachica Cesar son el conjunto de actividades administrativas que permitió la planificación, manejo y organización de la documentación, registros, encuestas recibidas para el diagnóstico y análisis de resultados en cuanto a su capacidad competitiva y desempeño.</w:t>
                      </w:r>
                    </w:p>
                  </w:txbxContent>
                </v:textbox>
              </v:shape>
            </w:pict>
          </mc:Fallback>
        </mc:AlternateContent>
      </w:r>
      <w:r w:rsidR="003F050A" w:rsidRPr="005D39C9">
        <w:rPr>
          <w:noProof/>
          <w:lang w:val="en-US"/>
        </w:rPr>
        <w:drawing>
          <wp:inline distT="0" distB="0" distL="0" distR="0" wp14:anchorId="0204A33D" wp14:editId="4F03A2E2">
            <wp:extent cx="5410200" cy="5505450"/>
            <wp:effectExtent l="76200" t="19050" r="95250" b="114300"/>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2F577B8D" w14:textId="6D43D6A5" w:rsidR="005D39C9" w:rsidRDefault="005D39C9" w:rsidP="00CD5111">
      <w:pPr>
        <w:rPr>
          <w:lang w:eastAsia="es-CO"/>
        </w:rPr>
      </w:pPr>
    </w:p>
    <w:p w14:paraId="58FD7709" w14:textId="639B156D" w:rsidR="0028082E" w:rsidRDefault="0028082E" w:rsidP="00053DEE">
      <w:pPr>
        <w:spacing w:line="360" w:lineRule="auto"/>
        <w:rPr>
          <w:rFonts w:ascii="Times New Roman" w:hAnsi="Times New Roman"/>
          <w:b/>
          <w:lang w:val="es-ES" w:eastAsia="es-CO"/>
        </w:rPr>
      </w:pPr>
    </w:p>
    <w:p w14:paraId="137740DD" w14:textId="1155F53A" w:rsidR="0028082E" w:rsidRPr="002A0860" w:rsidRDefault="00B07415" w:rsidP="00053DEE">
      <w:pPr>
        <w:spacing w:line="360" w:lineRule="auto"/>
        <w:rPr>
          <w:rFonts w:ascii="Times New Roman" w:hAnsi="Times New Roman"/>
          <w:lang w:val="es-ES" w:eastAsia="es-CO"/>
        </w:rPr>
      </w:pPr>
      <w:r>
        <w:rPr>
          <w:rFonts w:ascii="Times New Roman" w:hAnsi="Times New Roman"/>
          <w:lang w:val="es-ES" w:eastAsia="es-CO"/>
        </w:rPr>
        <w:t>Fuente</w:t>
      </w:r>
      <w:r w:rsidR="002A0860" w:rsidRPr="002A0860">
        <w:rPr>
          <w:rFonts w:ascii="Times New Roman" w:hAnsi="Times New Roman"/>
          <w:lang w:val="es-ES" w:eastAsia="es-CO"/>
        </w:rPr>
        <w:t>: Diseño propio.</w:t>
      </w:r>
    </w:p>
    <w:p w14:paraId="4DB99792" w14:textId="0F0FC565" w:rsidR="000F574F" w:rsidRDefault="00344124" w:rsidP="00950787">
      <w:pPr>
        <w:pStyle w:val="Ttulo3"/>
        <w:spacing w:line="360" w:lineRule="auto"/>
        <w:rPr>
          <w:rFonts w:ascii="Times New Roman" w:hAnsi="Times New Roman"/>
        </w:rPr>
      </w:pPr>
      <w:bookmarkStart w:id="45" w:name="_Toc81065290"/>
      <w:r w:rsidRPr="00004AD9">
        <w:rPr>
          <w:rFonts w:ascii="Times New Roman" w:hAnsi="Times New Roman"/>
        </w:rPr>
        <w:t>Fuentes de información s</w:t>
      </w:r>
      <w:r w:rsidR="007A7671" w:rsidRPr="00004AD9">
        <w:rPr>
          <w:rFonts w:ascii="Times New Roman" w:hAnsi="Times New Roman"/>
        </w:rPr>
        <w:t>ecundaria.</w:t>
      </w:r>
      <w:bookmarkEnd w:id="45"/>
    </w:p>
    <w:p w14:paraId="3F77BD31" w14:textId="1FBA9C61" w:rsidR="00C6396C" w:rsidRPr="00FC4D8A" w:rsidRDefault="00C6396C" w:rsidP="0092609F">
      <w:pPr>
        <w:spacing w:line="360" w:lineRule="auto"/>
        <w:rPr>
          <w:rFonts w:ascii="Times New Roman" w:hAnsi="Times New Roman"/>
          <w:szCs w:val="24"/>
          <w:lang w:eastAsia="es-CO"/>
        </w:rPr>
      </w:pPr>
      <w:r>
        <w:rPr>
          <w:rFonts w:ascii="Times New Roman" w:hAnsi="Times New Roman"/>
          <w:szCs w:val="24"/>
          <w:lang w:eastAsia="es-CO"/>
        </w:rPr>
        <w:lastRenderedPageBreak/>
        <w:t xml:space="preserve">Para la presente investigación se tuvo en cuenta </w:t>
      </w:r>
      <w:r w:rsidR="00FC4D8A" w:rsidRPr="00FC4D8A">
        <w:rPr>
          <w:rFonts w:ascii="Times New Roman" w:hAnsi="Times New Roman"/>
          <w:szCs w:val="24"/>
          <w:lang w:eastAsia="es-CO"/>
        </w:rPr>
        <w:t>información de cámara de comercio</w:t>
      </w:r>
      <w:r>
        <w:rPr>
          <w:rFonts w:ascii="Times New Roman" w:hAnsi="Times New Roman"/>
          <w:szCs w:val="24"/>
          <w:lang w:eastAsia="es-CO"/>
        </w:rPr>
        <w:t xml:space="preserve"> de Aguachica</w:t>
      </w:r>
      <w:r w:rsidR="00FC4D8A" w:rsidRPr="00FC4D8A">
        <w:rPr>
          <w:rFonts w:ascii="Times New Roman" w:hAnsi="Times New Roman"/>
          <w:szCs w:val="24"/>
          <w:lang w:eastAsia="es-CO"/>
        </w:rPr>
        <w:t xml:space="preserve">, revistas impresas y electrónicas, </w:t>
      </w:r>
      <w:r w:rsidR="00FC4D8A">
        <w:rPr>
          <w:rFonts w:ascii="Times New Roman" w:hAnsi="Times New Roman"/>
          <w:szCs w:val="24"/>
          <w:lang w:eastAsia="es-CO"/>
        </w:rPr>
        <w:t xml:space="preserve">internet, </w:t>
      </w:r>
      <w:r w:rsidR="00FC4D8A" w:rsidRPr="00FC4D8A">
        <w:rPr>
          <w:rFonts w:ascii="Times New Roman" w:hAnsi="Times New Roman"/>
          <w:szCs w:val="24"/>
          <w:lang w:eastAsia="es-CO"/>
        </w:rPr>
        <w:t>artículos,</w:t>
      </w:r>
      <w:r w:rsidR="00FC4D8A">
        <w:rPr>
          <w:rFonts w:ascii="Times New Roman" w:hAnsi="Times New Roman"/>
          <w:szCs w:val="24"/>
          <w:lang w:eastAsia="es-CO"/>
        </w:rPr>
        <w:t xml:space="preserve"> libros, entre otros.</w:t>
      </w:r>
      <w:r>
        <w:rPr>
          <w:rFonts w:ascii="Times New Roman" w:hAnsi="Times New Roman"/>
          <w:szCs w:val="24"/>
          <w:lang w:eastAsia="es-CO"/>
        </w:rPr>
        <w:t xml:space="preserve"> </w:t>
      </w:r>
      <w:r>
        <w:rPr>
          <w:rFonts w:ascii="Times New Roman" w:hAnsi="Times New Roman"/>
          <w:lang w:eastAsia="es-CO"/>
        </w:rPr>
        <w:t>También se realizaron investigaciones indirectas por clientes, trabajadores, web, visitas, para hacer una evaluación panorámica, lograr resultados positivos que nos ayudó a argumentar nuestra investigación, generando resultados positivos ayudando de esta manera al municipio a ser más eficientes, trabajar en equipo, ser competitivos, y mantener su economía.</w:t>
      </w:r>
    </w:p>
    <w:p w14:paraId="3C822429" w14:textId="073FA7C0" w:rsidR="00D35007" w:rsidRPr="00D35007" w:rsidRDefault="00EA1611" w:rsidP="00D35007">
      <w:pPr>
        <w:pStyle w:val="Ttulo2"/>
        <w:spacing w:line="360" w:lineRule="auto"/>
        <w:rPr>
          <w:rFonts w:ascii="Times New Roman" w:hAnsi="Times New Roman"/>
          <w:caps w:val="0"/>
          <w:sz w:val="24"/>
          <w:szCs w:val="24"/>
        </w:rPr>
      </w:pPr>
      <w:bookmarkStart w:id="46" w:name="_Toc81065295"/>
      <w:r w:rsidRPr="00004AD9">
        <w:rPr>
          <w:rFonts w:ascii="Times New Roman" w:hAnsi="Times New Roman"/>
          <w:caps w:val="0"/>
          <w:sz w:val="24"/>
          <w:szCs w:val="24"/>
        </w:rPr>
        <w:t>Procedimiento</w:t>
      </w:r>
      <w:bookmarkEnd w:id="46"/>
      <w:r w:rsidRPr="00004AD9">
        <w:rPr>
          <w:rFonts w:ascii="Times New Roman" w:hAnsi="Times New Roman"/>
          <w:caps w:val="0"/>
          <w:sz w:val="24"/>
          <w:szCs w:val="24"/>
        </w:rPr>
        <w:t xml:space="preserve"> </w:t>
      </w:r>
    </w:p>
    <w:p w14:paraId="02344D89" w14:textId="77777777" w:rsidR="00C7552F" w:rsidRDefault="00D35007" w:rsidP="00C7552F">
      <w:pPr>
        <w:spacing w:line="360" w:lineRule="auto"/>
        <w:ind w:firstLine="720"/>
        <w:rPr>
          <w:rFonts w:ascii="Times New Roman" w:hAnsi="Times New Roman"/>
        </w:rPr>
      </w:pPr>
      <w:r w:rsidRPr="00D35007">
        <w:rPr>
          <w:rFonts w:ascii="Times New Roman" w:hAnsi="Times New Roman"/>
        </w:rPr>
        <w:t>Para lograr el desarrollo del presente proyecto, se tendrá en cuenta las siguientes fases, para el cumplimiento de los objetivos:</w:t>
      </w:r>
      <w:bookmarkStart w:id="47" w:name="_Toc151498488"/>
    </w:p>
    <w:p w14:paraId="345CF673" w14:textId="346783B4" w:rsidR="002A0860" w:rsidRPr="00C7552F" w:rsidRDefault="002A0860" w:rsidP="00C7552F">
      <w:pPr>
        <w:spacing w:line="360" w:lineRule="auto"/>
        <w:ind w:firstLine="720"/>
        <w:rPr>
          <w:rFonts w:ascii="Times New Roman" w:hAnsi="Times New Roman"/>
        </w:rPr>
      </w:pPr>
      <w:r w:rsidRPr="002A0860">
        <w:rPr>
          <w:rFonts w:ascii="Times New Roman" w:hAnsi="Times New Roman"/>
          <w:szCs w:val="24"/>
        </w:rPr>
        <w:t xml:space="preserve">Figura </w:t>
      </w:r>
      <w:r w:rsidRPr="002A0860">
        <w:rPr>
          <w:rFonts w:ascii="Times New Roman" w:hAnsi="Times New Roman"/>
          <w:szCs w:val="24"/>
        </w:rPr>
        <w:fldChar w:fldCharType="begin"/>
      </w:r>
      <w:r w:rsidRPr="002A0860">
        <w:rPr>
          <w:rFonts w:ascii="Times New Roman" w:hAnsi="Times New Roman"/>
          <w:szCs w:val="24"/>
        </w:rPr>
        <w:instrText xml:space="preserve"> SEQ Figura \* ARABIC </w:instrText>
      </w:r>
      <w:r w:rsidRPr="002A0860">
        <w:rPr>
          <w:rFonts w:ascii="Times New Roman" w:hAnsi="Times New Roman"/>
          <w:szCs w:val="24"/>
        </w:rPr>
        <w:fldChar w:fldCharType="separate"/>
      </w:r>
      <w:r w:rsidR="00AE12B3">
        <w:rPr>
          <w:rFonts w:ascii="Times New Roman" w:hAnsi="Times New Roman"/>
          <w:noProof/>
          <w:szCs w:val="24"/>
        </w:rPr>
        <w:t>5</w:t>
      </w:r>
      <w:r w:rsidRPr="002A0860">
        <w:rPr>
          <w:rFonts w:ascii="Times New Roman" w:hAnsi="Times New Roman"/>
          <w:szCs w:val="24"/>
        </w:rPr>
        <w:fldChar w:fldCharType="end"/>
      </w:r>
      <w:r w:rsidRPr="002A0860">
        <w:rPr>
          <w:rFonts w:ascii="Times New Roman" w:hAnsi="Times New Roman"/>
          <w:szCs w:val="24"/>
        </w:rPr>
        <w:t xml:space="preserve"> Procedimiento.</w:t>
      </w:r>
      <w:bookmarkEnd w:id="47"/>
    </w:p>
    <w:p w14:paraId="6FA72D83" w14:textId="3C89CB06" w:rsidR="001D5BDF" w:rsidRPr="00D35007" w:rsidRDefault="00D23DEE" w:rsidP="00A80A8B">
      <w:pPr>
        <w:rPr>
          <w:rFonts w:ascii="Times New Roman" w:hAnsi="Times New Roman"/>
        </w:rPr>
      </w:pPr>
      <w:r>
        <w:rPr>
          <w:noProof/>
          <w:lang w:val="en-US"/>
        </w:rPr>
        <w:drawing>
          <wp:inline distT="0" distB="0" distL="0" distR="0" wp14:anchorId="41B4911C" wp14:editId="7117F6B0">
            <wp:extent cx="5486400" cy="3200400"/>
            <wp:effectExtent l="76200" t="38100" r="114300" b="95250"/>
            <wp:docPr id="28" name="Diagrama 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r w:rsidR="00B07415">
        <w:rPr>
          <w:rFonts w:ascii="Times New Roman" w:hAnsi="Times New Roman"/>
        </w:rPr>
        <w:t>Fuente</w:t>
      </w:r>
      <w:r w:rsidR="002A0860">
        <w:rPr>
          <w:rFonts w:ascii="Times New Roman" w:hAnsi="Times New Roman"/>
        </w:rPr>
        <w:t>: Diseño propio</w:t>
      </w:r>
      <w:r w:rsidR="00D35007" w:rsidRPr="00D35007">
        <w:rPr>
          <w:rFonts w:ascii="Times New Roman" w:hAnsi="Times New Roman"/>
        </w:rPr>
        <w:t>.</w:t>
      </w:r>
    </w:p>
    <w:p w14:paraId="23CA2C52" w14:textId="3FC10C5B" w:rsidR="00EA1611" w:rsidRDefault="00344124" w:rsidP="00950787">
      <w:pPr>
        <w:pStyle w:val="Ttulo2"/>
        <w:spacing w:after="240" w:line="360" w:lineRule="auto"/>
        <w:rPr>
          <w:rFonts w:ascii="Times New Roman" w:hAnsi="Times New Roman"/>
          <w:caps w:val="0"/>
          <w:sz w:val="24"/>
          <w:szCs w:val="24"/>
        </w:rPr>
      </w:pPr>
      <w:bookmarkStart w:id="48" w:name="_Toc81065296"/>
      <w:r w:rsidRPr="00004AD9">
        <w:rPr>
          <w:rFonts w:ascii="Times New Roman" w:hAnsi="Times New Roman"/>
          <w:caps w:val="0"/>
          <w:sz w:val="24"/>
          <w:szCs w:val="24"/>
        </w:rPr>
        <w:t>Análisis p</w:t>
      </w:r>
      <w:r w:rsidR="00EA1611" w:rsidRPr="00004AD9">
        <w:rPr>
          <w:rFonts w:ascii="Times New Roman" w:hAnsi="Times New Roman"/>
          <w:caps w:val="0"/>
          <w:sz w:val="24"/>
          <w:szCs w:val="24"/>
        </w:rPr>
        <w:t xml:space="preserve">ara </w:t>
      </w:r>
      <w:r w:rsidRPr="00004AD9">
        <w:rPr>
          <w:rFonts w:ascii="Times New Roman" w:hAnsi="Times New Roman"/>
          <w:caps w:val="0"/>
          <w:sz w:val="24"/>
          <w:szCs w:val="24"/>
        </w:rPr>
        <w:t>el Procesamiento de l</w:t>
      </w:r>
      <w:r w:rsidR="00EA1611" w:rsidRPr="00004AD9">
        <w:rPr>
          <w:rFonts w:ascii="Times New Roman" w:hAnsi="Times New Roman"/>
          <w:caps w:val="0"/>
          <w:sz w:val="24"/>
          <w:szCs w:val="24"/>
        </w:rPr>
        <w:t>a Información</w:t>
      </w:r>
      <w:bookmarkEnd w:id="48"/>
    </w:p>
    <w:p w14:paraId="111B1708" w14:textId="20BDBE1D" w:rsidR="00674225" w:rsidRPr="00004AD9" w:rsidRDefault="00037E2C" w:rsidP="00D4074F">
      <w:pPr>
        <w:spacing w:line="360" w:lineRule="auto"/>
        <w:ind w:firstLine="720"/>
        <w:rPr>
          <w:rFonts w:ascii="Times New Roman" w:hAnsi="Times New Roman"/>
        </w:rPr>
      </w:pPr>
      <w:r>
        <w:rPr>
          <w:rFonts w:ascii="Times New Roman" w:hAnsi="Times New Roman"/>
        </w:rPr>
        <w:t xml:space="preserve">Para el presente proyecto </w:t>
      </w:r>
      <w:r w:rsidR="001D5BDF">
        <w:rPr>
          <w:rFonts w:ascii="Times New Roman" w:hAnsi="Times New Roman"/>
        </w:rPr>
        <w:t xml:space="preserve">el tipo de análisis será estadístico y </w:t>
      </w:r>
      <w:r>
        <w:rPr>
          <w:rFonts w:ascii="Times New Roman" w:hAnsi="Times New Roman"/>
        </w:rPr>
        <w:t>los resultados de evaluación se analizarán a través de encuestas tipo cerradas y</w:t>
      </w:r>
      <w:r w:rsidR="00A80A8B">
        <w:rPr>
          <w:rFonts w:ascii="Times New Roman" w:hAnsi="Times New Roman"/>
        </w:rPr>
        <w:t xml:space="preserve"> entrevistas, de esta manera que</w:t>
      </w:r>
      <w:r>
        <w:rPr>
          <w:rFonts w:ascii="Times New Roman" w:hAnsi="Times New Roman"/>
        </w:rPr>
        <w:t xml:space="preserve"> permitirá obtener </w:t>
      </w:r>
      <w:r>
        <w:rPr>
          <w:rFonts w:ascii="Times New Roman" w:hAnsi="Times New Roman"/>
        </w:rPr>
        <w:lastRenderedPageBreak/>
        <w:t>una información clara y concisa para realización de la pertinente evaluación, con el fin de determinar aspectos de la gestión competitiva y su desempeño, aplicado a las pequeñ</w:t>
      </w:r>
      <w:r w:rsidR="00D4074F">
        <w:rPr>
          <w:rFonts w:ascii="Times New Roman" w:hAnsi="Times New Roman"/>
        </w:rPr>
        <w:t>as empresas de Aguachica Cesar.</w:t>
      </w:r>
    </w:p>
    <w:p w14:paraId="380423AA" w14:textId="26608056" w:rsidR="00AD608A" w:rsidRDefault="00183358" w:rsidP="00950787">
      <w:pPr>
        <w:pStyle w:val="Ttulo1"/>
        <w:spacing w:line="360" w:lineRule="auto"/>
      </w:pPr>
      <w:bookmarkStart w:id="49" w:name="_Toc81065297"/>
      <w:r w:rsidRPr="00004AD9">
        <w:t>Esquema Temático</w:t>
      </w:r>
      <w:bookmarkEnd w:id="49"/>
    </w:p>
    <w:p w14:paraId="5F2824E1" w14:textId="401E92B5" w:rsidR="00A80A8B" w:rsidRPr="00D35007" w:rsidRDefault="00D35007" w:rsidP="00D35007">
      <w:pPr>
        <w:spacing w:line="360" w:lineRule="auto"/>
        <w:ind w:firstLine="720"/>
        <w:rPr>
          <w:rFonts w:ascii="Times New Roman" w:hAnsi="Times New Roman"/>
          <w:szCs w:val="24"/>
        </w:rPr>
      </w:pPr>
      <w:r w:rsidRPr="00D35007">
        <w:rPr>
          <w:rFonts w:ascii="Times New Roman" w:hAnsi="Times New Roman"/>
          <w:szCs w:val="24"/>
        </w:rPr>
        <w:t>Para cumplir con el objetivo general de la investigación, “</w:t>
      </w:r>
      <w:r w:rsidRPr="00D35007">
        <w:rPr>
          <w:rFonts w:ascii="Times New Roman" w:hAnsi="Times New Roman"/>
          <w:szCs w:val="24"/>
          <w:lang w:eastAsia="es-CO"/>
        </w:rPr>
        <w:t>Evaluar la gestión de la competitividad en las pequeñas empresas de Aguachica, Cesar”, se plantearon tres objetivos específicos. En este capítulo se expondrán los resultados para cada uno de ellos.</w:t>
      </w:r>
    </w:p>
    <w:p w14:paraId="2821DA1C" w14:textId="1792189E" w:rsidR="00037E2C" w:rsidRDefault="00B07415" w:rsidP="0023109A">
      <w:pPr>
        <w:pStyle w:val="Ttulo2"/>
        <w:rPr>
          <w:rFonts w:ascii="Times New Roman" w:hAnsi="Times New Roman"/>
          <w:sz w:val="24"/>
          <w:szCs w:val="24"/>
        </w:rPr>
      </w:pPr>
      <w:r w:rsidRPr="0023109A">
        <w:rPr>
          <w:rFonts w:ascii="Times New Roman" w:hAnsi="Times New Roman"/>
          <w:caps w:val="0"/>
          <w:sz w:val="24"/>
          <w:szCs w:val="24"/>
        </w:rPr>
        <w:t>caracteri</w:t>
      </w:r>
      <w:r>
        <w:rPr>
          <w:rFonts w:ascii="Times New Roman" w:hAnsi="Times New Roman"/>
          <w:caps w:val="0"/>
          <w:sz w:val="24"/>
          <w:szCs w:val="24"/>
        </w:rPr>
        <w:t>zar las pequeñas empresas de A</w:t>
      </w:r>
      <w:r w:rsidRPr="0023109A">
        <w:rPr>
          <w:rFonts w:ascii="Times New Roman" w:hAnsi="Times New Roman"/>
          <w:caps w:val="0"/>
          <w:sz w:val="24"/>
          <w:szCs w:val="24"/>
        </w:rPr>
        <w:t>gu</w:t>
      </w:r>
      <w:r>
        <w:rPr>
          <w:rFonts w:ascii="Times New Roman" w:hAnsi="Times New Roman"/>
          <w:caps w:val="0"/>
          <w:sz w:val="24"/>
          <w:szCs w:val="24"/>
        </w:rPr>
        <w:t>achica C</w:t>
      </w:r>
      <w:r w:rsidRPr="0023109A">
        <w:rPr>
          <w:rFonts w:ascii="Times New Roman" w:hAnsi="Times New Roman"/>
          <w:caps w:val="0"/>
          <w:sz w:val="24"/>
          <w:szCs w:val="24"/>
        </w:rPr>
        <w:t>esar, que permita determinar variables de gestión empresarial</w:t>
      </w:r>
    </w:p>
    <w:p w14:paraId="4706E54C" w14:textId="77777777" w:rsidR="001D5BDF" w:rsidRPr="001D5BDF" w:rsidRDefault="001D5BDF" w:rsidP="001D5BDF"/>
    <w:p w14:paraId="35340015" w14:textId="42B79954" w:rsidR="001D5BDF" w:rsidRPr="001D5BDF" w:rsidRDefault="001D5BDF" w:rsidP="00F6648E">
      <w:pPr>
        <w:spacing w:line="360" w:lineRule="auto"/>
        <w:ind w:firstLine="720"/>
        <w:rPr>
          <w:rFonts w:ascii="Times New Roman" w:hAnsi="Times New Roman"/>
          <w:b/>
        </w:rPr>
      </w:pPr>
      <w:r>
        <w:rPr>
          <w:rFonts w:ascii="Times New Roman" w:hAnsi="Times New Roman"/>
          <w:szCs w:val="24"/>
          <w:shd w:val="clear" w:color="auto" w:fill="FFFFFF"/>
        </w:rPr>
        <w:t>C</w:t>
      </w:r>
      <w:r w:rsidRPr="00736E63">
        <w:rPr>
          <w:rFonts w:ascii="Times New Roman" w:hAnsi="Times New Roman"/>
          <w:szCs w:val="24"/>
          <w:shd w:val="clear" w:color="auto" w:fill="FFFFFF"/>
        </w:rPr>
        <w:t>on la</w:t>
      </w:r>
      <w:r>
        <w:rPr>
          <w:rFonts w:ascii="Times New Roman" w:hAnsi="Times New Roman"/>
          <w:szCs w:val="24"/>
          <w:shd w:val="clear" w:color="auto" w:fill="FFFFFF"/>
        </w:rPr>
        <w:t xml:space="preserve"> evaluación</w:t>
      </w:r>
      <w:r w:rsidRPr="00736E63">
        <w:rPr>
          <w:rFonts w:ascii="Times New Roman" w:hAnsi="Times New Roman"/>
          <w:szCs w:val="24"/>
          <w:shd w:val="clear" w:color="auto" w:fill="FFFFFF"/>
        </w:rPr>
        <w:t xml:space="preserve"> e identificación de la información recolectada como datos en vivos organizados y con unidades de análisis, se trabajó con una población de 44 PYMES</w:t>
      </w:r>
      <w:r w:rsidR="009F24C9">
        <w:rPr>
          <w:rFonts w:ascii="Times New Roman" w:hAnsi="Times New Roman"/>
          <w:szCs w:val="24"/>
          <w:shd w:val="clear" w:color="auto" w:fill="FFFFFF"/>
        </w:rPr>
        <w:t xml:space="preserve"> donde se escogió 39</w:t>
      </w:r>
      <w:r>
        <w:rPr>
          <w:rFonts w:ascii="Times New Roman" w:hAnsi="Times New Roman"/>
          <w:szCs w:val="24"/>
          <w:shd w:val="clear" w:color="auto" w:fill="FFFFFF"/>
        </w:rPr>
        <w:t xml:space="preserve"> empresas del sector para realizar la evaluación.</w:t>
      </w:r>
      <w:r w:rsidRPr="00736E63">
        <w:rPr>
          <w:rFonts w:ascii="Times New Roman" w:hAnsi="Times New Roman"/>
          <w:szCs w:val="24"/>
          <w:shd w:val="clear" w:color="auto" w:fill="FFFFFF"/>
        </w:rPr>
        <w:t xml:space="preserve">; La recolección de información fue la </w:t>
      </w:r>
      <w:r w:rsidR="009F24C9">
        <w:rPr>
          <w:rFonts w:ascii="Times New Roman" w:hAnsi="Times New Roman"/>
          <w:szCs w:val="24"/>
          <w:shd w:val="clear" w:color="auto" w:fill="FFFFFF"/>
        </w:rPr>
        <w:t xml:space="preserve">encuesta con 19 </w:t>
      </w:r>
      <w:r w:rsidRPr="00736E63">
        <w:rPr>
          <w:rFonts w:ascii="Times New Roman" w:hAnsi="Times New Roman"/>
          <w:szCs w:val="24"/>
          <w:shd w:val="clear" w:color="auto" w:fill="FFFFFF"/>
        </w:rPr>
        <w:t>preguntas tipo cerradas</w:t>
      </w:r>
      <w:r w:rsidR="0057145D">
        <w:rPr>
          <w:rFonts w:ascii="Times New Roman" w:hAnsi="Times New Roman"/>
          <w:szCs w:val="24"/>
          <w:shd w:val="clear" w:color="auto" w:fill="FFFFFF"/>
        </w:rPr>
        <w:t xml:space="preserve"> y </w:t>
      </w:r>
      <w:r w:rsidR="00861BDE">
        <w:rPr>
          <w:rFonts w:ascii="Times New Roman" w:hAnsi="Times New Roman"/>
          <w:szCs w:val="24"/>
          <w:shd w:val="clear" w:color="auto" w:fill="FFFFFF"/>
        </w:rPr>
        <w:t>abierta,</w:t>
      </w:r>
      <w:r w:rsidRPr="00736E63">
        <w:rPr>
          <w:rFonts w:ascii="Times New Roman" w:hAnsi="Times New Roman"/>
          <w:szCs w:val="24"/>
          <w:shd w:val="clear" w:color="auto" w:fill="FFFFFF"/>
        </w:rPr>
        <w:t xml:space="preserve"> como resultados se identificaron la gestión competitiva y su desempeño y el grado del impacto en la economía para el municipio de Aguachica Cesar.</w:t>
      </w:r>
      <w:r>
        <w:rPr>
          <w:rFonts w:ascii="Times New Roman" w:hAnsi="Times New Roman"/>
          <w:szCs w:val="24"/>
          <w:shd w:val="clear" w:color="auto" w:fill="FFFFFF"/>
        </w:rPr>
        <w:t xml:space="preserve"> </w:t>
      </w:r>
      <w:r w:rsidRPr="00F16479">
        <w:rPr>
          <w:rFonts w:ascii="Times New Roman" w:hAnsi="Times New Roman"/>
        </w:rPr>
        <w:t>Estos resultados son coherentes con el hecho que para ser empresario establecido por lo general se requiere un tiempo prudente para consolidar l</w:t>
      </w:r>
      <w:r>
        <w:rPr>
          <w:rFonts w:ascii="Times New Roman" w:hAnsi="Times New Roman"/>
        </w:rPr>
        <w:t>a empresa, ser competitiva y eficiente.</w:t>
      </w:r>
    </w:p>
    <w:p w14:paraId="0EEE9B84" w14:textId="75E63042" w:rsidR="007A72B8" w:rsidRDefault="00AD608A" w:rsidP="00F6648E">
      <w:pPr>
        <w:spacing w:line="360" w:lineRule="auto"/>
        <w:ind w:firstLine="720"/>
        <w:rPr>
          <w:rFonts w:ascii="Times New Roman" w:hAnsi="Times New Roman"/>
          <w:szCs w:val="24"/>
          <w:shd w:val="clear" w:color="auto" w:fill="FFFFFF"/>
        </w:rPr>
      </w:pPr>
      <w:r w:rsidRPr="00004AD9">
        <w:rPr>
          <w:rFonts w:ascii="Times New Roman" w:hAnsi="Times New Roman"/>
        </w:rPr>
        <w:t xml:space="preserve"> </w:t>
      </w:r>
      <w:r w:rsidR="0023109A">
        <w:rPr>
          <w:rFonts w:ascii="Times New Roman" w:hAnsi="Times New Roman"/>
        </w:rPr>
        <w:t xml:space="preserve">    </w:t>
      </w:r>
      <w:r w:rsidR="0023109A" w:rsidRPr="00736E63">
        <w:rPr>
          <w:rFonts w:ascii="Times New Roman" w:hAnsi="Times New Roman"/>
          <w:szCs w:val="24"/>
        </w:rPr>
        <w:t xml:space="preserve">Esta investigación nace a raíz de los factores que han intervenido a las pequeñas empresas de Aguachica Cesar, </w:t>
      </w:r>
      <w:r w:rsidR="00736E63" w:rsidRPr="00736E63">
        <w:rPr>
          <w:rFonts w:ascii="Times New Roman" w:hAnsi="Times New Roman"/>
          <w:szCs w:val="24"/>
        </w:rPr>
        <w:t>por consiguiente a esto</w:t>
      </w:r>
      <w:r w:rsidR="00A80A8B">
        <w:rPr>
          <w:rFonts w:ascii="Times New Roman" w:hAnsi="Times New Roman"/>
          <w:szCs w:val="24"/>
        </w:rPr>
        <w:t>,</w:t>
      </w:r>
      <w:r w:rsidR="00736E63" w:rsidRPr="00736E63">
        <w:rPr>
          <w:rFonts w:ascii="Times New Roman" w:hAnsi="Times New Roman"/>
          <w:szCs w:val="24"/>
        </w:rPr>
        <w:t xml:space="preserve"> l</w:t>
      </w:r>
      <w:r w:rsidR="003A76C6" w:rsidRPr="00736E63">
        <w:rPr>
          <w:rFonts w:ascii="Times New Roman" w:hAnsi="Times New Roman"/>
          <w:szCs w:val="24"/>
        </w:rPr>
        <w:t>a economía de</w:t>
      </w:r>
      <w:r w:rsidR="004B3C76" w:rsidRPr="00736E63">
        <w:rPr>
          <w:rFonts w:ascii="Times New Roman" w:hAnsi="Times New Roman"/>
          <w:szCs w:val="24"/>
        </w:rPr>
        <w:t xml:space="preserve">l municipio </w:t>
      </w:r>
      <w:r w:rsidR="003A76C6" w:rsidRPr="00736E63">
        <w:rPr>
          <w:rFonts w:ascii="Times New Roman" w:hAnsi="Times New Roman"/>
          <w:szCs w:val="24"/>
        </w:rPr>
        <w:t>gira alrededor del sector agropecuario, agroindustrial y comercio; El municipio presenta</w:t>
      </w:r>
      <w:r w:rsidR="0023109A" w:rsidRPr="00736E63">
        <w:rPr>
          <w:rFonts w:ascii="Times New Roman" w:hAnsi="Times New Roman"/>
          <w:szCs w:val="24"/>
        </w:rPr>
        <w:t xml:space="preserve"> un alto impacto de empresas </w:t>
      </w:r>
      <w:r w:rsidR="003A76C6" w:rsidRPr="00736E63">
        <w:rPr>
          <w:rFonts w:ascii="Times New Roman" w:hAnsi="Times New Roman"/>
          <w:szCs w:val="24"/>
        </w:rPr>
        <w:t xml:space="preserve">(753) </w:t>
      </w:r>
      <w:r w:rsidR="0023109A" w:rsidRPr="00736E63">
        <w:rPr>
          <w:rFonts w:ascii="Times New Roman" w:hAnsi="Times New Roman"/>
          <w:szCs w:val="24"/>
        </w:rPr>
        <w:t xml:space="preserve">activas </w:t>
      </w:r>
      <w:r w:rsidR="003A76C6" w:rsidRPr="00736E63">
        <w:rPr>
          <w:rFonts w:ascii="Times New Roman" w:hAnsi="Times New Roman"/>
          <w:szCs w:val="24"/>
        </w:rPr>
        <w:t>a nivel local c</w:t>
      </w:r>
      <w:r w:rsidR="00EF4CD4" w:rsidRPr="00736E63">
        <w:rPr>
          <w:rFonts w:ascii="Times New Roman" w:hAnsi="Times New Roman"/>
          <w:szCs w:val="24"/>
        </w:rPr>
        <w:t xml:space="preserve">on una representación del  5,84% </w:t>
      </w:r>
      <w:r w:rsidR="003A76C6" w:rsidRPr="00736E63">
        <w:rPr>
          <w:rFonts w:ascii="Times New Roman" w:hAnsi="Times New Roman"/>
          <w:szCs w:val="24"/>
        </w:rPr>
        <w:t xml:space="preserve">de empresas pequeñas; el objetivo de estudio se encamino bajo la perspectiva cuantitativa </w:t>
      </w:r>
      <w:r w:rsidR="003A76C6" w:rsidRPr="00736E63">
        <w:rPr>
          <w:rFonts w:ascii="Times New Roman" w:hAnsi="Times New Roman"/>
          <w:szCs w:val="24"/>
          <w:shd w:val="clear" w:color="auto" w:fill="FFFFFF"/>
        </w:rPr>
        <w:t xml:space="preserve">con un diseño descriptivo, </w:t>
      </w:r>
      <w:r w:rsidR="007A72B8">
        <w:rPr>
          <w:rFonts w:ascii="Times New Roman" w:hAnsi="Times New Roman"/>
          <w:szCs w:val="24"/>
          <w:shd w:val="clear" w:color="auto" w:fill="FFFFFF"/>
        </w:rPr>
        <w:t xml:space="preserve">para determinar variables de gestión empresarial. </w:t>
      </w:r>
    </w:p>
    <w:p w14:paraId="09C68CFB" w14:textId="717461C4" w:rsidR="007A5B4F" w:rsidRPr="001A6AA9" w:rsidRDefault="009F24C9" w:rsidP="001A6AA9">
      <w:pPr>
        <w:spacing w:line="360" w:lineRule="auto"/>
        <w:ind w:firstLine="720"/>
        <w:rPr>
          <w:rFonts w:ascii="Times New Roman" w:hAnsi="Times New Roman"/>
          <w:szCs w:val="24"/>
          <w:shd w:val="clear" w:color="auto" w:fill="FFFFFF"/>
        </w:rPr>
      </w:pPr>
      <w:r>
        <w:rPr>
          <w:rFonts w:ascii="Times New Roman" w:hAnsi="Times New Roman"/>
          <w:szCs w:val="24"/>
          <w:shd w:val="clear" w:color="auto" w:fill="FFFFFF"/>
        </w:rPr>
        <w:t>De esta manera 39 pequeñas</w:t>
      </w:r>
      <w:r w:rsidR="001D5BDF">
        <w:rPr>
          <w:rFonts w:ascii="Times New Roman" w:hAnsi="Times New Roman"/>
          <w:szCs w:val="24"/>
          <w:shd w:val="clear" w:color="auto" w:fill="FFFFFF"/>
        </w:rPr>
        <w:t xml:space="preserve"> empresas activas del sector realizaron de manera eficiente la encuesta enviada vía correo electrónico donde los resultados serán mostrados a continuació</w:t>
      </w:r>
      <w:r w:rsidR="001A6AA9">
        <w:rPr>
          <w:rFonts w:ascii="Times New Roman" w:hAnsi="Times New Roman"/>
          <w:szCs w:val="24"/>
          <w:shd w:val="clear" w:color="auto" w:fill="FFFFFF"/>
        </w:rPr>
        <w:t>n con sus respectivos análisis:</w:t>
      </w:r>
    </w:p>
    <w:p w14:paraId="327CAF02" w14:textId="5646F933" w:rsidR="00B07415" w:rsidRPr="00B07415" w:rsidRDefault="00B07415" w:rsidP="002824AE">
      <w:pPr>
        <w:pStyle w:val="Prrafodelista"/>
        <w:numPr>
          <w:ilvl w:val="0"/>
          <w:numId w:val="19"/>
        </w:numPr>
        <w:spacing w:line="360" w:lineRule="auto"/>
        <w:ind w:left="357" w:firstLine="720"/>
        <w:rPr>
          <w:rFonts w:ascii="Times New Roman" w:hAnsi="Times New Roman"/>
        </w:rPr>
      </w:pPr>
      <w:r>
        <w:rPr>
          <w:rFonts w:ascii="Times New Roman" w:hAnsi="Times New Roman"/>
        </w:rPr>
        <w:lastRenderedPageBreak/>
        <w:t>C</w:t>
      </w:r>
      <w:r w:rsidRPr="00B07415">
        <w:rPr>
          <w:rFonts w:ascii="Times New Roman" w:hAnsi="Times New Roman"/>
        </w:rPr>
        <w:t>línica</w:t>
      </w:r>
      <w:r>
        <w:rPr>
          <w:rFonts w:ascii="Times New Roman" w:hAnsi="Times New Roman"/>
        </w:rPr>
        <w:t xml:space="preserve"> médica de Aguachica SAS</w:t>
      </w:r>
    </w:p>
    <w:p w14:paraId="098AE80F" w14:textId="13F66A2C" w:rsidR="00B07415" w:rsidRPr="00B07415" w:rsidRDefault="00B07415" w:rsidP="002824AE">
      <w:pPr>
        <w:pStyle w:val="Prrafodelista"/>
        <w:numPr>
          <w:ilvl w:val="0"/>
          <w:numId w:val="19"/>
        </w:numPr>
        <w:spacing w:line="360" w:lineRule="auto"/>
        <w:ind w:left="357" w:firstLine="720"/>
        <w:rPr>
          <w:rFonts w:ascii="Times New Roman" w:hAnsi="Times New Roman"/>
        </w:rPr>
      </w:pPr>
      <w:r>
        <w:rPr>
          <w:rFonts w:ascii="Times New Roman" w:hAnsi="Times New Roman"/>
        </w:rPr>
        <w:t>Organización clínica médica SAS</w:t>
      </w:r>
    </w:p>
    <w:p w14:paraId="0C360006" w14:textId="29848A5F" w:rsidR="00B07415" w:rsidRDefault="00B07415" w:rsidP="002824AE">
      <w:pPr>
        <w:pStyle w:val="Prrafodelista"/>
        <w:numPr>
          <w:ilvl w:val="0"/>
          <w:numId w:val="19"/>
        </w:numPr>
        <w:spacing w:line="360" w:lineRule="auto"/>
        <w:ind w:left="357" w:firstLine="720"/>
        <w:rPr>
          <w:rFonts w:ascii="Times New Roman" w:hAnsi="Times New Roman"/>
        </w:rPr>
      </w:pPr>
      <w:r w:rsidRPr="00B07415">
        <w:rPr>
          <w:rFonts w:ascii="Times New Roman" w:hAnsi="Times New Roman"/>
        </w:rPr>
        <w:t>Sociedad regional de cirugía ocular S.A.S</w:t>
      </w:r>
    </w:p>
    <w:p w14:paraId="223458F5" w14:textId="77777777" w:rsidR="00946A1D" w:rsidRDefault="00B07415" w:rsidP="002824AE">
      <w:pPr>
        <w:pStyle w:val="Prrafodelista"/>
        <w:numPr>
          <w:ilvl w:val="0"/>
          <w:numId w:val="19"/>
        </w:numPr>
        <w:spacing w:line="360" w:lineRule="auto"/>
        <w:ind w:left="357" w:firstLine="720"/>
        <w:rPr>
          <w:rFonts w:ascii="Times New Roman" w:hAnsi="Times New Roman"/>
        </w:rPr>
      </w:pPr>
      <w:r>
        <w:rPr>
          <w:rFonts w:ascii="Times New Roman" w:hAnsi="Times New Roman"/>
        </w:rPr>
        <w:t>M</w:t>
      </w:r>
      <w:r w:rsidRPr="00B07415">
        <w:rPr>
          <w:rFonts w:ascii="Times New Roman" w:hAnsi="Times New Roman"/>
        </w:rPr>
        <w:t>eneses España s. en c.</w:t>
      </w:r>
    </w:p>
    <w:p w14:paraId="6FD91452" w14:textId="22BC05B9" w:rsidR="00B07415" w:rsidRPr="00946A1D" w:rsidRDefault="008B1B98" w:rsidP="002824AE">
      <w:pPr>
        <w:pStyle w:val="Prrafodelista"/>
        <w:numPr>
          <w:ilvl w:val="0"/>
          <w:numId w:val="19"/>
        </w:numPr>
        <w:spacing w:line="360" w:lineRule="auto"/>
        <w:ind w:left="357" w:firstLine="720"/>
        <w:rPr>
          <w:rFonts w:ascii="Times New Roman" w:hAnsi="Times New Roman"/>
        </w:rPr>
      </w:pPr>
      <w:r w:rsidRPr="00946A1D">
        <w:rPr>
          <w:rFonts w:ascii="Times New Roman" w:hAnsi="Times New Roman"/>
        </w:rPr>
        <w:t>Agregados y concretos el sol S.A.S</w:t>
      </w:r>
    </w:p>
    <w:p w14:paraId="353EAC02" w14:textId="1AFD92D5" w:rsidR="008B1B98" w:rsidRDefault="008B1B98" w:rsidP="002824AE">
      <w:pPr>
        <w:pStyle w:val="Prrafodelista"/>
        <w:numPr>
          <w:ilvl w:val="0"/>
          <w:numId w:val="19"/>
        </w:numPr>
        <w:spacing w:line="360" w:lineRule="auto"/>
        <w:ind w:left="357" w:firstLine="720"/>
        <w:rPr>
          <w:rFonts w:ascii="Times New Roman" w:hAnsi="Times New Roman"/>
          <w:szCs w:val="24"/>
        </w:rPr>
      </w:pPr>
      <w:r w:rsidRPr="008B1B98">
        <w:rPr>
          <w:rFonts w:ascii="Times New Roman" w:hAnsi="Times New Roman"/>
          <w:szCs w:val="24"/>
        </w:rPr>
        <w:t>Comercializadora multiviveres SAS</w:t>
      </w:r>
    </w:p>
    <w:p w14:paraId="0CF6B658" w14:textId="027B69D1" w:rsidR="008B1B98" w:rsidRDefault="008B1B98" w:rsidP="002824AE">
      <w:pPr>
        <w:pStyle w:val="Prrafodelista"/>
        <w:numPr>
          <w:ilvl w:val="0"/>
          <w:numId w:val="19"/>
        </w:numPr>
        <w:spacing w:line="360" w:lineRule="auto"/>
        <w:ind w:left="357" w:firstLine="720"/>
        <w:rPr>
          <w:rFonts w:ascii="Times New Roman" w:hAnsi="Times New Roman"/>
          <w:szCs w:val="24"/>
        </w:rPr>
      </w:pPr>
      <w:r w:rsidRPr="008B1B98">
        <w:rPr>
          <w:rFonts w:ascii="Times New Roman" w:hAnsi="Times New Roman"/>
          <w:szCs w:val="24"/>
        </w:rPr>
        <w:t>Geoaseo</w:t>
      </w:r>
      <w:r>
        <w:rPr>
          <w:rFonts w:ascii="Times New Roman" w:hAnsi="Times New Roman"/>
          <w:szCs w:val="24"/>
        </w:rPr>
        <w:t xml:space="preserve"> SAS </w:t>
      </w:r>
      <w:r w:rsidRPr="008B1B98">
        <w:rPr>
          <w:rFonts w:ascii="Times New Roman" w:hAnsi="Times New Roman"/>
          <w:szCs w:val="24"/>
        </w:rPr>
        <w:t>E.S.P</w:t>
      </w:r>
    </w:p>
    <w:p w14:paraId="53971F76" w14:textId="10478601" w:rsidR="008B1B98" w:rsidRDefault="0040687A" w:rsidP="002824AE">
      <w:pPr>
        <w:pStyle w:val="Prrafodelista"/>
        <w:numPr>
          <w:ilvl w:val="0"/>
          <w:numId w:val="19"/>
        </w:numPr>
        <w:spacing w:line="360" w:lineRule="auto"/>
        <w:ind w:left="357" w:firstLine="720"/>
        <w:rPr>
          <w:rFonts w:ascii="Times New Roman" w:hAnsi="Times New Roman"/>
          <w:szCs w:val="24"/>
          <w:lang w:val="en-US"/>
        </w:rPr>
      </w:pPr>
      <w:r>
        <w:rPr>
          <w:rFonts w:ascii="Times New Roman" w:hAnsi="Times New Roman"/>
          <w:szCs w:val="24"/>
          <w:lang w:val="en-US"/>
        </w:rPr>
        <w:t>Quality proyects &amp; supplies S.A.S</w:t>
      </w:r>
    </w:p>
    <w:p w14:paraId="22EC8405" w14:textId="2DAE107D" w:rsidR="0040687A" w:rsidRDefault="0040687A" w:rsidP="002824AE">
      <w:pPr>
        <w:pStyle w:val="Prrafodelista"/>
        <w:numPr>
          <w:ilvl w:val="0"/>
          <w:numId w:val="19"/>
        </w:numPr>
        <w:spacing w:line="360" w:lineRule="auto"/>
        <w:ind w:left="357" w:firstLine="720"/>
        <w:rPr>
          <w:rFonts w:ascii="Times New Roman" w:hAnsi="Times New Roman"/>
          <w:szCs w:val="24"/>
          <w:lang w:val="es-ES"/>
        </w:rPr>
      </w:pPr>
      <w:r w:rsidRPr="0040687A">
        <w:rPr>
          <w:rFonts w:ascii="Times New Roman" w:hAnsi="Times New Roman"/>
          <w:szCs w:val="24"/>
          <w:lang w:val="es-ES"/>
        </w:rPr>
        <w:t>centro médico y de ayudas diagnósticas LTDA</w:t>
      </w:r>
    </w:p>
    <w:p w14:paraId="09BB597D" w14:textId="7A455535" w:rsidR="0040687A" w:rsidRDefault="0040687A" w:rsidP="002824AE">
      <w:pPr>
        <w:pStyle w:val="Prrafodelista"/>
        <w:numPr>
          <w:ilvl w:val="0"/>
          <w:numId w:val="19"/>
        </w:numPr>
        <w:spacing w:line="360" w:lineRule="auto"/>
        <w:ind w:left="357" w:firstLine="720"/>
        <w:rPr>
          <w:rFonts w:ascii="Times New Roman" w:hAnsi="Times New Roman"/>
          <w:szCs w:val="24"/>
          <w:lang w:val="es-ES"/>
        </w:rPr>
      </w:pPr>
      <w:r w:rsidRPr="0040687A">
        <w:rPr>
          <w:rFonts w:ascii="Times New Roman" w:hAnsi="Times New Roman"/>
          <w:szCs w:val="24"/>
          <w:lang w:val="es-ES"/>
        </w:rPr>
        <w:t>Todoseguros Limitados</w:t>
      </w:r>
    </w:p>
    <w:p w14:paraId="351AFAF3" w14:textId="77777777" w:rsidR="00946A1D" w:rsidRDefault="0040687A" w:rsidP="002824AE">
      <w:pPr>
        <w:pStyle w:val="Prrafodelista"/>
        <w:numPr>
          <w:ilvl w:val="0"/>
          <w:numId w:val="19"/>
        </w:numPr>
        <w:spacing w:line="360" w:lineRule="auto"/>
        <w:ind w:left="357" w:firstLine="720"/>
        <w:rPr>
          <w:rFonts w:ascii="Times New Roman" w:hAnsi="Times New Roman"/>
          <w:szCs w:val="24"/>
          <w:lang w:val="es-ES"/>
        </w:rPr>
      </w:pPr>
      <w:r w:rsidRPr="0040687A">
        <w:rPr>
          <w:rFonts w:ascii="Times New Roman" w:hAnsi="Times New Roman"/>
          <w:szCs w:val="24"/>
          <w:lang w:val="es-ES"/>
        </w:rPr>
        <w:t>Servicios Médicos integrados medica IPS SAS</w:t>
      </w:r>
    </w:p>
    <w:p w14:paraId="10601F5F" w14:textId="3523AFC5" w:rsidR="0040687A" w:rsidRPr="00946A1D" w:rsidRDefault="0040687A" w:rsidP="002824AE">
      <w:pPr>
        <w:pStyle w:val="Prrafodelista"/>
        <w:numPr>
          <w:ilvl w:val="0"/>
          <w:numId w:val="19"/>
        </w:numPr>
        <w:spacing w:line="360" w:lineRule="auto"/>
        <w:ind w:left="357" w:firstLine="720"/>
        <w:rPr>
          <w:rFonts w:ascii="Times New Roman" w:hAnsi="Times New Roman"/>
          <w:szCs w:val="24"/>
          <w:lang w:val="es-ES"/>
        </w:rPr>
      </w:pPr>
      <w:r w:rsidRPr="00946A1D">
        <w:rPr>
          <w:rFonts w:ascii="Times New Roman" w:hAnsi="Times New Roman"/>
        </w:rPr>
        <w:t>Ingecod soluciones SAS</w:t>
      </w:r>
    </w:p>
    <w:p w14:paraId="08EFFE25" w14:textId="30D45D13" w:rsidR="0040687A" w:rsidRDefault="0040687A" w:rsidP="002824AE">
      <w:pPr>
        <w:pStyle w:val="Prrafodelista"/>
        <w:numPr>
          <w:ilvl w:val="0"/>
          <w:numId w:val="19"/>
        </w:numPr>
        <w:spacing w:line="360" w:lineRule="auto"/>
        <w:ind w:left="357" w:firstLine="720"/>
        <w:rPr>
          <w:rFonts w:ascii="Times New Roman" w:hAnsi="Times New Roman"/>
          <w:szCs w:val="24"/>
          <w:lang w:val="es-ES"/>
        </w:rPr>
      </w:pPr>
      <w:r>
        <w:rPr>
          <w:rFonts w:ascii="Times New Roman" w:hAnsi="Times New Roman"/>
          <w:szCs w:val="24"/>
          <w:lang w:val="es-ES"/>
        </w:rPr>
        <w:t>I</w:t>
      </w:r>
      <w:r w:rsidRPr="0040687A">
        <w:rPr>
          <w:rFonts w:ascii="Times New Roman" w:hAnsi="Times New Roman"/>
          <w:szCs w:val="24"/>
          <w:lang w:val="es-ES"/>
        </w:rPr>
        <w:t>nversiones oemc SAS</w:t>
      </w:r>
    </w:p>
    <w:p w14:paraId="5E037BBD" w14:textId="29CB25D7" w:rsidR="0040687A" w:rsidRDefault="0040687A" w:rsidP="002824AE">
      <w:pPr>
        <w:pStyle w:val="Prrafodelista"/>
        <w:numPr>
          <w:ilvl w:val="0"/>
          <w:numId w:val="19"/>
        </w:numPr>
        <w:spacing w:line="360" w:lineRule="auto"/>
        <w:ind w:left="357" w:firstLine="720"/>
        <w:rPr>
          <w:rFonts w:ascii="Times New Roman" w:hAnsi="Times New Roman"/>
          <w:szCs w:val="24"/>
          <w:lang w:val="es-ES"/>
        </w:rPr>
      </w:pPr>
      <w:r w:rsidRPr="0040687A">
        <w:rPr>
          <w:rFonts w:ascii="Times New Roman" w:hAnsi="Times New Roman"/>
          <w:szCs w:val="24"/>
          <w:lang w:val="es-ES"/>
        </w:rPr>
        <w:t>Inversiones Fersa S.A.S</w:t>
      </w:r>
    </w:p>
    <w:p w14:paraId="71776113" w14:textId="41450055" w:rsidR="0040687A" w:rsidRDefault="0040687A" w:rsidP="002824AE">
      <w:pPr>
        <w:pStyle w:val="Prrafodelista"/>
        <w:numPr>
          <w:ilvl w:val="0"/>
          <w:numId w:val="19"/>
        </w:numPr>
        <w:spacing w:line="360" w:lineRule="auto"/>
        <w:ind w:left="357" w:firstLine="720"/>
        <w:rPr>
          <w:rFonts w:ascii="Times New Roman" w:hAnsi="Times New Roman"/>
          <w:szCs w:val="24"/>
          <w:lang w:val="es-ES"/>
        </w:rPr>
      </w:pPr>
      <w:r>
        <w:rPr>
          <w:rFonts w:ascii="Times New Roman" w:hAnsi="Times New Roman"/>
          <w:szCs w:val="24"/>
          <w:lang w:val="es-ES"/>
        </w:rPr>
        <w:t>Nimer H</w:t>
      </w:r>
      <w:r w:rsidRPr="0040687A">
        <w:rPr>
          <w:rFonts w:ascii="Times New Roman" w:hAnsi="Times New Roman"/>
          <w:szCs w:val="24"/>
          <w:lang w:val="es-ES"/>
        </w:rPr>
        <w:t>olguin asociados SAS Zomac</w:t>
      </w:r>
    </w:p>
    <w:p w14:paraId="0F2A9AEB" w14:textId="5363BC0D" w:rsidR="0040687A" w:rsidRDefault="0040687A" w:rsidP="002824AE">
      <w:pPr>
        <w:pStyle w:val="Prrafodelista"/>
        <w:numPr>
          <w:ilvl w:val="0"/>
          <w:numId w:val="19"/>
        </w:numPr>
        <w:spacing w:line="360" w:lineRule="auto"/>
        <w:ind w:left="357" w:firstLine="720"/>
        <w:rPr>
          <w:rFonts w:ascii="Times New Roman" w:hAnsi="Times New Roman"/>
          <w:szCs w:val="24"/>
          <w:lang w:val="es-ES"/>
        </w:rPr>
      </w:pPr>
      <w:r>
        <w:rPr>
          <w:rFonts w:ascii="Times New Roman" w:hAnsi="Times New Roman"/>
          <w:szCs w:val="24"/>
          <w:lang w:val="es-ES"/>
        </w:rPr>
        <w:t>Comercializadora Mac royal SAS</w:t>
      </w:r>
    </w:p>
    <w:p w14:paraId="34322527" w14:textId="00E86C3F" w:rsidR="0040687A" w:rsidRDefault="0040687A" w:rsidP="002824AE">
      <w:pPr>
        <w:pStyle w:val="Prrafodelista"/>
        <w:numPr>
          <w:ilvl w:val="0"/>
          <w:numId w:val="19"/>
        </w:numPr>
        <w:spacing w:line="360" w:lineRule="auto"/>
        <w:ind w:left="357" w:firstLine="720"/>
        <w:rPr>
          <w:rFonts w:ascii="Times New Roman" w:hAnsi="Times New Roman"/>
          <w:szCs w:val="24"/>
          <w:lang w:val="es-ES"/>
        </w:rPr>
      </w:pPr>
      <w:r w:rsidRPr="0040687A">
        <w:rPr>
          <w:rFonts w:ascii="Times New Roman" w:hAnsi="Times New Roman"/>
          <w:szCs w:val="24"/>
          <w:lang w:val="es-ES"/>
        </w:rPr>
        <w:t>Cartagua SAS</w:t>
      </w:r>
    </w:p>
    <w:p w14:paraId="6F8D66A7" w14:textId="556AFCF5" w:rsidR="0040687A" w:rsidRDefault="0040687A" w:rsidP="002824AE">
      <w:pPr>
        <w:pStyle w:val="Prrafodelista"/>
        <w:numPr>
          <w:ilvl w:val="0"/>
          <w:numId w:val="19"/>
        </w:numPr>
        <w:spacing w:line="360" w:lineRule="auto"/>
        <w:ind w:left="357" w:firstLine="720"/>
        <w:rPr>
          <w:rFonts w:ascii="Times New Roman" w:hAnsi="Times New Roman"/>
          <w:szCs w:val="24"/>
          <w:lang w:val="es-ES"/>
        </w:rPr>
      </w:pPr>
      <w:r>
        <w:rPr>
          <w:rFonts w:ascii="Times New Roman" w:hAnsi="Times New Roman"/>
          <w:szCs w:val="24"/>
          <w:lang w:val="es-ES"/>
        </w:rPr>
        <w:t>Ingecod S</w:t>
      </w:r>
      <w:r w:rsidRPr="0040687A">
        <w:rPr>
          <w:rFonts w:ascii="Times New Roman" w:hAnsi="Times New Roman"/>
          <w:szCs w:val="24"/>
          <w:lang w:val="es-ES"/>
        </w:rPr>
        <w:t>oluciones SAS</w:t>
      </w:r>
    </w:p>
    <w:p w14:paraId="04772C82" w14:textId="66E2054A" w:rsidR="0040687A" w:rsidRDefault="00DE6DAB" w:rsidP="002824AE">
      <w:pPr>
        <w:pStyle w:val="Prrafodelista"/>
        <w:numPr>
          <w:ilvl w:val="0"/>
          <w:numId w:val="19"/>
        </w:numPr>
        <w:spacing w:line="360" w:lineRule="auto"/>
        <w:ind w:left="357" w:firstLine="720"/>
        <w:rPr>
          <w:rFonts w:ascii="Times New Roman" w:hAnsi="Times New Roman"/>
          <w:szCs w:val="24"/>
          <w:lang w:val="es-ES"/>
        </w:rPr>
      </w:pPr>
      <w:r w:rsidRPr="00DE6DAB">
        <w:rPr>
          <w:rFonts w:ascii="Times New Roman" w:hAnsi="Times New Roman"/>
          <w:szCs w:val="24"/>
          <w:lang w:val="es-ES"/>
        </w:rPr>
        <w:t>Dolcepan SAS</w:t>
      </w:r>
    </w:p>
    <w:p w14:paraId="07F1C672" w14:textId="670302A7" w:rsidR="00DE6DAB" w:rsidRDefault="00DE6DAB" w:rsidP="002824AE">
      <w:pPr>
        <w:pStyle w:val="Prrafodelista"/>
        <w:numPr>
          <w:ilvl w:val="0"/>
          <w:numId w:val="19"/>
        </w:numPr>
        <w:spacing w:line="360" w:lineRule="auto"/>
        <w:ind w:left="357" w:firstLine="720"/>
        <w:rPr>
          <w:rFonts w:ascii="Times New Roman" w:hAnsi="Times New Roman"/>
          <w:szCs w:val="24"/>
          <w:lang w:val="es-ES"/>
        </w:rPr>
      </w:pPr>
      <w:r w:rsidRPr="00DE6DAB">
        <w:rPr>
          <w:rFonts w:ascii="Times New Roman" w:hAnsi="Times New Roman"/>
          <w:szCs w:val="24"/>
          <w:lang w:val="es-ES"/>
        </w:rPr>
        <w:t>C</w:t>
      </w:r>
      <w:r>
        <w:rPr>
          <w:rFonts w:ascii="Times New Roman" w:hAnsi="Times New Roman"/>
          <w:szCs w:val="24"/>
          <w:lang w:val="es-ES"/>
        </w:rPr>
        <w:t xml:space="preserve">arnicos Win SAS Zomac </w:t>
      </w:r>
    </w:p>
    <w:p w14:paraId="7989A4FE" w14:textId="223DAC72" w:rsidR="00DE6DAB" w:rsidRDefault="00DE6DAB" w:rsidP="002824AE">
      <w:pPr>
        <w:pStyle w:val="Prrafodelista"/>
        <w:numPr>
          <w:ilvl w:val="0"/>
          <w:numId w:val="19"/>
        </w:numPr>
        <w:spacing w:line="360" w:lineRule="auto"/>
        <w:ind w:left="357" w:firstLine="720"/>
        <w:rPr>
          <w:rFonts w:ascii="Times New Roman" w:hAnsi="Times New Roman"/>
          <w:szCs w:val="24"/>
          <w:lang w:val="es-ES"/>
        </w:rPr>
      </w:pPr>
      <w:r>
        <w:rPr>
          <w:rFonts w:ascii="Times New Roman" w:hAnsi="Times New Roman"/>
          <w:szCs w:val="24"/>
          <w:lang w:val="es-ES"/>
        </w:rPr>
        <w:t>Comercial Meyer Cesar SAS Z</w:t>
      </w:r>
      <w:r w:rsidRPr="00DE6DAB">
        <w:rPr>
          <w:rFonts w:ascii="Times New Roman" w:hAnsi="Times New Roman"/>
          <w:szCs w:val="24"/>
          <w:lang w:val="es-ES"/>
        </w:rPr>
        <w:t>omac</w:t>
      </w:r>
    </w:p>
    <w:p w14:paraId="330D4B2F" w14:textId="57BA9470" w:rsidR="00DE6DAB" w:rsidRDefault="00DE6DAB" w:rsidP="002824AE">
      <w:pPr>
        <w:pStyle w:val="Prrafodelista"/>
        <w:numPr>
          <w:ilvl w:val="0"/>
          <w:numId w:val="19"/>
        </w:numPr>
        <w:spacing w:line="360" w:lineRule="auto"/>
        <w:ind w:left="357" w:firstLine="720"/>
        <w:rPr>
          <w:rFonts w:ascii="Times New Roman" w:hAnsi="Times New Roman"/>
          <w:szCs w:val="24"/>
          <w:lang w:val="es-ES"/>
        </w:rPr>
      </w:pPr>
      <w:r>
        <w:rPr>
          <w:rFonts w:ascii="Times New Roman" w:hAnsi="Times New Roman"/>
          <w:szCs w:val="24"/>
          <w:lang w:val="es-ES"/>
        </w:rPr>
        <w:t>Cacharrería La Fortuna SAS Z</w:t>
      </w:r>
      <w:r w:rsidRPr="00DE6DAB">
        <w:rPr>
          <w:rFonts w:ascii="Times New Roman" w:hAnsi="Times New Roman"/>
          <w:szCs w:val="24"/>
          <w:lang w:val="es-ES"/>
        </w:rPr>
        <w:t>omac</w:t>
      </w:r>
    </w:p>
    <w:p w14:paraId="2BDD707E" w14:textId="52EC81A5" w:rsidR="00DE6DAB" w:rsidRDefault="00DE6DAB" w:rsidP="002824AE">
      <w:pPr>
        <w:pStyle w:val="Prrafodelista"/>
        <w:numPr>
          <w:ilvl w:val="0"/>
          <w:numId w:val="19"/>
        </w:numPr>
        <w:spacing w:line="360" w:lineRule="auto"/>
        <w:ind w:left="357" w:firstLine="720"/>
        <w:rPr>
          <w:rFonts w:ascii="Times New Roman" w:hAnsi="Times New Roman"/>
          <w:szCs w:val="24"/>
          <w:lang w:val="es-ES"/>
        </w:rPr>
      </w:pPr>
      <w:r>
        <w:rPr>
          <w:rFonts w:ascii="Times New Roman" w:hAnsi="Times New Roman"/>
          <w:szCs w:val="24"/>
          <w:lang w:val="es-ES"/>
        </w:rPr>
        <w:t>Renovacoms SAS Z</w:t>
      </w:r>
      <w:r w:rsidRPr="00DE6DAB">
        <w:rPr>
          <w:rFonts w:ascii="Times New Roman" w:hAnsi="Times New Roman"/>
          <w:szCs w:val="24"/>
          <w:lang w:val="es-ES"/>
        </w:rPr>
        <w:t>omac</w:t>
      </w:r>
    </w:p>
    <w:p w14:paraId="563673C7" w14:textId="735D0093" w:rsidR="00DE6DAB" w:rsidRDefault="00DE6DAB" w:rsidP="002824AE">
      <w:pPr>
        <w:pStyle w:val="Prrafodelista"/>
        <w:numPr>
          <w:ilvl w:val="0"/>
          <w:numId w:val="19"/>
        </w:numPr>
        <w:spacing w:line="360" w:lineRule="auto"/>
        <w:ind w:left="357" w:firstLine="720"/>
        <w:rPr>
          <w:rFonts w:ascii="Times New Roman" w:hAnsi="Times New Roman"/>
          <w:szCs w:val="24"/>
          <w:lang w:val="es-ES"/>
        </w:rPr>
      </w:pPr>
      <w:r>
        <w:rPr>
          <w:rFonts w:ascii="Times New Roman" w:hAnsi="Times New Roman"/>
          <w:szCs w:val="24"/>
          <w:lang w:val="es-ES"/>
        </w:rPr>
        <w:t>Distribuidora Confortex SAS Z</w:t>
      </w:r>
      <w:r w:rsidRPr="00DE6DAB">
        <w:rPr>
          <w:rFonts w:ascii="Times New Roman" w:hAnsi="Times New Roman"/>
          <w:szCs w:val="24"/>
          <w:lang w:val="es-ES"/>
        </w:rPr>
        <w:t>omac</w:t>
      </w:r>
    </w:p>
    <w:p w14:paraId="51EBF565" w14:textId="203C7353" w:rsidR="00DE6DAB" w:rsidRDefault="00DE6DAB" w:rsidP="002824AE">
      <w:pPr>
        <w:pStyle w:val="Prrafodelista"/>
        <w:numPr>
          <w:ilvl w:val="0"/>
          <w:numId w:val="19"/>
        </w:numPr>
        <w:spacing w:line="360" w:lineRule="auto"/>
        <w:ind w:left="357" w:firstLine="720"/>
        <w:rPr>
          <w:rFonts w:ascii="Times New Roman" w:hAnsi="Times New Roman"/>
          <w:szCs w:val="24"/>
          <w:lang w:val="es-ES"/>
        </w:rPr>
      </w:pPr>
      <w:r>
        <w:rPr>
          <w:rFonts w:ascii="Times New Roman" w:hAnsi="Times New Roman"/>
          <w:szCs w:val="24"/>
          <w:lang w:val="es-ES"/>
        </w:rPr>
        <w:t>Ginco I</w:t>
      </w:r>
      <w:r w:rsidRPr="00DE6DAB">
        <w:rPr>
          <w:rFonts w:ascii="Times New Roman" w:hAnsi="Times New Roman"/>
          <w:szCs w:val="24"/>
          <w:lang w:val="es-ES"/>
        </w:rPr>
        <w:t>ngeniería y</w:t>
      </w:r>
      <w:r>
        <w:rPr>
          <w:rFonts w:ascii="Times New Roman" w:hAnsi="Times New Roman"/>
          <w:szCs w:val="24"/>
          <w:lang w:val="es-ES"/>
        </w:rPr>
        <w:t xml:space="preserve"> C</w:t>
      </w:r>
      <w:r w:rsidRPr="00DE6DAB">
        <w:rPr>
          <w:rFonts w:ascii="Times New Roman" w:hAnsi="Times New Roman"/>
          <w:szCs w:val="24"/>
          <w:lang w:val="es-ES"/>
        </w:rPr>
        <w:t>onsultoría SAS</w:t>
      </w:r>
    </w:p>
    <w:p w14:paraId="4A20F38B" w14:textId="7F96BB56" w:rsidR="00DE6DAB" w:rsidRDefault="00DE6DAB" w:rsidP="002824AE">
      <w:pPr>
        <w:pStyle w:val="Prrafodelista"/>
        <w:numPr>
          <w:ilvl w:val="0"/>
          <w:numId w:val="19"/>
        </w:numPr>
        <w:spacing w:line="360" w:lineRule="auto"/>
        <w:ind w:left="357" w:firstLine="720"/>
        <w:rPr>
          <w:rFonts w:ascii="Times New Roman" w:hAnsi="Times New Roman"/>
          <w:szCs w:val="24"/>
          <w:lang w:val="es-ES"/>
        </w:rPr>
      </w:pPr>
      <w:r>
        <w:rPr>
          <w:rFonts w:ascii="Times New Roman" w:hAnsi="Times New Roman"/>
          <w:szCs w:val="24"/>
          <w:lang w:val="es-ES"/>
        </w:rPr>
        <w:t>Unimujer IPS Materno I</w:t>
      </w:r>
      <w:r w:rsidRPr="00DE6DAB">
        <w:rPr>
          <w:rFonts w:ascii="Times New Roman" w:hAnsi="Times New Roman"/>
          <w:szCs w:val="24"/>
          <w:lang w:val="es-ES"/>
        </w:rPr>
        <w:t>nfantil SAS</w:t>
      </w:r>
    </w:p>
    <w:p w14:paraId="549DE15B" w14:textId="130434C8" w:rsidR="00DE6DAB" w:rsidRDefault="00DE6DAB" w:rsidP="002824AE">
      <w:pPr>
        <w:pStyle w:val="Prrafodelista"/>
        <w:numPr>
          <w:ilvl w:val="0"/>
          <w:numId w:val="19"/>
        </w:numPr>
        <w:spacing w:line="360" w:lineRule="auto"/>
        <w:ind w:left="357" w:firstLine="720"/>
        <w:rPr>
          <w:rFonts w:ascii="Times New Roman" w:hAnsi="Times New Roman"/>
          <w:szCs w:val="24"/>
          <w:lang w:val="es-ES"/>
        </w:rPr>
      </w:pPr>
      <w:r w:rsidRPr="00DE6DAB">
        <w:rPr>
          <w:rFonts w:ascii="Times New Roman" w:hAnsi="Times New Roman"/>
          <w:szCs w:val="24"/>
          <w:lang w:val="es-ES"/>
        </w:rPr>
        <w:t xml:space="preserve">JD </w:t>
      </w:r>
      <w:r>
        <w:rPr>
          <w:rFonts w:ascii="Times New Roman" w:hAnsi="Times New Roman"/>
          <w:szCs w:val="24"/>
          <w:lang w:val="es-ES"/>
        </w:rPr>
        <w:t>Consultoría e I</w:t>
      </w:r>
      <w:r w:rsidRPr="00DE6DAB">
        <w:rPr>
          <w:rFonts w:ascii="Times New Roman" w:hAnsi="Times New Roman"/>
          <w:szCs w:val="24"/>
          <w:lang w:val="es-ES"/>
        </w:rPr>
        <w:t>ngeniería SAS</w:t>
      </w:r>
    </w:p>
    <w:p w14:paraId="23698E90" w14:textId="67F235FA" w:rsidR="00DE6DAB" w:rsidRDefault="00E33504" w:rsidP="002824AE">
      <w:pPr>
        <w:pStyle w:val="Prrafodelista"/>
        <w:numPr>
          <w:ilvl w:val="0"/>
          <w:numId w:val="19"/>
        </w:numPr>
        <w:spacing w:line="360" w:lineRule="auto"/>
        <w:ind w:left="357" w:firstLine="720"/>
        <w:rPr>
          <w:rFonts w:ascii="Times New Roman" w:hAnsi="Times New Roman"/>
          <w:szCs w:val="24"/>
          <w:lang w:val="es-ES"/>
        </w:rPr>
      </w:pPr>
      <w:r>
        <w:rPr>
          <w:rFonts w:ascii="Times New Roman" w:hAnsi="Times New Roman"/>
          <w:szCs w:val="24"/>
          <w:lang w:val="es-ES"/>
        </w:rPr>
        <w:t>Molino Vesga SAS Z</w:t>
      </w:r>
      <w:r w:rsidRPr="00DE6DAB">
        <w:rPr>
          <w:rFonts w:ascii="Times New Roman" w:hAnsi="Times New Roman"/>
          <w:szCs w:val="24"/>
          <w:lang w:val="es-ES"/>
        </w:rPr>
        <w:t>omac</w:t>
      </w:r>
    </w:p>
    <w:p w14:paraId="520DB207" w14:textId="669C22BA" w:rsidR="00E33504" w:rsidRDefault="00E33504" w:rsidP="002824AE">
      <w:pPr>
        <w:pStyle w:val="Prrafodelista"/>
        <w:numPr>
          <w:ilvl w:val="0"/>
          <w:numId w:val="19"/>
        </w:numPr>
        <w:spacing w:line="360" w:lineRule="auto"/>
        <w:ind w:left="357" w:firstLine="720"/>
        <w:rPr>
          <w:rFonts w:ascii="Times New Roman" w:hAnsi="Times New Roman"/>
          <w:szCs w:val="24"/>
          <w:lang w:val="es-ES"/>
        </w:rPr>
      </w:pPr>
      <w:r w:rsidRPr="00E33504">
        <w:rPr>
          <w:rFonts w:ascii="Times New Roman" w:hAnsi="Times New Roman"/>
          <w:szCs w:val="24"/>
          <w:lang w:val="es-ES"/>
        </w:rPr>
        <w:t>Cheagro SAS</w:t>
      </w:r>
    </w:p>
    <w:p w14:paraId="1E5AF71B" w14:textId="77777777" w:rsidR="001A6AA9" w:rsidRDefault="00E33504" w:rsidP="002824AE">
      <w:pPr>
        <w:pStyle w:val="Prrafodelista"/>
        <w:numPr>
          <w:ilvl w:val="0"/>
          <w:numId w:val="19"/>
        </w:numPr>
        <w:spacing w:line="360" w:lineRule="auto"/>
        <w:ind w:left="357" w:firstLine="720"/>
        <w:rPr>
          <w:rFonts w:ascii="Times New Roman" w:hAnsi="Times New Roman"/>
          <w:szCs w:val="24"/>
          <w:lang w:val="es-ES"/>
        </w:rPr>
      </w:pPr>
      <w:r w:rsidRPr="00E33504">
        <w:rPr>
          <w:rFonts w:ascii="Times New Roman" w:hAnsi="Times New Roman"/>
          <w:szCs w:val="24"/>
          <w:lang w:val="es-ES"/>
        </w:rPr>
        <w:t>Sole SAS Zomac</w:t>
      </w:r>
    </w:p>
    <w:p w14:paraId="23532073" w14:textId="247B0426" w:rsidR="00E33504" w:rsidRPr="001A6AA9" w:rsidRDefault="00E33504" w:rsidP="002824AE">
      <w:pPr>
        <w:pStyle w:val="Prrafodelista"/>
        <w:numPr>
          <w:ilvl w:val="0"/>
          <w:numId w:val="19"/>
        </w:numPr>
        <w:spacing w:line="360" w:lineRule="auto"/>
        <w:ind w:left="357" w:firstLine="720"/>
        <w:rPr>
          <w:rFonts w:ascii="Times New Roman" w:hAnsi="Times New Roman"/>
          <w:szCs w:val="24"/>
          <w:lang w:val="es-ES"/>
        </w:rPr>
      </w:pPr>
      <w:r w:rsidRPr="001A6AA9">
        <w:rPr>
          <w:rFonts w:ascii="Times New Roman" w:hAnsi="Times New Roman"/>
        </w:rPr>
        <w:t>Stage Business SAS Zomac</w:t>
      </w:r>
    </w:p>
    <w:p w14:paraId="53DCF03B" w14:textId="4770521F" w:rsidR="00E33504" w:rsidRDefault="00E33504" w:rsidP="002824AE">
      <w:pPr>
        <w:pStyle w:val="Prrafodelista"/>
        <w:numPr>
          <w:ilvl w:val="0"/>
          <w:numId w:val="19"/>
        </w:numPr>
        <w:spacing w:line="360" w:lineRule="auto"/>
        <w:ind w:left="357" w:firstLine="720"/>
        <w:rPr>
          <w:rFonts w:ascii="Times New Roman" w:hAnsi="Times New Roman"/>
          <w:szCs w:val="24"/>
          <w:lang w:val="es-ES"/>
        </w:rPr>
      </w:pPr>
      <w:r>
        <w:rPr>
          <w:rFonts w:ascii="Times New Roman" w:hAnsi="Times New Roman"/>
          <w:szCs w:val="24"/>
          <w:lang w:val="es-ES"/>
        </w:rPr>
        <w:lastRenderedPageBreak/>
        <w:t>Agropalma I</w:t>
      </w:r>
      <w:r w:rsidRPr="00E33504">
        <w:rPr>
          <w:rFonts w:ascii="Times New Roman" w:hAnsi="Times New Roman"/>
          <w:szCs w:val="24"/>
          <w:lang w:val="es-ES"/>
        </w:rPr>
        <w:t>nversiones SAS Zomac</w:t>
      </w:r>
    </w:p>
    <w:p w14:paraId="3B0B4235" w14:textId="619D517E" w:rsidR="00E33504" w:rsidRDefault="00E33504" w:rsidP="002824AE">
      <w:pPr>
        <w:pStyle w:val="Prrafodelista"/>
        <w:numPr>
          <w:ilvl w:val="0"/>
          <w:numId w:val="19"/>
        </w:numPr>
        <w:spacing w:line="360" w:lineRule="auto"/>
        <w:ind w:left="357" w:firstLine="720"/>
        <w:rPr>
          <w:rFonts w:ascii="Times New Roman" w:hAnsi="Times New Roman"/>
          <w:szCs w:val="24"/>
          <w:lang w:val="es-ES"/>
        </w:rPr>
      </w:pPr>
      <w:r>
        <w:rPr>
          <w:rFonts w:ascii="Times New Roman" w:hAnsi="Times New Roman"/>
          <w:szCs w:val="24"/>
          <w:lang w:val="es-ES"/>
        </w:rPr>
        <w:t>Inversiones D</w:t>
      </w:r>
      <w:r w:rsidRPr="00E33504">
        <w:rPr>
          <w:rFonts w:ascii="Times New Roman" w:hAnsi="Times New Roman"/>
          <w:szCs w:val="24"/>
          <w:lang w:val="es-ES"/>
        </w:rPr>
        <w:t>eles SAS Zomac</w:t>
      </w:r>
    </w:p>
    <w:p w14:paraId="6B4C295C" w14:textId="05D8FBF6" w:rsidR="00E33504" w:rsidRDefault="00E33504" w:rsidP="002824AE">
      <w:pPr>
        <w:pStyle w:val="Prrafodelista"/>
        <w:numPr>
          <w:ilvl w:val="0"/>
          <w:numId w:val="19"/>
        </w:numPr>
        <w:spacing w:line="360" w:lineRule="auto"/>
        <w:ind w:left="357" w:firstLine="720"/>
        <w:rPr>
          <w:rFonts w:ascii="Times New Roman" w:hAnsi="Times New Roman"/>
          <w:szCs w:val="24"/>
          <w:lang w:val="es-ES"/>
        </w:rPr>
      </w:pPr>
      <w:r>
        <w:rPr>
          <w:rFonts w:ascii="Times New Roman" w:hAnsi="Times New Roman"/>
          <w:szCs w:val="24"/>
          <w:lang w:val="es-ES"/>
        </w:rPr>
        <w:t>Aceros y Dobleces M</w:t>
      </w:r>
      <w:r w:rsidRPr="00E33504">
        <w:rPr>
          <w:rFonts w:ascii="Times New Roman" w:hAnsi="Times New Roman"/>
          <w:szCs w:val="24"/>
          <w:lang w:val="es-ES"/>
        </w:rPr>
        <w:t>ahela SAS</w:t>
      </w:r>
    </w:p>
    <w:p w14:paraId="7046AD1C" w14:textId="4C841318" w:rsidR="00E33504" w:rsidRDefault="00E33504" w:rsidP="002824AE">
      <w:pPr>
        <w:pStyle w:val="Prrafodelista"/>
        <w:numPr>
          <w:ilvl w:val="0"/>
          <w:numId w:val="19"/>
        </w:numPr>
        <w:spacing w:line="360" w:lineRule="auto"/>
        <w:ind w:left="357" w:firstLine="720"/>
        <w:rPr>
          <w:rFonts w:ascii="Times New Roman" w:hAnsi="Times New Roman"/>
          <w:szCs w:val="24"/>
          <w:lang w:val="es-ES"/>
        </w:rPr>
      </w:pPr>
      <w:r>
        <w:rPr>
          <w:rFonts w:ascii="Times New Roman" w:hAnsi="Times New Roman"/>
          <w:szCs w:val="24"/>
          <w:lang w:val="es-ES"/>
        </w:rPr>
        <w:t>Minerasal Fertilizantes del C</w:t>
      </w:r>
      <w:r w:rsidRPr="00E33504">
        <w:rPr>
          <w:rFonts w:ascii="Times New Roman" w:hAnsi="Times New Roman"/>
          <w:szCs w:val="24"/>
          <w:lang w:val="es-ES"/>
        </w:rPr>
        <w:t xml:space="preserve">esar </w:t>
      </w:r>
      <w:r>
        <w:rPr>
          <w:rFonts w:ascii="Times New Roman" w:hAnsi="Times New Roman"/>
          <w:szCs w:val="24"/>
          <w:lang w:val="es-ES"/>
        </w:rPr>
        <w:t>SAS</w:t>
      </w:r>
    </w:p>
    <w:p w14:paraId="01DD6E04" w14:textId="0093085D" w:rsidR="00E33504" w:rsidRDefault="00E33504" w:rsidP="002824AE">
      <w:pPr>
        <w:pStyle w:val="Prrafodelista"/>
        <w:numPr>
          <w:ilvl w:val="0"/>
          <w:numId w:val="19"/>
        </w:numPr>
        <w:spacing w:line="360" w:lineRule="auto"/>
        <w:ind w:left="357" w:firstLine="720"/>
        <w:rPr>
          <w:rFonts w:ascii="Times New Roman" w:hAnsi="Times New Roman"/>
          <w:szCs w:val="24"/>
          <w:lang w:val="es-ES"/>
        </w:rPr>
      </w:pPr>
      <w:r>
        <w:rPr>
          <w:rFonts w:ascii="Times New Roman" w:hAnsi="Times New Roman"/>
          <w:szCs w:val="24"/>
          <w:lang w:val="es-ES"/>
        </w:rPr>
        <w:t>C</w:t>
      </w:r>
      <w:r w:rsidRPr="00E33504">
        <w:rPr>
          <w:rFonts w:ascii="Times New Roman" w:hAnsi="Times New Roman"/>
          <w:szCs w:val="24"/>
          <w:lang w:val="es-ES"/>
        </w:rPr>
        <w:t xml:space="preserve">arrillo </w:t>
      </w:r>
      <w:r>
        <w:rPr>
          <w:rFonts w:ascii="Times New Roman" w:hAnsi="Times New Roman"/>
          <w:szCs w:val="24"/>
          <w:lang w:val="es-ES"/>
        </w:rPr>
        <w:t>I</w:t>
      </w:r>
      <w:r w:rsidRPr="00E33504">
        <w:rPr>
          <w:rFonts w:ascii="Times New Roman" w:hAnsi="Times New Roman"/>
          <w:szCs w:val="24"/>
          <w:lang w:val="es-ES"/>
        </w:rPr>
        <w:t>ngeniería LCI SAS</w:t>
      </w:r>
    </w:p>
    <w:p w14:paraId="23B485DE" w14:textId="0E4E9CD2" w:rsidR="00E33504" w:rsidRDefault="00E33504" w:rsidP="002824AE">
      <w:pPr>
        <w:pStyle w:val="Prrafodelista"/>
        <w:numPr>
          <w:ilvl w:val="0"/>
          <w:numId w:val="19"/>
        </w:numPr>
        <w:spacing w:line="360" w:lineRule="auto"/>
        <w:ind w:left="357" w:firstLine="720"/>
        <w:rPr>
          <w:rFonts w:ascii="Times New Roman" w:hAnsi="Times New Roman"/>
          <w:szCs w:val="24"/>
          <w:lang w:val="es-ES"/>
        </w:rPr>
      </w:pPr>
      <w:r>
        <w:rPr>
          <w:rFonts w:ascii="Times New Roman" w:hAnsi="Times New Roman"/>
          <w:szCs w:val="24"/>
          <w:lang w:val="es-ES"/>
        </w:rPr>
        <w:t>Sanmar Holding G</w:t>
      </w:r>
      <w:r w:rsidRPr="00E33504">
        <w:rPr>
          <w:rFonts w:ascii="Times New Roman" w:hAnsi="Times New Roman"/>
          <w:szCs w:val="24"/>
          <w:lang w:val="es-ES"/>
        </w:rPr>
        <w:t>rupo SAS</w:t>
      </w:r>
    </w:p>
    <w:p w14:paraId="78E2DF41" w14:textId="675D0665" w:rsidR="00E33504" w:rsidRDefault="00E33504" w:rsidP="002824AE">
      <w:pPr>
        <w:pStyle w:val="Prrafodelista"/>
        <w:numPr>
          <w:ilvl w:val="0"/>
          <w:numId w:val="19"/>
        </w:numPr>
        <w:spacing w:line="360" w:lineRule="auto"/>
        <w:ind w:left="357" w:firstLine="720"/>
        <w:rPr>
          <w:rFonts w:ascii="Times New Roman" w:hAnsi="Times New Roman"/>
          <w:szCs w:val="24"/>
          <w:lang w:val="es-ES"/>
        </w:rPr>
      </w:pPr>
      <w:r w:rsidRPr="00E33504">
        <w:rPr>
          <w:rFonts w:ascii="Times New Roman" w:hAnsi="Times New Roman"/>
          <w:szCs w:val="24"/>
          <w:lang w:val="es-ES"/>
        </w:rPr>
        <w:t>A</w:t>
      </w:r>
      <w:r>
        <w:rPr>
          <w:rFonts w:ascii="Times New Roman" w:hAnsi="Times New Roman"/>
          <w:szCs w:val="24"/>
          <w:lang w:val="es-ES"/>
        </w:rPr>
        <w:t>lmacén y Ferretería el T</w:t>
      </w:r>
      <w:r w:rsidRPr="00E33504">
        <w:rPr>
          <w:rFonts w:ascii="Times New Roman" w:hAnsi="Times New Roman"/>
          <w:szCs w:val="24"/>
          <w:lang w:val="es-ES"/>
        </w:rPr>
        <w:t xml:space="preserve">ornillo </w:t>
      </w:r>
      <w:r>
        <w:rPr>
          <w:rFonts w:ascii="Times New Roman" w:hAnsi="Times New Roman"/>
          <w:szCs w:val="24"/>
          <w:lang w:val="es-ES"/>
        </w:rPr>
        <w:t xml:space="preserve">SAS </w:t>
      </w:r>
      <w:r w:rsidRPr="00E33504">
        <w:rPr>
          <w:rFonts w:ascii="Times New Roman" w:hAnsi="Times New Roman"/>
          <w:szCs w:val="24"/>
          <w:lang w:val="es-ES"/>
        </w:rPr>
        <w:t>Zomac</w:t>
      </w:r>
    </w:p>
    <w:p w14:paraId="4C6DCA39" w14:textId="103D178D" w:rsidR="001A6AA9" w:rsidRPr="001A6AA9" w:rsidRDefault="001A6AA9" w:rsidP="002824AE">
      <w:pPr>
        <w:pStyle w:val="Prrafodelista"/>
        <w:numPr>
          <w:ilvl w:val="0"/>
          <w:numId w:val="19"/>
        </w:numPr>
        <w:spacing w:line="360" w:lineRule="auto"/>
        <w:ind w:left="357" w:firstLine="720"/>
        <w:rPr>
          <w:rFonts w:ascii="Times New Roman" w:hAnsi="Times New Roman"/>
          <w:szCs w:val="24"/>
          <w:lang w:val="es-ES"/>
        </w:rPr>
      </w:pPr>
      <w:r>
        <w:rPr>
          <w:rFonts w:ascii="Times New Roman" w:hAnsi="Times New Roman"/>
          <w:szCs w:val="24"/>
          <w:lang w:val="es-ES"/>
        </w:rPr>
        <w:t>Chl Ingeneria SAS</w:t>
      </w:r>
    </w:p>
    <w:p w14:paraId="25BE0669" w14:textId="42D0BB5C" w:rsidR="002A0860" w:rsidRDefault="001A6AA9" w:rsidP="001A6AA9">
      <w:pPr>
        <w:spacing w:line="360" w:lineRule="auto"/>
        <w:rPr>
          <w:rFonts w:ascii="Times New Roman" w:hAnsi="Times New Roman"/>
          <w:szCs w:val="24"/>
          <w:lang w:val="es-ES"/>
        </w:rPr>
      </w:pPr>
      <w:r w:rsidRPr="001A6AA9">
        <w:rPr>
          <w:rFonts w:ascii="Times New Roman" w:hAnsi="Times New Roman"/>
          <w:szCs w:val="24"/>
          <w:lang w:val="es-ES"/>
        </w:rPr>
        <w:t>Fuente: Diseño propio, link de encuesta</w:t>
      </w:r>
      <w:r w:rsidRPr="002824AE">
        <w:rPr>
          <w:rFonts w:ascii="Times New Roman" w:hAnsi="Times New Roman"/>
          <w:szCs w:val="24"/>
          <w:lang w:val="es-ES"/>
        </w:rPr>
        <w:t xml:space="preserve"> </w:t>
      </w:r>
      <w:hyperlink r:id="rId23" w:anchor="response" w:history="1">
        <w:r w:rsidRPr="003D66B6">
          <w:rPr>
            <w:rStyle w:val="Hipervnculo"/>
            <w:rFonts w:ascii="Times New Roman" w:hAnsi="Times New Roman"/>
            <w:color w:val="auto"/>
            <w:szCs w:val="24"/>
            <w:u w:val="none"/>
            <w:lang w:val="es-ES"/>
          </w:rPr>
          <w:t>https://docs.google.com/forms/d/1CvdOS8Iq6W4-zlThfxt2rRaqmPI3ZzDFtD0BGKPdjwU/edit#response</w:t>
        </w:r>
      </w:hyperlink>
    </w:p>
    <w:p w14:paraId="5CB07FAD" w14:textId="103AED42" w:rsidR="008259BD" w:rsidRPr="003D66B6" w:rsidRDefault="008259BD" w:rsidP="003D66B6">
      <w:pPr>
        <w:pStyle w:val="Prrafodelista"/>
        <w:spacing w:line="360" w:lineRule="auto"/>
        <w:ind w:left="357"/>
        <w:rPr>
          <w:rFonts w:ascii="Times New Roman" w:hAnsi="Times New Roman"/>
          <w:sz w:val="22"/>
          <w:lang w:val="es-ES"/>
        </w:rPr>
      </w:pPr>
      <w:bookmarkStart w:id="50" w:name="_Toc151498489"/>
      <w:r w:rsidRPr="008259BD">
        <w:rPr>
          <w:rFonts w:ascii="Times New Roman" w:hAnsi="Times New Roman"/>
          <w:szCs w:val="24"/>
        </w:rPr>
        <w:t xml:space="preserve">Figura </w:t>
      </w:r>
      <w:r w:rsidRPr="008259BD">
        <w:rPr>
          <w:rFonts w:ascii="Times New Roman" w:hAnsi="Times New Roman"/>
          <w:szCs w:val="24"/>
        </w:rPr>
        <w:fldChar w:fldCharType="begin"/>
      </w:r>
      <w:r w:rsidRPr="008259BD">
        <w:rPr>
          <w:rFonts w:ascii="Times New Roman" w:hAnsi="Times New Roman"/>
          <w:szCs w:val="24"/>
        </w:rPr>
        <w:instrText xml:space="preserve"> SEQ Figura \* ARABIC </w:instrText>
      </w:r>
      <w:r w:rsidRPr="008259BD">
        <w:rPr>
          <w:rFonts w:ascii="Times New Roman" w:hAnsi="Times New Roman"/>
          <w:szCs w:val="24"/>
        </w:rPr>
        <w:fldChar w:fldCharType="separate"/>
      </w:r>
      <w:r w:rsidR="00AE12B3">
        <w:rPr>
          <w:rFonts w:ascii="Times New Roman" w:hAnsi="Times New Roman"/>
          <w:noProof/>
          <w:szCs w:val="24"/>
        </w:rPr>
        <w:t>6</w:t>
      </w:r>
      <w:r w:rsidRPr="008259BD">
        <w:rPr>
          <w:rFonts w:ascii="Times New Roman" w:hAnsi="Times New Roman"/>
          <w:szCs w:val="24"/>
        </w:rPr>
        <w:fldChar w:fldCharType="end"/>
      </w:r>
      <w:r w:rsidR="003D66B6">
        <w:rPr>
          <w:rFonts w:ascii="Times New Roman" w:hAnsi="Times New Roman"/>
          <w:szCs w:val="24"/>
        </w:rPr>
        <w:t xml:space="preserve"> </w:t>
      </w:r>
      <w:r w:rsidR="00C8625D">
        <w:rPr>
          <w:rFonts w:ascii="Times New Roman" w:hAnsi="Times New Roman"/>
          <w:sz w:val="22"/>
          <w:lang w:val="es-ES"/>
        </w:rPr>
        <w:t xml:space="preserve">Medición de saber cómo </w:t>
      </w:r>
      <w:r w:rsidR="0092609F">
        <w:rPr>
          <w:rFonts w:ascii="Times New Roman" w:hAnsi="Times New Roman"/>
          <w:sz w:val="22"/>
          <w:lang w:val="es-ES"/>
        </w:rPr>
        <w:t>está</w:t>
      </w:r>
      <w:r w:rsidR="00C8625D">
        <w:rPr>
          <w:rFonts w:ascii="Times New Roman" w:hAnsi="Times New Roman"/>
          <w:sz w:val="22"/>
          <w:lang w:val="es-ES"/>
        </w:rPr>
        <w:t xml:space="preserve"> estructurada la empresa.</w:t>
      </w:r>
      <w:bookmarkEnd w:id="50"/>
      <w:r w:rsidR="00C8625D">
        <w:rPr>
          <w:rFonts w:ascii="Times New Roman" w:hAnsi="Times New Roman"/>
          <w:sz w:val="22"/>
          <w:lang w:val="es-ES"/>
        </w:rPr>
        <w:t xml:space="preserve"> </w:t>
      </w:r>
    </w:p>
    <w:p w14:paraId="5618CF79" w14:textId="0B424F72" w:rsidR="005B7E1B" w:rsidRDefault="00EE4387" w:rsidP="002824AE">
      <w:pPr>
        <w:pStyle w:val="Prrafodelista"/>
        <w:numPr>
          <w:ilvl w:val="0"/>
          <w:numId w:val="10"/>
        </w:numPr>
        <w:spacing w:line="360" w:lineRule="auto"/>
        <w:ind w:left="357" w:firstLine="0"/>
        <w:rPr>
          <w:rFonts w:ascii="Times New Roman" w:hAnsi="Times New Roman"/>
          <w:sz w:val="22"/>
          <w:lang w:val="es-ES"/>
        </w:rPr>
      </w:pPr>
      <w:r>
        <w:rPr>
          <w:rFonts w:ascii="Times New Roman" w:hAnsi="Times New Roman"/>
          <w:sz w:val="22"/>
          <w:lang w:val="es-ES"/>
        </w:rPr>
        <w:t>¿Es, en este momento, tu empresa es Más fuerte o Más débil que tus principales competidores?</w:t>
      </w:r>
    </w:p>
    <w:p w14:paraId="09EE6C9C" w14:textId="51882018" w:rsidR="00EE4387" w:rsidRPr="00EE4387" w:rsidRDefault="00EE4387" w:rsidP="00EE4387">
      <w:pPr>
        <w:pStyle w:val="Prrafodelista"/>
        <w:spacing w:line="360" w:lineRule="auto"/>
        <w:rPr>
          <w:rFonts w:ascii="Times New Roman" w:hAnsi="Times New Roman"/>
          <w:sz w:val="22"/>
          <w:lang w:val="es-ES"/>
        </w:rPr>
      </w:pPr>
      <w:r>
        <w:rPr>
          <w:rFonts w:ascii="Times New Roman" w:hAnsi="Times New Roman"/>
          <w:noProof/>
          <w:sz w:val="22"/>
          <w:lang w:val="en-US"/>
        </w:rPr>
        <w:drawing>
          <wp:inline distT="0" distB="0" distL="0" distR="0" wp14:anchorId="6E4427C3" wp14:editId="34BC2513">
            <wp:extent cx="5120429" cy="1666875"/>
            <wp:effectExtent l="0" t="0" r="4445"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encuesta 4.1.png"/>
                    <pic:cNvPicPr/>
                  </pic:nvPicPr>
                  <pic:blipFill>
                    <a:blip r:embed="rId24">
                      <a:extLst>
                        <a:ext uri="{28A0092B-C50C-407E-A947-70E740481C1C}">
                          <a14:useLocalDpi xmlns:a14="http://schemas.microsoft.com/office/drawing/2010/main" val="0"/>
                        </a:ext>
                      </a:extLst>
                    </a:blip>
                    <a:stretch>
                      <a:fillRect/>
                    </a:stretch>
                  </pic:blipFill>
                  <pic:spPr>
                    <a:xfrm>
                      <a:off x="0" y="0"/>
                      <a:ext cx="5149732" cy="1676414"/>
                    </a:xfrm>
                    <a:prstGeom prst="rect">
                      <a:avLst/>
                    </a:prstGeom>
                  </pic:spPr>
                </pic:pic>
              </a:graphicData>
            </a:graphic>
          </wp:inline>
        </w:drawing>
      </w:r>
    </w:p>
    <w:p w14:paraId="147D703D" w14:textId="60926338" w:rsidR="009E6676" w:rsidRPr="00AE0462" w:rsidRDefault="009E6676" w:rsidP="009E6676">
      <w:pPr>
        <w:spacing w:line="360" w:lineRule="auto"/>
        <w:rPr>
          <w:rFonts w:ascii="Times New Roman" w:hAnsi="Times New Roman"/>
          <w:szCs w:val="24"/>
          <w:lang w:val="es-ES"/>
        </w:rPr>
      </w:pPr>
      <w:r w:rsidRPr="00AE0462">
        <w:rPr>
          <w:rFonts w:ascii="Times New Roman" w:hAnsi="Times New Roman"/>
          <w:szCs w:val="24"/>
          <w:lang w:val="es-ES"/>
        </w:rPr>
        <w:t>Fuente: Encuesta realizada vía co</w:t>
      </w:r>
      <w:r w:rsidR="00EE4387" w:rsidRPr="00AE0462">
        <w:rPr>
          <w:rFonts w:ascii="Times New Roman" w:hAnsi="Times New Roman"/>
          <w:szCs w:val="24"/>
          <w:lang w:val="es-ES"/>
        </w:rPr>
        <w:t>rreo electrónico realizada el 14</w:t>
      </w:r>
      <w:r w:rsidRPr="00AE0462">
        <w:rPr>
          <w:rFonts w:ascii="Times New Roman" w:hAnsi="Times New Roman"/>
          <w:szCs w:val="24"/>
          <w:lang w:val="es-ES"/>
        </w:rPr>
        <w:t xml:space="preserve"> de septiembre de 2023.</w:t>
      </w:r>
    </w:p>
    <w:p w14:paraId="5ADD28EF" w14:textId="56FB7174" w:rsidR="009E6676" w:rsidRPr="00AE0462" w:rsidRDefault="009E6676" w:rsidP="00F6648E">
      <w:pPr>
        <w:spacing w:line="360" w:lineRule="auto"/>
        <w:ind w:firstLine="720"/>
        <w:rPr>
          <w:rFonts w:ascii="Times New Roman" w:hAnsi="Times New Roman"/>
          <w:szCs w:val="24"/>
          <w:lang w:val="es-ES"/>
        </w:rPr>
      </w:pPr>
      <w:r w:rsidRPr="00AE0462">
        <w:rPr>
          <w:rFonts w:ascii="Times New Roman" w:hAnsi="Times New Roman"/>
          <w:szCs w:val="24"/>
          <w:lang w:val="es-ES"/>
        </w:rPr>
        <w:t>Como se puede observar el 65% de las pymes de Aguachica Cesar cuentan con buen rendimiento por lo cual su posición es más fuerte ante sus competidores.</w:t>
      </w:r>
    </w:p>
    <w:p w14:paraId="3C675632" w14:textId="44857AEA" w:rsidR="008259BD" w:rsidRPr="00AE0462" w:rsidRDefault="008259BD" w:rsidP="008259BD">
      <w:pPr>
        <w:pStyle w:val="Descripcin"/>
        <w:rPr>
          <w:rFonts w:ascii="Times New Roman" w:hAnsi="Times New Roman" w:cs="Times New Roman"/>
          <w:sz w:val="24"/>
          <w:szCs w:val="24"/>
        </w:rPr>
      </w:pPr>
      <w:r w:rsidRPr="00AE0462">
        <w:rPr>
          <w:rFonts w:ascii="Times New Roman" w:hAnsi="Times New Roman"/>
          <w:sz w:val="24"/>
          <w:szCs w:val="24"/>
          <w:lang w:val="es-ES"/>
        </w:rPr>
        <w:t xml:space="preserve">Fuente: </w:t>
      </w:r>
      <w:r w:rsidRPr="00AE0462">
        <w:rPr>
          <w:rFonts w:ascii="Times New Roman" w:hAnsi="Times New Roman" w:cs="Times New Roman"/>
          <w:sz w:val="24"/>
          <w:szCs w:val="24"/>
        </w:rPr>
        <w:t>Diseño propio.</w:t>
      </w:r>
    </w:p>
    <w:p w14:paraId="3AC3DF21" w14:textId="77777777" w:rsidR="008259BD" w:rsidRPr="008259BD" w:rsidRDefault="008259BD" w:rsidP="008259BD">
      <w:pPr>
        <w:pStyle w:val="Descripcin"/>
        <w:spacing w:line="360" w:lineRule="auto"/>
        <w:rPr>
          <w:rFonts w:ascii="Times New Roman" w:eastAsia="Calibri" w:hAnsi="Times New Roman" w:cs="Times New Roman"/>
          <w:bCs w:val="0"/>
          <w:sz w:val="24"/>
          <w:szCs w:val="24"/>
        </w:rPr>
      </w:pPr>
    </w:p>
    <w:p w14:paraId="722C8B4D" w14:textId="066378B4" w:rsidR="002A0860" w:rsidRPr="008259BD" w:rsidRDefault="008259BD" w:rsidP="008259BD">
      <w:pPr>
        <w:pStyle w:val="Descripcin"/>
        <w:spacing w:line="360" w:lineRule="auto"/>
        <w:rPr>
          <w:rFonts w:ascii="Times New Roman" w:hAnsi="Times New Roman" w:cs="Times New Roman"/>
          <w:sz w:val="24"/>
          <w:szCs w:val="24"/>
        </w:rPr>
      </w:pPr>
      <w:bookmarkStart w:id="51" w:name="_Toc151498490"/>
      <w:r w:rsidRPr="008259BD">
        <w:rPr>
          <w:rFonts w:ascii="Times New Roman" w:hAnsi="Times New Roman" w:cs="Times New Roman"/>
          <w:sz w:val="24"/>
          <w:szCs w:val="24"/>
        </w:rPr>
        <w:t xml:space="preserve">Figura </w:t>
      </w:r>
      <w:r w:rsidRPr="008259BD">
        <w:rPr>
          <w:rFonts w:ascii="Times New Roman" w:hAnsi="Times New Roman" w:cs="Times New Roman"/>
          <w:sz w:val="24"/>
          <w:szCs w:val="24"/>
        </w:rPr>
        <w:fldChar w:fldCharType="begin"/>
      </w:r>
      <w:r w:rsidRPr="008259BD">
        <w:rPr>
          <w:rFonts w:ascii="Times New Roman" w:hAnsi="Times New Roman" w:cs="Times New Roman"/>
          <w:sz w:val="24"/>
          <w:szCs w:val="24"/>
        </w:rPr>
        <w:instrText xml:space="preserve"> SEQ Figura \* ARABIC </w:instrText>
      </w:r>
      <w:r w:rsidRPr="008259BD">
        <w:rPr>
          <w:rFonts w:ascii="Times New Roman" w:hAnsi="Times New Roman" w:cs="Times New Roman"/>
          <w:sz w:val="24"/>
          <w:szCs w:val="24"/>
        </w:rPr>
        <w:fldChar w:fldCharType="separate"/>
      </w:r>
      <w:r w:rsidR="00AE12B3">
        <w:rPr>
          <w:rFonts w:ascii="Times New Roman" w:hAnsi="Times New Roman" w:cs="Times New Roman"/>
          <w:noProof/>
          <w:sz w:val="24"/>
          <w:szCs w:val="24"/>
        </w:rPr>
        <w:t>7</w:t>
      </w:r>
      <w:r w:rsidRPr="008259BD">
        <w:rPr>
          <w:rFonts w:ascii="Times New Roman" w:hAnsi="Times New Roman" w:cs="Times New Roman"/>
          <w:sz w:val="24"/>
          <w:szCs w:val="24"/>
        </w:rPr>
        <w:fldChar w:fldCharType="end"/>
      </w:r>
      <w:r w:rsidR="00B81254">
        <w:rPr>
          <w:rFonts w:ascii="Times New Roman" w:hAnsi="Times New Roman" w:cs="Times New Roman"/>
          <w:sz w:val="24"/>
          <w:szCs w:val="24"/>
        </w:rPr>
        <w:t xml:space="preserve"> considera que tu producto es competitivo</w:t>
      </w:r>
      <w:r w:rsidRPr="008259BD">
        <w:rPr>
          <w:rFonts w:ascii="Times New Roman" w:hAnsi="Times New Roman" w:cs="Times New Roman"/>
          <w:sz w:val="24"/>
          <w:szCs w:val="24"/>
        </w:rPr>
        <w:t>.</w:t>
      </w:r>
      <w:bookmarkEnd w:id="51"/>
    </w:p>
    <w:p w14:paraId="22141752" w14:textId="10332F42" w:rsidR="00EE4387" w:rsidRPr="008259BD" w:rsidRDefault="00EE4387" w:rsidP="002824AE">
      <w:pPr>
        <w:pStyle w:val="Prrafodelista"/>
        <w:numPr>
          <w:ilvl w:val="0"/>
          <w:numId w:val="10"/>
        </w:numPr>
        <w:spacing w:line="360" w:lineRule="auto"/>
        <w:ind w:left="357" w:firstLine="357"/>
        <w:rPr>
          <w:rFonts w:ascii="Times New Roman" w:hAnsi="Times New Roman"/>
          <w:szCs w:val="24"/>
          <w:lang w:val="es-ES"/>
        </w:rPr>
      </w:pPr>
      <w:r w:rsidRPr="008259BD">
        <w:rPr>
          <w:rFonts w:ascii="Times New Roman" w:hAnsi="Times New Roman"/>
          <w:szCs w:val="24"/>
          <w:lang w:val="es-ES"/>
        </w:rPr>
        <w:t>¿cómo consideras que sería más competitiva tu producto?</w:t>
      </w:r>
    </w:p>
    <w:p w14:paraId="16A8B625" w14:textId="768BBBD6" w:rsidR="00EE4387" w:rsidRDefault="00EE4387" w:rsidP="00EE4387">
      <w:pPr>
        <w:pStyle w:val="Prrafodelista"/>
        <w:spacing w:line="360" w:lineRule="auto"/>
        <w:rPr>
          <w:rFonts w:ascii="Times New Roman" w:hAnsi="Times New Roman"/>
          <w:sz w:val="22"/>
          <w:lang w:val="es-ES"/>
        </w:rPr>
      </w:pPr>
      <w:r>
        <w:rPr>
          <w:rFonts w:ascii="Times New Roman" w:hAnsi="Times New Roman"/>
          <w:noProof/>
          <w:sz w:val="22"/>
          <w:lang w:val="en-US"/>
        </w:rPr>
        <w:lastRenderedPageBreak/>
        <w:drawing>
          <wp:inline distT="0" distB="0" distL="0" distR="0" wp14:anchorId="494A6CAC" wp14:editId="178FDACC">
            <wp:extent cx="4951095" cy="1625504"/>
            <wp:effectExtent l="0" t="0" r="1905"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encuesta 5.1.png"/>
                    <pic:cNvPicPr/>
                  </pic:nvPicPr>
                  <pic:blipFill>
                    <a:blip r:embed="rId25">
                      <a:extLst>
                        <a:ext uri="{28A0092B-C50C-407E-A947-70E740481C1C}">
                          <a14:useLocalDpi xmlns:a14="http://schemas.microsoft.com/office/drawing/2010/main" val="0"/>
                        </a:ext>
                      </a:extLst>
                    </a:blip>
                    <a:stretch>
                      <a:fillRect/>
                    </a:stretch>
                  </pic:blipFill>
                  <pic:spPr>
                    <a:xfrm>
                      <a:off x="0" y="0"/>
                      <a:ext cx="4963240" cy="1629491"/>
                    </a:xfrm>
                    <a:prstGeom prst="rect">
                      <a:avLst/>
                    </a:prstGeom>
                  </pic:spPr>
                </pic:pic>
              </a:graphicData>
            </a:graphic>
          </wp:inline>
        </w:drawing>
      </w:r>
    </w:p>
    <w:p w14:paraId="69B2055D" w14:textId="16826830" w:rsidR="002A0860" w:rsidRPr="008259BD" w:rsidRDefault="008259BD" w:rsidP="00EE4387">
      <w:pPr>
        <w:pStyle w:val="Prrafodelista"/>
        <w:spacing w:line="360" w:lineRule="auto"/>
        <w:rPr>
          <w:rFonts w:ascii="Times New Roman" w:hAnsi="Times New Roman"/>
          <w:szCs w:val="24"/>
          <w:lang w:val="es-ES"/>
        </w:rPr>
      </w:pPr>
      <w:r w:rsidRPr="008259BD">
        <w:rPr>
          <w:rFonts w:ascii="Times New Roman" w:hAnsi="Times New Roman"/>
          <w:szCs w:val="24"/>
          <w:lang w:val="es-ES"/>
        </w:rPr>
        <w:t>Fuente</w:t>
      </w:r>
      <w:r w:rsidR="002A0860" w:rsidRPr="008259BD">
        <w:rPr>
          <w:rFonts w:ascii="Times New Roman" w:hAnsi="Times New Roman"/>
          <w:szCs w:val="24"/>
          <w:lang w:val="es-ES"/>
        </w:rPr>
        <w:t xml:space="preserve">: Diseño propio </w:t>
      </w:r>
    </w:p>
    <w:p w14:paraId="1EC472F6" w14:textId="0BBD4C5F" w:rsidR="00AB093D" w:rsidRDefault="009E6676" w:rsidP="00F6648E">
      <w:pPr>
        <w:spacing w:line="360" w:lineRule="auto"/>
        <w:ind w:firstLine="720"/>
        <w:rPr>
          <w:rFonts w:ascii="Times New Roman" w:hAnsi="Times New Roman"/>
          <w:lang w:val="es-ES"/>
        </w:rPr>
      </w:pPr>
      <w:r>
        <w:rPr>
          <w:rFonts w:ascii="Times New Roman" w:hAnsi="Times New Roman"/>
          <w:lang w:val="es-ES"/>
        </w:rPr>
        <w:t xml:space="preserve">A través de los resultados presentados se encuentra que el municipio de Aguachica de Cesar al día de hoy no ha implementado a un 100% la innovación de productos o servicios en sus pymes, por </w:t>
      </w:r>
      <w:r w:rsidR="002B77C6">
        <w:rPr>
          <w:rFonts w:ascii="Times New Roman" w:hAnsi="Times New Roman"/>
          <w:lang w:val="es-ES"/>
        </w:rPr>
        <w:t>ende,</w:t>
      </w:r>
      <w:r>
        <w:rPr>
          <w:rFonts w:ascii="Times New Roman" w:hAnsi="Times New Roman"/>
          <w:lang w:val="es-ES"/>
        </w:rPr>
        <w:t xml:space="preserve"> no se encuentra competitiva a nivel local, y su desempeño es deficiente.</w:t>
      </w:r>
    </w:p>
    <w:p w14:paraId="65F6D84F" w14:textId="3F9AFAEA" w:rsidR="002A0860" w:rsidRDefault="00AE0462" w:rsidP="00B81254">
      <w:pPr>
        <w:pStyle w:val="Descripcin"/>
        <w:spacing w:line="360" w:lineRule="auto"/>
        <w:rPr>
          <w:rFonts w:ascii="Times New Roman" w:hAnsi="Times New Roman" w:cs="Times New Roman"/>
          <w:sz w:val="24"/>
          <w:szCs w:val="24"/>
        </w:rPr>
      </w:pPr>
      <w:bookmarkStart w:id="52" w:name="_Toc151498491"/>
      <w:r w:rsidRPr="00AE0462">
        <w:rPr>
          <w:rFonts w:ascii="Times New Roman" w:hAnsi="Times New Roman" w:cs="Times New Roman"/>
          <w:sz w:val="24"/>
          <w:szCs w:val="24"/>
        </w:rPr>
        <w:t xml:space="preserve">Figura </w:t>
      </w:r>
      <w:r w:rsidRPr="00AE0462">
        <w:rPr>
          <w:rFonts w:ascii="Times New Roman" w:hAnsi="Times New Roman" w:cs="Times New Roman"/>
          <w:sz w:val="24"/>
          <w:szCs w:val="24"/>
        </w:rPr>
        <w:fldChar w:fldCharType="begin"/>
      </w:r>
      <w:r w:rsidRPr="00AE0462">
        <w:rPr>
          <w:rFonts w:ascii="Times New Roman" w:hAnsi="Times New Roman" w:cs="Times New Roman"/>
          <w:sz w:val="24"/>
          <w:szCs w:val="24"/>
        </w:rPr>
        <w:instrText xml:space="preserve"> SEQ Figura \* ARABIC </w:instrText>
      </w:r>
      <w:r w:rsidRPr="00AE0462">
        <w:rPr>
          <w:rFonts w:ascii="Times New Roman" w:hAnsi="Times New Roman" w:cs="Times New Roman"/>
          <w:sz w:val="24"/>
          <w:szCs w:val="24"/>
        </w:rPr>
        <w:fldChar w:fldCharType="separate"/>
      </w:r>
      <w:r w:rsidR="00AE12B3">
        <w:rPr>
          <w:rFonts w:ascii="Times New Roman" w:hAnsi="Times New Roman" w:cs="Times New Roman"/>
          <w:noProof/>
          <w:sz w:val="24"/>
          <w:szCs w:val="24"/>
        </w:rPr>
        <w:t>8</w:t>
      </w:r>
      <w:r w:rsidRPr="00AE0462">
        <w:rPr>
          <w:rFonts w:ascii="Times New Roman" w:hAnsi="Times New Roman" w:cs="Times New Roman"/>
          <w:sz w:val="24"/>
          <w:szCs w:val="24"/>
        </w:rPr>
        <w:fldChar w:fldCharType="end"/>
      </w:r>
      <w:r w:rsidR="00B81254">
        <w:rPr>
          <w:rFonts w:ascii="Times New Roman" w:hAnsi="Times New Roman" w:cs="Times New Roman"/>
          <w:sz w:val="24"/>
          <w:szCs w:val="24"/>
        </w:rPr>
        <w:t xml:space="preserve"> Alguna vez ha medido la satisfacción de su empresa</w:t>
      </w:r>
      <w:r w:rsidRPr="00AE0462">
        <w:rPr>
          <w:rFonts w:ascii="Times New Roman" w:hAnsi="Times New Roman" w:cs="Times New Roman"/>
          <w:sz w:val="24"/>
          <w:szCs w:val="24"/>
        </w:rPr>
        <w:t>.</w:t>
      </w:r>
      <w:bookmarkEnd w:id="52"/>
    </w:p>
    <w:p w14:paraId="3798AE3D" w14:textId="77777777" w:rsidR="00976354" w:rsidRPr="00976354" w:rsidRDefault="00976354" w:rsidP="00976354"/>
    <w:p w14:paraId="584CE2F5" w14:textId="293DB64B" w:rsidR="00EE4387" w:rsidRDefault="00457AFD" w:rsidP="002824AE">
      <w:pPr>
        <w:pStyle w:val="Prrafodelista"/>
        <w:numPr>
          <w:ilvl w:val="0"/>
          <w:numId w:val="10"/>
        </w:numPr>
        <w:spacing w:line="360" w:lineRule="auto"/>
        <w:ind w:firstLine="0"/>
        <w:rPr>
          <w:rFonts w:ascii="Times New Roman" w:hAnsi="Times New Roman"/>
          <w:lang w:val="es-ES"/>
        </w:rPr>
      </w:pPr>
      <w:r>
        <w:rPr>
          <w:rFonts w:ascii="Times New Roman" w:hAnsi="Times New Roman"/>
          <w:lang w:val="es-ES"/>
        </w:rPr>
        <w:t>¿</w:t>
      </w:r>
      <w:r w:rsidR="00EE4387">
        <w:rPr>
          <w:rFonts w:ascii="Times New Roman" w:hAnsi="Times New Roman"/>
          <w:lang w:val="es-ES"/>
        </w:rPr>
        <w:t xml:space="preserve">Ha medido alguna vez el grado de </w:t>
      </w:r>
      <w:r>
        <w:rPr>
          <w:rFonts w:ascii="Times New Roman" w:hAnsi="Times New Roman"/>
          <w:lang w:val="es-ES"/>
        </w:rPr>
        <w:t>satisfacción</w:t>
      </w:r>
      <w:r w:rsidR="00EE4387">
        <w:rPr>
          <w:rFonts w:ascii="Times New Roman" w:hAnsi="Times New Roman"/>
          <w:lang w:val="es-ES"/>
        </w:rPr>
        <w:t xml:space="preserve"> global </w:t>
      </w:r>
      <w:r>
        <w:rPr>
          <w:rFonts w:ascii="Times New Roman" w:hAnsi="Times New Roman"/>
          <w:lang w:val="es-ES"/>
        </w:rPr>
        <w:t>de tu empresa?</w:t>
      </w:r>
    </w:p>
    <w:p w14:paraId="274D726D" w14:textId="27BB1106" w:rsidR="00457AFD" w:rsidRPr="002A0860" w:rsidRDefault="00457AFD" w:rsidP="002A0860">
      <w:pPr>
        <w:pStyle w:val="Prrafodelista"/>
        <w:spacing w:line="360" w:lineRule="auto"/>
        <w:rPr>
          <w:rFonts w:ascii="Times New Roman" w:hAnsi="Times New Roman"/>
          <w:lang w:val="es-ES"/>
        </w:rPr>
      </w:pPr>
      <w:r>
        <w:rPr>
          <w:rFonts w:ascii="Times New Roman" w:hAnsi="Times New Roman"/>
          <w:noProof/>
          <w:lang w:val="en-US"/>
        </w:rPr>
        <w:drawing>
          <wp:inline distT="0" distB="0" distL="0" distR="0" wp14:anchorId="00819A90" wp14:editId="35D466D0">
            <wp:extent cx="5219700" cy="1768898"/>
            <wp:effectExtent l="0" t="0" r="0" b="3175"/>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encuesta 33.1.png"/>
                    <pic:cNvPicPr/>
                  </pic:nvPicPr>
                  <pic:blipFill>
                    <a:blip r:embed="rId26">
                      <a:extLst>
                        <a:ext uri="{28A0092B-C50C-407E-A947-70E740481C1C}">
                          <a14:useLocalDpi xmlns:a14="http://schemas.microsoft.com/office/drawing/2010/main" val="0"/>
                        </a:ext>
                      </a:extLst>
                    </a:blip>
                    <a:stretch>
                      <a:fillRect/>
                    </a:stretch>
                  </pic:blipFill>
                  <pic:spPr>
                    <a:xfrm>
                      <a:off x="0" y="0"/>
                      <a:ext cx="5248350" cy="1778607"/>
                    </a:xfrm>
                    <a:prstGeom prst="rect">
                      <a:avLst/>
                    </a:prstGeom>
                  </pic:spPr>
                </pic:pic>
              </a:graphicData>
            </a:graphic>
          </wp:inline>
        </w:drawing>
      </w:r>
    </w:p>
    <w:p w14:paraId="612B9730" w14:textId="28C47DCC" w:rsidR="00457AFD" w:rsidRPr="00AE0462" w:rsidRDefault="00457AFD" w:rsidP="00457AFD">
      <w:pPr>
        <w:spacing w:line="360" w:lineRule="auto"/>
        <w:ind w:firstLine="720"/>
        <w:rPr>
          <w:rFonts w:ascii="Times New Roman" w:hAnsi="Times New Roman"/>
          <w:szCs w:val="24"/>
          <w:lang w:val="es-ES"/>
        </w:rPr>
      </w:pPr>
      <w:r w:rsidRPr="00AE0462">
        <w:rPr>
          <w:rFonts w:ascii="Times New Roman" w:hAnsi="Times New Roman"/>
          <w:szCs w:val="24"/>
          <w:lang w:val="es-ES"/>
        </w:rPr>
        <w:t>Se puede observar que el 35,9% de las pymes gradual mente evalúan algunas veces la satisfacción de sus clientes</w:t>
      </w:r>
      <w:r w:rsidR="009D44E4" w:rsidRPr="00AE0462">
        <w:rPr>
          <w:rFonts w:ascii="Times New Roman" w:hAnsi="Times New Roman"/>
          <w:szCs w:val="24"/>
          <w:lang w:val="es-ES"/>
        </w:rPr>
        <w:t xml:space="preserve">, </w:t>
      </w:r>
      <w:r w:rsidRPr="00AE0462">
        <w:rPr>
          <w:rFonts w:ascii="Times New Roman" w:hAnsi="Times New Roman"/>
          <w:szCs w:val="24"/>
          <w:lang w:val="es-ES"/>
        </w:rPr>
        <w:t xml:space="preserve">mientras que por otro lado tenemos un 35% que nunca han evaluado la satisfacción de sus clientes y un 28% de empresarios ya toman como </w:t>
      </w:r>
      <w:r w:rsidR="009D44E4" w:rsidRPr="00AE0462">
        <w:rPr>
          <w:rFonts w:ascii="Times New Roman" w:hAnsi="Times New Roman"/>
          <w:szCs w:val="24"/>
          <w:lang w:val="es-ES"/>
        </w:rPr>
        <w:t xml:space="preserve">estrategia </w:t>
      </w:r>
      <w:r w:rsidRPr="00AE0462">
        <w:rPr>
          <w:rFonts w:ascii="Times New Roman" w:hAnsi="Times New Roman"/>
          <w:szCs w:val="24"/>
          <w:lang w:val="es-ES"/>
        </w:rPr>
        <w:t>hacer una evaluación respectiva con</w:t>
      </w:r>
      <w:r w:rsidR="009D44E4" w:rsidRPr="00AE0462">
        <w:rPr>
          <w:rFonts w:ascii="Times New Roman" w:hAnsi="Times New Roman"/>
          <w:szCs w:val="24"/>
          <w:lang w:val="es-ES"/>
        </w:rPr>
        <w:t xml:space="preserve"> </w:t>
      </w:r>
      <w:r w:rsidR="0026268B" w:rsidRPr="00AE0462">
        <w:rPr>
          <w:rFonts w:ascii="Times New Roman" w:hAnsi="Times New Roman"/>
          <w:szCs w:val="24"/>
          <w:lang w:val="es-ES"/>
        </w:rPr>
        <w:t>sus clientes</w:t>
      </w:r>
      <w:r w:rsidRPr="00AE0462">
        <w:rPr>
          <w:rFonts w:ascii="Times New Roman" w:hAnsi="Times New Roman"/>
          <w:szCs w:val="24"/>
          <w:lang w:val="es-ES"/>
        </w:rPr>
        <w:t xml:space="preserve"> para ver sus puntos fuertes y débil.</w:t>
      </w:r>
    </w:p>
    <w:p w14:paraId="151AC7FD" w14:textId="0603CB77" w:rsidR="00AE0462" w:rsidRPr="00AE0462" w:rsidRDefault="00AE0462" w:rsidP="00457AFD">
      <w:pPr>
        <w:spacing w:line="360" w:lineRule="auto"/>
        <w:ind w:firstLine="720"/>
        <w:rPr>
          <w:rFonts w:ascii="Times New Roman" w:hAnsi="Times New Roman"/>
          <w:szCs w:val="24"/>
          <w:lang w:val="es-ES"/>
        </w:rPr>
      </w:pPr>
      <w:r w:rsidRPr="00AE0462">
        <w:rPr>
          <w:rFonts w:ascii="Times New Roman" w:hAnsi="Times New Roman"/>
          <w:szCs w:val="24"/>
          <w:lang w:val="es-ES"/>
        </w:rPr>
        <w:t>Fuente: Diseño propio.</w:t>
      </w:r>
    </w:p>
    <w:p w14:paraId="6E228BD8" w14:textId="32C93B9C" w:rsidR="006B686D" w:rsidRDefault="002A0860" w:rsidP="006B686D">
      <w:pPr>
        <w:pStyle w:val="Descripcin"/>
        <w:rPr>
          <w:rFonts w:ascii="Times New Roman" w:hAnsi="Times New Roman" w:cs="Times New Roman"/>
          <w:sz w:val="24"/>
          <w:szCs w:val="24"/>
        </w:rPr>
      </w:pPr>
      <w:bookmarkStart w:id="53" w:name="_Toc148639086"/>
      <w:bookmarkStart w:id="54" w:name="_Toc150246221"/>
      <w:bookmarkStart w:id="55" w:name="_Toc151498492"/>
      <w:r w:rsidRPr="002A0860">
        <w:rPr>
          <w:rFonts w:ascii="Times New Roman" w:hAnsi="Times New Roman" w:cs="Times New Roman"/>
          <w:sz w:val="24"/>
          <w:szCs w:val="24"/>
        </w:rPr>
        <w:lastRenderedPageBreak/>
        <w:t xml:space="preserve">Figura </w:t>
      </w:r>
      <w:r w:rsidRPr="002A0860">
        <w:rPr>
          <w:rFonts w:ascii="Times New Roman" w:hAnsi="Times New Roman" w:cs="Times New Roman"/>
          <w:sz w:val="24"/>
          <w:szCs w:val="24"/>
        </w:rPr>
        <w:fldChar w:fldCharType="begin"/>
      </w:r>
      <w:r w:rsidRPr="002A0860">
        <w:rPr>
          <w:rFonts w:ascii="Times New Roman" w:hAnsi="Times New Roman" w:cs="Times New Roman"/>
          <w:sz w:val="24"/>
          <w:szCs w:val="24"/>
        </w:rPr>
        <w:instrText xml:space="preserve"> SEQ Figura \* ARABIC </w:instrText>
      </w:r>
      <w:r w:rsidRPr="002A0860">
        <w:rPr>
          <w:rFonts w:ascii="Times New Roman" w:hAnsi="Times New Roman" w:cs="Times New Roman"/>
          <w:sz w:val="24"/>
          <w:szCs w:val="24"/>
        </w:rPr>
        <w:fldChar w:fldCharType="separate"/>
      </w:r>
      <w:r w:rsidR="00AE12B3">
        <w:rPr>
          <w:rFonts w:ascii="Times New Roman" w:hAnsi="Times New Roman" w:cs="Times New Roman"/>
          <w:noProof/>
          <w:sz w:val="24"/>
          <w:szCs w:val="24"/>
        </w:rPr>
        <w:t>9</w:t>
      </w:r>
      <w:r w:rsidRPr="002A0860">
        <w:rPr>
          <w:rFonts w:ascii="Times New Roman" w:hAnsi="Times New Roman" w:cs="Times New Roman"/>
          <w:sz w:val="24"/>
          <w:szCs w:val="24"/>
        </w:rPr>
        <w:fldChar w:fldCharType="end"/>
      </w:r>
      <w:r w:rsidR="00B81254">
        <w:rPr>
          <w:rFonts w:ascii="Times New Roman" w:hAnsi="Times New Roman" w:cs="Times New Roman"/>
          <w:sz w:val="24"/>
          <w:szCs w:val="24"/>
        </w:rPr>
        <w:t xml:space="preserve"> Su estructura es competitiva</w:t>
      </w:r>
      <w:r w:rsidRPr="002A0860">
        <w:rPr>
          <w:rFonts w:ascii="Times New Roman" w:hAnsi="Times New Roman" w:cs="Times New Roman"/>
          <w:sz w:val="24"/>
          <w:szCs w:val="24"/>
        </w:rPr>
        <w:t>.</w:t>
      </w:r>
      <w:bookmarkEnd w:id="53"/>
      <w:bookmarkEnd w:id="54"/>
      <w:bookmarkEnd w:id="55"/>
    </w:p>
    <w:p w14:paraId="08F61EBD" w14:textId="77777777" w:rsidR="006B686D" w:rsidRPr="006B686D" w:rsidRDefault="006B686D" w:rsidP="002824AE">
      <w:pPr>
        <w:spacing w:line="360" w:lineRule="auto"/>
      </w:pPr>
    </w:p>
    <w:p w14:paraId="399C6122" w14:textId="01B58B28" w:rsidR="00EE4387" w:rsidRDefault="00457AFD" w:rsidP="002824AE">
      <w:pPr>
        <w:pStyle w:val="Prrafodelista"/>
        <w:numPr>
          <w:ilvl w:val="0"/>
          <w:numId w:val="10"/>
        </w:numPr>
        <w:spacing w:line="360" w:lineRule="auto"/>
        <w:ind w:firstLine="0"/>
        <w:rPr>
          <w:rFonts w:ascii="Times New Roman" w:hAnsi="Times New Roman"/>
          <w:lang w:val="es-ES"/>
        </w:rPr>
      </w:pPr>
      <w:r>
        <w:rPr>
          <w:rFonts w:ascii="Times New Roman" w:hAnsi="Times New Roman"/>
          <w:lang w:val="es-ES"/>
        </w:rPr>
        <w:t>¿Es competitiva la estructura de tu empresa?</w:t>
      </w:r>
    </w:p>
    <w:p w14:paraId="2CA81CA1" w14:textId="77777777" w:rsidR="00457AFD" w:rsidRDefault="00457AFD" w:rsidP="00457AFD">
      <w:pPr>
        <w:pStyle w:val="Prrafodelista"/>
        <w:spacing w:line="360" w:lineRule="auto"/>
        <w:rPr>
          <w:rFonts w:ascii="Times New Roman" w:hAnsi="Times New Roman"/>
          <w:lang w:val="es-ES"/>
        </w:rPr>
      </w:pPr>
    </w:p>
    <w:p w14:paraId="04D3FBD6" w14:textId="20FD0D32" w:rsidR="00457AFD" w:rsidRDefault="00457AFD" w:rsidP="00457AFD">
      <w:pPr>
        <w:pStyle w:val="Prrafodelista"/>
        <w:spacing w:line="360" w:lineRule="auto"/>
        <w:rPr>
          <w:rFonts w:ascii="Times New Roman" w:hAnsi="Times New Roman"/>
          <w:lang w:val="es-ES"/>
        </w:rPr>
      </w:pPr>
      <w:r>
        <w:rPr>
          <w:rFonts w:ascii="Times New Roman" w:hAnsi="Times New Roman"/>
          <w:noProof/>
          <w:lang w:val="en-US"/>
        </w:rPr>
        <w:drawing>
          <wp:inline distT="0" distB="0" distL="0" distR="0" wp14:anchorId="26F0029E" wp14:editId="422DF4A4">
            <wp:extent cx="5038725" cy="1573525"/>
            <wp:effectExtent l="0" t="0" r="0" b="8255"/>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encuesta 6.1.png"/>
                    <pic:cNvPicPr/>
                  </pic:nvPicPr>
                  <pic:blipFill>
                    <a:blip r:embed="rId27">
                      <a:extLst>
                        <a:ext uri="{28A0092B-C50C-407E-A947-70E740481C1C}">
                          <a14:useLocalDpi xmlns:a14="http://schemas.microsoft.com/office/drawing/2010/main" val="0"/>
                        </a:ext>
                      </a:extLst>
                    </a:blip>
                    <a:stretch>
                      <a:fillRect/>
                    </a:stretch>
                  </pic:blipFill>
                  <pic:spPr>
                    <a:xfrm>
                      <a:off x="0" y="0"/>
                      <a:ext cx="5056293" cy="1579011"/>
                    </a:xfrm>
                    <a:prstGeom prst="rect">
                      <a:avLst/>
                    </a:prstGeom>
                  </pic:spPr>
                </pic:pic>
              </a:graphicData>
            </a:graphic>
          </wp:inline>
        </w:drawing>
      </w:r>
    </w:p>
    <w:p w14:paraId="37B4416E" w14:textId="0B419824" w:rsidR="002B77C6" w:rsidRPr="00AE0462" w:rsidRDefault="002B77C6" w:rsidP="00F6648E">
      <w:pPr>
        <w:spacing w:line="360" w:lineRule="auto"/>
        <w:ind w:firstLine="720"/>
        <w:rPr>
          <w:rFonts w:ascii="Times New Roman" w:hAnsi="Times New Roman"/>
          <w:szCs w:val="24"/>
          <w:lang w:val="es-ES"/>
        </w:rPr>
      </w:pPr>
      <w:r w:rsidRPr="00AE0462">
        <w:rPr>
          <w:rFonts w:ascii="Times New Roman" w:hAnsi="Times New Roman"/>
          <w:szCs w:val="24"/>
          <w:lang w:val="es-ES"/>
        </w:rPr>
        <w:t>Se puede observar que el 55% de las pymes tiene una estructura competitiva en su organización, cuenta con la calidad del sistema de funcionamiento interno de la empresa, lo cual es muy positivo porque gracias a esto va surgiendo y obteniendo mejores resultados.</w:t>
      </w:r>
    </w:p>
    <w:p w14:paraId="239FFF5A" w14:textId="672BAD34" w:rsidR="00AE0462" w:rsidRPr="00AE0462" w:rsidRDefault="00AE0462" w:rsidP="00AE0462">
      <w:pPr>
        <w:spacing w:line="360" w:lineRule="auto"/>
        <w:ind w:firstLine="720"/>
        <w:rPr>
          <w:rFonts w:ascii="Times New Roman" w:hAnsi="Times New Roman"/>
          <w:szCs w:val="24"/>
          <w:lang w:val="es-ES"/>
        </w:rPr>
      </w:pPr>
      <w:r w:rsidRPr="00AE0462">
        <w:rPr>
          <w:rFonts w:ascii="Times New Roman" w:hAnsi="Times New Roman"/>
          <w:szCs w:val="24"/>
          <w:lang w:val="es-ES"/>
        </w:rPr>
        <w:t>Fuente:</w:t>
      </w:r>
      <w:r>
        <w:rPr>
          <w:rFonts w:ascii="Times New Roman" w:hAnsi="Times New Roman"/>
          <w:szCs w:val="24"/>
          <w:lang w:val="es-ES"/>
        </w:rPr>
        <w:t xml:space="preserve"> </w:t>
      </w:r>
      <w:r w:rsidRPr="00AE0462">
        <w:rPr>
          <w:rFonts w:ascii="Times New Roman" w:hAnsi="Times New Roman"/>
          <w:szCs w:val="24"/>
          <w:lang w:val="es-ES"/>
        </w:rPr>
        <w:t>Diseño propio.</w:t>
      </w:r>
    </w:p>
    <w:p w14:paraId="1F4C96E7" w14:textId="6536157B" w:rsidR="002A0860" w:rsidRDefault="002A0860" w:rsidP="006B686D">
      <w:pPr>
        <w:pStyle w:val="Descripcin"/>
        <w:rPr>
          <w:rFonts w:ascii="Times New Roman" w:hAnsi="Times New Roman" w:cs="Times New Roman"/>
          <w:sz w:val="24"/>
          <w:szCs w:val="24"/>
        </w:rPr>
      </w:pPr>
      <w:bookmarkStart w:id="56" w:name="_Toc148639087"/>
      <w:bookmarkStart w:id="57" w:name="_Toc150246222"/>
      <w:bookmarkStart w:id="58" w:name="_Toc151498493"/>
      <w:r w:rsidRPr="002A0860">
        <w:rPr>
          <w:rFonts w:ascii="Times New Roman" w:hAnsi="Times New Roman" w:cs="Times New Roman"/>
          <w:sz w:val="24"/>
          <w:szCs w:val="24"/>
        </w:rPr>
        <w:t xml:space="preserve">Figura </w:t>
      </w:r>
      <w:r w:rsidRPr="002A0860">
        <w:rPr>
          <w:rFonts w:ascii="Times New Roman" w:hAnsi="Times New Roman" w:cs="Times New Roman"/>
          <w:sz w:val="24"/>
          <w:szCs w:val="24"/>
        </w:rPr>
        <w:fldChar w:fldCharType="begin"/>
      </w:r>
      <w:r w:rsidRPr="002A0860">
        <w:rPr>
          <w:rFonts w:ascii="Times New Roman" w:hAnsi="Times New Roman" w:cs="Times New Roman"/>
          <w:sz w:val="24"/>
          <w:szCs w:val="24"/>
        </w:rPr>
        <w:instrText xml:space="preserve"> SEQ Figura \* ARABIC </w:instrText>
      </w:r>
      <w:r w:rsidRPr="002A0860">
        <w:rPr>
          <w:rFonts w:ascii="Times New Roman" w:hAnsi="Times New Roman" w:cs="Times New Roman"/>
          <w:sz w:val="24"/>
          <w:szCs w:val="24"/>
        </w:rPr>
        <w:fldChar w:fldCharType="separate"/>
      </w:r>
      <w:r w:rsidR="00AE12B3">
        <w:rPr>
          <w:rFonts w:ascii="Times New Roman" w:hAnsi="Times New Roman" w:cs="Times New Roman"/>
          <w:noProof/>
          <w:sz w:val="24"/>
          <w:szCs w:val="24"/>
        </w:rPr>
        <w:t>10</w:t>
      </w:r>
      <w:r w:rsidRPr="002A0860">
        <w:rPr>
          <w:rFonts w:ascii="Times New Roman" w:hAnsi="Times New Roman" w:cs="Times New Roman"/>
          <w:sz w:val="24"/>
          <w:szCs w:val="24"/>
        </w:rPr>
        <w:fldChar w:fldCharType="end"/>
      </w:r>
      <w:r w:rsidR="00B81254">
        <w:rPr>
          <w:rFonts w:ascii="Times New Roman" w:hAnsi="Times New Roman" w:cs="Times New Roman"/>
          <w:sz w:val="24"/>
          <w:szCs w:val="24"/>
        </w:rPr>
        <w:t xml:space="preserve">  Porcentaje de motivación</w:t>
      </w:r>
      <w:r w:rsidRPr="002A0860">
        <w:rPr>
          <w:rFonts w:ascii="Times New Roman" w:hAnsi="Times New Roman" w:cs="Times New Roman"/>
          <w:sz w:val="24"/>
          <w:szCs w:val="24"/>
        </w:rPr>
        <w:t>.</w:t>
      </w:r>
      <w:bookmarkEnd w:id="56"/>
      <w:bookmarkEnd w:id="57"/>
      <w:bookmarkEnd w:id="58"/>
    </w:p>
    <w:p w14:paraId="4A3C744E" w14:textId="77777777" w:rsidR="006B686D" w:rsidRPr="006B686D" w:rsidRDefault="006B686D" w:rsidP="006B686D"/>
    <w:p w14:paraId="6CE6AA54" w14:textId="311B62CB" w:rsidR="009D44E4" w:rsidRDefault="009D44E4" w:rsidP="002824AE">
      <w:pPr>
        <w:pStyle w:val="Prrafodelista"/>
        <w:numPr>
          <w:ilvl w:val="0"/>
          <w:numId w:val="10"/>
        </w:numPr>
        <w:spacing w:line="360" w:lineRule="auto"/>
        <w:ind w:left="357" w:firstLine="0"/>
        <w:rPr>
          <w:rFonts w:ascii="Times New Roman" w:hAnsi="Times New Roman"/>
          <w:sz w:val="22"/>
          <w:lang w:val="es-ES"/>
        </w:rPr>
      </w:pPr>
      <w:r>
        <w:rPr>
          <w:rFonts w:ascii="Times New Roman" w:hAnsi="Times New Roman"/>
          <w:sz w:val="22"/>
          <w:lang w:val="es-ES"/>
        </w:rPr>
        <w:t>¿Cómo está la motivación e implicación del personal en general?</w:t>
      </w:r>
    </w:p>
    <w:p w14:paraId="02A9D134" w14:textId="59081098" w:rsidR="009D44E4" w:rsidRPr="009D44E4" w:rsidRDefault="009D44E4" w:rsidP="009D44E4">
      <w:pPr>
        <w:pStyle w:val="Prrafodelista"/>
        <w:spacing w:line="360" w:lineRule="auto"/>
        <w:rPr>
          <w:rFonts w:ascii="Times New Roman" w:hAnsi="Times New Roman"/>
          <w:sz w:val="22"/>
          <w:lang w:val="es-ES"/>
        </w:rPr>
      </w:pPr>
      <w:r>
        <w:rPr>
          <w:rFonts w:ascii="Times New Roman" w:hAnsi="Times New Roman"/>
          <w:noProof/>
          <w:sz w:val="22"/>
          <w:lang w:val="en-US"/>
        </w:rPr>
        <w:drawing>
          <wp:inline distT="0" distB="0" distL="0" distR="0" wp14:anchorId="25718E6E" wp14:editId="0DE6DAA3">
            <wp:extent cx="4981575" cy="1593998"/>
            <wp:effectExtent l="0" t="0" r="0" b="635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encuesta 7.1.png"/>
                    <pic:cNvPicPr/>
                  </pic:nvPicPr>
                  <pic:blipFill>
                    <a:blip r:embed="rId28">
                      <a:extLst>
                        <a:ext uri="{28A0092B-C50C-407E-A947-70E740481C1C}">
                          <a14:useLocalDpi xmlns:a14="http://schemas.microsoft.com/office/drawing/2010/main" val="0"/>
                        </a:ext>
                      </a:extLst>
                    </a:blip>
                    <a:stretch>
                      <a:fillRect/>
                    </a:stretch>
                  </pic:blipFill>
                  <pic:spPr>
                    <a:xfrm>
                      <a:off x="0" y="0"/>
                      <a:ext cx="5005241" cy="1601571"/>
                    </a:xfrm>
                    <a:prstGeom prst="rect">
                      <a:avLst/>
                    </a:prstGeom>
                  </pic:spPr>
                </pic:pic>
              </a:graphicData>
            </a:graphic>
          </wp:inline>
        </w:drawing>
      </w:r>
    </w:p>
    <w:p w14:paraId="2BEF9EAD" w14:textId="6584D15A" w:rsidR="002B77C6" w:rsidRDefault="002B77C6" w:rsidP="00F6648E">
      <w:pPr>
        <w:spacing w:line="360" w:lineRule="auto"/>
        <w:ind w:firstLine="720"/>
        <w:rPr>
          <w:rFonts w:ascii="Times New Roman" w:hAnsi="Times New Roman"/>
          <w:szCs w:val="24"/>
          <w:lang w:val="es-ES"/>
        </w:rPr>
      </w:pPr>
      <w:r w:rsidRPr="002B77C6">
        <w:rPr>
          <w:rFonts w:ascii="Times New Roman" w:hAnsi="Times New Roman"/>
          <w:szCs w:val="24"/>
          <w:lang w:val="es-ES"/>
        </w:rPr>
        <w:t xml:space="preserve">La motivación va de la mano con obtener buenos resultados ya que a raíz de esto le permite a la empresa llevar a cabo sus objetivos para influir de manera positiva en el rendimiento de los </w:t>
      </w:r>
      <w:r w:rsidRPr="002B77C6">
        <w:rPr>
          <w:rFonts w:ascii="Times New Roman" w:hAnsi="Times New Roman"/>
          <w:szCs w:val="24"/>
          <w:lang w:val="es-ES"/>
        </w:rPr>
        <w:lastRenderedPageBreak/>
        <w:t>empleados. Es por ello que el 85% de las pymes del municipio de Aguachica Cesar brindan buen trato, remuneración a sus trabajadores.</w:t>
      </w:r>
    </w:p>
    <w:p w14:paraId="33605239" w14:textId="055C69CA" w:rsidR="006B686D" w:rsidRDefault="006B686D" w:rsidP="00F6648E">
      <w:pPr>
        <w:spacing w:line="360" w:lineRule="auto"/>
        <w:ind w:firstLine="720"/>
        <w:rPr>
          <w:rFonts w:ascii="Times New Roman" w:hAnsi="Times New Roman"/>
          <w:szCs w:val="24"/>
          <w:lang w:val="es-ES"/>
        </w:rPr>
      </w:pPr>
      <w:r>
        <w:rPr>
          <w:rFonts w:ascii="Times New Roman" w:hAnsi="Times New Roman"/>
          <w:szCs w:val="24"/>
          <w:lang w:val="es-ES"/>
        </w:rPr>
        <w:t>Fuente: Diseño propio.</w:t>
      </w:r>
    </w:p>
    <w:p w14:paraId="14CA7E70" w14:textId="0AA1D63A" w:rsidR="002A0860" w:rsidRDefault="002A0860" w:rsidP="006B686D">
      <w:pPr>
        <w:pStyle w:val="Descripcin"/>
        <w:rPr>
          <w:rFonts w:ascii="Times New Roman" w:hAnsi="Times New Roman" w:cs="Times New Roman"/>
          <w:sz w:val="24"/>
          <w:szCs w:val="24"/>
        </w:rPr>
      </w:pPr>
      <w:bookmarkStart w:id="59" w:name="_Toc148639088"/>
      <w:bookmarkStart w:id="60" w:name="_Toc150246223"/>
      <w:bookmarkStart w:id="61" w:name="_Toc151498494"/>
      <w:r w:rsidRPr="002A0860">
        <w:rPr>
          <w:rFonts w:ascii="Times New Roman" w:hAnsi="Times New Roman" w:cs="Times New Roman"/>
          <w:sz w:val="24"/>
          <w:szCs w:val="24"/>
        </w:rPr>
        <w:t xml:space="preserve">Figura </w:t>
      </w:r>
      <w:r w:rsidRPr="002A0860">
        <w:rPr>
          <w:rFonts w:ascii="Times New Roman" w:hAnsi="Times New Roman" w:cs="Times New Roman"/>
          <w:sz w:val="24"/>
          <w:szCs w:val="24"/>
        </w:rPr>
        <w:fldChar w:fldCharType="begin"/>
      </w:r>
      <w:r w:rsidRPr="002A0860">
        <w:rPr>
          <w:rFonts w:ascii="Times New Roman" w:hAnsi="Times New Roman" w:cs="Times New Roman"/>
          <w:sz w:val="24"/>
          <w:szCs w:val="24"/>
        </w:rPr>
        <w:instrText xml:space="preserve"> SEQ Figura \* ARABIC </w:instrText>
      </w:r>
      <w:r w:rsidRPr="002A0860">
        <w:rPr>
          <w:rFonts w:ascii="Times New Roman" w:hAnsi="Times New Roman" w:cs="Times New Roman"/>
          <w:sz w:val="24"/>
          <w:szCs w:val="24"/>
        </w:rPr>
        <w:fldChar w:fldCharType="separate"/>
      </w:r>
      <w:r w:rsidR="00AE12B3">
        <w:rPr>
          <w:rFonts w:ascii="Times New Roman" w:hAnsi="Times New Roman" w:cs="Times New Roman"/>
          <w:noProof/>
          <w:sz w:val="24"/>
          <w:szCs w:val="24"/>
        </w:rPr>
        <w:t>11</w:t>
      </w:r>
      <w:r w:rsidRPr="002A0860">
        <w:rPr>
          <w:rFonts w:ascii="Times New Roman" w:hAnsi="Times New Roman" w:cs="Times New Roman"/>
          <w:sz w:val="24"/>
          <w:szCs w:val="24"/>
        </w:rPr>
        <w:fldChar w:fldCharType="end"/>
      </w:r>
      <w:r w:rsidR="00B81254">
        <w:rPr>
          <w:rFonts w:ascii="Times New Roman" w:hAnsi="Times New Roman" w:cs="Times New Roman"/>
          <w:sz w:val="24"/>
          <w:szCs w:val="24"/>
        </w:rPr>
        <w:t xml:space="preserve"> Porcentaje de evaluación periódica de desempeño</w:t>
      </w:r>
      <w:r w:rsidRPr="002A0860">
        <w:rPr>
          <w:rFonts w:ascii="Times New Roman" w:hAnsi="Times New Roman" w:cs="Times New Roman"/>
          <w:sz w:val="24"/>
          <w:szCs w:val="24"/>
        </w:rPr>
        <w:t>.</w:t>
      </w:r>
      <w:bookmarkEnd w:id="59"/>
      <w:bookmarkEnd w:id="60"/>
      <w:bookmarkEnd w:id="61"/>
    </w:p>
    <w:p w14:paraId="6CFF8CD5" w14:textId="77777777" w:rsidR="006B686D" w:rsidRPr="006B686D" w:rsidRDefault="006B686D" w:rsidP="006B686D"/>
    <w:p w14:paraId="59FFB179" w14:textId="70721AD4" w:rsidR="009D44E4" w:rsidRDefault="009D44E4" w:rsidP="002824AE">
      <w:pPr>
        <w:pStyle w:val="Prrafodelista"/>
        <w:numPr>
          <w:ilvl w:val="0"/>
          <w:numId w:val="10"/>
        </w:numPr>
        <w:spacing w:line="360" w:lineRule="auto"/>
        <w:ind w:left="357" w:firstLine="0"/>
        <w:rPr>
          <w:rFonts w:ascii="Times New Roman" w:hAnsi="Times New Roman"/>
          <w:szCs w:val="24"/>
          <w:lang w:val="es-ES"/>
        </w:rPr>
      </w:pPr>
      <w:r>
        <w:rPr>
          <w:rFonts w:ascii="Times New Roman" w:hAnsi="Times New Roman"/>
          <w:szCs w:val="24"/>
          <w:lang w:val="es-ES"/>
        </w:rPr>
        <w:t>¿Realizan evaluaciones periódicas del desempeño de competencias y cumplimiento de objetivos de los directivos y del personal clave de la empresa?</w:t>
      </w:r>
    </w:p>
    <w:p w14:paraId="647C35B8" w14:textId="77777777" w:rsidR="009D44E4" w:rsidRDefault="009D44E4" w:rsidP="009D44E4">
      <w:pPr>
        <w:pStyle w:val="Prrafodelista"/>
        <w:spacing w:line="360" w:lineRule="auto"/>
        <w:rPr>
          <w:rFonts w:ascii="Times New Roman" w:hAnsi="Times New Roman"/>
          <w:szCs w:val="24"/>
          <w:lang w:val="es-ES"/>
        </w:rPr>
      </w:pPr>
    </w:p>
    <w:p w14:paraId="7455A2D6" w14:textId="72BD19C9" w:rsidR="009D44E4" w:rsidRPr="009D44E4" w:rsidRDefault="009D44E4" w:rsidP="009D44E4">
      <w:pPr>
        <w:pStyle w:val="Prrafodelista"/>
        <w:spacing w:line="360" w:lineRule="auto"/>
        <w:rPr>
          <w:rFonts w:ascii="Times New Roman" w:hAnsi="Times New Roman"/>
          <w:szCs w:val="24"/>
          <w:lang w:val="es-ES"/>
        </w:rPr>
      </w:pPr>
      <w:r>
        <w:rPr>
          <w:rFonts w:ascii="Times New Roman" w:hAnsi="Times New Roman"/>
          <w:noProof/>
          <w:szCs w:val="24"/>
          <w:lang w:val="en-US"/>
        </w:rPr>
        <w:drawing>
          <wp:inline distT="0" distB="0" distL="0" distR="0" wp14:anchorId="5B933B57" wp14:editId="1F70D1DE">
            <wp:extent cx="5186322" cy="1752600"/>
            <wp:effectExtent l="0" t="0" r="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encuesta 8.1.png"/>
                    <pic:cNvPicPr/>
                  </pic:nvPicPr>
                  <pic:blipFill>
                    <a:blip r:embed="rId29">
                      <a:extLst>
                        <a:ext uri="{28A0092B-C50C-407E-A947-70E740481C1C}">
                          <a14:useLocalDpi xmlns:a14="http://schemas.microsoft.com/office/drawing/2010/main" val="0"/>
                        </a:ext>
                      </a:extLst>
                    </a:blip>
                    <a:stretch>
                      <a:fillRect/>
                    </a:stretch>
                  </pic:blipFill>
                  <pic:spPr>
                    <a:xfrm>
                      <a:off x="0" y="0"/>
                      <a:ext cx="5203139" cy="1758283"/>
                    </a:xfrm>
                    <a:prstGeom prst="rect">
                      <a:avLst/>
                    </a:prstGeom>
                  </pic:spPr>
                </pic:pic>
              </a:graphicData>
            </a:graphic>
          </wp:inline>
        </w:drawing>
      </w:r>
    </w:p>
    <w:p w14:paraId="25C1095E" w14:textId="72213175" w:rsidR="00AC47FC" w:rsidRDefault="002B77C6" w:rsidP="00F6648E">
      <w:pPr>
        <w:spacing w:line="360" w:lineRule="auto"/>
        <w:ind w:firstLine="720"/>
        <w:rPr>
          <w:rFonts w:ascii="Times New Roman" w:hAnsi="Times New Roman"/>
          <w:lang w:val="es-ES"/>
        </w:rPr>
      </w:pPr>
      <w:r>
        <w:rPr>
          <w:rFonts w:ascii="Times New Roman" w:hAnsi="Times New Roman"/>
          <w:lang w:val="es-ES"/>
        </w:rPr>
        <w:t xml:space="preserve">De esta manera el resultado alojado por las pymes es deficiente, ya que al no realizar evaluaciones periódicas del desempeño de competencia no les permite </w:t>
      </w:r>
      <w:r w:rsidR="00B5311F">
        <w:rPr>
          <w:rFonts w:ascii="Times New Roman" w:hAnsi="Times New Roman"/>
          <w:lang w:val="es-ES"/>
        </w:rPr>
        <w:t>realizar mejoras en las áreas que lo requieran, y los resultados no van a ser los esperados.</w:t>
      </w:r>
    </w:p>
    <w:p w14:paraId="7E734299" w14:textId="0BAEC3FB" w:rsidR="006B686D" w:rsidRDefault="006B686D" w:rsidP="00F6648E">
      <w:pPr>
        <w:spacing w:line="360" w:lineRule="auto"/>
        <w:ind w:firstLine="720"/>
        <w:rPr>
          <w:rFonts w:ascii="Times New Roman" w:hAnsi="Times New Roman"/>
          <w:lang w:val="es-ES"/>
        </w:rPr>
      </w:pPr>
      <w:r>
        <w:rPr>
          <w:rFonts w:ascii="Times New Roman" w:hAnsi="Times New Roman"/>
          <w:lang w:val="es-ES"/>
        </w:rPr>
        <w:t>Fuente: Diseño propio.</w:t>
      </w:r>
    </w:p>
    <w:p w14:paraId="1E78A7A1" w14:textId="4FA17CB4" w:rsidR="002A0860" w:rsidRDefault="002A0860" w:rsidP="006B686D">
      <w:pPr>
        <w:pStyle w:val="Descripcin"/>
        <w:rPr>
          <w:rFonts w:ascii="Times New Roman" w:hAnsi="Times New Roman" w:cs="Times New Roman"/>
          <w:sz w:val="24"/>
          <w:szCs w:val="24"/>
        </w:rPr>
      </w:pPr>
      <w:bookmarkStart w:id="62" w:name="_Toc148639089"/>
      <w:bookmarkStart w:id="63" w:name="_Toc150246224"/>
      <w:bookmarkStart w:id="64" w:name="_Toc151498495"/>
      <w:r w:rsidRPr="002A0860">
        <w:rPr>
          <w:rFonts w:ascii="Times New Roman" w:hAnsi="Times New Roman" w:cs="Times New Roman"/>
          <w:sz w:val="24"/>
          <w:szCs w:val="24"/>
        </w:rPr>
        <w:t xml:space="preserve">Figura </w:t>
      </w:r>
      <w:r w:rsidRPr="002A0860">
        <w:rPr>
          <w:rFonts w:ascii="Times New Roman" w:hAnsi="Times New Roman" w:cs="Times New Roman"/>
          <w:sz w:val="24"/>
          <w:szCs w:val="24"/>
        </w:rPr>
        <w:fldChar w:fldCharType="begin"/>
      </w:r>
      <w:r w:rsidRPr="002A0860">
        <w:rPr>
          <w:rFonts w:ascii="Times New Roman" w:hAnsi="Times New Roman" w:cs="Times New Roman"/>
          <w:sz w:val="24"/>
          <w:szCs w:val="24"/>
        </w:rPr>
        <w:instrText xml:space="preserve"> SEQ Figura \* ARABIC </w:instrText>
      </w:r>
      <w:r w:rsidRPr="002A0860">
        <w:rPr>
          <w:rFonts w:ascii="Times New Roman" w:hAnsi="Times New Roman" w:cs="Times New Roman"/>
          <w:sz w:val="24"/>
          <w:szCs w:val="24"/>
        </w:rPr>
        <w:fldChar w:fldCharType="separate"/>
      </w:r>
      <w:r w:rsidR="00AE12B3">
        <w:rPr>
          <w:rFonts w:ascii="Times New Roman" w:hAnsi="Times New Roman" w:cs="Times New Roman"/>
          <w:noProof/>
          <w:sz w:val="24"/>
          <w:szCs w:val="24"/>
        </w:rPr>
        <w:t>12</w:t>
      </w:r>
      <w:r w:rsidRPr="002A0860">
        <w:rPr>
          <w:rFonts w:ascii="Times New Roman" w:hAnsi="Times New Roman" w:cs="Times New Roman"/>
          <w:sz w:val="24"/>
          <w:szCs w:val="24"/>
        </w:rPr>
        <w:fldChar w:fldCharType="end"/>
      </w:r>
      <w:r w:rsidR="00B81254">
        <w:rPr>
          <w:rFonts w:ascii="Times New Roman" w:hAnsi="Times New Roman" w:cs="Times New Roman"/>
          <w:sz w:val="24"/>
          <w:szCs w:val="24"/>
        </w:rPr>
        <w:t xml:space="preserve"> Porcentaje</w:t>
      </w:r>
      <w:r w:rsidR="00D5335A">
        <w:rPr>
          <w:rFonts w:ascii="Times New Roman" w:hAnsi="Times New Roman" w:cs="Times New Roman"/>
          <w:sz w:val="24"/>
          <w:szCs w:val="24"/>
        </w:rPr>
        <w:t xml:space="preserve"> de valorar la productividad y los recurso humano y técnicos</w:t>
      </w:r>
      <w:r w:rsidRPr="002A0860">
        <w:rPr>
          <w:rFonts w:ascii="Times New Roman" w:hAnsi="Times New Roman" w:cs="Times New Roman"/>
          <w:sz w:val="24"/>
          <w:szCs w:val="24"/>
        </w:rPr>
        <w:t>.</w:t>
      </w:r>
      <w:bookmarkEnd w:id="62"/>
      <w:bookmarkEnd w:id="63"/>
      <w:bookmarkEnd w:id="64"/>
    </w:p>
    <w:p w14:paraId="4BBE2591" w14:textId="77777777" w:rsidR="006B686D" w:rsidRPr="006B686D" w:rsidRDefault="006B686D" w:rsidP="006B686D"/>
    <w:p w14:paraId="4CD46882" w14:textId="692CF097" w:rsidR="009D44E4" w:rsidRDefault="009D44E4" w:rsidP="002824AE">
      <w:pPr>
        <w:pStyle w:val="Prrafodelista"/>
        <w:numPr>
          <w:ilvl w:val="0"/>
          <w:numId w:val="10"/>
        </w:numPr>
        <w:spacing w:line="360" w:lineRule="auto"/>
        <w:ind w:left="714" w:hanging="357"/>
        <w:rPr>
          <w:rFonts w:ascii="Times New Roman" w:hAnsi="Times New Roman"/>
          <w:lang w:val="es-ES"/>
        </w:rPr>
      </w:pPr>
      <w:r>
        <w:rPr>
          <w:rFonts w:ascii="Times New Roman" w:hAnsi="Times New Roman"/>
          <w:lang w:val="es-ES"/>
        </w:rPr>
        <w:t>¿Cómo valoras la productividad de los recursos humanos y técnicos de comercial y administración?</w:t>
      </w:r>
    </w:p>
    <w:p w14:paraId="7C16B15C" w14:textId="77777777" w:rsidR="009D44E4" w:rsidRDefault="009D44E4" w:rsidP="009D44E4">
      <w:pPr>
        <w:pStyle w:val="Prrafodelista"/>
        <w:spacing w:line="360" w:lineRule="auto"/>
        <w:rPr>
          <w:rFonts w:ascii="Times New Roman" w:hAnsi="Times New Roman"/>
          <w:lang w:val="es-ES"/>
        </w:rPr>
      </w:pPr>
    </w:p>
    <w:p w14:paraId="7C0FB0CF" w14:textId="1737B9B7" w:rsidR="009D44E4" w:rsidRPr="009D44E4" w:rsidRDefault="009D44E4" w:rsidP="009D44E4">
      <w:pPr>
        <w:pStyle w:val="Prrafodelista"/>
        <w:spacing w:line="360" w:lineRule="auto"/>
        <w:rPr>
          <w:rFonts w:ascii="Times New Roman" w:hAnsi="Times New Roman"/>
          <w:lang w:val="es-ES"/>
        </w:rPr>
      </w:pPr>
      <w:r>
        <w:rPr>
          <w:rFonts w:ascii="Times New Roman" w:hAnsi="Times New Roman"/>
          <w:noProof/>
          <w:lang w:val="en-US"/>
        </w:rPr>
        <w:lastRenderedPageBreak/>
        <w:drawing>
          <wp:inline distT="0" distB="0" distL="0" distR="0" wp14:anchorId="4FDC6A63" wp14:editId="32579DBC">
            <wp:extent cx="5275909" cy="1685925"/>
            <wp:effectExtent l="0" t="0" r="127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encuesta 9.1.png"/>
                    <pic:cNvPicPr/>
                  </pic:nvPicPr>
                  <pic:blipFill>
                    <a:blip r:embed="rId30">
                      <a:extLst>
                        <a:ext uri="{28A0092B-C50C-407E-A947-70E740481C1C}">
                          <a14:useLocalDpi xmlns:a14="http://schemas.microsoft.com/office/drawing/2010/main" val="0"/>
                        </a:ext>
                      </a:extLst>
                    </a:blip>
                    <a:stretch>
                      <a:fillRect/>
                    </a:stretch>
                  </pic:blipFill>
                  <pic:spPr>
                    <a:xfrm>
                      <a:off x="0" y="0"/>
                      <a:ext cx="5295627" cy="1692226"/>
                    </a:xfrm>
                    <a:prstGeom prst="rect">
                      <a:avLst/>
                    </a:prstGeom>
                  </pic:spPr>
                </pic:pic>
              </a:graphicData>
            </a:graphic>
          </wp:inline>
        </w:drawing>
      </w:r>
    </w:p>
    <w:p w14:paraId="3A3385F8" w14:textId="6BD651C9" w:rsidR="00AC47FC" w:rsidRDefault="00B5311F" w:rsidP="00F6648E">
      <w:pPr>
        <w:spacing w:line="360" w:lineRule="auto"/>
        <w:ind w:firstLine="720"/>
        <w:rPr>
          <w:rFonts w:ascii="Times New Roman" w:hAnsi="Times New Roman"/>
          <w:lang w:val="es-ES"/>
        </w:rPr>
      </w:pPr>
      <w:r>
        <w:rPr>
          <w:rFonts w:ascii="Times New Roman" w:hAnsi="Times New Roman"/>
          <w:lang w:val="es-ES"/>
        </w:rPr>
        <w:t>Se observa que el 40% de las pymes opta por valorar más la productividad total de los factores ya que es la diferencia entre la tasa de crecimiento de la producción y la tasa media de crecimiento de los factores utilizados para obtenerla.</w:t>
      </w:r>
    </w:p>
    <w:p w14:paraId="180C7080" w14:textId="064585F6" w:rsidR="006B686D" w:rsidRPr="002A0860" w:rsidRDefault="006B686D" w:rsidP="00F6648E">
      <w:pPr>
        <w:spacing w:line="360" w:lineRule="auto"/>
        <w:ind w:firstLine="720"/>
        <w:rPr>
          <w:rFonts w:ascii="Times New Roman" w:hAnsi="Times New Roman"/>
          <w:szCs w:val="24"/>
          <w:lang w:val="es-ES"/>
        </w:rPr>
      </w:pPr>
      <w:r>
        <w:rPr>
          <w:rFonts w:ascii="Times New Roman" w:hAnsi="Times New Roman"/>
          <w:lang w:val="es-ES"/>
        </w:rPr>
        <w:t>Fuente: Diseño propio.</w:t>
      </w:r>
    </w:p>
    <w:p w14:paraId="6E207539" w14:textId="6801C0FA" w:rsidR="006B686D" w:rsidRPr="006B686D" w:rsidRDefault="002A0860" w:rsidP="006B686D">
      <w:pPr>
        <w:pStyle w:val="Descripcin"/>
      </w:pPr>
      <w:bookmarkStart w:id="65" w:name="_Toc148639090"/>
      <w:bookmarkStart w:id="66" w:name="_Toc150246225"/>
      <w:bookmarkStart w:id="67" w:name="_Toc151498496"/>
      <w:r w:rsidRPr="002A0860">
        <w:rPr>
          <w:rFonts w:ascii="Times New Roman" w:hAnsi="Times New Roman" w:cs="Times New Roman"/>
          <w:sz w:val="24"/>
          <w:szCs w:val="24"/>
        </w:rPr>
        <w:t xml:space="preserve">Figura </w:t>
      </w:r>
      <w:r w:rsidRPr="002A0860">
        <w:rPr>
          <w:rFonts w:ascii="Times New Roman" w:hAnsi="Times New Roman" w:cs="Times New Roman"/>
          <w:sz w:val="24"/>
          <w:szCs w:val="24"/>
        </w:rPr>
        <w:fldChar w:fldCharType="begin"/>
      </w:r>
      <w:r w:rsidRPr="002A0860">
        <w:rPr>
          <w:rFonts w:ascii="Times New Roman" w:hAnsi="Times New Roman" w:cs="Times New Roman"/>
          <w:sz w:val="24"/>
          <w:szCs w:val="24"/>
        </w:rPr>
        <w:instrText xml:space="preserve"> SEQ Figura \* ARABIC </w:instrText>
      </w:r>
      <w:r w:rsidRPr="002A0860">
        <w:rPr>
          <w:rFonts w:ascii="Times New Roman" w:hAnsi="Times New Roman" w:cs="Times New Roman"/>
          <w:sz w:val="24"/>
          <w:szCs w:val="24"/>
        </w:rPr>
        <w:fldChar w:fldCharType="separate"/>
      </w:r>
      <w:r w:rsidR="00AE12B3">
        <w:rPr>
          <w:rFonts w:ascii="Times New Roman" w:hAnsi="Times New Roman" w:cs="Times New Roman"/>
          <w:noProof/>
          <w:sz w:val="24"/>
          <w:szCs w:val="24"/>
        </w:rPr>
        <w:t>13</w:t>
      </w:r>
      <w:r w:rsidRPr="002A0860">
        <w:rPr>
          <w:rFonts w:ascii="Times New Roman" w:hAnsi="Times New Roman" w:cs="Times New Roman"/>
          <w:sz w:val="24"/>
          <w:szCs w:val="24"/>
        </w:rPr>
        <w:fldChar w:fldCharType="end"/>
      </w:r>
      <w:r w:rsidR="00D5335A">
        <w:rPr>
          <w:rFonts w:ascii="Times New Roman" w:hAnsi="Times New Roman" w:cs="Times New Roman"/>
          <w:sz w:val="24"/>
          <w:szCs w:val="24"/>
        </w:rPr>
        <w:t xml:space="preserve"> Porcentaje de desempeño de la empresa</w:t>
      </w:r>
      <w:r w:rsidRPr="00673D69">
        <w:t>.</w:t>
      </w:r>
      <w:bookmarkEnd w:id="65"/>
      <w:bookmarkEnd w:id="66"/>
      <w:bookmarkEnd w:id="67"/>
    </w:p>
    <w:p w14:paraId="48CDA79D" w14:textId="77777777" w:rsidR="002A0860" w:rsidRPr="002A0860" w:rsidRDefault="002A0860" w:rsidP="002A0860"/>
    <w:p w14:paraId="73C39FA4" w14:textId="7AC0B5C3" w:rsidR="00585BC9" w:rsidRDefault="00585BC9" w:rsidP="002824AE">
      <w:pPr>
        <w:pStyle w:val="Prrafodelista"/>
        <w:numPr>
          <w:ilvl w:val="0"/>
          <w:numId w:val="10"/>
        </w:numPr>
        <w:spacing w:line="360" w:lineRule="auto"/>
        <w:ind w:left="714" w:hanging="357"/>
        <w:rPr>
          <w:rFonts w:ascii="Times New Roman" w:hAnsi="Times New Roman"/>
          <w:lang w:val="es-ES"/>
        </w:rPr>
      </w:pPr>
      <w:r>
        <w:rPr>
          <w:rFonts w:ascii="Times New Roman" w:hAnsi="Times New Roman"/>
          <w:lang w:val="es-ES"/>
        </w:rPr>
        <w:t>¿Se hace un repaso periódico de la empresa para poder apreciar sus puntos fuertes y débiles?</w:t>
      </w:r>
    </w:p>
    <w:p w14:paraId="4E09E403" w14:textId="47EE9CCC" w:rsidR="00585BC9" w:rsidRDefault="00585BC9" w:rsidP="00585BC9">
      <w:pPr>
        <w:pStyle w:val="Prrafodelista"/>
        <w:spacing w:line="360" w:lineRule="auto"/>
        <w:rPr>
          <w:rFonts w:ascii="Times New Roman" w:hAnsi="Times New Roman"/>
          <w:lang w:val="es-ES"/>
        </w:rPr>
      </w:pPr>
      <w:r>
        <w:rPr>
          <w:rFonts w:ascii="Times New Roman" w:hAnsi="Times New Roman"/>
          <w:noProof/>
          <w:lang w:val="en-US"/>
        </w:rPr>
        <w:drawing>
          <wp:inline distT="0" distB="0" distL="0" distR="0" wp14:anchorId="280229EF" wp14:editId="0B80ADA8">
            <wp:extent cx="5362575" cy="1722785"/>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encuesta 10.1.png"/>
                    <pic:cNvPicPr/>
                  </pic:nvPicPr>
                  <pic:blipFill>
                    <a:blip r:embed="rId31">
                      <a:extLst>
                        <a:ext uri="{28A0092B-C50C-407E-A947-70E740481C1C}">
                          <a14:useLocalDpi xmlns:a14="http://schemas.microsoft.com/office/drawing/2010/main" val="0"/>
                        </a:ext>
                      </a:extLst>
                    </a:blip>
                    <a:stretch>
                      <a:fillRect/>
                    </a:stretch>
                  </pic:blipFill>
                  <pic:spPr>
                    <a:xfrm>
                      <a:off x="0" y="0"/>
                      <a:ext cx="5408395" cy="1737505"/>
                    </a:xfrm>
                    <a:prstGeom prst="rect">
                      <a:avLst/>
                    </a:prstGeom>
                  </pic:spPr>
                </pic:pic>
              </a:graphicData>
            </a:graphic>
          </wp:inline>
        </w:drawing>
      </w:r>
    </w:p>
    <w:p w14:paraId="3A01775B" w14:textId="011278BE" w:rsidR="002A0860" w:rsidRDefault="00B5311F" w:rsidP="002A0860">
      <w:pPr>
        <w:spacing w:line="360" w:lineRule="auto"/>
        <w:ind w:firstLine="720"/>
        <w:rPr>
          <w:rFonts w:ascii="Times New Roman" w:hAnsi="Times New Roman"/>
          <w:lang w:val="es-ES"/>
        </w:rPr>
      </w:pPr>
      <w:r>
        <w:rPr>
          <w:rFonts w:ascii="Times New Roman" w:hAnsi="Times New Roman"/>
          <w:lang w:val="es-ES"/>
        </w:rPr>
        <w:t>Con la presente evaluación permite conocer que las empresas no realizan matriz DOFA periódicamente para evaluar con que fortalezas, debilidades, amenazas, oportunidades cuentan, por eso no tienen claro cuál es su fuerte y como pueden ser aún más competitivos.</w:t>
      </w:r>
    </w:p>
    <w:p w14:paraId="3CAEBA9C" w14:textId="6DCB7F44" w:rsidR="006B686D" w:rsidRDefault="006B686D" w:rsidP="002A0860">
      <w:pPr>
        <w:spacing w:line="360" w:lineRule="auto"/>
        <w:ind w:firstLine="720"/>
        <w:rPr>
          <w:rFonts w:ascii="Times New Roman" w:hAnsi="Times New Roman"/>
          <w:lang w:val="es-ES"/>
        </w:rPr>
      </w:pPr>
      <w:r>
        <w:rPr>
          <w:rFonts w:ascii="Times New Roman" w:hAnsi="Times New Roman"/>
          <w:lang w:val="es-ES"/>
        </w:rPr>
        <w:t>Fuente: Diseño propio.</w:t>
      </w:r>
    </w:p>
    <w:p w14:paraId="46B66D91" w14:textId="43016AED" w:rsidR="002A0860" w:rsidRDefault="002A0860" w:rsidP="006B686D">
      <w:pPr>
        <w:pStyle w:val="Descripcin"/>
        <w:rPr>
          <w:rFonts w:ascii="Times New Roman" w:hAnsi="Times New Roman" w:cs="Times New Roman"/>
          <w:sz w:val="24"/>
          <w:szCs w:val="24"/>
        </w:rPr>
      </w:pPr>
      <w:bookmarkStart w:id="68" w:name="_Toc148639091"/>
      <w:bookmarkStart w:id="69" w:name="_Toc150246226"/>
      <w:bookmarkStart w:id="70" w:name="_Toc151498497"/>
      <w:r w:rsidRPr="002A0860">
        <w:rPr>
          <w:rFonts w:ascii="Times New Roman" w:hAnsi="Times New Roman" w:cs="Times New Roman"/>
          <w:sz w:val="24"/>
          <w:szCs w:val="24"/>
        </w:rPr>
        <w:lastRenderedPageBreak/>
        <w:t xml:space="preserve">Figura </w:t>
      </w:r>
      <w:r w:rsidRPr="002A0860">
        <w:rPr>
          <w:rFonts w:ascii="Times New Roman" w:hAnsi="Times New Roman" w:cs="Times New Roman"/>
          <w:sz w:val="24"/>
          <w:szCs w:val="24"/>
        </w:rPr>
        <w:fldChar w:fldCharType="begin"/>
      </w:r>
      <w:r w:rsidRPr="002A0860">
        <w:rPr>
          <w:rFonts w:ascii="Times New Roman" w:hAnsi="Times New Roman" w:cs="Times New Roman"/>
          <w:sz w:val="24"/>
          <w:szCs w:val="24"/>
        </w:rPr>
        <w:instrText xml:space="preserve"> SEQ Figura \* ARABIC </w:instrText>
      </w:r>
      <w:r w:rsidRPr="002A0860">
        <w:rPr>
          <w:rFonts w:ascii="Times New Roman" w:hAnsi="Times New Roman" w:cs="Times New Roman"/>
          <w:sz w:val="24"/>
          <w:szCs w:val="24"/>
        </w:rPr>
        <w:fldChar w:fldCharType="separate"/>
      </w:r>
      <w:r w:rsidR="00AE12B3">
        <w:rPr>
          <w:rFonts w:ascii="Times New Roman" w:hAnsi="Times New Roman" w:cs="Times New Roman"/>
          <w:noProof/>
          <w:sz w:val="24"/>
          <w:szCs w:val="24"/>
        </w:rPr>
        <w:t>14</w:t>
      </w:r>
      <w:r w:rsidRPr="002A0860">
        <w:rPr>
          <w:rFonts w:ascii="Times New Roman" w:hAnsi="Times New Roman" w:cs="Times New Roman"/>
          <w:sz w:val="24"/>
          <w:szCs w:val="24"/>
        </w:rPr>
        <w:fldChar w:fldCharType="end"/>
      </w:r>
      <w:r w:rsidR="00D5335A">
        <w:rPr>
          <w:rFonts w:ascii="Times New Roman" w:hAnsi="Times New Roman" w:cs="Times New Roman"/>
          <w:sz w:val="24"/>
          <w:szCs w:val="24"/>
        </w:rPr>
        <w:t xml:space="preserve"> Porcentaje de financiación</w:t>
      </w:r>
      <w:r w:rsidRPr="002A0860">
        <w:rPr>
          <w:rFonts w:ascii="Times New Roman" w:hAnsi="Times New Roman" w:cs="Times New Roman"/>
          <w:sz w:val="24"/>
          <w:szCs w:val="24"/>
        </w:rPr>
        <w:t>.</w:t>
      </w:r>
      <w:bookmarkEnd w:id="68"/>
      <w:bookmarkEnd w:id="69"/>
      <w:bookmarkEnd w:id="70"/>
    </w:p>
    <w:p w14:paraId="0085D638" w14:textId="77777777" w:rsidR="006B686D" w:rsidRPr="006B686D" w:rsidRDefault="006B686D" w:rsidP="006B686D"/>
    <w:p w14:paraId="42C280A8" w14:textId="18911EDC" w:rsidR="00585BC9" w:rsidRDefault="00585BC9" w:rsidP="001F6471">
      <w:pPr>
        <w:pStyle w:val="Prrafodelista"/>
        <w:numPr>
          <w:ilvl w:val="0"/>
          <w:numId w:val="10"/>
        </w:numPr>
        <w:spacing w:line="360" w:lineRule="auto"/>
        <w:rPr>
          <w:rFonts w:ascii="Times New Roman" w:hAnsi="Times New Roman"/>
          <w:lang w:val="es-ES"/>
        </w:rPr>
      </w:pPr>
      <w:r>
        <w:rPr>
          <w:rFonts w:ascii="Times New Roman" w:hAnsi="Times New Roman"/>
          <w:lang w:val="es-ES"/>
        </w:rPr>
        <w:t>¿Tiene gastos financieros excesivos?</w:t>
      </w:r>
    </w:p>
    <w:p w14:paraId="5DDF50CB" w14:textId="77777777" w:rsidR="00585BC9" w:rsidRPr="00585BC9" w:rsidRDefault="00585BC9" w:rsidP="00585BC9">
      <w:pPr>
        <w:pStyle w:val="Prrafodelista"/>
        <w:spacing w:line="360" w:lineRule="auto"/>
        <w:rPr>
          <w:rFonts w:ascii="Times New Roman" w:hAnsi="Times New Roman"/>
          <w:lang w:val="es-ES"/>
        </w:rPr>
      </w:pPr>
    </w:p>
    <w:p w14:paraId="46106ED9" w14:textId="6A701F9C" w:rsidR="00A16F63" w:rsidRDefault="00585BC9" w:rsidP="00950787">
      <w:pPr>
        <w:spacing w:line="360" w:lineRule="auto"/>
        <w:rPr>
          <w:rFonts w:ascii="Times New Roman" w:hAnsi="Times New Roman"/>
          <w:sz w:val="22"/>
          <w:lang w:val="es-ES"/>
        </w:rPr>
      </w:pPr>
      <w:r>
        <w:rPr>
          <w:rFonts w:ascii="Times New Roman" w:hAnsi="Times New Roman"/>
          <w:noProof/>
          <w:sz w:val="22"/>
          <w:lang w:val="en-US"/>
        </w:rPr>
        <w:drawing>
          <wp:inline distT="0" distB="0" distL="0" distR="0" wp14:anchorId="6A7981B4" wp14:editId="307B37E0">
            <wp:extent cx="5105400" cy="1715982"/>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encuesta 11.1.png"/>
                    <pic:cNvPicPr/>
                  </pic:nvPicPr>
                  <pic:blipFill>
                    <a:blip r:embed="rId32">
                      <a:extLst>
                        <a:ext uri="{28A0092B-C50C-407E-A947-70E740481C1C}">
                          <a14:useLocalDpi xmlns:a14="http://schemas.microsoft.com/office/drawing/2010/main" val="0"/>
                        </a:ext>
                      </a:extLst>
                    </a:blip>
                    <a:stretch>
                      <a:fillRect/>
                    </a:stretch>
                  </pic:blipFill>
                  <pic:spPr>
                    <a:xfrm>
                      <a:off x="0" y="0"/>
                      <a:ext cx="5113330" cy="1718647"/>
                    </a:xfrm>
                    <a:prstGeom prst="rect">
                      <a:avLst/>
                    </a:prstGeom>
                  </pic:spPr>
                </pic:pic>
              </a:graphicData>
            </a:graphic>
          </wp:inline>
        </w:drawing>
      </w:r>
    </w:p>
    <w:p w14:paraId="750B1403" w14:textId="6FA4D2AA" w:rsidR="00AC47FC" w:rsidRDefault="00B5311F" w:rsidP="00F6648E">
      <w:pPr>
        <w:spacing w:line="360" w:lineRule="auto"/>
        <w:ind w:firstLine="720"/>
        <w:rPr>
          <w:rFonts w:ascii="Times New Roman" w:hAnsi="Times New Roman"/>
          <w:lang w:val="es-ES"/>
        </w:rPr>
      </w:pPr>
      <w:r>
        <w:rPr>
          <w:rFonts w:ascii="Times New Roman" w:hAnsi="Times New Roman"/>
          <w:lang w:val="es-ES"/>
        </w:rPr>
        <w:t xml:space="preserve">Se observa que el 90% no implementa un control interno de ingresos </w:t>
      </w:r>
      <w:r w:rsidR="006B686D">
        <w:rPr>
          <w:rFonts w:ascii="Times New Roman" w:hAnsi="Times New Roman"/>
          <w:lang w:val="es-ES"/>
        </w:rPr>
        <w:t>y</w:t>
      </w:r>
      <w:r>
        <w:rPr>
          <w:rFonts w:ascii="Times New Roman" w:hAnsi="Times New Roman"/>
          <w:lang w:val="es-ES"/>
        </w:rPr>
        <w:t xml:space="preserve"> egresos en su organización, es por ende que no se miden los gastos, no se realiza una evaluación de utilidad vs gasto y esto ocasiona que la empresa sea deficiente o posiblemente vaya a quiebre. </w:t>
      </w:r>
    </w:p>
    <w:p w14:paraId="2132C0F7" w14:textId="6D5F2E02" w:rsidR="006B686D" w:rsidRDefault="006B686D" w:rsidP="00F6648E">
      <w:pPr>
        <w:spacing w:line="360" w:lineRule="auto"/>
        <w:ind w:firstLine="720"/>
        <w:rPr>
          <w:rFonts w:ascii="Times New Roman" w:hAnsi="Times New Roman"/>
          <w:lang w:val="es-ES"/>
        </w:rPr>
      </w:pPr>
      <w:r>
        <w:rPr>
          <w:rFonts w:ascii="Times New Roman" w:hAnsi="Times New Roman"/>
          <w:lang w:val="es-ES"/>
        </w:rPr>
        <w:t>Fuente: Diseño propio.</w:t>
      </w:r>
    </w:p>
    <w:p w14:paraId="04762858" w14:textId="3FF9D5CB" w:rsidR="006B686D" w:rsidRDefault="002A0860" w:rsidP="00976354">
      <w:pPr>
        <w:pStyle w:val="Descripcin"/>
        <w:rPr>
          <w:rFonts w:ascii="Times New Roman" w:hAnsi="Times New Roman" w:cs="Times New Roman"/>
          <w:sz w:val="24"/>
          <w:szCs w:val="24"/>
        </w:rPr>
      </w:pPr>
      <w:bookmarkStart w:id="71" w:name="_Toc148639092"/>
      <w:bookmarkStart w:id="72" w:name="_Toc150246227"/>
      <w:bookmarkStart w:id="73" w:name="_Toc151498498"/>
      <w:r w:rsidRPr="002A0860">
        <w:rPr>
          <w:rFonts w:ascii="Times New Roman" w:hAnsi="Times New Roman" w:cs="Times New Roman"/>
          <w:sz w:val="24"/>
          <w:szCs w:val="24"/>
        </w:rPr>
        <w:t xml:space="preserve">Figura </w:t>
      </w:r>
      <w:r w:rsidRPr="002A0860">
        <w:rPr>
          <w:rFonts w:ascii="Times New Roman" w:hAnsi="Times New Roman" w:cs="Times New Roman"/>
          <w:sz w:val="24"/>
          <w:szCs w:val="24"/>
        </w:rPr>
        <w:fldChar w:fldCharType="begin"/>
      </w:r>
      <w:r w:rsidRPr="002A0860">
        <w:rPr>
          <w:rFonts w:ascii="Times New Roman" w:hAnsi="Times New Roman" w:cs="Times New Roman"/>
          <w:sz w:val="24"/>
          <w:szCs w:val="24"/>
        </w:rPr>
        <w:instrText xml:space="preserve"> SEQ Figura \* ARABIC </w:instrText>
      </w:r>
      <w:r w:rsidRPr="002A0860">
        <w:rPr>
          <w:rFonts w:ascii="Times New Roman" w:hAnsi="Times New Roman" w:cs="Times New Roman"/>
          <w:sz w:val="24"/>
          <w:szCs w:val="24"/>
        </w:rPr>
        <w:fldChar w:fldCharType="separate"/>
      </w:r>
      <w:r w:rsidR="00AE12B3">
        <w:rPr>
          <w:rFonts w:ascii="Times New Roman" w:hAnsi="Times New Roman" w:cs="Times New Roman"/>
          <w:noProof/>
          <w:sz w:val="24"/>
          <w:szCs w:val="24"/>
        </w:rPr>
        <w:t>15</w:t>
      </w:r>
      <w:r w:rsidRPr="002A0860">
        <w:rPr>
          <w:rFonts w:ascii="Times New Roman" w:hAnsi="Times New Roman" w:cs="Times New Roman"/>
          <w:sz w:val="24"/>
          <w:szCs w:val="24"/>
        </w:rPr>
        <w:fldChar w:fldCharType="end"/>
      </w:r>
      <w:r w:rsidR="00D5335A">
        <w:rPr>
          <w:rFonts w:ascii="Times New Roman" w:hAnsi="Times New Roman" w:cs="Times New Roman"/>
          <w:sz w:val="24"/>
          <w:szCs w:val="24"/>
        </w:rPr>
        <w:t xml:space="preserve"> </w:t>
      </w:r>
      <w:r w:rsidR="00976354">
        <w:rPr>
          <w:rFonts w:ascii="Times New Roman" w:hAnsi="Times New Roman" w:cs="Times New Roman"/>
          <w:sz w:val="24"/>
          <w:szCs w:val="24"/>
        </w:rPr>
        <w:t>Métodos que fortalecen el clima laboral</w:t>
      </w:r>
      <w:r w:rsidRPr="002A0860">
        <w:rPr>
          <w:rFonts w:ascii="Times New Roman" w:hAnsi="Times New Roman" w:cs="Times New Roman"/>
          <w:sz w:val="24"/>
          <w:szCs w:val="24"/>
        </w:rPr>
        <w:t>.</w:t>
      </w:r>
      <w:bookmarkEnd w:id="71"/>
      <w:bookmarkEnd w:id="72"/>
      <w:bookmarkEnd w:id="73"/>
      <w:r w:rsidR="00976354">
        <w:rPr>
          <w:rFonts w:ascii="Times New Roman" w:hAnsi="Times New Roman" w:cs="Times New Roman"/>
          <w:sz w:val="24"/>
          <w:szCs w:val="24"/>
        </w:rPr>
        <w:t xml:space="preserve"> </w:t>
      </w:r>
    </w:p>
    <w:p w14:paraId="6E8BB498" w14:textId="77777777" w:rsidR="00976354" w:rsidRPr="00976354" w:rsidRDefault="00976354" w:rsidP="00976354"/>
    <w:p w14:paraId="25968D1F" w14:textId="45F02540" w:rsidR="00585BC9" w:rsidRDefault="00585BC9" w:rsidP="001F6471">
      <w:pPr>
        <w:pStyle w:val="Prrafodelista"/>
        <w:numPr>
          <w:ilvl w:val="0"/>
          <w:numId w:val="10"/>
        </w:numPr>
        <w:spacing w:line="360" w:lineRule="auto"/>
        <w:rPr>
          <w:rFonts w:ascii="Times New Roman" w:hAnsi="Times New Roman"/>
          <w:lang w:val="es-ES"/>
        </w:rPr>
      </w:pPr>
      <w:r>
        <w:rPr>
          <w:rFonts w:ascii="Times New Roman" w:hAnsi="Times New Roman"/>
          <w:lang w:val="es-ES"/>
        </w:rPr>
        <w:t xml:space="preserve">¿Sientes que cuentas con un balance sano entre tu trabajo y tu vida personal? </w:t>
      </w:r>
    </w:p>
    <w:p w14:paraId="28D1E5B0" w14:textId="77777777" w:rsidR="00585BC9" w:rsidRPr="00585BC9" w:rsidRDefault="00585BC9" w:rsidP="00585BC9">
      <w:pPr>
        <w:pStyle w:val="Prrafodelista"/>
        <w:spacing w:line="360" w:lineRule="auto"/>
        <w:rPr>
          <w:rFonts w:ascii="Times New Roman" w:hAnsi="Times New Roman"/>
          <w:lang w:val="es-ES"/>
        </w:rPr>
      </w:pPr>
    </w:p>
    <w:p w14:paraId="567BBC5F" w14:textId="2EE47900" w:rsidR="003300FC" w:rsidRDefault="00585BC9" w:rsidP="00950787">
      <w:pPr>
        <w:spacing w:line="360" w:lineRule="auto"/>
        <w:rPr>
          <w:rFonts w:ascii="Times New Roman" w:hAnsi="Times New Roman"/>
          <w:sz w:val="22"/>
          <w:lang w:val="es-ES"/>
        </w:rPr>
      </w:pPr>
      <w:r>
        <w:rPr>
          <w:rFonts w:ascii="Times New Roman" w:hAnsi="Times New Roman"/>
          <w:noProof/>
          <w:sz w:val="22"/>
          <w:lang w:val="en-US"/>
        </w:rPr>
        <w:drawing>
          <wp:inline distT="0" distB="0" distL="0" distR="0" wp14:anchorId="0E02C7F3" wp14:editId="7B72CD8B">
            <wp:extent cx="5295900" cy="1672509"/>
            <wp:effectExtent l="0" t="0" r="0" b="4445"/>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encuesta 12.1.png"/>
                    <pic:cNvPicPr/>
                  </pic:nvPicPr>
                  <pic:blipFill>
                    <a:blip r:embed="rId33">
                      <a:extLst>
                        <a:ext uri="{28A0092B-C50C-407E-A947-70E740481C1C}">
                          <a14:useLocalDpi xmlns:a14="http://schemas.microsoft.com/office/drawing/2010/main" val="0"/>
                        </a:ext>
                      </a:extLst>
                    </a:blip>
                    <a:stretch>
                      <a:fillRect/>
                    </a:stretch>
                  </pic:blipFill>
                  <pic:spPr>
                    <a:xfrm>
                      <a:off x="0" y="0"/>
                      <a:ext cx="5315253" cy="1678621"/>
                    </a:xfrm>
                    <a:prstGeom prst="rect">
                      <a:avLst/>
                    </a:prstGeom>
                  </pic:spPr>
                </pic:pic>
              </a:graphicData>
            </a:graphic>
          </wp:inline>
        </w:drawing>
      </w:r>
    </w:p>
    <w:p w14:paraId="6974927B" w14:textId="55B2E4E0" w:rsidR="00B5311F" w:rsidRDefault="00A02DF4" w:rsidP="00F6648E">
      <w:pPr>
        <w:spacing w:line="360" w:lineRule="auto"/>
        <w:ind w:firstLine="720"/>
        <w:rPr>
          <w:rFonts w:ascii="Times New Roman" w:hAnsi="Times New Roman"/>
          <w:lang w:val="es-ES"/>
        </w:rPr>
      </w:pPr>
      <w:r>
        <w:rPr>
          <w:rFonts w:ascii="Times New Roman" w:hAnsi="Times New Roman"/>
          <w:lang w:val="es-ES"/>
        </w:rPr>
        <w:lastRenderedPageBreak/>
        <w:t>El 45% de los empresarios maneja su vida personal excluida de su vida laboral lo que conlleva a que sus problemas, sentimientos o sensaciones no afecte el buen desempeño de su empresa y se obtengan resultados mejores.</w:t>
      </w:r>
    </w:p>
    <w:p w14:paraId="4B034189" w14:textId="21CEA423" w:rsidR="006B686D" w:rsidRDefault="006B686D" w:rsidP="00F6648E">
      <w:pPr>
        <w:spacing w:line="360" w:lineRule="auto"/>
        <w:ind w:firstLine="720"/>
        <w:rPr>
          <w:rFonts w:ascii="Times New Roman" w:hAnsi="Times New Roman"/>
          <w:lang w:val="es-ES"/>
        </w:rPr>
      </w:pPr>
      <w:r>
        <w:rPr>
          <w:rFonts w:ascii="Times New Roman" w:hAnsi="Times New Roman"/>
          <w:lang w:val="es-ES"/>
        </w:rPr>
        <w:t>Fuente: Diseño propio.</w:t>
      </w:r>
    </w:p>
    <w:p w14:paraId="1D17B43E" w14:textId="6B20A21D" w:rsidR="001B75D0" w:rsidRPr="001B75D0" w:rsidRDefault="002A0860" w:rsidP="001B75D0">
      <w:pPr>
        <w:pStyle w:val="Descripcin"/>
        <w:rPr>
          <w:rFonts w:ascii="Times New Roman" w:hAnsi="Times New Roman" w:cs="Times New Roman"/>
          <w:sz w:val="24"/>
          <w:szCs w:val="24"/>
        </w:rPr>
      </w:pPr>
      <w:bookmarkStart w:id="74" w:name="_Toc148639093"/>
      <w:bookmarkStart w:id="75" w:name="_Toc150246228"/>
      <w:bookmarkStart w:id="76" w:name="_Toc151498499"/>
      <w:r w:rsidRPr="002A0860">
        <w:rPr>
          <w:rFonts w:ascii="Times New Roman" w:hAnsi="Times New Roman" w:cs="Times New Roman"/>
          <w:sz w:val="24"/>
          <w:szCs w:val="24"/>
        </w:rPr>
        <w:t xml:space="preserve">Figura </w:t>
      </w:r>
      <w:r w:rsidRPr="002A0860">
        <w:rPr>
          <w:rFonts w:ascii="Times New Roman" w:hAnsi="Times New Roman" w:cs="Times New Roman"/>
          <w:sz w:val="24"/>
          <w:szCs w:val="24"/>
        </w:rPr>
        <w:fldChar w:fldCharType="begin"/>
      </w:r>
      <w:r w:rsidRPr="002A0860">
        <w:rPr>
          <w:rFonts w:ascii="Times New Roman" w:hAnsi="Times New Roman" w:cs="Times New Roman"/>
          <w:sz w:val="24"/>
          <w:szCs w:val="24"/>
        </w:rPr>
        <w:instrText xml:space="preserve"> SEQ Figura \* ARABIC </w:instrText>
      </w:r>
      <w:r w:rsidRPr="002A0860">
        <w:rPr>
          <w:rFonts w:ascii="Times New Roman" w:hAnsi="Times New Roman" w:cs="Times New Roman"/>
          <w:sz w:val="24"/>
          <w:szCs w:val="24"/>
        </w:rPr>
        <w:fldChar w:fldCharType="separate"/>
      </w:r>
      <w:r w:rsidR="00AE12B3">
        <w:rPr>
          <w:rFonts w:ascii="Times New Roman" w:hAnsi="Times New Roman" w:cs="Times New Roman"/>
          <w:noProof/>
          <w:sz w:val="24"/>
          <w:szCs w:val="24"/>
        </w:rPr>
        <w:t>16</w:t>
      </w:r>
      <w:r w:rsidRPr="002A0860">
        <w:rPr>
          <w:rFonts w:ascii="Times New Roman" w:hAnsi="Times New Roman" w:cs="Times New Roman"/>
          <w:sz w:val="24"/>
          <w:szCs w:val="24"/>
        </w:rPr>
        <w:fldChar w:fldCharType="end"/>
      </w:r>
      <w:r w:rsidR="00976354">
        <w:rPr>
          <w:rFonts w:ascii="Times New Roman" w:hAnsi="Times New Roman" w:cs="Times New Roman"/>
          <w:sz w:val="24"/>
          <w:szCs w:val="24"/>
        </w:rPr>
        <w:t xml:space="preserve"> Modelo de un plan de capacitación</w:t>
      </w:r>
      <w:r w:rsidRPr="002A0860">
        <w:rPr>
          <w:rFonts w:ascii="Times New Roman" w:hAnsi="Times New Roman" w:cs="Times New Roman"/>
          <w:sz w:val="24"/>
          <w:szCs w:val="24"/>
        </w:rPr>
        <w:t>.</w:t>
      </w:r>
      <w:bookmarkEnd w:id="74"/>
      <w:bookmarkEnd w:id="75"/>
      <w:bookmarkEnd w:id="76"/>
      <w:r w:rsidR="001B75D0">
        <w:rPr>
          <w:rFonts w:ascii="Times New Roman" w:hAnsi="Times New Roman" w:cs="Times New Roman"/>
          <w:sz w:val="24"/>
          <w:szCs w:val="24"/>
        </w:rPr>
        <w:t xml:space="preserve"> </w:t>
      </w:r>
    </w:p>
    <w:p w14:paraId="25542694" w14:textId="77777777" w:rsidR="002A0860" w:rsidRPr="002A0860" w:rsidRDefault="002A0860" w:rsidP="002A0860"/>
    <w:p w14:paraId="7C7A5926" w14:textId="1B014421" w:rsidR="00585BC9" w:rsidRDefault="00585BC9" w:rsidP="001F6471">
      <w:pPr>
        <w:pStyle w:val="Prrafodelista"/>
        <w:numPr>
          <w:ilvl w:val="0"/>
          <w:numId w:val="10"/>
        </w:numPr>
        <w:spacing w:line="360" w:lineRule="auto"/>
        <w:rPr>
          <w:rFonts w:ascii="Times New Roman" w:hAnsi="Times New Roman"/>
          <w:lang w:val="es-ES"/>
        </w:rPr>
      </w:pPr>
      <w:r>
        <w:rPr>
          <w:rFonts w:ascii="Times New Roman" w:hAnsi="Times New Roman"/>
          <w:lang w:val="es-ES"/>
        </w:rPr>
        <w:t xml:space="preserve">¿Se cuenta con un programa, anual, semestral o trimestral de capacitación? </w:t>
      </w:r>
    </w:p>
    <w:p w14:paraId="1A9F62AF" w14:textId="77777777" w:rsidR="00585BC9" w:rsidRPr="00585BC9" w:rsidRDefault="00585BC9" w:rsidP="00585BC9">
      <w:pPr>
        <w:pStyle w:val="Prrafodelista"/>
        <w:spacing w:line="360" w:lineRule="auto"/>
        <w:rPr>
          <w:rFonts w:ascii="Times New Roman" w:hAnsi="Times New Roman"/>
          <w:lang w:val="es-ES"/>
        </w:rPr>
      </w:pPr>
    </w:p>
    <w:p w14:paraId="2AFDF477" w14:textId="201E194E" w:rsidR="003300FC" w:rsidRDefault="00585BC9" w:rsidP="00950787">
      <w:pPr>
        <w:spacing w:line="360" w:lineRule="auto"/>
        <w:rPr>
          <w:rFonts w:ascii="Times New Roman" w:hAnsi="Times New Roman"/>
          <w:sz w:val="22"/>
          <w:lang w:val="es-ES"/>
        </w:rPr>
      </w:pPr>
      <w:r>
        <w:rPr>
          <w:rFonts w:ascii="Times New Roman" w:hAnsi="Times New Roman"/>
          <w:noProof/>
          <w:sz w:val="22"/>
          <w:lang w:val="en-US"/>
        </w:rPr>
        <w:drawing>
          <wp:inline distT="0" distB="0" distL="0" distR="0" wp14:anchorId="3DBD9104" wp14:editId="6E0DC852">
            <wp:extent cx="5648325" cy="1831481"/>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encuesta 13.1.png"/>
                    <pic:cNvPicPr/>
                  </pic:nvPicPr>
                  <pic:blipFill>
                    <a:blip r:embed="rId34">
                      <a:extLst>
                        <a:ext uri="{28A0092B-C50C-407E-A947-70E740481C1C}">
                          <a14:useLocalDpi xmlns:a14="http://schemas.microsoft.com/office/drawing/2010/main" val="0"/>
                        </a:ext>
                      </a:extLst>
                    </a:blip>
                    <a:stretch>
                      <a:fillRect/>
                    </a:stretch>
                  </pic:blipFill>
                  <pic:spPr>
                    <a:xfrm>
                      <a:off x="0" y="0"/>
                      <a:ext cx="5682409" cy="1842533"/>
                    </a:xfrm>
                    <a:prstGeom prst="rect">
                      <a:avLst/>
                    </a:prstGeom>
                  </pic:spPr>
                </pic:pic>
              </a:graphicData>
            </a:graphic>
          </wp:inline>
        </w:drawing>
      </w:r>
    </w:p>
    <w:p w14:paraId="4EFEBC62" w14:textId="6D90DFE0" w:rsidR="00B5311F" w:rsidRDefault="00A02DF4" w:rsidP="00F6648E">
      <w:pPr>
        <w:spacing w:line="360" w:lineRule="auto"/>
        <w:ind w:firstLine="720"/>
        <w:rPr>
          <w:rFonts w:ascii="Times New Roman" w:hAnsi="Times New Roman"/>
          <w:lang w:val="es-ES"/>
        </w:rPr>
      </w:pPr>
      <w:r>
        <w:rPr>
          <w:rFonts w:ascii="Times New Roman" w:hAnsi="Times New Roman"/>
          <w:lang w:val="es-ES"/>
        </w:rPr>
        <w:t>Se observa que el 60% de las pymes no realizan capacitaciones de ningún tipo a sus trabajadores, el resultado del trabajo sigue siendo deficiente lo que provoca una disminución de la productividad y una pérdida de beneficios para la empresa.</w:t>
      </w:r>
    </w:p>
    <w:p w14:paraId="69E977BA" w14:textId="5AC00259" w:rsidR="001B75D0" w:rsidRDefault="001B75D0" w:rsidP="00F6648E">
      <w:pPr>
        <w:spacing w:line="360" w:lineRule="auto"/>
        <w:ind w:firstLine="720"/>
        <w:rPr>
          <w:rFonts w:ascii="Times New Roman" w:hAnsi="Times New Roman"/>
          <w:lang w:val="es-ES"/>
        </w:rPr>
      </w:pPr>
      <w:r>
        <w:rPr>
          <w:rFonts w:ascii="Times New Roman" w:hAnsi="Times New Roman"/>
          <w:lang w:val="es-ES"/>
        </w:rPr>
        <w:t>Fuente: Diseño propio.</w:t>
      </w:r>
    </w:p>
    <w:p w14:paraId="353839A8" w14:textId="1CE9D881" w:rsidR="001B75D0" w:rsidRDefault="002A0860" w:rsidP="001B75D0">
      <w:pPr>
        <w:pStyle w:val="Descripcin"/>
        <w:rPr>
          <w:rFonts w:ascii="Times New Roman" w:hAnsi="Times New Roman" w:cs="Times New Roman"/>
          <w:sz w:val="24"/>
          <w:szCs w:val="24"/>
        </w:rPr>
      </w:pPr>
      <w:bookmarkStart w:id="77" w:name="_Toc148639094"/>
      <w:bookmarkStart w:id="78" w:name="_Toc150246229"/>
      <w:bookmarkStart w:id="79" w:name="_Toc151498500"/>
      <w:r w:rsidRPr="002A0860">
        <w:rPr>
          <w:rFonts w:ascii="Times New Roman" w:hAnsi="Times New Roman" w:cs="Times New Roman"/>
          <w:sz w:val="24"/>
          <w:szCs w:val="24"/>
        </w:rPr>
        <w:t xml:space="preserve">Figura </w:t>
      </w:r>
      <w:r w:rsidRPr="002A0860">
        <w:rPr>
          <w:rFonts w:ascii="Times New Roman" w:hAnsi="Times New Roman" w:cs="Times New Roman"/>
          <w:sz w:val="24"/>
          <w:szCs w:val="24"/>
        </w:rPr>
        <w:fldChar w:fldCharType="begin"/>
      </w:r>
      <w:r w:rsidRPr="002A0860">
        <w:rPr>
          <w:rFonts w:ascii="Times New Roman" w:hAnsi="Times New Roman" w:cs="Times New Roman"/>
          <w:sz w:val="24"/>
          <w:szCs w:val="24"/>
        </w:rPr>
        <w:instrText xml:space="preserve"> SEQ Figura \* ARABIC </w:instrText>
      </w:r>
      <w:r w:rsidRPr="002A0860">
        <w:rPr>
          <w:rFonts w:ascii="Times New Roman" w:hAnsi="Times New Roman" w:cs="Times New Roman"/>
          <w:sz w:val="24"/>
          <w:szCs w:val="24"/>
        </w:rPr>
        <w:fldChar w:fldCharType="separate"/>
      </w:r>
      <w:r w:rsidR="00AE12B3">
        <w:rPr>
          <w:rFonts w:ascii="Times New Roman" w:hAnsi="Times New Roman" w:cs="Times New Roman"/>
          <w:noProof/>
          <w:sz w:val="24"/>
          <w:szCs w:val="24"/>
        </w:rPr>
        <w:t>17</w:t>
      </w:r>
      <w:r w:rsidRPr="002A0860">
        <w:rPr>
          <w:rFonts w:ascii="Times New Roman" w:hAnsi="Times New Roman" w:cs="Times New Roman"/>
          <w:sz w:val="24"/>
          <w:szCs w:val="24"/>
        </w:rPr>
        <w:fldChar w:fldCharType="end"/>
      </w:r>
      <w:r w:rsidR="00976354">
        <w:rPr>
          <w:rFonts w:ascii="Times New Roman" w:hAnsi="Times New Roman" w:cs="Times New Roman"/>
          <w:sz w:val="24"/>
          <w:szCs w:val="24"/>
        </w:rPr>
        <w:t xml:space="preserve"> Capacitación del personal</w:t>
      </w:r>
      <w:r w:rsidRPr="002A0860">
        <w:rPr>
          <w:rFonts w:ascii="Times New Roman" w:hAnsi="Times New Roman" w:cs="Times New Roman"/>
          <w:sz w:val="24"/>
          <w:szCs w:val="24"/>
        </w:rPr>
        <w:t>.</w:t>
      </w:r>
      <w:bookmarkEnd w:id="77"/>
      <w:bookmarkEnd w:id="78"/>
      <w:bookmarkEnd w:id="79"/>
    </w:p>
    <w:p w14:paraId="04C7F5C4" w14:textId="1CDBB792" w:rsidR="002824AE" w:rsidRDefault="002824AE" w:rsidP="002824AE"/>
    <w:p w14:paraId="341E2000" w14:textId="77777777" w:rsidR="002824AE" w:rsidRPr="002824AE" w:rsidRDefault="002824AE" w:rsidP="002824AE"/>
    <w:p w14:paraId="1CFD52E2" w14:textId="77777777" w:rsidR="002A0860" w:rsidRPr="002A0860" w:rsidRDefault="002A0860" w:rsidP="002A0860"/>
    <w:p w14:paraId="0D282D09" w14:textId="560F591D" w:rsidR="00585BC9" w:rsidRDefault="00585BC9" w:rsidP="001F6471">
      <w:pPr>
        <w:pStyle w:val="Prrafodelista"/>
        <w:numPr>
          <w:ilvl w:val="0"/>
          <w:numId w:val="10"/>
        </w:numPr>
        <w:spacing w:line="360" w:lineRule="auto"/>
        <w:rPr>
          <w:rFonts w:ascii="Times New Roman" w:hAnsi="Times New Roman"/>
          <w:lang w:val="es-ES"/>
        </w:rPr>
      </w:pPr>
      <w:r>
        <w:rPr>
          <w:rFonts w:ascii="Times New Roman" w:hAnsi="Times New Roman"/>
          <w:lang w:val="es-ES"/>
        </w:rPr>
        <w:lastRenderedPageBreak/>
        <w:t>¿Porque es importante capacitar al personal?</w:t>
      </w:r>
    </w:p>
    <w:p w14:paraId="25DA9863" w14:textId="77777777" w:rsidR="00B9132D" w:rsidRDefault="00B9132D" w:rsidP="00B9132D">
      <w:pPr>
        <w:pStyle w:val="Prrafodelista"/>
        <w:spacing w:line="360" w:lineRule="auto"/>
        <w:rPr>
          <w:rFonts w:ascii="Times New Roman" w:hAnsi="Times New Roman"/>
          <w:lang w:val="es-ES"/>
        </w:rPr>
      </w:pPr>
    </w:p>
    <w:p w14:paraId="763ED56E" w14:textId="5A082D76" w:rsidR="003300FC" w:rsidRPr="00B9132D" w:rsidRDefault="00B9132D" w:rsidP="001B75D0">
      <w:pPr>
        <w:pStyle w:val="Prrafodelista"/>
        <w:spacing w:line="360" w:lineRule="auto"/>
        <w:jc w:val="left"/>
        <w:rPr>
          <w:rFonts w:ascii="Times New Roman" w:hAnsi="Times New Roman"/>
          <w:lang w:val="es-ES"/>
        </w:rPr>
      </w:pPr>
      <w:r>
        <w:rPr>
          <w:rFonts w:ascii="Times New Roman" w:hAnsi="Times New Roman"/>
          <w:lang w:val="es-ES"/>
        </w:rPr>
        <w:t>Fomentar la formación continua de los trabajadores, ayudan a generar mayor efectividad y eficiencia de los mismo en pro de mejorar los procesos institucionales para el crecimiento empresarial y ambiente laborar.</w:t>
      </w:r>
    </w:p>
    <w:p w14:paraId="5F8390D0" w14:textId="4F99E5B0" w:rsidR="00A02DF4" w:rsidRDefault="00D35007" w:rsidP="007B37EC">
      <w:pPr>
        <w:spacing w:line="360" w:lineRule="auto"/>
        <w:ind w:firstLine="720"/>
        <w:rPr>
          <w:rFonts w:ascii="Times New Roman" w:hAnsi="Times New Roman"/>
          <w:lang w:val="es-ES"/>
        </w:rPr>
      </w:pPr>
      <w:r>
        <w:rPr>
          <w:rFonts w:ascii="Times New Roman" w:hAnsi="Times New Roman"/>
          <w:lang w:val="es-ES"/>
        </w:rPr>
        <w:t>Como es notable las empresas deben capacitar a sus trabajadores para que contribuyan al crecimiento de la empresa, donde el ambiente laboral mejore y tengan un mejor rendimiento.</w:t>
      </w:r>
    </w:p>
    <w:p w14:paraId="5E0D7112" w14:textId="6FC63D90" w:rsidR="001B75D0" w:rsidRDefault="001B75D0" w:rsidP="007B37EC">
      <w:pPr>
        <w:spacing w:line="360" w:lineRule="auto"/>
        <w:ind w:firstLine="720"/>
        <w:rPr>
          <w:rFonts w:ascii="Times New Roman" w:hAnsi="Times New Roman"/>
          <w:lang w:val="es-ES"/>
        </w:rPr>
      </w:pPr>
      <w:r>
        <w:rPr>
          <w:rFonts w:ascii="Times New Roman" w:hAnsi="Times New Roman"/>
          <w:lang w:val="es-ES"/>
        </w:rPr>
        <w:t>Fuente: Diseño propio.</w:t>
      </w:r>
    </w:p>
    <w:p w14:paraId="6493EDF7" w14:textId="2C66606F" w:rsidR="001B75D0" w:rsidRPr="001B75D0" w:rsidRDefault="002A0860" w:rsidP="001B75D0">
      <w:pPr>
        <w:pStyle w:val="Descripcin"/>
        <w:rPr>
          <w:rFonts w:ascii="Times New Roman" w:hAnsi="Times New Roman" w:cs="Times New Roman"/>
          <w:sz w:val="24"/>
          <w:szCs w:val="24"/>
        </w:rPr>
      </w:pPr>
      <w:bookmarkStart w:id="80" w:name="_Toc148639095"/>
      <w:bookmarkStart w:id="81" w:name="_Toc150246230"/>
      <w:bookmarkStart w:id="82" w:name="_Toc151498501"/>
      <w:r w:rsidRPr="002A0860">
        <w:rPr>
          <w:rFonts w:ascii="Times New Roman" w:hAnsi="Times New Roman" w:cs="Times New Roman"/>
          <w:sz w:val="24"/>
          <w:szCs w:val="24"/>
        </w:rPr>
        <w:t xml:space="preserve">Figura </w:t>
      </w:r>
      <w:r w:rsidRPr="002A0860">
        <w:rPr>
          <w:rFonts w:ascii="Times New Roman" w:hAnsi="Times New Roman" w:cs="Times New Roman"/>
          <w:sz w:val="24"/>
          <w:szCs w:val="24"/>
        </w:rPr>
        <w:fldChar w:fldCharType="begin"/>
      </w:r>
      <w:r w:rsidRPr="002A0860">
        <w:rPr>
          <w:rFonts w:ascii="Times New Roman" w:hAnsi="Times New Roman" w:cs="Times New Roman"/>
          <w:sz w:val="24"/>
          <w:szCs w:val="24"/>
        </w:rPr>
        <w:instrText xml:space="preserve"> SEQ Figura \* ARABIC </w:instrText>
      </w:r>
      <w:r w:rsidRPr="002A0860">
        <w:rPr>
          <w:rFonts w:ascii="Times New Roman" w:hAnsi="Times New Roman" w:cs="Times New Roman"/>
          <w:sz w:val="24"/>
          <w:szCs w:val="24"/>
        </w:rPr>
        <w:fldChar w:fldCharType="separate"/>
      </w:r>
      <w:r w:rsidR="00AE12B3">
        <w:rPr>
          <w:rFonts w:ascii="Times New Roman" w:hAnsi="Times New Roman" w:cs="Times New Roman"/>
          <w:noProof/>
          <w:sz w:val="24"/>
          <w:szCs w:val="24"/>
        </w:rPr>
        <w:t>18</w:t>
      </w:r>
      <w:r w:rsidRPr="002A0860">
        <w:rPr>
          <w:rFonts w:ascii="Times New Roman" w:hAnsi="Times New Roman" w:cs="Times New Roman"/>
          <w:sz w:val="24"/>
          <w:szCs w:val="24"/>
        </w:rPr>
        <w:fldChar w:fldCharType="end"/>
      </w:r>
      <w:r w:rsidR="00976354">
        <w:rPr>
          <w:rFonts w:ascii="Times New Roman" w:hAnsi="Times New Roman" w:cs="Times New Roman"/>
          <w:sz w:val="24"/>
          <w:szCs w:val="24"/>
        </w:rPr>
        <w:t xml:space="preserve"> </w:t>
      </w:r>
      <w:r w:rsidR="00A908AD">
        <w:rPr>
          <w:rFonts w:ascii="Times New Roman" w:hAnsi="Times New Roman" w:cs="Times New Roman"/>
          <w:sz w:val="24"/>
          <w:szCs w:val="24"/>
        </w:rPr>
        <w:t>Métodos</w:t>
      </w:r>
      <w:r w:rsidR="00976354">
        <w:rPr>
          <w:rFonts w:ascii="Times New Roman" w:hAnsi="Times New Roman" w:cs="Times New Roman"/>
          <w:sz w:val="24"/>
          <w:szCs w:val="24"/>
        </w:rPr>
        <w:t xml:space="preserve"> de circularidad</w:t>
      </w:r>
      <w:r w:rsidRPr="002A0860">
        <w:rPr>
          <w:rFonts w:ascii="Times New Roman" w:hAnsi="Times New Roman" w:cs="Times New Roman"/>
          <w:sz w:val="24"/>
          <w:szCs w:val="24"/>
        </w:rPr>
        <w:t>.</w:t>
      </w:r>
      <w:bookmarkEnd w:id="80"/>
      <w:bookmarkEnd w:id="81"/>
      <w:bookmarkEnd w:id="82"/>
      <w:r w:rsidR="001B75D0">
        <w:rPr>
          <w:rFonts w:ascii="Times New Roman" w:hAnsi="Times New Roman" w:cs="Times New Roman"/>
          <w:sz w:val="24"/>
          <w:szCs w:val="24"/>
        </w:rPr>
        <w:t xml:space="preserve"> </w:t>
      </w:r>
    </w:p>
    <w:p w14:paraId="7F406626" w14:textId="77777777" w:rsidR="002A0860" w:rsidRPr="002A0860" w:rsidRDefault="002A0860" w:rsidP="002A0860"/>
    <w:p w14:paraId="19DD35C9" w14:textId="70DB6232" w:rsidR="00585BC9" w:rsidRPr="002C7FD8" w:rsidRDefault="00585BC9" w:rsidP="001F6471">
      <w:pPr>
        <w:pStyle w:val="Prrafodelista"/>
        <w:numPr>
          <w:ilvl w:val="0"/>
          <w:numId w:val="10"/>
        </w:numPr>
        <w:spacing w:line="360" w:lineRule="auto"/>
        <w:rPr>
          <w:rFonts w:ascii="Times New Roman" w:hAnsi="Times New Roman"/>
          <w:lang w:val="es-ES"/>
        </w:rPr>
      </w:pPr>
      <w:r w:rsidRPr="00585BC9">
        <w:rPr>
          <w:rFonts w:ascii="Times New Roman" w:hAnsi="Times New Roman"/>
          <w:lang w:val="es-ES"/>
        </w:rPr>
        <w:t>¿Cómo puede la circularidad apoyar la competitividad?</w:t>
      </w:r>
    </w:p>
    <w:p w14:paraId="7508C0EE" w14:textId="1E0593EA" w:rsidR="00A16F63" w:rsidRDefault="002C7FD8" w:rsidP="00D35007">
      <w:pPr>
        <w:spacing w:line="360" w:lineRule="auto"/>
        <w:rPr>
          <w:rFonts w:ascii="Times New Roman" w:hAnsi="Times New Roman"/>
          <w:sz w:val="22"/>
          <w:lang w:val="es-ES"/>
        </w:rPr>
      </w:pPr>
      <w:r>
        <w:rPr>
          <w:rFonts w:ascii="Times New Roman" w:hAnsi="Times New Roman"/>
          <w:noProof/>
          <w:sz w:val="22"/>
          <w:lang w:val="en-US"/>
        </w:rPr>
        <w:drawing>
          <wp:inline distT="0" distB="0" distL="0" distR="0" wp14:anchorId="57084B8D" wp14:editId="55CF4194">
            <wp:extent cx="5686425" cy="1859631"/>
            <wp:effectExtent l="0" t="0" r="0" b="762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encuesta 15.1.png"/>
                    <pic:cNvPicPr/>
                  </pic:nvPicPr>
                  <pic:blipFill>
                    <a:blip r:embed="rId35">
                      <a:extLst>
                        <a:ext uri="{28A0092B-C50C-407E-A947-70E740481C1C}">
                          <a14:useLocalDpi xmlns:a14="http://schemas.microsoft.com/office/drawing/2010/main" val="0"/>
                        </a:ext>
                      </a:extLst>
                    </a:blip>
                    <a:stretch>
                      <a:fillRect/>
                    </a:stretch>
                  </pic:blipFill>
                  <pic:spPr>
                    <a:xfrm>
                      <a:off x="0" y="0"/>
                      <a:ext cx="5698961" cy="1863731"/>
                    </a:xfrm>
                    <a:prstGeom prst="rect">
                      <a:avLst/>
                    </a:prstGeom>
                  </pic:spPr>
                </pic:pic>
              </a:graphicData>
            </a:graphic>
          </wp:inline>
        </w:drawing>
      </w:r>
    </w:p>
    <w:p w14:paraId="4D329E3B" w14:textId="5A9706F7" w:rsidR="00D35007" w:rsidRDefault="007B37EC" w:rsidP="007B37EC">
      <w:pPr>
        <w:spacing w:line="360" w:lineRule="auto"/>
        <w:ind w:firstLine="720"/>
        <w:rPr>
          <w:rFonts w:ascii="Times New Roman" w:hAnsi="Times New Roman"/>
          <w:lang w:val="es-ES"/>
        </w:rPr>
      </w:pPr>
      <w:r>
        <w:rPr>
          <w:rFonts w:ascii="Times New Roman" w:hAnsi="Times New Roman"/>
          <w:lang w:val="es-ES"/>
        </w:rPr>
        <w:t>De esta manera se observa que el 60% de las pymes están de acuerdo que al implementar la economía circular se crean nuevas tecnologías que ayudad a generar más empleos y valor económico: Aumenta la seguridad del suministro, reduce la necesidad de utilizar materias primas vírgenes, y disminuye la dependencia de las importaciones.</w:t>
      </w:r>
    </w:p>
    <w:p w14:paraId="6EF31C80" w14:textId="4D47FF54" w:rsidR="001B75D0" w:rsidRDefault="001B75D0" w:rsidP="007B37EC">
      <w:pPr>
        <w:spacing w:line="360" w:lineRule="auto"/>
        <w:ind w:firstLine="720"/>
        <w:rPr>
          <w:rFonts w:ascii="Times New Roman" w:hAnsi="Times New Roman"/>
          <w:lang w:val="es-ES"/>
        </w:rPr>
      </w:pPr>
      <w:r>
        <w:rPr>
          <w:rFonts w:ascii="Times New Roman" w:hAnsi="Times New Roman"/>
          <w:lang w:val="es-ES"/>
        </w:rPr>
        <w:t>Fuente: Diseño propio.</w:t>
      </w:r>
    </w:p>
    <w:p w14:paraId="7FE92A16" w14:textId="00F0E138" w:rsidR="001B75D0" w:rsidRPr="00A908AD" w:rsidRDefault="002A0860" w:rsidP="00A908AD">
      <w:pPr>
        <w:pStyle w:val="Descripcin"/>
        <w:rPr>
          <w:rFonts w:ascii="Times New Roman" w:hAnsi="Times New Roman" w:cs="Times New Roman"/>
          <w:sz w:val="24"/>
          <w:szCs w:val="24"/>
        </w:rPr>
      </w:pPr>
      <w:bookmarkStart w:id="83" w:name="_Toc148639096"/>
      <w:bookmarkStart w:id="84" w:name="_Toc150246231"/>
      <w:bookmarkStart w:id="85" w:name="_Toc151498502"/>
      <w:r w:rsidRPr="002A0860">
        <w:rPr>
          <w:rFonts w:ascii="Times New Roman" w:hAnsi="Times New Roman" w:cs="Times New Roman"/>
          <w:sz w:val="24"/>
          <w:szCs w:val="24"/>
        </w:rPr>
        <w:t xml:space="preserve">Figura </w:t>
      </w:r>
      <w:r w:rsidRPr="002A0860">
        <w:rPr>
          <w:rFonts w:ascii="Times New Roman" w:hAnsi="Times New Roman" w:cs="Times New Roman"/>
          <w:sz w:val="24"/>
          <w:szCs w:val="24"/>
        </w:rPr>
        <w:fldChar w:fldCharType="begin"/>
      </w:r>
      <w:r w:rsidRPr="002A0860">
        <w:rPr>
          <w:rFonts w:ascii="Times New Roman" w:hAnsi="Times New Roman" w:cs="Times New Roman"/>
          <w:sz w:val="24"/>
          <w:szCs w:val="24"/>
        </w:rPr>
        <w:instrText xml:space="preserve"> SEQ Figura \* ARABIC </w:instrText>
      </w:r>
      <w:r w:rsidRPr="002A0860">
        <w:rPr>
          <w:rFonts w:ascii="Times New Roman" w:hAnsi="Times New Roman" w:cs="Times New Roman"/>
          <w:sz w:val="24"/>
          <w:szCs w:val="24"/>
        </w:rPr>
        <w:fldChar w:fldCharType="separate"/>
      </w:r>
      <w:r w:rsidR="00AE12B3">
        <w:rPr>
          <w:rFonts w:ascii="Times New Roman" w:hAnsi="Times New Roman" w:cs="Times New Roman"/>
          <w:noProof/>
          <w:sz w:val="24"/>
          <w:szCs w:val="24"/>
        </w:rPr>
        <w:t>19</w:t>
      </w:r>
      <w:r w:rsidRPr="002A0860">
        <w:rPr>
          <w:rFonts w:ascii="Times New Roman" w:hAnsi="Times New Roman" w:cs="Times New Roman"/>
          <w:sz w:val="24"/>
          <w:szCs w:val="24"/>
        </w:rPr>
        <w:fldChar w:fldCharType="end"/>
      </w:r>
      <w:r w:rsidR="00A908AD">
        <w:rPr>
          <w:rFonts w:ascii="Times New Roman" w:hAnsi="Times New Roman" w:cs="Times New Roman"/>
          <w:sz w:val="24"/>
          <w:szCs w:val="24"/>
        </w:rPr>
        <w:t xml:space="preserve"> Diferencias de estrategias empresarial</w:t>
      </w:r>
      <w:r w:rsidRPr="002A0860">
        <w:rPr>
          <w:rFonts w:ascii="Times New Roman" w:hAnsi="Times New Roman" w:cs="Times New Roman"/>
          <w:sz w:val="24"/>
          <w:szCs w:val="24"/>
        </w:rPr>
        <w:t>.</w:t>
      </w:r>
      <w:bookmarkEnd w:id="83"/>
      <w:bookmarkEnd w:id="84"/>
      <w:bookmarkEnd w:id="85"/>
    </w:p>
    <w:p w14:paraId="0B7B42BA" w14:textId="77777777" w:rsidR="002A0860" w:rsidRPr="002A0860" w:rsidRDefault="002A0860" w:rsidP="002A0860"/>
    <w:p w14:paraId="413E621C" w14:textId="07437353" w:rsidR="002C7FD8" w:rsidRDefault="002C7FD8" w:rsidP="001F6471">
      <w:pPr>
        <w:pStyle w:val="Prrafodelista"/>
        <w:numPr>
          <w:ilvl w:val="0"/>
          <w:numId w:val="10"/>
        </w:numPr>
        <w:spacing w:line="360" w:lineRule="auto"/>
        <w:rPr>
          <w:rFonts w:ascii="Times New Roman" w:hAnsi="Times New Roman"/>
          <w:lang w:val="es-ES"/>
        </w:rPr>
      </w:pPr>
      <w:r>
        <w:rPr>
          <w:rFonts w:ascii="Times New Roman" w:hAnsi="Times New Roman"/>
          <w:lang w:val="es-ES"/>
        </w:rPr>
        <w:t>¿Qué hace diferencial a tu empresa frente a la competencia?</w:t>
      </w:r>
    </w:p>
    <w:p w14:paraId="41ABE130" w14:textId="77777777" w:rsidR="00B9132D" w:rsidRDefault="00B9132D" w:rsidP="00B9132D">
      <w:pPr>
        <w:pStyle w:val="Prrafodelista"/>
        <w:spacing w:line="360" w:lineRule="auto"/>
        <w:rPr>
          <w:rFonts w:ascii="Times New Roman" w:hAnsi="Times New Roman"/>
          <w:lang w:val="es-ES"/>
        </w:rPr>
      </w:pPr>
    </w:p>
    <w:p w14:paraId="7E61D212" w14:textId="36104977" w:rsidR="00A16F63" w:rsidRPr="00B9132D" w:rsidRDefault="00B9132D" w:rsidP="001B75D0">
      <w:pPr>
        <w:pStyle w:val="Prrafodelista"/>
        <w:spacing w:line="360" w:lineRule="auto"/>
        <w:rPr>
          <w:rFonts w:ascii="Times New Roman" w:hAnsi="Times New Roman"/>
          <w:lang w:val="es-ES"/>
        </w:rPr>
      </w:pPr>
      <w:r>
        <w:rPr>
          <w:rFonts w:ascii="Times New Roman" w:hAnsi="Times New Roman"/>
          <w:lang w:val="es-ES"/>
        </w:rPr>
        <w:t xml:space="preserve">Manejamos calidad y oportunidad de servicio, innovación y su calidad de servicio con el personal altamente calificado  </w:t>
      </w:r>
    </w:p>
    <w:p w14:paraId="33FB3105" w14:textId="5C0FB457" w:rsidR="007B37EC" w:rsidRDefault="007B37EC" w:rsidP="007B37EC">
      <w:pPr>
        <w:spacing w:line="360" w:lineRule="auto"/>
        <w:ind w:firstLine="720"/>
        <w:rPr>
          <w:rFonts w:ascii="Times New Roman" w:hAnsi="Times New Roman"/>
          <w:szCs w:val="24"/>
          <w:lang w:val="es-ES"/>
        </w:rPr>
      </w:pPr>
      <w:r w:rsidRPr="007B37EC">
        <w:rPr>
          <w:rFonts w:ascii="Times New Roman" w:hAnsi="Times New Roman"/>
          <w:szCs w:val="24"/>
          <w:lang w:val="es-ES"/>
        </w:rPr>
        <w:t>Con el aporte de las pymes se puede concluir que tienen diferentes fortalezas para ser competitivas ante las demás, estrategias de mejora, innovación, calidad en el servicio, así logran tener un alcance representativo frente a cualquier competencia.</w:t>
      </w:r>
    </w:p>
    <w:p w14:paraId="61865BD3" w14:textId="492F8301" w:rsidR="001B75D0" w:rsidRDefault="001B75D0" w:rsidP="007B37EC">
      <w:pPr>
        <w:spacing w:line="360" w:lineRule="auto"/>
        <w:ind w:firstLine="720"/>
        <w:rPr>
          <w:rFonts w:ascii="Times New Roman" w:hAnsi="Times New Roman"/>
          <w:szCs w:val="24"/>
          <w:lang w:val="es-ES"/>
        </w:rPr>
      </w:pPr>
      <w:r>
        <w:rPr>
          <w:rFonts w:ascii="Times New Roman" w:hAnsi="Times New Roman"/>
          <w:szCs w:val="24"/>
          <w:lang w:val="es-ES"/>
        </w:rPr>
        <w:t>Fuente: Diseño propio.</w:t>
      </w:r>
    </w:p>
    <w:p w14:paraId="6C46F8FD" w14:textId="743D0AAA" w:rsidR="001B75D0" w:rsidRPr="001B75D0" w:rsidRDefault="002A0860" w:rsidP="001B75D0">
      <w:pPr>
        <w:pStyle w:val="Descripcin"/>
        <w:rPr>
          <w:rFonts w:ascii="Times New Roman" w:hAnsi="Times New Roman" w:cs="Times New Roman"/>
          <w:sz w:val="24"/>
          <w:szCs w:val="24"/>
        </w:rPr>
      </w:pPr>
      <w:bookmarkStart w:id="86" w:name="_Toc148639097"/>
      <w:bookmarkStart w:id="87" w:name="_Toc150246232"/>
      <w:bookmarkStart w:id="88" w:name="_Toc151498503"/>
      <w:r w:rsidRPr="002A0860">
        <w:rPr>
          <w:rFonts w:ascii="Times New Roman" w:hAnsi="Times New Roman" w:cs="Times New Roman"/>
          <w:sz w:val="24"/>
          <w:szCs w:val="24"/>
        </w:rPr>
        <w:t xml:space="preserve">Figura </w:t>
      </w:r>
      <w:r w:rsidRPr="002A0860">
        <w:rPr>
          <w:rFonts w:ascii="Times New Roman" w:hAnsi="Times New Roman" w:cs="Times New Roman"/>
          <w:sz w:val="24"/>
          <w:szCs w:val="24"/>
        </w:rPr>
        <w:fldChar w:fldCharType="begin"/>
      </w:r>
      <w:r w:rsidRPr="002A0860">
        <w:rPr>
          <w:rFonts w:ascii="Times New Roman" w:hAnsi="Times New Roman" w:cs="Times New Roman"/>
          <w:sz w:val="24"/>
          <w:szCs w:val="24"/>
        </w:rPr>
        <w:instrText xml:space="preserve"> SEQ Figura \* ARABIC </w:instrText>
      </w:r>
      <w:r w:rsidRPr="002A0860">
        <w:rPr>
          <w:rFonts w:ascii="Times New Roman" w:hAnsi="Times New Roman" w:cs="Times New Roman"/>
          <w:sz w:val="24"/>
          <w:szCs w:val="24"/>
        </w:rPr>
        <w:fldChar w:fldCharType="separate"/>
      </w:r>
      <w:r w:rsidR="00AE12B3">
        <w:rPr>
          <w:rFonts w:ascii="Times New Roman" w:hAnsi="Times New Roman" w:cs="Times New Roman"/>
          <w:noProof/>
          <w:sz w:val="24"/>
          <w:szCs w:val="24"/>
        </w:rPr>
        <w:t>20</w:t>
      </w:r>
      <w:r w:rsidRPr="002A0860">
        <w:rPr>
          <w:rFonts w:ascii="Times New Roman" w:hAnsi="Times New Roman" w:cs="Times New Roman"/>
          <w:sz w:val="24"/>
          <w:szCs w:val="24"/>
        </w:rPr>
        <w:fldChar w:fldCharType="end"/>
      </w:r>
      <w:r w:rsidR="00A908AD">
        <w:rPr>
          <w:rFonts w:ascii="Times New Roman" w:hAnsi="Times New Roman" w:cs="Times New Roman"/>
          <w:sz w:val="24"/>
          <w:szCs w:val="24"/>
        </w:rPr>
        <w:t xml:space="preserve"> Métodos de evaluación </w:t>
      </w:r>
      <w:r w:rsidRPr="002A0860">
        <w:rPr>
          <w:rFonts w:ascii="Times New Roman" w:hAnsi="Times New Roman" w:cs="Times New Roman"/>
          <w:sz w:val="24"/>
          <w:szCs w:val="24"/>
        </w:rPr>
        <w:t>.</w:t>
      </w:r>
      <w:bookmarkEnd w:id="86"/>
      <w:bookmarkEnd w:id="87"/>
      <w:bookmarkEnd w:id="88"/>
    </w:p>
    <w:p w14:paraId="327899A2" w14:textId="77777777" w:rsidR="002A0860" w:rsidRPr="002A0860" w:rsidRDefault="002A0860" w:rsidP="002A0860"/>
    <w:p w14:paraId="2688CD85" w14:textId="07CE4A7A" w:rsidR="002C7FD8" w:rsidRPr="002C7FD8" w:rsidRDefault="002C7FD8" w:rsidP="001F6471">
      <w:pPr>
        <w:pStyle w:val="Prrafodelista"/>
        <w:numPr>
          <w:ilvl w:val="0"/>
          <w:numId w:val="10"/>
        </w:numPr>
        <w:spacing w:line="360" w:lineRule="auto"/>
        <w:rPr>
          <w:rFonts w:ascii="Times New Roman" w:hAnsi="Times New Roman"/>
          <w:szCs w:val="24"/>
          <w:lang w:val="es-ES"/>
        </w:rPr>
      </w:pPr>
      <w:r>
        <w:rPr>
          <w:rFonts w:ascii="Times New Roman" w:hAnsi="Times New Roman"/>
          <w:szCs w:val="24"/>
          <w:lang w:val="es-ES"/>
        </w:rPr>
        <w:t>¿Para qué realizar una evaluación de desempeño?</w:t>
      </w:r>
    </w:p>
    <w:p w14:paraId="1A61D3CA" w14:textId="6F9CFF6D" w:rsidR="00A16F63" w:rsidRPr="002C7FD8" w:rsidRDefault="002C7FD8" w:rsidP="007B37EC">
      <w:pPr>
        <w:spacing w:line="360" w:lineRule="auto"/>
        <w:rPr>
          <w:rFonts w:ascii="Times New Roman" w:hAnsi="Times New Roman"/>
          <w:sz w:val="22"/>
          <w:lang w:val="es-ES"/>
        </w:rPr>
      </w:pPr>
      <w:r>
        <w:rPr>
          <w:rFonts w:ascii="Times New Roman" w:hAnsi="Times New Roman"/>
          <w:noProof/>
          <w:sz w:val="22"/>
          <w:lang w:val="en-US"/>
        </w:rPr>
        <w:drawing>
          <wp:inline distT="0" distB="0" distL="0" distR="0" wp14:anchorId="74FFFB32" wp14:editId="51EDDF47">
            <wp:extent cx="5448300" cy="1764295"/>
            <wp:effectExtent l="0" t="0" r="0" b="762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encuesta 17.1.png"/>
                    <pic:cNvPicPr/>
                  </pic:nvPicPr>
                  <pic:blipFill>
                    <a:blip r:embed="rId36">
                      <a:extLst>
                        <a:ext uri="{28A0092B-C50C-407E-A947-70E740481C1C}">
                          <a14:useLocalDpi xmlns:a14="http://schemas.microsoft.com/office/drawing/2010/main" val="0"/>
                        </a:ext>
                      </a:extLst>
                    </a:blip>
                    <a:stretch>
                      <a:fillRect/>
                    </a:stretch>
                  </pic:blipFill>
                  <pic:spPr>
                    <a:xfrm>
                      <a:off x="0" y="0"/>
                      <a:ext cx="5464067" cy="1769401"/>
                    </a:xfrm>
                    <a:prstGeom prst="rect">
                      <a:avLst/>
                    </a:prstGeom>
                  </pic:spPr>
                </pic:pic>
              </a:graphicData>
            </a:graphic>
          </wp:inline>
        </w:drawing>
      </w:r>
    </w:p>
    <w:p w14:paraId="23507818" w14:textId="1F9B211D" w:rsidR="00D35007" w:rsidRDefault="007B37EC" w:rsidP="007B37EC">
      <w:pPr>
        <w:spacing w:line="360" w:lineRule="auto"/>
        <w:ind w:firstLine="720"/>
        <w:rPr>
          <w:rFonts w:ascii="Times New Roman" w:hAnsi="Times New Roman"/>
          <w:lang w:val="es-ES"/>
        </w:rPr>
      </w:pPr>
      <w:r>
        <w:rPr>
          <w:rFonts w:ascii="Times New Roman" w:hAnsi="Times New Roman"/>
          <w:lang w:val="es-ES"/>
        </w:rPr>
        <w:t>Se observa que el 55% deducen que a la hora de realizar evaluaciones de desempeño en las empresas logran recibir retroalimentación de las personas que laboran en la empresa referente a los desafíos en los que se enfrentan. Logrando de esta manera evaluar resultados permitiendo hacer mejoras en las áreas que así lo requieran.</w:t>
      </w:r>
    </w:p>
    <w:p w14:paraId="1D521899" w14:textId="10CFBB4B" w:rsidR="001B75D0" w:rsidRDefault="001B75D0" w:rsidP="007B37EC">
      <w:pPr>
        <w:spacing w:line="360" w:lineRule="auto"/>
        <w:ind w:firstLine="720"/>
        <w:rPr>
          <w:rFonts w:ascii="Times New Roman" w:hAnsi="Times New Roman"/>
          <w:lang w:val="es-ES"/>
        </w:rPr>
      </w:pPr>
      <w:r>
        <w:rPr>
          <w:rFonts w:ascii="Times New Roman" w:hAnsi="Times New Roman"/>
          <w:lang w:val="es-ES"/>
        </w:rPr>
        <w:t>Fuente: Diseño propio.</w:t>
      </w:r>
    </w:p>
    <w:p w14:paraId="23B698A6" w14:textId="075C50E3" w:rsidR="001B75D0" w:rsidRPr="001B75D0" w:rsidRDefault="002A0860" w:rsidP="001B75D0">
      <w:pPr>
        <w:pStyle w:val="Descripcin"/>
        <w:rPr>
          <w:rFonts w:ascii="Times New Roman" w:hAnsi="Times New Roman" w:cs="Times New Roman"/>
          <w:sz w:val="24"/>
          <w:szCs w:val="24"/>
        </w:rPr>
      </w:pPr>
      <w:bookmarkStart w:id="89" w:name="_Toc148639098"/>
      <w:bookmarkStart w:id="90" w:name="_Toc150246233"/>
      <w:bookmarkStart w:id="91" w:name="_Toc151498504"/>
      <w:r w:rsidRPr="002A0860">
        <w:rPr>
          <w:rFonts w:ascii="Times New Roman" w:hAnsi="Times New Roman" w:cs="Times New Roman"/>
          <w:sz w:val="24"/>
          <w:szCs w:val="24"/>
        </w:rPr>
        <w:lastRenderedPageBreak/>
        <w:t xml:space="preserve">Figura </w:t>
      </w:r>
      <w:r w:rsidRPr="002A0860">
        <w:rPr>
          <w:rFonts w:ascii="Times New Roman" w:hAnsi="Times New Roman" w:cs="Times New Roman"/>
          <w:sz w:val="24"/>
          <w:szCs w:val="24"/>
        </w:rPr>
        <w:fldChar w:fldCharType="begin"/>
      </w:r>
      <w:r w:rsidRPr="002A0860">
        <w:rPr>
          <w:rFonts w:ascii="Times New Roman" w:hAnsi="Times New Roman" w:cs="Times New Roman"/>
          <w:sz w:val="24"/>
          <w:szCs w:val="24"/>
        </w:rPr>
        <w:instrText xml:space="preserve"> SEQ Figura \* ARABIC </w:instrText>
      </w:r>
      <w:r w:rsidRPr="002A0860">
        <w:rPr>
          <w:rFonts w:ascii="Times New Roman" w:hAnsi="Times New Roman" w:cs="Times New Roman"/>
          <w:sz w:val="24"/>
          <w:szCs w:val="24"/>
        </w:rPr>
        <w:fldChar w:fldCharType="separate"/>
      </w:r>
      <w:r w:rsidR="00AE12B3">
        <w:rPr>
          <w:rFonts w:ascii="Times New Roman" w:hAnsi="Times New Roman" w:cs="Times New Roman"/>
          <w:noProof/>
          <w:sz w:val="24"/>
          <w:szCs w:val="24"/>
        </w:rPr>
        <w:t>21</w:t>
      </w:r>
      <w:r w:rsidRPr="002A0860">
        <w:rPr>
          <w:rFonts w:ascii="Times New Roman" w:hAnsi="Times New Roman" w:cs="Times New Roman"/>
          <w:sz w:val="24"/>
          <w:szCs w:val="24"/>
        </w:rPr>
        <w:fldChar w:fldCharType="end"/>
      </w:r>
      <w:r w:rsidR="00A908AD">
        <w:rPr>
          <w:rFonts w:ascii="Times New Roman" w:hAnsi="Times New Roman" w:cs="Times New Roman"/>
          <w:sz w:val="24"/>
          <w:szCs w:val="24"/>
        </w:rPr>
        <w:t xml:space="preserve"> Porcentaje de</w:t>
      </w:r>
      <w:r w:rsidR="00C8625D">
        <w:rPr>
          <w:rFonts w:ascii="Times New Roman" w:hAnsi="Times New Roman" w:cs="Times New Roman"/>
          <w:sz w:val="24"/>
          <w:szCs w:val="24"/>
        </w:rPr>
        <w:t xml:space="preserve"> expectativas empresarial</w:t>
      </w:r>
      <w:r w:rsidRPr="002A0860">
        <w:rPr>
          <w:rFonts w:ascii="Times New Roman" w:hAnsi="Times New Roman" w:cs="Times New Roman"/>
          <w:sz w:val="24"/>
          <w:szCs w:val="24"/>
        </w:rPr>
        <w:t>.</w:t>
      </w:r>
      <w:bookmarkEnd w:id="89"/>
      <w:bookmarkEnd w:id="90"/>
      <w:bookmarkEnd w:id="91"/>
    </w:p>
    <w:p w14:paraId="4128106E" w14:textId="77777777" w:rsidR="002A0860" w:rsidRPr="002A0860" w:rsidRDefault="002A0860" w:rsidP="002A0860"/>
    <w:p w14:paraId="3E77EF91" w14:textId="48733A1F" w:rsidR="002C7FD8" w:rsidRDefault="002C7FD8" w:rsidP="001F6471">
      <w:pPr>
        <w:pStyle w:val="Prrafodelista"/>
        <w:numPr>
          <w:ilvl w:val="0"/>
          <w:numId w:val="10"/>
        </w:numPr>
        <w:spacing w:line="360" w:lineRule="auto"/>
        <w:rPr>
          <w:rFonts w:ascii="Times New Roman" w:hAnsi="Times New Roman"/>
          <w:lang w:val="es-ES"/>
        </w:rPr>
      </w:pPr>
      <w:r>
        <w:rPr>
          <w:rFonts w:ascii="Times New Roman" w:hAnsi="Times New Roman"/>
          <w:lang w:val="es-ES"/>
        </w:rPr>
        <w:t xml:space="preserve">¿Qué esperas conseguir este año en la empresa? </w:t>
      </w:r>
    </w:p>
    <w:p w14:paraId="07899DEB" w14:textId="77777777" w:rsidR="00DD2B44" w:rsidRDefault="00DD2B44" w:rsidP="00DD2B44">
      <w:pPr>
        <w:pStyle w:val="Prrafodelista"/>
        <w:spacing w:line="360" w:lineRule="auto"/>
        <w:rPr>
          <w:rFonts w:ascii="Times New Roman" w:hAnsi="Times New Roman"/>
          <w:lang w:val="es-ES"/>
        </w:rPr>
      </w:pPr>
    </w:p>
    <w:p w14:paraId="5036D911" w14:textId="12544EE6" w:rsidR="00A16F63" w:rsidRPr="00DD2B44" w:rsidRDefault="003A4A8A" w:rsidP="00DD2B44">
      <w:pPr>
        <w:pStyle w:val="Prrafodelista"/>
        <w:spacing w:line="360" w:lineRule="auto"/>
        <w:rPr>
          <w:rFonts w:ascii="Times New Roman" w:hAnsi="Times New Roman"/>
          <w:lang w:val="es-ES"/>
        </w:rPr>
      </w:pPr>
      <w:r>
        <w:rPr>
          <w:rFonts w:ascii="Times New Roman" w:hAnsi="Times New Roman"/>
          <w:noProof/>
          <w:lang w:val="en-US"/>
        </w:rPr>
        <w:drawing>
          <wp:inline distT="0" distB="0" distL="0" distR="0" wp14:anchorId="4B0B650B" wp14:editId="78EC5937">
            <wp:extent cx="4062046" cy="2162761"/>
            <wp:effectExtent l="0" t="0" r="15240" b="9525"/>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59B66C4B" w14:textId="40ADA76B" w:rsidR="00A02DF4" w:rsidRDefault="0029362A" w:rsidP="0029362A">
      <w:pPr>
        <w:spacing w:line="360" w:lineRule="auto"/>
        <w:ind w:firstLine="720"/>
        <w:rPr>
          <w:rFonts w:ascii="Times New Roman" w:hAnsi="Times New Roman"/>
          <w:lang w:val="es-ES"/>
        </w:rPr>
      </w:pPr>
      <w:r>
        <w:rPr>
          <w:rFonts w:ascii="Times New Roman" w:hAnsi="Times New Roman"/>
          <w:lang w:val="es-ES"/>
        </w:rPr>
        <w:t>En la anterior grafica se muestra que para el siguiente año las pymes desean lograr ser más productivas, generando más empleos logrando ser eficientes y obteniendo excelentes resultados.</w:t>
      </w:r>
    </w:p>
    <w:p w14:paraId="60FC8F35" w14:textId="69294D0F" w:rsidR="001B75D0" w:rsidRDefault="001B75D0" w:rsidP="0029362A">
      <w:pPr>
        <w:spacing w:line="360" w:lineRule="auto"/>
        <w:ind w:firstLine="720"/>
        <w:rPr>
          <w:rFonts w:ascii="Times New Roman" w:hAnsi="Times New Roman"/>
          <w:lang w:val="es-ES"/>
        </w:rPr>
      </w:pPr>
      <w:r>
        <w:rPr>
          <w:rFonts w:ascii="Times New Roman" w:hAnsi="Times New Roman"/>
          <w:lang w:val="es-ES"/>
        </w:rPr>
        <w:t>Fuente: Diseño propio.</w:t>
      </w:r>
    </w:p>
    <w:p w14:paraId="07ADCDE4" w14:textId="3183A44E" w:rsidR="002A0860" w:rsidRDefault="002A0860" w:rsidP="002A0860">
      <w:pPr>
        <w:pStyle w:val="Descripcin"/>
        <w:rPr>
          <w:rFonts w:ascii="Times New Roman" w:hAnsi="Times New Roman" w:cs="Times New Roman"/>
          <w:sz w:val="24"/>
          <w:szCs w:val="24"/>
        </w:rPr>
      </w:pPr>
      <w:bookmarkStart w:id="92" w:name="_Toc148639099"/>
      <w:bookmarkStart w:id="93" w:name="_Toc150246234"/>
      <w:bookmarkStart w:id="94" w:name="_Toc151498505"/>
      <w:r w:rsidRPr="002A0860">
        <w:rPr>
          <w:rFonts w:ascii="Times New Roman" w:hAnsi="Times New Roman" w:cs="Times New Roman"/>
          <w:sz w:val="24"/>
          <w:szCs w:val="24"/>
        </w:rPr>
        <w:t xml:space="preserve">Figura </w:t>
      </w:r>
      <w:r w:rsidRPr="002A0860">
        <w:rPr>
          <w:rFonts w:ascii="Times New Roman" w:hAnsi="Times New Roman" w:cs="Times New Roman"/>
          <w:sz w:val="24"/>
          <w:szCs w:val="24"/>
        </w:rPr>
        <w:fldChar w:fldCharType="begin"/>
      </w:r>
      <w:r w:rsidRPr="002A0860">
        <w:rPr>
          <w:rFonts w:ascii="Times New Roman" w:hAnsi="Times New Roman" w:cs="Times New Roman"/>
          <w:sz w:val="24"/>
          <w:szCs w:val="24"/>
        </w:rPr>
        <w:instrText xml:space="preserve"> SEQ Figura \* ARABIC </w:instrText>
      </w:r>
      <w:r w:rsidRPr="002A0860">
        <w:rPr>
          <w:rFonts w:ascii="Times New Roman" w:hAnsi="Times New Roman" w:cs="Times New Roman"/>
          <w:sz w:val="24"/>
          <w:szCs w:val="24"/>
        </w:rPr>
        <w:fldChar w:fldCharType="separate"/>
      </w:r>
      <w:r w:rsidR="00AE12B3">
        <w:rPr>
          <w:rFonts w:ascii="Times New Roman" w:hAnsi="Times New Roman" w:cs="Times New Roman"/>
          <w:noProof/>
          <w:sz w:val="24"/>
          <w:szCs w:val="24"/>
        </w:rPr>
        <w:t>22</w:t>
      </w:r>
      <w:r w:rsidRPr="002A0860">
        <w:rPr>
          <w:rFonts w:ascii="Times New Roman" w:hAnsi="Times New Roman" w:cs="Times New Roman"/>
          <w:sz w:val="24"/>
          <w:szCs w:val="24"/>
        </w:rPr>
        <w:fldChar w:fldCharType="end"/>
      </w:r>
      <w:r w:rsidR="00C8625D">
        <w:rPr>
          <w:rFonts w:ascii="Times New Roman" w:hAnsi="Times New Roman" w:cs="Times New Roman"/>
          <w:sz w:val="24"/>
          <w:szCs w:val="24"/>
        </w:rPr>
        <w:t xml:space="preserve"> Porcentaje de estrategias</w:t>
      </w:r>
      <w:r w:rsidRPr="002A0860">
        <w:rPr>
          <w:rFonts w:ascii="Times New Roman" w:hAnsi="Times New Roman" w:cs="Times New Roman"/>
          <w:sz w:val="24"/>
          <w:szCs w:val="24"/>
        </w:rPr>
        <w:t>.</w:t>
      </w:r>
      <w:bookmarkEnd w:id="92"/>
      <w:bookmarkEnd w:id="93"/>
      <w:bookmarkEnd w:id="94"/>
    </w:p>
    <w:p w14:paraId="6C56FDB7" w14:textId="63FF0224" w:rsidR="002A0860" w:rsidRPr="002A0860" w:rsidRDefault="002A0860" w:rsidP="002A0860"/>
    <w:p w14:paraId="5DBE0BDA" w14:textId="02442F9B" w:rsidR="002C7FD8" w:rsidRPr="002C7FD8" w:rsidRDefault="002C7FD8" w:rsidP="001F6471">
      <w:pPr>
        <w:pStyle w:val="Prrafodelista"/>
        <w:numPr>
          <w:ilvl w:val="0"/>
          <w:numId w:val="10"/>
        </w:numPr>
        <w:spacing w:line="360" w:lineRule="auto"/>
        <w:rPr>
          <w:rFonts w:ascii="Times New Roman" w:hAnsi="Times New Roman"/>
          <w:lang w:val="es-ES"/>
        </w:rPr>
      </w:pPr>
      <w:r>
        <w:rPr>
          <w:rFonts w:ascii="Times New Roman" w:hAnsi="Times New Roman"/>
          <w:lang w:val="es-ES"/>
        </w:rPr>
        <w:t xml:space="preserve">¿Cuenta </w:t>
      </w:r>
      <w:r w:rsidR="00B45B89">
        <w:rPr>
          <w:rFonts w:ascii="Times New Roman" w:hAnsi="Times New Roman"/>
          <w:lang w:val="es-ES"/>
        </w:rPr>
        <w:t>con alianz</w:t>
      </w:r>
      <w:r>
        <w:rPr>
          <w:rFonts w:ascii="Times New Roman" w:hAnsi="Times New Roman"/>
          <w:lang w:val="es-ES"/>
        </w:rPr>
        <w:t>a estratégicas</w:t>
      </w:r>
      <w:r w:rsidR="00B45B89">
        <w:rPr>
          <w:rFonts w:ascii="Times New Roman" w:hAnsi="Times New Roman"/>
          <w:lang w:val="es-ES"/>
        </w:rPr>
        <w:t>?</w:t>
      </w:r>
    </w:p>
    <w:p w14:paraId="5604BF71" w14:textId="59C1EF0C" w:rsidR="00A16F63" w:rsidRDefault="00B45B89" w:rsidP="0029362A">
      <w:pPr>
        <w:spacing w:line="360" w:lineRule="auto"/>
        <w:rPr>
          <w:rFonts w:ascii="Times New Roman" w:hAnsi="Times New Roman"/>
          <w:sz w:val="22"/>
          <w:lang w:val="es-ES"/>
        </w:rPr>
      </w:pPr>
      <w:r>
        <w:rPr>
          <w:rFonts w:ascii="Times New Roman" w:hAnsi="Times New Roman"/>
          <w:noProof/>
          <w:sz w:val="22"/>
          <w:lang w:val="en-US"/>
        </w:rPr>
        <w:drawing>
          <wp:inline distT="0" distB="0" distL="0" distR="0" wp14:anchorId="7FFC77C5" wp14:editId="17B2DF36">
            <wp:extent cx="5353050" cy="1862129"/>
            <wp:effectExtent l="0" t="0" r="0" b="508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55.1.png"/>
                    <pic:cNvPicPr/>
                  </pic:nvPicPr>
                  <pic:blipFill>
                    <a:blip r:embed="rId38">
                      <a:extLst>
                        <a:ext uri="{28A0092B-C50C-407E-A947-70E740481C1C}">
                          <a14:useLocalDpi xmlns:a14="http://schemas.microsoft.com/office/drawing/2010/main" val="0"/>
                        </a:ext>
                      </a:extLst>
                    </a:blip>
                    <a:stretch>
                      <a:fillRect/>
                    </a:stretch>
                  </pic:blipFill>
                  <pic:spPr>
                    <a:xfrm>
                      <a:off x="0" y="0"/>
                      <a:ext cx="5377914" cy="1870778"/>
                    </a:xfrm>
                    <a:prstGeom prst="rect">
                      <a:avLst/>
                    </a:prstGeom>
                  </pic:spPr>
                </pic:pic>
              </a:graphicData>
            </a:graphic>
          </wp:inline>
        </w:drawing>
      </w:r>
    </w:p>
    <w:p w14:paraId="5E755317" w14:textId="3FD840C5" w:rsidR="0029362A" w:rsidRPr="001B75D0" w:rsidRDefault="0029362A" w:rsidP="0029362A">
      <w:pPr>
        <w:spacing w:line="360" w:lineRule="auto"/>
        <w:ind w:firstLine="720"/>
        <w:rPr>
          <w:rFonts w:ascii="Times New Roman" w:hAnsi="Times New Roman"/>
          <w:szCs w:val="24"/>
          <w:lang w:val="es-ES"/>
        </w:rPr>
      </w:pPr>
      <w:r w:rsidRPr="001B75D0">
        <w:rPr>
          <w:rFonts w:ascii="Times New Roman" w:hAnsi="Times New Roman"/>
          <w:szCs w:val="24"/>
          <w:lang w:val="es-ES"/>
        </w:rPr>
        <w:lastRenderedPageBreak/>
        <w:t>A través del present</w:t>
      </w:r>
      <w:r w:rsidR="00B45B89" w:rsidRPr="001B75D0">
        <w:rPr>
          <w:rFonts w:ascii="Times New Roman" w:hAnsi="Times New Roman"/>
          <w:szCs w:val="24"/>
          <w:lang w:val="es-ES"/>
        </w:rPr>
        <w:t>e resultado se analiza que el 59</w:t>
      </w:r>
      <w:r w:rsidRPr="001B75D0">
        <w:rPr>
          <w:rFonts w:ascii="Times New Roman" w:hAnsi="Times New Roman"/>
          <w:szCs w:val="24"/>
          <w:lang w:val="es-ES"/>
        </w:rPr>
        <w:t>% de las pymes ya implementan una alianza estratégica que es un acuerdo realizado por dos o más partes para alcanzar un conjunto de objetivos deseados por cada parte independie</w:t>
      </w:r>
      <w:r w:rsidR="00B45B89" w:rsidRPr="001B75D0">
        <w:rPr>
          <w:rFonts w:ascii="Times New Roman" w:hAnsi="Times New Roman"/>
          <w:szCs w:val="24"/>
          <w:lang w:val="es-ES"/>
        </w:rPr>
        <w:t>nte. Y se observa que el otro 41</w:t>
      </w:r>
      <w:r w:rsidRPr="001B75D0">
        <w:rPr>
          <w:rFonts w:ascii="Times New Roman" w:hAnsi="Times New Roman"/>
          <w:szCs w:val="24"/>
          <w:lang w:val="es-ES"/>
        </w:rPr>
        <w:t>% de las pymes desconoce estas alianzas o aun no son implementadas en su organización.</w:t>
      </w:r>
    </w:p>
    <w:p w14:paraId="6639A04D" w14:textId="1057A1FC" w:rsidR="001B75D0" w:rsidRPr="001B75D0" w:rsidRDefault="001B75D0" w:rsidP="0029362A">
      <w:pPr>
        <w:spacing w:line="360" w:lineRule="auto"/>
        <w:ind w:firstLine="720"/>
        <w:rPr>
          <w:rFonts w:ascii="Times New Roman" w:hAnsi="Times New Roman"/>
          <w:szCs w:val="24"/>
          <w:lang w:val="es-ES"/>
        </w:rPr>
      </w:pPr>
      <w:r w:rsidRPr="001B75D0">
        <w:rPr>
          <w:rFonts w:ascii="Times New Roman" w:hAnsi="Times New Roman"/>
          <w:szCs w:val="24"/>
          <w:lang w:val="es-ES"/>
        </w:rPr>
        <w:t>Fuente</w:t>
      </w:r>
      <w:r>
        <w:rPr>
          <w:rFonts w:ascii="Times New Roman" w:hAnsi="Times New Roman"/>
          <w:szCs w:val="24"/>
          <w:lang w:val="es-ES"/>
        </w:rPr>
        <w:t>: Diseño propio.</w:t>
      </w:r>
    </w:p>
    <w:p w14:paraId="7A176F85" w14:textId="55121567" w:rsidR="002A0860" w:rsidRDefault="002A0860" w:rsidP="002A0860">
      <w:pPr>
        <w:pStyle w:val="Descripcin"/>
        <w:rPr>
          <w:rFonts w:ascii="Times New Roman" w:hAnsi="Times New Roman" w:cs="Times New Roman"/>
          <w:sz w:val="24"/>
          <w:szCs w:val="24"/>
        </w:rPr>
      </w:pPr>
      <w:bookmarkStart w:id="95" w:name="_Toc148639100"/>
      <w:bookmarkStart w:id="96" w:name="_Toc150246235"/>
      <w:bookmarkStart w:id="97" w:name="_Toc151498506"/>
      <w:r w:rsidRPr="002A0860">
        <w:rPr>
          <w:rFonts w:ascii="Times New Roman" w:hAnsi="Times New Roman" w:cs="Times New Roman"/>
          <w:sz w:val="24"/>
          <w:szCs w:val="24"/>
        </w:rPr>
        <w:t xml:space="preserve">Figura </w:t>
      </w:r>
      <w:r w:rsidRPr="002A0860">
        <w:rPr>
          <w:rFonts w:ascii="Times New Roman" w:hAnsi="Times New Roman" w:cs="Times New Roman"/>
          <w:sz w:val="24"/>
          <w:szCs w:val="24"/>
        </w:rPr>
        <w:fldChar w:fldCharType="begin"/>
      </w:r>
      <w:r w:rsidRPr="002A0860">
        <w:rPr>
          <w:rFonts w:ascii="Times New Roman" w:hAnsi="Times New Roman" w:cs="Times New Roman"/>
          <w:sz w:val="24"/>
          <w:szCs w:val="24"/>
        </w:rPr>
        <w:instrText xml:space="preserve"> SEQ Figura \* ARABIC </w:instrText>
      </w:r>
      <w:r w:rsidRPr="002A0860">
        <w:rPr>
          <w:rFonts w:ascii="Times New Roman" w:hAnsi="Times New Roman" w:cs="Times New Roman"/>
          <w:sz w:val="24"/>
          <w:szCs w:val="24"/>
        </w:rPr>
        <w:fldChar w:fldCharType="separate"/>
      </w:r>
      <w:r w:rsidR="00AE12B3">
        <w:rPr>
          <w:rFonts w:ascii="Times New Roman" w:hAnsi="Times New Roman" w:cs="Times New Roman"/>
          <w:noProof/>
          <w:sz w:val="24"/>
          <w:szCs w:val="24"/>
        </w:rPr>
        <w:t>23</w:t>
      </w:r>
      <w:r w:rsidRPr="002A0860">
        <w:rPr>
          <w:rFonts w:ascii="Times New Roman" w:hAnsi="Times New Roman" w:cs="Times New Roman"/>
          <w:sz w:val="24"/>
          <w:szCs w:val="24"/>
        </w:rPr>
        <w:fldChar w:fldCharType="end"/>
      </w:r>
      <w:r w:rsidR="00C8625D">
        <w:rPr>
          <w:rFonts w:ascii="Times New Roman" w:hAnsi="Times New Roman" w:cs="Times New Roman"/>
          <w:sz w:val="24"/>
          <w:szCs w:val="24"/>
        </w:rPr>
        <w:t xml:space="preserve"> Métodos de competencia directa</w:t>
      </w:r>
      <w:r w:rsidRPr="002A0860">
        <w:rPr>
          <w:rFonts w:ascii="Times New Roman" w:hAnsi="Times New Roman" w:cs="Times New Roman"/>
          <w:sz w:val="24"/>
          <w:szCs w:val="24"/>
        </w:rPr>
        <w:t>.</w:t>
      </w:r>
      <w:bookmarkEnd w:id="95"/>
      <w:bookmarkEnd w:id="96"/>
      <w:bookmarkEnd w:id="97"/>
    </w:p>
    <w:p w14:paraId="05BBAB3E" w14:textId="3D1B64F4" w:rsidR="002A0860" w:rsidRPr="002A0860" w:rsidRDefault="002A0860" w:rsidP="002A0860"/>
    <w:p w14:paraId="2D991999" w14:textId="0DFCBDC2" w:rsidR="00B45B89" w:rsidRPr="00B45B89" w:rsidRDefault="00B45B89" w:rsidP="001F6471">
      <w:pPr>
        <w:pStyle w:val="Prrafodelista"/>
        <w:numPr>
          <w:ilvl w:val="0"/>
          <w:numId w:val="10"/>
        </w:numPr>
        <w:spacing w:line="360" w:lineRule="auto"/>
        <w:rPr>
          <w:rFonts w:ascii="Times New Roman" w:hAnsi="Times New Roman"/>
          <w:sz w:val="22"/>
          <w:lang w:val="es-ES"/>
        </w:rPr>
      </w:pPr>
      <w:r>
        <w:rPr>
          <w:rFonts w:ascii="Times New Roman" w:hAnsi="Times New Roman"/>
          <w:sz w:val="22"/>
          <w:lang w:val="es-ES"/>
        </w:rPr>
        <w:t>¿</w:t>
      </w:r>
      <w:r w:rsidRPr="001B75D0">
        <w:rPr>
          <w:rFonts w:ascii="Times New Roman" w:hAnsi="Times New Roman"/>
          <w:szCs w:val="24"/>
          <w:lang w:val="es-ES"/>
        </w:rPr>
        <w:t>Cómo considera la competencia directa con la que cuenta?</w:t>
      </w:r>
      <w:r>
        <w:rPr>
          <w:rFonts w:ascii="Times New Roman" w:hAnsi="Times New Roman"/>
          <w:sz w:val="22"/>
          <w:lang w:val="es-ES"/>
        </w:rPr>
        <w:t xml:space="preserve"> </w:t>
      </w:r>
    </w:p>
    <w:p w14:paraId="6EBD44A6" w14:textId="40E2C879" w:rsidR="00A16F63" w:rsidRDefault="00B45B89" w:rsidP="0029362A">
      <w:pPr>
        <w:spacing w:line="360" w:lineRule="auto"/>
        <w:rPr>
          <w:rFonts w:ascii="Times New Roman" w:hAnsi="Times New Roman"/>
          <w:sz w:val="22"/>
          <w:lang w:val="es-ES"/>
        </w:rPr>
      </w:pPr>
      <w:r>
        <w:rPr>
          <w:rFonts w:ascii="Times New Roman" w:hAnsi="Times New Roman"/>
          <w:noProof/>
          <w:sz w:val="22"/>
          <w:lang w:val="en-US"/>
        </w:rPr>
        <w:drawing>
          <wp:inline distT="0" distB="0" distL="0" distR="0" wp14:anchorId="5731ADAF" wp14:editId="513B434C">
            <wp:extent cx="5257800" cy="1709347"/>
            <wp:effectExtent l="0" t="0" r="0" b="5715"/>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encuesta 20.1.png"/>
                    <pic:cNvPicPr/>
                  </pic:nvPicPr>
                  <pic:blipFill>
                    <a:blip r:embed="rId39">
                      <a:extLst>
                        <a:ext uri="{28A0092B-C50C-407E-A947-70E740481C1C}">
                          <a14:useLocalDpi xmlns:a14="http://schemas.microsoft.com/office/drawing/2010/main" val="0"/>
                        </a:ext>
                      </a:extLst>
                    </a:blip>
                    <a:stretch>
                      <a:fillRect/>
                    </a:stretch>
                  </pic:blipFill>
                  <pic:spPr>
                    <a:xfrm>
                      <a:off x="0" y="0"/>
                      <a:ext cx="5271400" cy="1713768"/>
                    </a:xfrm>
                    <a:prstGeom prst="rect">
                      <a:avLst/>
                    </a:prstGeom>
                  </pic:spPr>
                </pic:pic>
              </a:graphicData>
            </a:graphic>
          </wp:inline>
        </w:drawing>
      </w:r>
    </w:p>
    <w:p w14:paraId="56F25F9F" w14:textId="14C13C81" w:rsidR="00A02DF4" w:rsidRDefault="0029362A" w:rsidP="0029362A">
      <w:pPr>
        <w:spacing w:line="360" w:lineRule="auto"/>
        <w:ind w:firstLine="720"/>
        <w:rPr>
          <w:rFonts w:ascii="Times New Roman" w:hAnsi="Times New Roman"/>
          <w:lang w:val="es-ES"/>
        </w:rPr>
      </w:pPr>
      <w:r>
        <w:rPr>
          <w:rFonts w:ascii="Times New Roman" w:hAnsi="Times New Roman"/>
          <w:lang w:val="es-ES"/>
        </w:rPr>
        <w:t>Existe una división de opiniones por parte de las pymes, puesto que un 55% aproximadamente manifiesta que se consideran que son regularmente competitivas, mientras que el otro 45% ven sus empresas competitivas frente a las demás.</w:t>
      </w:r>
    </w:p>
    <w:p w14:paraId="543AD084" w14:textId="68B90267" w:rsidR="001B75D0" w:rsidRDefault="001B75D0" w:rsidP="0029362A">
      <w:pPr>
        <w:spacing w:line="360" w:lineRule="auto"/>
        <w:ind w:firstLine="720"/>
        <w:rPr>
          <w:rFonts w:ascii="Times New Roman" w:hAnsi="Times New Roman"/>
          <w:lang w:val="es-ES"/>
        </w:rPr>
      </w:pPr>
      <w:r>
        <w:rPr>
          <w:rFonts w:ascii="Times New Roman" w:hAnsi="Times New Roman"/>
          <w:lang w:val="es-ES"/>
        </w:rPr>
        <w:t>Fuente: Diseño propio.</w:t>
      </w:r>
    </w:p>
    <w:p w14:paraId="7E96EA10" w14:textId="0009BE97" w:rsidR="001B75D0" w:rsidRPr="001B75D0" w:rsidRDefault="002A0860" w:rsidP="001B75D0">
      <w:pPr>
        <w:pStyle w:val="Descripcin"/>
        <w:rPr>
          <w:rFonts w:ascii="Times New Roman" w:hAnsi="Times New Roman" w:cs="Times New Roman"/>
          <w:sz w:val="24"/>
          <w:szCs w:val="24"/>
        </w:rPr>
      </w:pPr>
      <w:bookmarkStart w:id="98" w:name="_Toc148639101"/>
      <w:bookmarkStart w:id="99" w:name="_Toc150246236"/>
      <w:bookmarkStart w:id="100" w:name="_Toc151498507"/>
      <w:r w:rsidRPr="002A0860">
        <w:rPr>
          <w:rFonts w:ascii="Times New Roman" w:hAnsi="Times New Roman" w:cs="Times New Roman"/>
          <w:sz w:val="24"/>
          <w:szCs w:val="24"/>
        </w:rPr>
        <w:t xml:space="preserve">Figura </w:t>
      </w:r>
      <w:r w:rsidRPr="002A0860">
        <w:rPr>
          <w:rFonts w:ascii="Times New Roman" w:hAnsi="Times New Roman" w:cs="Times New Roman"/>
          <w:sz w:val="24"/>
          <w:szCs w:val="24"/>
        </w:rPr>
        <w:fldChar w:fldCharType="begin"/>
      </w:r>
      <w:r w:rsidRPr="002A0860">
        <w:rPr>
          <w:rFonts w:ascii="Times New Roman" w:hAnsi="Times New Roman" w:cs="Times New Roman"/>
          <w:sz w:val="24"/>
          <w:szCs w:val="24"/>
        </w:rPr>
        <w:instrText xml:space="preserve"> SEQ Figura \* ARABIC </w:instrText>
      </w:r>
      <w:r w:rsidRPr="002A0860">
        <w:rPr>
          <w:rFonts w:ascii="Times New Roman" w:hAnsi="Times New Roman" w:cs="Times New Roman"/>
          <w:sz w:val="24"/>
          <w:szCs w:val="24"/>
        </w:rPr>
        <w:fldChar w:fldCharType="separate"/>
      </w:r>
      <w:r w:rsidR="00AE12B3">
        <w:rPr>
          <w:rFonts w:ascii="Times New Roman" w:hAnsi="Times New Roman" w:cs="Times New Roman"/>
          <w:noProof/>
          <w:sz w:val="24"/>
          <w:szCs w:val="24"/>
        </w:rPr>
        <w:t>24</w:t>
      </w:r>
      <w:r w:rsidRPr="002A0860">
        <w:rPr>
          <w:rFonts w:ascii="Times New Roman" w:hAnsi="Times New Roman" w:cs="Times New Roman"/>
          <w:sz w:val="24"/>
          <w:szCs w:val="24"/>
        </w:rPr>
        <w:fldChar w:fldCharType="end"/>
      </w:r>
      <w:r w:rsidR="00C8625D">
        <w:rPr>
          <w:rFonts w:ascii="Times New Roman" w:hAnsi="Times New Roman" w:cs="Times New Roman"/>
          <w:sz w:val="24"/>
          <w:szCs w:val="24"/>
        </w:rPr>
        <w:t xml:space="preserve"> Porcentaje de satisfacción</w:t>
      </w:r>
      <w:r w:rsidRPr="002A0860">
        <w:rPr>
          <w:rFonts w:ascii="Times New Roman" w:hAnsi="Times New Roman" w:cs="Times New Roman"/>
          <w:sz w:val="24"/>
          <w:szCs w:val="24"/>
        </w:rPr>
        <w:t>.</w:t>
      </w:r>
      <w:bookmarkEnd w:id="98"/>
      <w:bookmarkEnd w:id="99"/>
      <w:bookmarkEnd w:id="100"/>
    </w:p>
    <w:p w14:paraId="2B298151" w14:textId="77777777" w:rsidR="002A0860" w:rsidRPr="002A0860" w:rsidRDefault="002A0860" w:rsidP="002A0860"/>
    <w:p w14:paraId="5FD3D941" w14:textId="19F598F8" w:rsidR="00B45B89" w:rsidRPr="00B45B89" w:rsidRDefault="00B45B89" w:rsidP="001F6471">
      <w:pPr>
        <w:pStyle w:val="Prrafodelista"/>
        <w:numPr>
          <w:ilvl w:val="0"/>
          <w:numId w:val="10"/>
        </w:numPr>
        <w:spacing w:line="360" w:lineRule="auto"/>
        <w:rPr>
          <w:rFonts w:ascii="Times New Roman" w:hAnsi="Times New Roman"/>
          <w:lang w:val="es-ES"/>
        </w:rPr>
      </w:pPr>
      <w:r>
        <w:rPr>
          <w:rFonts w:ascii="Times New Roman" w:hAnsi="Times New Roman"/>
          <w:lang w:val="es-ES"/>
        </w:rPr>
        <w:t>¿Cómo considera el servicio que brinda?</w:t>
      </w:r>
    </w:p>
    <w:p w14:paraId="76D42423" w14:textId="1548FDF5" w:rsidR="00A16F63" w:rsidRDefault="00B45B89" w:rsidP="0029362A">
      <w:pPr>
        <w:spacing w:line="360" w:lineRule="auto"/>
        <w:ind w:firstLine="720"/>
        <w:rPr>
          <w:rFonts w:ascii="Times New Roman" w:hAnsi="Times New Roman"/>
          <w:sz w:val="22"/>
          <w:lang w:val="es-ES"/>
        </w:rPr>
      </w:pPr>
      <w:r>
        <w:rPr>
          <w:rFonts w:ascii="Times New Roman" w:hAnsi="Times New Roman"/>
          <w:noProof/>
          <w:sz w:val="22"/>
          <w:lang w:val="en-US"/>
        </w:rPr>
        <w:lastRenderedPageBreak/>
        <w:drawing>
          <wp:inline distT="0" distB="0" distL="0" distR="0" wp14:anchorId="6E99913C" wp14:editId="2B383F47">
            <wp:extent cx="5000959" cy="1600200"/>
            <wp:effectExtent l="0" t="0" r="9525" b="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encuesta 21.1.png"/>
                    <pic:cNvPicPr/>
                  </pic:nvPicPr>
                  <pic:blipFill>
                    <a:blip r:embed="rId40">
                      <a:extLst>
                        <a:ext uri="{28A0092B-C50C-407E-A947-70E740481C1C}">
                          <a14:useLocalDpi xmlns:a14="http://schemas.microsoft.com/office/drawing/2010/main" val="0"/>
                        </a:ext>
                      </a:extLst>
                    </a:blip>
                    <a:stretch>
                      <a:fillRect/>
                    </a:stretch>
                  </pic:blipFill>
                  <pic:spPr>
                    <a:xfrm>
                      <a:off x="0" y="0"/>
                      <a:ext cx="5009974" cy="1603084"/>
                    </a:xfrm>
                    <a:prstGeom prst="rect">
                      <a:avLst/>
                    </a:prstGeom>
                  </pic:spPr>
                </pic:pic>
              </a:graphicData>
            </a:graphic>
          </wp:inline>
        </w:drawing>
      </w:r>
    </w:p>
    <w:p w14:paraId="2C435834" w14:textId="2A72B83B" w:rsidR="00861BDE" w:rsidRPr="00861BDE" w:rsidRDefault="00861BDE" w:rsidP="00861BDE">
      <w:pPr>
        <w:spacing w:line="360" w:lineRule="auto"/>
        <w:ind w:firstLine="720"/>
        <w:rPr>
          <w:rFonts w:ascii="Times New Roman" w:hAnsi="Times New Roman"/>
          <w:lang w:val="es-ES"/>
        </w:rPr>
      </w:pPr>
      <w:r>
        <w:rPr>
          <w:rFonts w:ascii="Times New Roman" w:hAnsi="Times New Roman"/>
          <w:lang w:val="es-ES"/>
        </w:rPr>
        <w:t>Fuente: Diseño propio.</w:t>
      </w:r>
    </w:p>
    <w:p w14:paraId="01591DEE" w14:textId="567A25F5" w:rsidR="00B45B89" w:rsidRDefault="0029362A" w:rsidP="00B45B89">
      <w:pPr>
        <w:spacing w:line="360" w:lineRule="auto"/>
        <w:ind w:firstLine="720"/>
        <w:rPr>
          <w:rFonts w:ascii="Times New Roman" w:hAnsi="Times New Roman"/>
          <w:lang w:val="es-ES"/>
        </w:rPr>
      </w:pPr>
      <w:r>
        <w:rPr>
          <w:rFonts w:ascii="Times New Roman" w:hAnsi="Times New Roman"/>
          <w:lang w:val="es-ES"/>
        </w:rPr>
        <w:t>Se evidencia que el 80% de las pymes manifiestan que el servicio que brindan al municipio es excelente con una diferencia del 15% que dice que su servicio es bueno.</w:t>
      </w:r>
    </w:p>
    <w:p w14:paraId="2FFFC9D3" w14:textId="1F8D4666" w:rsidR="0029362A" w:rsidRDefault="007E51DC" w:rsidP="00185B6A">
      <w:pPr>
        <w:spacing w:line="360" w:lineRule="auto"/>
        <w:ind w:firstLine="720"/>
        <w:rPr>
          <w:rFonts w:ascii="Times New Roman" w:hAnsi="Times New Roman"/>
          <w:b/>
          <w:lang w:val="es-ES"/>
        </w:rPr>
      </w:pPr>
      <w:r w:rsidRPr="007E51DC">
        <w:rPr>
          <w:rFonts w:ascii="Times New Roman" w:hAnsi="Times New Roman"/>
          <w:b/>
          <w:lang w:val="es-ES"/>
        </w:rPr>
        <w:t xml:space="preserve">4.1.2 </w:t>
      </w:r>
      <w:r w:rsidR="00185B6A">
        <w:rPr>
          <w:rFonts w:ascii="Times New Roman" w:hAnsi="Times New Roman"/>
          <w:b/>
          <w:lang w:val="es-ES"/>
        </w:rPr>
        <w:t>A</w:t>
      </w:r>
      <w:r w:rsidR="00BB503A">
        <w:rPr>
          <w:rFonts w:ascii="Times New Roman" w:hAnsi="Times New Roman"/>
          <w:b/>
          <w:lang w:val="es-ES"/>
        </w:rPr>
        <w:t>nálisis preliminar de resultado</w:t>
      </w:r>
    </w:p>
    <w:p w14:paraId="1E678C35" w14:textId="1CDDDD77" w:rsidR="007E51DC" w:rsidRDefault="007E51DC" w:rsidP="00C4230F">
      <w:pPr>
        <w:spacing w:line="360" w:lineRule="auto"/>
        <w:ind w:firstLine="720"/>
        <w:rPr>
          <w:rFonts w:ascii="Times New Roman" w:hAnsi="Times New Roman"/>
          <w:lang w:val="es-ES"/>
        </w:rPr>
      </w:pPr>
      <w:r w:rsidRPr="007E51DC">
        <w:rPr>
          <w:rFonts w:ascii="Times New Roman" w:hAnsi="Times New Roman"/>
          <w:lang w:val="es-ES"/>
        </w:rPr>
        <w:t>Esta</w:t>
      </w:r>
      <w:r>
        <w:rPr>
          <w:rFonts w:ascii="Times New Roman" w:hAnsi="Times New Roman"/>
          <w:lang w:val="es-ES"/>
        </w:rPr>
        <w:t xml:space="preserve"> encuesta se realizó con el fin de medir la competitividad de las pequeñas empresas de Aguachica cesar, con la cual se puede observar que un 80% de las pymes activas del municipio son competitivas y su organización es funcional y eficiente. Según el 55% de las pymes manejan una estructura competitiva frente a las demás logrando posicionarse día a día en el mercado con resultados muy favorables.</w:t>
      </w:r>
    </w:p>
    <w:p w14:paraId="0685EA70" w14:textId="68530DD6" w:rsidR="00B61CF1" w:rsidRDefault="00B61CF1" w:rsidP="00C4230F">
      <w:pPr>
        <w:spacing w:line="360" w:lineRule="auto"/>
        <w:ind w:firstLine="720"/>
        <w:rPr>
          <w:rFonts w:ascii="Times New Roman" w:hAnsi="Times New Roman"/>
          <w:lang w:val="es-ES"/>
        </w:rPr>
      </w:pPr>
      <w:r>
        <w:rPr>
          <w:rFonts w:ascii="Times New Roman" w:hAnsi="Times New Roman"/>
          <w:lang w:val="es-ES"/>
        </w:rPr>
        <w:t xml:space="preserve">De esta manera se puede analizar de manera general que las pequeñas empresas del municipio no son altamente competitivas y no cuentan con las características necesarias para tener una buena dirección y proyectarse como las mejores del Cesar, sin embargo, las pymes están optando por implementar estrategias, alianzas, innovación, con el fin de mantener un buen desempeño, ser más eficientes y tener una estabilidad económica en su organización. </w:t>
      </w:r>
    </w:p>
    <w:p w14:paraId="2CB97C85" w14:textId="5283C470" w:rsidR="007E51DC" w:rsidRDefault="007E51DC" w:rsidP="00C4230F">
      <w:pPr>
        <w:spacing w:line="360" w:lineRule="auto"/>
        <w:ind w:firstLine="720"/>
        <w:rPr>
          <w:rFonts w:ascii="Times New Roman" w:hAnsi="Times New Roman"/>
          <w:lang w:val="es-ES"/>
        </w:rPr>
      </w:pPr>
      <w:r>
        <w:rPr>
          <w:rFonts w:ascii="Times New Roman" w:hAnsi="Times New Roman"/>
          <w:lang w:val="es-ES"/>
        </w:rPr>
        <w:t xml:space="preserve">Por consiguiente, se pudo analizar que el 55% de las pymes realizan evaluación de desempeño para verificar en que área no se están viendo resultados efectivos que vayan al pro a su crecimiento y que de esta manera se observa que ahora debe capacitarse, mejorar, o implementar estrategias. De esta manera el 60 % de las pymes ya implementan la economía circular lo que las </w:t>
      </w:r>
      <w:r>
        <w:rPr>
          <w:rFonts w:ascii="Times New Roman" w:hAnsi="Times New Roman"/>
          <w:lang w:val="es-ES"/>
        </w:rPr>
        <w:lastRenderedPageBreak/>
        <w:t xml:space="preserve">hace </w:t>
      </w:r>
      <w:r w:rsidR="00B61CF1">
        <w:rPr>
          <w:rFonts w:ascii="Times New Roman" w:hAnsi="Times New Roman"/>
          <w:lang w:val="es-ES"/>
        </w:rPr>
        <w:t>regularmente competitivas, no dejando de lado que aún no lo han aplicado en un 100% y sigue siendo deficiente</w:t>
      </w:r>
      <w:r>
        <w:rPr>
          <w:rFonts w:ascii="Times New Roman" w:hAnsi="Times New Roman"/>
          <w:lang w:val="es-ES"/>
        </w:rPr>
        <w:t>.</w:t>
      </w:r>
    </w:p>
    <w:p w14:paraId="2A27988A" w14:textId="73FBB3D9" w:rsidR="00B5311F" w:rsidRDefault="007E51DC" w:rsidP="00C4230F">
      <w:pPr>
        <w:spacing w:line="360" w:lineRule="auto"/>
        <w:ind w:firstLine="720"/>
        <w:rPr>
          <w:rFonts w:ascii="Times New Roman" w:hAnsi="Times New Roman"/>
          <w:lang w:val="es-ES"/>
        </w:rPr>
      </w:pPr>
      <w:r>
        <w:rPr>
          <w:rFonts w:ascii="Times New Roman" w:hAnsi="Times New Roman"/>
          <w:lang w:val="es-ES"/>
        </w:rPr>
        <w:t xml:space="preserve">A raíz de esta investigación </w:t>
      </w:r>
      <w:r w:rsidR="00C4230F">
        <w:rPr>
          <w:rFonts w:ascii="Times New Roman" w:hAnsi="Times New Roman"/>
          <w:lang w:val="es-ES"/>
        </w:rPr>
        <w:t>el 65% de las</w:t>
      </w:r>
      <w:r>
        <w:rPr>
          <w:rFonts w:ascii="Times New Roman" w:hAnsi="Times New Roman"/>
          <w:lang w:val="es-ES"/>
        </w:rPr>
        <w:t xml:space="preserve"> pymes aseguran que </w:t>
      </w:r>
      <w:r w:rsidR="00C4230F">
        <w:rPr>
          <w:rFonts w:ascii="Times New Roman" w:hAnsi="Times New Roman"/>
          <w:lang w:val="es-ES"/>
        </w:rPr>
        <w:t>serían</w:t>
      </w:r>
      <w:r>
        <w:rPr>
          <w:rFonts w:ascii="Times New Roman" w:hAnsi="Times New Roman"/>
          <w:lang w:val="es-ES"/>
        </w:rPr>
        <w:t xml:space="preserve"> </w:t>
      </w:r>
      <w:r w:rsidR="00C4230F">
        <w:rPr>
          <w:rFonts w:ascii="Times New Roman" w:hAnsi="Times New Roman"/>
          <w:lang w:val="es-ES"/>
        </w:rPr>
        <w:t>más competitivas aplicando la innovación en sus servicios y productos ya que esto va de la mano con el éxito y crecimiento empresarial, cuando se logran introducir en el mercado un servicio o producto innovador suelen tener éxitos en sus ventas lo que esto genera más beneficio y relaciones comerciales, de esta  manera la innovación es considerada como una de las fuentes más importantes de ventaja competitiva debido a que conlleva a la mejora de productos y servicios.</w:t>
      </w:r>
    </w:p>
    <w:p w14:paraId="21376E59" w14:textId="3EFF413F" w:rsidR="00B45B89" w:rsidRDefault="00C4230F" w:rsidP="00AB174E">
      <w:pPr>
        <w:spacing w:line="360" w:lineRule="auto"/>
        <w:ind w:firstLine="720"/>
        <w:rPr>
          <w:rFonts w:ascii="Times New Roman" w:hAnsi="Times New Roman"/>
          <w:lang w:val="es-ES"/>
        </w:rPr>
      </w:pPr>
      <w:r>
        <w:rPr>
          <w:rFonts w:ascii="Times New Roman" w:hAnsi="Times New Roman"/>
          <w:lang w:val="es-ES"/>
        </w:rPr>
        <w:t xml:space="preserve">Con la información recolectada se puede afirmar que las pymes prefieren ser competitivas porque esto les permitirá mantenerse en el mercado y alcanzar los objetivos que se propongan y de la mano con la competitividad logran un desarrollo y crecimiento en su empresa, de esta manera las pymes buscan el mejoramiento día a día de su organización de la mano de herramientas que les permita ser mejores competidores en el mercado con la capacidad de hacer las cosas mejor que su competencia. </w:t>
      </w:r>
    </w:p>
    <w:p w14:paraId="1086C9D6" w14:textId="7A5ACADB" w:rsidR="00D52C0C" w:rsidRDefault="00B61CF1" w:rsidP="002A0860">
      <w:pPr>
        <w:spacing w:line="360" w:lineRule="auto"/>
        <w:ind w:firstLine="720"/>
        <w:rPr>
          <w:rFonts w:ascii="Times New Roman" w:hAnsi="Times New Roman"/>
          <w:color w:val="202124"/>
          <w:szCs w:val="24"/>
          <w:shd w:val="clear" w:color="auto" w:fill="FFFFFF"/>
        </w:rPr>
      </w:pPr>
      <w:r w:rsidRPr="00B61CF1">
        <w:rPr>
          <w:rFonts w:ascii="Times New Roman" w:hAnsi="Times New Roman"/>
          <w:szCs w:val="24"/>
          <w:lang w:val="es-ES"/>
        </w:rPr>
        <w:t xml:space="preserve">También se pudo constatar que las pymes del municipio de Aguachica presentan múltiples inconvenientes dentro de su organización lo cual no las hace altamente competitivas, también se pudo observar que las empresas aun no implementan la </w:t>
      </w:r>
      <w:r w:rsidR="00CA7A46" w:rsidRPr="00B61CF1">
        <w:rPr>
          <w:rFonts w:ascii="Times New Roman" w:hAnsi="Times New Roman"/>
          <w:szCs w:val="24"/>
          <w:lang w:val="es-ES"/>
        </w:rPr>
        <w:t>innovación</w:t>
      </w:r>
      <w:r w:rsidRPr="00B61CF1">
        <w:rPr>
          <w:rFonts w:ascii="Times New Roman" w:hAnsi="Times New Roman"/>
          <w:szCs w:val="24"/>
          <w:lang w:val="es-ES"/>
        </w:rPr>
        <w:t xml:space="preserve"> de sus servicios o productos, lo cual las hace débiles </w:t>
      </w:r>
      <w:r w:rsidR="00CA7A46">
        <w:rPr>
          <w:rFonts w:ascii="Times New Roman" w:hAnsi="Times New Roman"/>
          <w:szCs w:val="24"/>
          <w:lang w:val="es-ES"/>
        </w:rPr>
        <w:t>en el mercado ya que aquellas empresas</w:t>
      </w:r>
      <w:r w:rsidRPr="00B61CF1">
        <w:rPr>
          <w:rFonts w:ascii="Times New Roman" w:hAnsi="Times New Roman"/>
          <w:color w:val="202124"/>
          <w:szCs w:val="24"/>
          <w:shd w:val="clear" w:color="auto" w:fill="FFFFFF"/>
        </w:rPr>
        <w:t xml:space="preserve"> que no elijan innovar, están destinados a no encontrar oportunidades nuevas o aquellas que detecten pueden ser escasas y hasta no relevantes</w:t>
      </w:r>
      <w:r w:rsidR="00D52C0C">
        <w:rPr>
          <w:rFonts w:ascii="Times New Roman" w:hAnsi="Times New Roman"/>
          <w:color w:val="202124"/>
          <w:szCs w:val="24"/>
          <w:shd w:val="clear" w:color="auto" w:fill="FFFFFF"/>
        </w:rPr>
        <w:t>.</w:t>
      </w:r>
    </w:p>
    <w:p w14:paraId="0825241B" w14:textId="400D3377" w:rsidR="00C7552F" w:rsidRDefault="00C7552F" w:rsidP="002A0860">
      <w:pPr>
        <w:spacing w:line="360" w:lineRule="auto"/>
        <w:ind w:firstLine="720"/>
        <w:rPr>
          <w:rFonts w:ascii="Times New Roman" w:hAnsi="Times New Roman"/>
          <w:color w:val="202124"/>
          <w:szCs w:val="24"/>
          <w:shd w:val="clear" w:color="auto" w:fill="FFFFFF"/>
        </w:rPr>
      </w:pPr>
    </w:p>
    <w:p w14:paraId="557C2BE1" w14:textId="06109908" w:rsidR="00C7552F" w:rsidRDefault="00C7552F" w:rsidP="002A0860">
      <w:pPr>
        <w:spacing w:line="360" w:lineRule="auto"/>
        <w:ind w:firstLine="720"/>
        <w:rPr>
          <w:rFonts w:ascii="Times New Roman" w:hAnsi="Times New Roman"/>
          <w:color w:val="202124"/>
          <w:szCs w:val="24"/>
          <w:shd w:val="clear" w:color="auto" w:fill="FFFFFF"/>
        </w:rPr>
      </w:pPr>
    </w:p>
    <w:p w14:paraId="45CB78E9" w14:textId="77777777" w:rsidR="00C7552F" w:rsidRPr="002A0860" w:rsidRDefault="00C7552F" w:rsidP="002A0860">
      <w:pPr>
        <w:spacing w:line="360" w:lineRule="auto"/>
        <w:ind w:firstLine="720"/>
        <w:rPr>
          <w:rFonts w:ascii="Times New Roman" w:hAnsi="Times New Roman"/>
          <w:color w:val="202124"/>
          <w:szCs w:val="24"/>
          <w:shd w:val="clear" w:color="auto" w:fill="FFFFFF"/>
        </w:rPr>
      </w:pPr>
    </w:p>
    <w:p w14:paraId="326ED540" w14:textId="2CEC5167" w:rsidR="00FA48CB" w:rsidRDefault="00DD2B44" w:rsidP="00185B6A">
      <w:pPr>
        <w:pStyle w:val="Ttulo2"/>
        <w:spacing w:line="360" w:lineRule="auto"/>
        <w:ind w:left="0" w:firstLine="720"/>
        <w:rPr>
          <w:rFonts w:ascii="Times New Roman" w:hAnsi="Times New Roman"/>
          <w:caps w:val="0"/>
          <w:sz w:val="24"/>
          <w:szCs w:val="24"/>
          <w:lang w:eastAsia="es-CO"/>
        </w:rPr>
      </w:pPr>
      <w:r w:rsidRPr="00BD0113">
        <w:rPr>
          <w:rFonts w:ascii="Times New Roman" w:hAnsi="Times New Roman"/>
          <w:caps w:val="0"/>
          <w:sz w:val="24"/>
          <w:szCs w:val="24"/>
          <w:lang w:eastAsia="es-CO"/>
        </w:rPr>
        <w:lastRenderedPageBreak/>
        <w:t xml:space="preserve">medir el desempeño de la gestión y la competitividad a través de una matriz de competitividad </w:t>
      </w:r>
    </w:p>
    <w:p w14:paraId="37DB5B03" w14:textId="4D83ACBD" w:rsidR="008000A3" w:rsidRPr="008000A3" w:rsidRDefault="008000A3" w:rsidP="008000A3">
      <w:pPr>
        <w:spacing w:line="360" w:lineRule="auto"/>
        <w:ind w:firstLine="720"/>
        <w:rPr>
          <w:rFonts w:ascii="Times New Roman" w:hAnsi="Times New Roman"/>
          <w:lang w:eastAsia="es-CO"/>
        </w:rPr>
      </w:pPr>
      <w:r w:rsidRPr="008000A3">
        <w:rPr>
          <w:rFonts w:ascii="Times New Roman" w:hAnsi="Times New Roman"/>
          <w:lang w:eastAsia="es-CO"/>
        </w:rPr>
        <w:t xml:space="preserve">A raíz de la presente investigación se logró medir el desempeño y competitividad de las pequeñas empresas de Aguachica Cesar a través de 2 matriz de competitividad, en primera instancia se optó por identificar las fortalezas debilidades oportunidades y amenazas a través de una matriz DOFA para poder evaluar que falencias tenía y que características las hace competitivas. </w:t>
      </w:r>
    </w:p>
    <w:p w14:paraId="5CB4E899" w14:textId="3F035C2C" w:rsidR="0088018B" w:rsidRDefault="008000A3" w:rsidP="008000A3">
      <w:pPr>
        <w:spacing w:line="360" w:lineRule="auto"/>
        <w:ind w:firstLine="720"/>
        <w:rPr>
          <w:rFonts w:ascii="Times New Roman" w:hAnsi="Times New Roman"/>
          <w:lang w:eastAsia="es-CO"/>
        </w:rPr>
      </w:pPr>
      <w:r w:rsidRPr="008000A3">
        <w:rPr>
          <w:rFonts w:ascii="Times New Roman" w:hAnsi="Times New Roman"/>
          <w:lang w:eastAsia="es-CO"/>
        </w:rPr>
        <w:t>Cómo segunda instancia se empleó la matriz EFI y EFE que después de tener con claridad los resultados de la matriz DOFA nos permitirá conocer a fondo y dar una calificación de acuerdo a su puntaje, donde EFI evalúa los factores internos de la empresa es decir las fortalezas y debilidades y EFE evalúa los aspectos externos que presenta la organización, permitirá conocer las oportunidades y amenazas</w:t>
      </w:r>
      <w:r>
        <w:rPr>
          <w:rFonts w:ascii="Times New Roman" w:hAnsi="Times New Roman"/>
          <w:lang w:eastAsia="es-CO"/>
        </w:rPr>
        <w:t>.</w:t>
      </w:r>
    </w:p>
    <w:p w14:paraId="58C5DEBA" w14:textId="6E7C7367" w:rsidR="00C43ED6" w:rsidRPr="00C43ED6" w:rsidRDefault="00C43ED6" w:rsidP="00C43ED6">
      <w:pPr>
        <w:spacing w:line="360" w:lineRule="auto"/>
        <w:ind w:left="720" w:firstLine="720"/>
        <w:rPr>
          <w:rFonts w:ascii="Times New Roman" w:hAnsi="Times New Roman"/>
          <w:szCs w:val="24"/>
          <w:lang w:eastAsia="es-CO"/>
        </w:rPr>
      </w:pPr>
      <w:r w:rsidRPr="00C9103B">
        <w:rPr>
          <w:rFonts w:ascii="Times New Roman" w:hAnsi="Times New Roman"/>
          <w:b/>
          <w:szCs w:val="24"/>
          <w:lang w:eastAsia="es-CO"/>
        </w:rPr>
        <w:t xml:space="preserve">Fortalezas: </w:t>
      </w:r>
      <w:r>
        <w:rPr>
          <w:rFonts w:ascii="Times New Roman" w:hAnsi="Times New Roman"/>
          <w:szCs w:val="24"/>
          <w:lang w:eastAsia="es-CO"/>
        </w:rPr>
        <w:t xml:space="preserve">La realización de la evaluación de competitividad es </w:t>
      </w:r>
      <w:r w:rsidRPr="00C43ED6">
        <w:rPr>
          <w:rFonts w:ascii="Times New Roman" w:hAnsi="Times New Roman"/>
          <w:szCs w:val="24"/>
          <w:lang w:eastAsia="es-CO"/>
        </w:rPr>
        <w:t>importante que las empresas están realizando capacitaciones a sus trabajadores para lograr ser más eficientes y para verificar en que área no están siendo lo suficientemente efectivos</w:t>
      </w:r>
      <w:r>
        <w:rPr>
          <w:rFonts w:ascii="Times New Roman" w:hAnsi="Times New Roman"/>
          <w:szCs w:val="24"/>
          <w:lang w:eastAsia="es-CO"/>
        </w:rPr>
        <w:t>.</w:t>
      </w:r>
    </w:p>
    <w:p w14:paraId="39FE6EEC" w14:textId="48208B07" w:rsidR="00C43ED6" w:rsidRDefault="00C43ED6" w:rsidP="00C43ED6">
      <w:pPr>
        <w:spacing w:line="360" w:lineRule="auto"/>
        <w:ind w:left="720" w:firstLine="720"/>
        <w:rPr>
          <w:rFonts w:ascii="Times New Roman" w:hAnsi="Times New Roman"/>
          <w:szCs w:val="24"/>
          <w:lang w:eastAsia="es-CO"/>
        </w:rPr>
      </w:pPr>
      <w:r w:rsidRPr="00C9103B">
        <w:rPr>
          <w:rFonts w:ascii="Times New Roman" w:hAnsi="Times New Roman"/>
          <w:b/>
          <w:szCs w:val="24"/>
          <w:lang w:eastAsia="es-CO"/>
        </w:rPr>
        <w:t>Oportunidad:</w:t>
      </w:r>
      <w:r>
        <w:rPr>
          <w:rFonts w:ascii="Times New Roman" w:hAnsi="Times New Roman"/>
          <w:szCs w:val="24"/>
          <w:lang w:eastAsia="es-CO"/>
        </w:rPr>
        <w:t xml:space="preserve"> Es la creación de nuevas metodologías de evaluación de gestión competitivo que se convierte en oportunidad, porque estas pueden ser implementadas para poder garantizar el cumplimiento de los objetivos y </w:t>
      </w:r>
      <w:r w:rsidRPr="00C9103B">
        <w:rPr>
          <w:rFonts w:ascii="Times New Roman" w:hAnsi="Times New Roman"/>
          <w:szCs w:val="24"/>
          <w:lang w:eastAsia="es-CO"/>
        </w:rPr>
        <w:t>avances tecnológicos, tendencias de consumo, nuevas regulaciones gubernamentales, etc.</w:t>
      </w:r>
    </w:p>
    <w:p w14:paraId="39FD178C" w14:textId="2224171C" w:rsidR="005B7B7F" w:rsidRDefault="00C43ED6" w:rsidP="00C43ED6">
      <w:pPr>
        <w:spacing w:line="360" w:lineRule="auto"/>
        <w:ind w:left="720" w:firstLine="720"/>
        <w:rPr>
          <w:rFonts w:ascii="Times New Roman" w:hAnsi="Times New Roman"/>
          <w:szCs w:val="24"/>
          <w:lang w:eastAsia="es-CO"/>
        </w:rPr>
      </w:pPr>
      <w:r>
        <w:rPr>
          <w:rFonts w:ascii="Times New Roman" w:hAnsi="Times New Roman"/>
          <w:b/>
          <w:szCs w:val="24"/>
          <w:lang w:eastAsia="es-CO"/>
        </w:rPr>
        <w:t>Debilidad:</w:t>
      </w:r>
      <w:r>
        <w:rPr>
          <w:rFonts w:ascii="Times New Roman" w:hAnsi="Times New Roman"/>
          <w:szCs w:val="24"/>
          <w:lang w:val="es-ES" w:eastAsia="es-CO"/>
        </w:rPr>
        <w:t xml:space="preserve"> para determinar la orientación de la evaluación de competitividad en estas organizaciones </w:t>
      </w:r>
      <w:r w:rsidR="00950396" w:rsidRPr="00C43ED6">
        <w:rPr>
          <w:rFonts w:ascii="Times New Roman" w:hAnsi="Times New Roman"/>
          <w:szCs w:val="24"/>
          <w:lang w:eastAsia="es-CO"/>
        </w:rPr>
        <w:t xml:space="preserve">no cuentan con buenas alianzas estratégicas que los ayude a impulsarse e expandirse a nivel nacional, otra debilidad que se encuentra en las </w:t>
      </w:r>
      <w:r>
        <w:rPr>
          <w:rFonts w:ascii="Times New Roman" w:hAnsi="Times New Roman"/>
          <w:szCs w:val="24"/>
          <w:lang w:eastAsia="es-CO"/>
        </w:rPr>
        <w:t>pymes es la falta de innovación.</w:t>
      </w:r>
    </w:p>
    <w:p w14:paraId="7EF3D0B5" w14:textId="0E71E82F" w:rsidR="00C43ED6" w:rsidRPr="00C7552F" w:rsidRDefault="00C43ED6" w:rsidP="00C7552F">
      <w:pPr>
        <w:spacing w:line="360" w:lineRule="auto"/>
        <w:ind w:left="720" w:firstLine="709"/>
        <w:rPr>
          <w:rFonts w:ascii="Times New Roman" w:hAnsi="Times New Roman"/>
          <w:szCs w:val="24"/>
          <w:lang w:eastAsia="es-CO"/>
        </w:rPr>
      </w:pPr>
      <w:r>
        <w:rPr>
          <w:rFonts w:ascii="Times New Roman" w:hAnsi="Times New Roman"/>
          <w:b/>
          <w:szCs w:val="24"/>
          <w:lang w:eastAsia="es-CO"/>
        </w:rPr>
        <w:t>Amenazas:</w:t>
      </w:r>
      <w:r>
        <w:rPr>
          <w:rFonts w:ascii="Times New Roman" w:hAnsi="Times New Roman"/>
          <w:szCs w:val="24"/>
          <w:lang w:val="es-ES" w:eastAsia="es-CO"/>
        </w:rPr>
        <w:t xml:space="preserve"> Es importante recalcar que las organizaciones carecen de capacitación sobre el proceso de competitividad, </w:t>
      </w:r>
      <w:r w:rsidR="00950396" w:rsidRPr="00C43ED6">
        <w:rPr>
          <w:rFonts w:ascii="Times New Roman" w:hAnsi="Times New Roman"/>
          <w:szCs w:val="24"/>
          <w:lang w:eastAsia="es-CO"/>
        </w:rPr>
        <w:t xml:space="preserve">capacitación, falta de motivación, de compromiso, y </w:t>
      </w:r>
      <w:r w:rsidR="00950396" w:rsidRPr="00C43ED6">
        <w:rPr>
          <w:rFonts w:ascii="Times New Roman" w:hAnsi="Times New Roman"/>
          <w:szCs w:val="24"/>
          <w:lang w:eastAsia="es-CO"/>
        </w:rPr>
        <w:lastRenderedPageBreak/>
        <w:t>por ende no cuentan con innovación y a la hora de no innovar ni mantener la calidad del servicio</w:t>
      </w:r>
      <w:r>
        <w:rPr>
          <w:rFonts w:ascii="Times New Roman" w:hAnsi="Times New Roman"/>
          <w:szCs w:val="24"/>
          <w:lang w:eastAsia="es-CO"/>
        </w:rPr>
        <w:t>.</w:t>
      </w:r>
    </w:p>
    <w:p w14:paraId="70EE87EC" w14:textId="5C5B8575" w:rsidR="008000A3" w:rsidRPr="008000A3" w:rsidRDefault="008000A3" w:rsidP="008000A3">
      <w:pPr>
        <w:pStyle w:val="Descripcin"/>
        <w:rPr>
          <w:rFonts w:ascii="Times New Roman" w:hAnsi="Times New Roman" w:cs="Times New Roman"/>
          <w:sz w:val="24"/>
          <w:szCs w:val="24"/>
          <w:lang w:eastAsia="es-CO"/>
        </w:rPr>
      </w:pPr>
      <w:bookmarkStart w:id="101" w:name="_Toc151506670"/>
      <w:r w:rsidRPr="008000A3">
        <w:rPr>
          <w:rFonts w:ascii="Times New Roman" w:hAnsi="Times New Roman" w:cs="Times New Roman"/>
          <w:sz w:val="24"/>
          <w:szCs w:val="24"/>
        </w:rPr>
        <w:t xml:space="preserve">Tabla </w:t>
      </w:r>
      <w:r w:rsidRPr="008000A3">
        <w:rPr>
          <w:rFonts w:ascii="Times New Roman" w:hAnsi="Times New Roman" w:cs="Times New Roman"/>
          <w:sz w:val="24"/>
          <w:szCs w:val="24"/>
        </w:rPr>
        <w:fldChar w:fldCharType="begin"/>
      </w:r>
      <w:r w:rsidRPr="008000A3">
        <w:rPr>
          <w:rFonts w:ascii="Times New Roman" w:hAnsi="Times New Roman" w:cs="Times New Roman"/>
          <w:sz w:val="24"/>
          <w:szCs w:val="24"/>
        </w:rPr>
        <w:instrText xml:space="preserve"> SEQ Tabla \* ARABIC </w:instrText>
      </w:r>
      <w:r w:rsidRPr="008000A3">
        <w:rPr>
          <w:rFonts w:ascii="Times New Roman" w:hAnsi="Times New Roman" w:cs="Times New Roman"/>
          <w:sz w:val="24"/>
          <w:szCs w:val="24"/>
        </w:rPr>
        <w:fldChar w:fldCharType="separate"/>
      </w:r>
      <w:r w:rsidRPr="008000A3">
        <w:rPr>
          <w:rFonts w:ascii="Times New Roman" w:hAnsi="Times New Roman" w:cs="Times New Roman"/>
          <w:noProof/>
          <w:sz w:val="24"/>
          <w:szCs w:val="24"/>
        </w:rPr>
        <w:t>3</w:t>
      </w:r>
      <w:r w:rsidRPr="008000A3">
        <w:rPr>
          <w:rFonts w:ascii="Times New Roman" w:hAnsi="Times New Roman" w:cs="Times New Roman"/>
          <w:sz w:val="24"/>
          <w:szCs w:val="24"/>
        </w:rPr>
        <w:fldChar w:fldCharType="end"/>
      </w:r>
      <w:r w:rsidRPr="008000A3">
        <w:rPr>
          <w:rFonts w:ascii="Times New Roman" w:hAnsi="Times New Roman" w:cs="Times New Roman"/>
          <w:sz w:val="24"/>
          <w:szCs w:val="24"/>
        </w:rPr>
        <w:t xml:space="preserve"> Matriz DOFA</w:t>
      </w:r>
      <w:bookmarkEnd w:id="101"/>
    </w:p>
    <w:p w14:paraId="2E0CCE00" w14:textId="2F94BF45" w:rsidR="0088018B" w:rsidRDefault="0088018B" w:rsidP="002824AE">
      <w:pPr>
        <w:pStyle w:val="Prrafodelista"/>
        <w:spacing w:line="360" w:lineRule="auto"/>
        <w:ind w:left="714" w:firstLine="709"/>
        <w:rPr>
          <w:rFonts w:ascii="Times New Roman" w:hAnsi="Times New Roman"/>
          <w:szCs w:val="24"/>
          <w:lang w:eastAsia="es-CO"/>
        </w:rPr>
      </w:pPr>
    </w:p>
    <w:p w14:paraId="28731F5B" w14:textId="3132CDAD" w:rsidR="00E845FB" w:rsidRPr="00354695" w:rsidRDefault="0088018B" w:rsidP="002824AE">
      <w:pPr>
        <w:pStyle w:val="Prrafodelista"/>
        <w:spacing w:line="360" w:lineRule="auto"/>
        <w:ind w:left="714" w:firstLine="709"/>
        <w:rPr>
          <w:rFonts w:ascii="Times New Roman" w:hAnsi="Times New Roman"/>
          <w:szCs w:val="24"/>
          <w:lang w:eastAsia="es-CO"/>
        </w:rPr>
      </w:pPr>
      <w:r>
        <w:rPr>
          <w:rFonts w:ascii="Times New Roman" w:hAnsi="Times New Roman"/>
          <w:noProof/>
          <w:szCs w:val="24"/>
          <w:lang w:val="en-US"/>
        </w:rPr>
        <w:drawing>
          <wp:inline distT="0" distB="0" distL="0" distR="0" wp14:anchorId="05092F35" wp14:editId="2C41251E">
            <wp:extent cx="5086350" cy="3019425"/>
            <wp:effectExtent l="0" t="0" r="0" b="9525"/>
            <wp:docPr id="44" name="Diagrama 4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p w14:paraId="1942924E" w14:textId="0E5CDA11" w:rsidR="0092609F" w:rsidRPr="0092609F" w:rsidRDefault="0088018B" w:rsidP="00C43ED6">
      <w:pPr>
        <w:pStyle w:val="Prrafodelista"/>
        <w:spacing w:line="360" w:lineRule="auto"/>
        <w:ind w:left="714" w:firstLine="709"/>
        <w:rPr>
          <w:rFonts w:ascii="Times New Roman" w:hAnsi="Times New Roman"/>
          <w:szCs w:val="24"/>
          <w:lang w:eastAsia="es-CO"/>
        </w:rPr>
      </w:pPr>
      <w:r>
        <w:rPr>
          <w:rFonts w:ascii="Times New Roman" w:hAnsi="Times New Roman"/>
          <w:szCs w:val="24"/>
          <w:lang w:eastAsia="es-CO"/>
        </w:rPr>
        <w:t>Fuente: Diseñó propio</w:t>
      </w:r>
      <w:r w:rsidR="00C43ED6">
        <w:rPr>
          <w:rFonts w:ascii="Times New Roman" w:hAnsi="Times New Roman"/>
          <w:szCs w:val="24"/>
          <w:lang w:eastAsia="es-CO"/>
        </w:rPr>
        <w:t>.</w:t>
      </w:r>
    </w:p>
    <w:p w14:paraId="527CAD38" w14:textId="37303140" w:rsidR="00BE4BEF" w:rsidRDefault="00BE4BEF" w:rsidP="002824AE">
      <w:pPr>
        <w:pStyle w:val="Prrafodelista"/>
        <w:spacing w:line="360" w:lineRule="auto"/>
        <w:ind w:left="714" w:firstLine="709"/>
        <w:rPr>
          <w:rFonts w:ascii="Times New Roman" w:hAnsi="Times New Roman"/>
          <w:szCs w:val="24"/>
          <w:lang w:eastAsia="es-CO"/>
        </w:rPr>
      </w:pPr>
    </w:p>
    <w:p w14:paraId="7EB3D455" w14:textId="40E0EFFE" w:rsidR="00616843" w:rsidRPr="002824AE" w:rsidRDefault="00BE4BEF" w:rsidP="002824AE">
      <w:pPr>
        <w:pStyle w:val="Prrafodelista"/>
        <w:spacing w:line="360" w:lineRule="auto"/>
        <w:ind w:left="714" w:firstLine="709"/>
        <w:rPr>
          <w:rFonts w:ascii="Times New Roman" w:hAnsi="Times New Roman"/>
          <w:szCs w:val="24"/>
          <w:lang w:eastAsia="es-CO"/>
        </w:rPr>
      </w:pPr>
      <w:r>
        <w:rPr>
          <w:rFonts w:ascii="Times New Roman" w:hAnsi="Times New Roman"/>
          <w:szCs w:val="24"/>
          <w:lang w:eastAsia="es-CO"/>
        </w:rPr>
        <w:t>A continuación, se realizó en la siguiente tabla los factores determinantes de la matriz EFI y EFE donde se deducirá que calificación obtienen las pequeñas empresas del municipio de Aguachica cesar y si el resultado es positivo o negativo midiendo de esta manera el desempeño y competitividad de</w:t>
      </w:r>
      <w:r w:rsidR="00877B68">
        <w:rPr>
          <w:rFonts w:ascii="Times New Roman" w:hAnsi="Times New Roman"/>
          <w:szCs w:val="24"/>
          <w:lang w:eastAsia="es-CO"/>
        </w:rPr>
        <w:t xml:space="preserve"> las pymes, teniendo en cuenta que la suma de la calificación ponderada debe estar por encima de 2,5 para que sea un resultado positivo y ventajoso, y en el caso contrario si está por debajo de 2,5 es un resultado negativo para la empresa.</w:t>
      </w:r>
    </w:p>
    <w:p w14:paraId="5850B983" w14:textId="1B034778" w:rsidR="00144CE0" w:rsidRDefault="00144CE0" w:rsidP="000001F4">
      <w:pPr>
        <w:pStyle w:val="Prrafodelista"/>
        <w:spacing w:line="360" w:lineRule="auto"/>
        <w:ind w:left="714"/>
        <w:rPr>
          <w:rFonts w:ascii="Times New Roman" w:hAnsi="Times New Roman"/>
          <w:szCs w:val="24"/>
          <w:lang w:eastAsia="es-CO"/>
        </w:rPr>
      </w:pPr>
    </w:p>
    <w:p w14:paraId="67D99125" w14:textId="3CB37587" w:rsidR="0092609F" w:rsidRDefault="0092609F" w:rsidP="000001F4">
      <w:pPr>
        <w:pStyle w:val="Prrafodelista"/>
        <w:spacing w:line="360" w:lineRule="auto"/>
        <w:ind w:left="714"/>
        <w:rPr>
          <w:rFonts w:ascii="Times New Roman" w:hAnsi="Times New Roman"/>
          <w:szCs w:val="24"/>
          <w:lang w:eastAsia="es-CO"/>
        </w:rPr>
      </w:pPr>
    </w:p>
    <w:p w14:paraId="4BB0950F" w14:textId="0E1B534E" w:rsidR="00C43ED6" w:rsidRDefault="00C43ED6" w:rsidP="000001F4">
      <w:pPr>
        <w:pStyle w:val="Prrafodelista"/>
        <w:spacing w:line="360" w:lineRule="auto"/>
        <w:ind w:left="714"/>
        <w:rPr>
          <w:rFonts w:ascii="Times New Roman" w:hAnsi="Times New Roman"/>
          <w:szCs w:val="24"/>
          <w:lang w:eastAsia="es-CO"/>
        </w:rPr>
      </w:pPr>
    </w:p>
    <w:p w14:paraId="49578651" w14:textId="7F017C3D" w:rsidR="00C43ED6" w:rsidRDefault="00C43ED6" w:rsidP="000001F4">
      <w:pPr>
        <w:pStyle w:val="Prrafodelista"/>
        <w:spacing w:line="360" w:lineRule="auto"/>
        <w:ind w:left="714"/>
        <w:rPr>
          <w:rFonts w:ascii="Times New Roman" w:hAnsi="Times New Roman"/>
          <w:szCs w:val="24"/>
          <w:lang w:eastAsia="es-CO"/>
        </w:rPr>
      </w:pPr>
    </w:p>
    <w:p w14:paraId="770834EE" w14:textId="0C052DF5" w:rsidR="00C43ED6" w:rsidRDefault="00C43ED6" w:rsidP="000001F4">
      <w:pPr>
        <w:pStyle w:val="Prrafodelista"/>
        <w:spacing w:line="360" w:lineRule="auto"/>
        <w:ind w:left="714"/>
        <w:rPr>
          <w:rFonts w:ascii="Times New Roman" w:hAnsi="Times New Roman"/>
          <w:szCs w:val="24"/>
          <w:lang w:eastAsia="es-CO"/>
        </w:rPr>
      </w:pPr>
    </w:p>
    <w:p w14:paraId="5D270C68" w14:textId="4A5D7063" w:rsidR="00C43ED6" w:rsidRDefault="00C43ED6" w:rsidP="000001F4">
      <w:pPr>
        <w:pStyle w:val="Prrafodelista"/>
        <w:spacing w:line="360" w:lineRule="auto"/>
        <w:ind w:left="714"/>
        <w:rPr>
          <w:rFonts w:ascii="Times New Roman" w:hAnsi="Times New Roman"/>
          <w:szCs w:val="24"/>
          <w:lang w:eastAsia="es-CO"/>
        </w:rPr>
      </w:pPr>
    </w:p>
    <w:p w14:paraId="4C287DEE" w14:textId="6246DFFC" w:rsidR="00616843" w:rsidRDefault="002A0860" w:rsidP="002A0860">
      <w:pPr>
        <w:pStyle w:val="Descripcin"/>
        <w:rPr>
          <w:rFonts w:ascii="Times New Roman" w:hAnsi="Times New Roman" w:cs="Times New Roman"/>
          <w:sz w:val="24"/>
          <w:szCs w:val="24"/>
        </w:rPr>
      </w:pPr>
      <w:bookmarkStart w:id="102" w:name="_Toc151506671"/>
      <w:r w:rsidRPr="008E22DA">
        <w:rPr>
          <w:rFonts w:ascii="Times New Roman" w:hAnsi="Times New Roman" w:cs="Times New Roman"/>
          <w:sz w:val="24"/>
          <w:szCs w:val="24"/>
        </w:rPr>
        <w:lastRenderedPageBreak/>
        <w:t xml:space="preserve">Tabla </w:t>
      </w:r>
      <w:r w:rsidRPr="008E22DA">
        <w:rPr>
          <w:rFonts w:ascii="Times New Roman" w:hAnsi="Times New Roman" w:cs="Times New Roman"/>
          <w:sz w:val="24"/>
          <w:szCs w:val="24"/>
        </w:rPr>
        <w:fldChar w:fldCharType="begin"/>
      </w:r>
      <w:r w:rsidRPr="008E22DA">
        <w:rPr>
          <w:rFonts w:ascii="Times New Roman" w:hAnsi="Times New Roman" w:cs="Times New Roman"/>
          <w:sz w:val="24"/>
          <w:szCs w:val="24"/>
        </w:rPr>
        <w:instrText xml:space="preserve"> SEQ Tabla \* ARABIC </w:instrText>
      </w:r>
      <w:r w:rsidRPr="008E22DA">
        <w:rPr>
          <w:rFonts w:ascii="Times New Roman" w:hAnsi="Times New Roman" w:cs="Times New Roman"/>
          <w:sz w:val="24"/>
          <w:szCs w:val="24"/>
        </w:rPr>
        <w:fldChar w:fldCharType="separate"/>
      </w:r>
      <w:r w:rsidR="008000A3">
        <w:rPr>
          <w:rFonts w:ascii="Times New Roman" w:hAnsi="Times New Roman" w:cs="Times New Roman"/>
          <w:noProof/>
          <w:sz w:val="24"/>
          <w:szCs w:val="24"/>
        </w:rPr>
        <w:t>4</w:t>
      </w:r>
      <w:r w:rsidRPr="008E22DA">
        <w:rPr>
          <w:rFonts w:ascii="Times New Roman" w:hAnsi="Times New Roman" w:cs="Times New Roman"/>
          <w:sz w:val="24"/>
          <w:szCs w:val="24"/>
        </w:rPr>
        <w:fldChar w:fldCharType="end"/>
      </w:r>
      <w:r w:rsidRPr="008E22DA">
        <w:rPr>
          <w:rFonts w:ascii="Times New Roman" w:hAnsi="Times New Roman" w:cs="Times New Roman"/>
          <w:sz w:val="24"/>
          <w:szCs w:val="24"/>
        </w:rPr>
        <w:t xml:space="preserve"> Matriz EFI</w:t>
      </w:r>
      <w:bookmarkEnd w:id="102"/>
    </w:p>
    <w:p w14:paraId="4E52905C" w14:textId="77777777" w:rsidR="002824AE" w:rsidRPr="002824AE" w:rsidRDefault="002824AE" w:rsidP="002824AE"/>
    <w:tbl>
      <w:tblPr>
        <w:tblStyle w:val="Tablaconcuadrcula"/>
        <w:tblW w:w="0" w:type="auto"/>
        <w:tblInd w:w="714" w:type="dxa"/>
        <w:tblLook w:val="04A0" w:firstRow="1" w:lastRow="0" w:firstColumn="1" w:lastColumn="0" w:noHBand="0" w:noVBand="1"/>
      </w:tblPr>
      <w:tblGrid>
        <w:gridCol w:w="4243"/>
        <w:gridCol w:w="883"/>
        <w:gridCol w:w="1443"/>
        <w:gridCol w:w="2067"/>
      </w:tblGrid>
      <w:tr w:rsidR="00616843" w14:paraId="01BB6C64" w14:textId="77777777" w:rsidTr="00616843">
        <w:trPr>
          <w:trHeight w:val="866"/>
        </w:trPr>
        <w:tc>
          <w:tcPr>
            <w:tcW w:w="4243" w:type="dxa"/>
            <w:shd w:val="clear" w:color="auto" w:fill="C2D69B" w:themeFill="accent3" w:themeFillTint="99"/>
          </w:tcPr>
          <w:p w14:paraId="4258E323" w14:textId="77777777" w:rsidR="00616843" w:rsidRDefault="00616843" w:rsidP="00616843">
            <w:pPr>
              <w:pStyle w:val="Prrafodelista"/>
              <w:spacing w:line="360" w:lineRule="auto"/>
              <w:ind w:left="0"/>
              <w:jc w:val="center"/>
              <w:rPr>
                <w:rFonts w:ascii="Times New Roman" w:hAnsi="Times New Roman"/>
                <w:b/>
                <w:szCs w:val="24"/>
                <w:lang w:eastAsia="es-CO"/>
              </w:rPr>
            </w:pPr>
          </w:p>
          <w:p w14:paraId="4D8215F2" w14:textId="77777777" w:rsidR="00CC4109" w:rsidRDefault="00616843" w:rsidP="00CC4109">
            <w:pPr>
              <w:pStyle w:val="Prrafodelista"/>
              <w:spacing w:line="360" w:lineRule="auto"/>
              <w:ind w:left="0"/>
              <w:jc w:val="center"/>
              <w:rPr>
                <w:rFonts w:ascii="Times New Roman" w:hAnsi="Times New Roman"/>
                <w:b/>
                <w:szCs w:val="24"/>
                <w:lang w:eastAsia="es-CO"/>
              </w:rPr>
            </w:pPr>
            <w:r w:rsidRPr="00616843">
              <w:rPr>
                <w:rFonts w:ascii="Times New Roman" w:hAnsi="Times New Roman"/>
                <w:b/>
                <w:szCs w:val="24"/>
                <w:lang w:eastAsia="es-CO"/>
              </w:rPr>
              <w:t>Factores determinantes</w:t>
            </w:r>
          </w:p>
          <w:p w14:paraId="15E65A22" w14:textId="77777777" w:rsidR="00CC4109" w:rsidRDefault="00CC4109" w:rsidP="00CC4109">
            <w:pPr>
              <w:pStyle w:val="Prrafodelista"/>
              <w:spacing w:line="360" w:lineRule="auto"/>
              <w:ind w:left="0"/>
              <w:jc w:val="center"/>
              <w:rPr>
                <w:rFonts w:ascii="Times New Roman" w:hAnsi="Times New Roman"/>
                <w:b/>
                <w:szCs w:val="24"/>
                <w:lang w:eastAsia="es-CO"/>
              </w:rPr>
            </w:pPr>
          </w:p>
          <w:p w14:paraId="3B3388F1" w14:textId="426A4476" w:rsidR="00CC4109" w:rsidRPr="00616843" w:rsidRDefault="00CC4109" w:rsidP="00CC4109">
            <w:pPr>
              <w:pStyle w:val="Prrafodelista"/>
              <w:spacing w:line="360" w:lineRule="auto"/>
              <w:ind w:left="0"/>
              <w:jc w:val="center"/>
              <w:rPr>
                <w:rFonts w:ascii="Times New Roman" w:hAnsi="Times New Roman"/>
                <w:b/>
                <w:szCs w:val="24"/>
                <w:lang w:eastAsia="es-CO"/>
              </w:rPr>
            </w:pPr>
            <w:r>
              <w:rPr>
                <w:rFonts w:ascii="Times New Roman" w:hAnsi="Times New Roman"/>
                <w:b/>
                <w:szCs w:val="24"/>
                <w:lang w:eastAsia="es-CO"/>
              </w:rPr>
              <w:t>Fortalezas</w:t>
            </w:r>
          </w:p>
        </w:tc>
        <w:tc>
          <w:tcPr>
            <w:tcW w:w="883" w:type="dxa"/>
            <w:shd w:val="clear" w:color="auto" w:fill="C2D69B" w:themeFill="accent3" w:themeFillTint="99"/>
          </w:tcPr>
          <w:p w14:paraId="4C3579CA" w14:textId="77777777" w:rsidR="00616843" w:rsidRDefault="00616843" w:rsidP="00616843">
            <w:pPr>
              <w:pStyle w:val="Prrafodelista"/>
              <w:spacing w:line="360" w:lineRule="auto"/>
              <w:ind w:left="0"/>
              <w:jc w:val="center"/>
              <w:rPr>
                <w:rFonts w:ascii="Times New Roman" w:hAnsi="Times New Roman"/>
                <w:b/>
                <w:szCs w:val="24"/>
                <w:lang w:eastAsia="es-CO"/>
              </w:rPr>
            </w:pPr>
          </w:p>
          <w:p w14:paraId="43195AE5" w14:textId="60AF9D61" w:rsidR="00616843" w:rsidRPr="00616843" w:rsidRDefault="00616843" w:rsidP="00616843">
            <w:pPr>
              <w:pStyle w:val="Prrafodelista"/>
              <w:spacing w:line="360" w:lineRule="auto"/>
              <w:ind w:left="0"/>
              <w:jc w:val="center"/>
              <w:rPr>
                <w:rFonts w:ascii="Times New Roman" w:hAnsi="Times New Roman"/>
                <w:b/>
                <w:szCs w:val="24"/>
                <w:lang w:eastAsia="es-CO"/>
              </w:rPr>
            </w:pPr>
            <w:r w:rsidRPr="00616843">
              <w:rPr>
                <w:rFonts w:ascii="Times New Roman" w:hAnsi="Times New Roman"/>
                <w:b/>
                <w:szCs w:val="24"/>
                <w:lang w:eastAsia="es-CO"/>
              </w:rPr>
              <w:t>Peso</w:t>
            </w:r>
          </w:p>
        </w:tc>
        <w:tc>
          <w:tcPr>
            <w:tcW w:w="1443" w:type="dxa"/>
            <w:shd w:val="clear" w:color="auto" w:fill="C2D69B" w:themeFill="accent3" w:themeFillTint="99"/>
          </w:tcPr>
          <w:p w14:paraId="0256D296" w14:textId="77777777" w:rsidR="00616843" w:rsidRDefault="00616843" w:rsidP="00616843">
            <w:pPr>
              <w:pStyle w:val="Prrafodelista"/>
              <w:spacing w:line="360" w:lineRule="auto"/>
              <w:ind w:left="0"/>
              <w:jc w:val="center"/>
              <w:rPr>
                <w:rFonts w:ascii="Times New Roman" w:hAnsi="Times New Roman"/>
                <w:b/>
                <w:szCs w:val="24"/>
                <w:lang w:eastAsia="es-CO"/>
              </w:rPr>
            </w:pPr>
          </w:p>
          <w:p w14:paraId="3EC0D8C3" w14:textId="15EEB9B3" w:rsidR="00616843" w:rsidRPr="00616843" w:rsidRDefault="00616843" w:rsidP="00616843">
            <w:pPr>
              <w:pStyle w:val="Prrafodelista"/>
              <w:spacing w:line="360" w:lineRule="auto"/>
              <w:ind w:left="0"/>
              <w:jc w:val="center"/>
              <w:rPr>
                <w:rFonts w:ascii="Times New Roman" w:hAnsi="Times New Roman"/>
                <w:b/>
                <w:szCs w:val="24"/>
                <w:lang w:eastAsia="es-CO"/>
              </w:rPr>
            </w:pPr>
            <w:r w:rsidRPr="00616843">
              <w:rPr>
                <w:rFonts w:ascii="Times New Roman" w:hAnsi="Times New Roman"/>
                <w:b/>
                <w:szCs w:val="24"/>
                <w:lang w:eastAsia="es-CO"/>
              </w:rPr>
              <w:t>Calificación</w:t>
            </w:r>
          </w:p>
        </w:tc>
        <w:tc>
          <w:tcPr>
            <w:tcW w:w="2067" w:type="dxa"/>
            <w:shd w:val="clear" w:color="auto" w:fill="C2D69B" w:themeFill="accent3" w:themeFillTint="99"/>
          </w:tcPr>
          <w:p w14:paraId="0EB8C93B" w14:textId="77777777" w:rsidR="00616843" w:rsidRDefault="00616843" w:rsidP="00616843">
            <w:pPr>
              <w:pStyle w:val="Prrafodelista"/>
              <w:spacing w:line="360" w:lineRule="auto"/>
              <w:ind w:left="0"/>
              <w:jc w:val="center"/>
              <w:rPr>
                <w:rFonts w:ascii="Times New Roman" w:hAnsi="Times New Roman"/>
                <w:b/>
                <w:szCs w:val="24"/>
                <w:lang w:eastAsia="es-CO"/>
              </w:rPr>
            </w:pPr>
          </w:p>
          <w:p w14:paraId="074874F4" w14:textId="2715E9D8" w:rsidR="00616843" w:rsidRPr="00616843" w:rsidRDefault="00616843" w:rsidP="00616843">
            <w:pPr>
              <w:pStyle w:val="Prrafodelista"/>
              <w:spacing w:line="360" w:lineRule="auto"/>
              <w:ind w:left="0"/>
              <w:jc w:val="center"/>
              <w:rPr>
                <w:rFonts w:ascii="Times New Roman" w:hAnsi="Times New Roman"/>
                <w:b/>
                <w:szCs w:val="24"/>
                <w:lang w:eastAsia="es-CO"/>
              </w:rPr>
            </w:pPr>
            <w:r w:rsidRPr="00616843">
              <w:rPr>
                <w:rFonts w:ascii="Times New Roman" w:hAnsi="Times New Roman"/>
                <w:b/>
                <w:szCs w:val="24"/>
                <w:lang w:eastAsia="es-CO"/>
              </w:rPr>
              <w:t>Calificación ponderada</w:t>
            </w:r>
          </w:p>
        </w:tc>
      </w:tr>
      <w:tr w:rsidR="00616843" w14:paraId="57EB42E1" w14:textId="77777777" w:rsidTr="00616843">
        <w:tc>
          <w:tcPr>
            <w:tcW w:w="4243" w:type="dxa"/>
          </w:tcPr>
          <w:p w14:paraId="0E39F134" w14:textId="1397C4D4" w:rsidR="00616843" w:rsidRPr="0077563D" w:rsidRDefault="00877B68" w:rsidP="0077563D">
            <w:pPr>
              <w:pStyle w:val="Prrafodelista"/>
              <w:numPr>
                <w:ilvl w:val="0"/>
                <w:numId w:val="13"/>
              </w:numPr>
              <w:spacing w:line="360" w:lineRule="auto"/>
              <w:rPr>
                <w:rFonts w:ascii="Times New Roman" w:hAnsi="Times New Roman"/>
                <w:szCs w:val="24"/>
                <w:lang w:eastAsia="es-CO"/>
              </w:rPr>
            </w:pPr>
            <w:r>
              <w:rPr>
                <w:rFonts w:ascii="Times New Roman" w:hAnsi="Times New Roman"/>
                <w:szCs w:val="24"/>
                <w:lang w:eastAsia="es-CO"/>
              </w:rPr>
              <w:t>Se realizan charlas motivadoras a los trabajadores</w:t>
            </w:r>
          </w:p>
        </w:tc>
        <w:tc>
          <w:tcPr>
            <w:tcW w:w="883" w:type="dxa"/>
          </w:tcPr>
          <w:p w14:paraId="5FE70632" w14:textId="3EFDA7FC" w:rsidR="00616843" w:rsidRDefault="001C67A7" w:rsidP="000001F4">
            <w:pPr>
              <w:pStyle w:val="Prrafodelista"/>
              <w:spacing w:line="360" w:lineRule="auto"/>
              <w:ind w:left="0"/>
              <w:rPr>
                <w:rFonts w:ascii="Times New Roman" w:hAnsi="Times New Roman"/>
                <w:szCs w:val="24"/>
                <w:lang w:eastAsia="es-CO"/>
              </w:rPr>
            </w:pPr>
            <w:r>
              <w:rPr>
                <w:rFonts w:ascii="Times New Roman" w:hAnsi="Times New Roman"/>
                <w:szCs w:val="24"/>
                <w:lang w:eastAsia="es-CO"/>
              </w:rPr>
              <w:t xml:space="preserve">0,05 </w:t>
            </w:r>
          </w:p>
        </w:tc>
        <w:tc>
          <w:tcPr>
            <w:tcW w:w="1443" w:type="dxa"/>
          </w:tcPr>
          <w:p w14:paraId="50471D84" w14:textId="3996BA54" w:rsidR="00616843" w:rsidRDefault="00766643" w:rsidP="004A5367">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3</w:t>
            </w:r>
          </w:p>
          <w:p w14:paraId="3CE5A6BF" w14:textId="237B67BA" w:rsidR="004A5367" w:rsidRDefault="004A5367" w:rsidP="004A5367">
            <w:pPr>
              <w:pStyle w:val="Prrafodelista"/>
              <w:spacing w:line="360" w:lineRule="auto"/>
              <w:ind w:left="0"/>
              <w:jc w:val="center"/>
              <w:rPr>
                <w:rFonts w:ascii="Times New Roman" w:hAnsi="Times New Roman"/>
                <w:szCs w:val="24"/>
                <w:lang w:eastAsia="es-CO"/>
              </w:rPr>
            </w:pPr>
          </w:p>
        </w:tc>
        <w:tc>
          <w:tcPr>
            <w:tcW w:w="2067" w:type="dxa"/>
          </w:tcPr>
          <w:p w14:paraId="513ACD85" w14:textId="30C22329" w:rsidR="00616843" w:rsidRDefault="00D84251" w:rsidP="007E4CB4">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0,1</w:t>
            </w:r>
            <w:r w:rsidR="008812ED">
              <w:rPr>
                <w:rFonts w:ascii="Times New Roman" w:hAnsi="Times New Roman"/>
                <w:szCs w:val="24"/>
                <w:lang w:eastAsia="es-CO"/>
              </w:rPr>
              <w:t>5</w:t>
            </w:r>
          </w:p>
        </w:tc>
      </w:tr>
      <w:tr w:rsidR="00616843" w14:paraId="7860A9E2" w14:textId="77777777" w:rsidTr="00616843">
        <w:tc>
          <w:tcPr>
            <w:tcW w:w="4243" w:type="dxa"/>
          </w:tcPr>
          <w:p w14:paraId="77718A3A" w14:textId="51DE932B" w:rsidR="00616843" w:rsidRDefault="001C67A7" w:rsidP="001C67A7">
            <w:pPr>
              <w:pStyle w:val="Prrafodelista"/>
              <w:numPr>
                <w:ilvl w:val="0"/>
                <w:numId w:val="13"/>
              </w:numPr>
              <w:spacing w:line="360" w:lineRule="auto"/>
              <w:rPr>
                <w:rFonts w:ascii="Times New Roman" w:hAnsi="Times New Roman"/>
                <w:szCs w:val="24"/>
                <w:lang w:eastAsia="es-CO"/>
              </w:rPr>
            </w:pPr>
            <w:r>
              <w:rPr>
                <w:rFonts w:ascii="Times New Roman" w:hAnsi="Times New Roman"/>
                <w:szCs w:val="24"/>
                <w:lang w:eastAsia="es-CO"/>
              </w:rPr>
              <w:t xml:space="preserve">Tienen buena comunicación entre empleados y empleador </w:t>
            </w:r>
          </w:p>
        </w:tc>
        <w:tc>
          <w:tcPr>
            <w:tcW w:w="883" w:type="dxa"/>
          </w:tcPr>
          <w:p w14:paraId="59D0C0C4" w14:textId="7B6FFAB5" w:rsidR="00616843" w:rsidRDefault="001C67A7" w:rsidP="000001F4">
            <w:pPr>
              <w:pStyle w:val="Prrafodelista"/>
              <w:spacing w:line="360" w:lineRule="auto"/>
              <w:ind w:left="0"/>
              <w:rPr>
                <w:rFonts w:ascii="Times New Roman" w:hAnsi="Times New Roman"/>
                <w:szCs w:val="24"/>
                <w:lang w:eastAsia="es-CO"/>
              </w:rPr>
            </w:pPr>
            <w:r>
              <w:rPr>
                <w:rFonts w:ascii="Times New Roman" w:hAnsi="Times New Roman"/>
                <w:szCs w:val="24"/>
                <w:lang w:eastAsia="es-CO"/>
              </w:rPr>
              <w:t>0,09</w:t>
            </w:r>
          </w:p>
        </w:tc>
        <w:tc>
          <w:tcPr>
            <w:tcW w:w="1443" w:type="dxa"/>
          </w:tcPr>
          <w:p w14:paraId="387FF60C" w14:textId="224FAEBD" w:rsidR="00616843" w:rsidRDefault="004A5367" w:rsidP="004A5367">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3</w:t>
            </w:r>
          </w:p>
        </w:tc>
        <w:tc>
          <w:tcPr>
            <w:tcW w:w="2067" w:type="dxa"/>
          </w:tcPr>
          <w:p w14:paraId="200EF1D8" w14:textId="3D5C1FA1" w:rsidR="00616843" w:rsidRDefault="007E4CB4" w:rsidP="007E4CB4">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0,27</w:t>
            </w:r>
          </w:p>
        </w:tc>
      </w:tr>
      <w:tr w:rsidR="00616843" w14:paraId="0856FB63" w14:textId="77777777" w:rsidTr="00616843">
        <w:tc>
          <w:tcPr>
            <w:tcW w:w="4243" w:type="dxa"/>
          </w:tcPr>
          <w:p w14:paraId="2F6228B5" w14:textId="67D4E816" w:rsidR="00616843" w:rsidRDefault="001C67A7" w:rsidP="001C67A7">
            <w:pPr>
              <w:pStyle w:val="Prrafodelista"/>
              <w:numPr>
                <w:ilvl w:val="0"/>
                <w:numId w:val="13"/>
              </w:numPr>
              <w:spacing w:line="360" w:lineRule="auto"/>
              <w:rPr>
                <w:rFonts w:ascii="Times New Roman" w:hAnsi="Times New Roman"/>
                <w:szCs w:val="24"/>
                <w:lang w:eastAsia="es-CO"/>
              </w:rPr>
            </w:pPr>
            <w:r>
              <w:rPr>
                <w:rFonts w:ascii="Times New Roman" w:hAnsi="Times New Roman"/>
                <w:szCs w:val="24"/>
                <w:lang w:eastAsia="es-CO"/>
              </w:rPr>
              <w:t xml:space="preserve">Desarrolla y aplica innovación </w:t>
            </w:r>
            <w:r w:rsidR="00EB415C">
              <w:rPr>
                <w:rFonts w:ascii="Times New Roman" w:hAnsi="Times New Roman"/>
                <w:szCs w:val="24"/>
                <w:lang w:eastAsia="es-CO"/>
              </w:rPr>
              <w:t>NO</w:t>
            </w:r>
          </w:p>
        </w:tc>
        <w:tc>
          <w:tcPr>
            <w:tcW w:w="883" w:type="dxa"/>
          </w:tcPr>
          <w:p w14:paraId="63C066EB" w14:textId="7863504F" w:rsidR="00616843" w:rsidRDefault="001C67A7" w:rsidP="000001F4">
            <w:pPr>
              <w:pStyle w:val="Prrafodelista"/>
              <w:spacing w:line="360" w:lineRule="auto"/>
              <w:ind w:left="0"/>
              <w:rPr>
                <w:rFonts w:ascii="Times New Roman" w:hAnsi="Times New Roman"/>
                <w:szCs w:val="24"/>
                <w:lang w:eastAsia="es-CO"/>
              </w:rPr>
            </w:pPr>
            <w:r>
              <w:rPr>
                <w:rFonts w:ascii="Times New Roman" w:hAnsi="Times New Roman"/>
                <w:szCs w:val="24"/>
                <w:lang w:eastAsia="es-CO"/>
              </w:rPr>
              <w:t>0,08</w:t>
            </w:r>
          </w:p>
        </w:tc>
        <w:tc>
          <w:tcPr>
            <w:tcW w:w="1443" w:type="dxa"/>
          </w:tcPr>
          <w:p w14:paraId="673923EE" w14:textId="5F52491C" w:rsidR="004A5367" w:rsidRDefault="008812ED" w:rsidP="007E4CB4">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2</w:t>
            </w:r>
          </w:p>
        </w:tc>
        <w:tc>
          <w:tcPr>
            <w:tcW w:w="2067" w:type="dxa"/>
          </w:tcPr>
          <w:p w14:paraId="16244425" w14:textId="270FE0D3" w:rsidR="00616843" w:rsidRDefault="008812ED" w:rsidP="007E4CB4">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0,16</w:t>
            </w:r>
          </w:p>
        </w:tc>
      </w:tr>
      <w:tr w:rsidR="00616843" w14:paraId="2C1CF4FE" w14:textId="77777777" w:rsidTr="00616843">
        <w:tc>
          <w:tcPr>
            <w:tcW w:w="4243" w:type="dxa"/>
          </w:tcPr>
          <w:p w14:paraId="0BF6C46F" w14:textId="51D79D89" w:rsidR="00616843" w:rsidRDefault="001C67A7" w:rsidP="001C67A7">
            <w:pPr>
              <w:pStyle w:val="Prrafodelista"/>
              <w:numPr>
                <w:ilvl w:val="0"/>
                <w:numId w:val="13"/>
              </w:numPr>
              <w:spacing w:line="360" w:lineRule="auto"/>
              <w:rPr>
                <w:rFonts w:ascii="Times New Roman" w:hAnsi="Times New Roman"/>
                <w:szCs w:val="24"/>
                <w:lang w:eastAsia="es-CO"/>
              </w:rPr>
            </w:pPr>
            <w:r>
              <w:rPr>
                <w:rFonts w:ascii="Times New Roman" w:hAnsi="Times New Roman"/>
                <w:szCs w:val="24"/>
                <w:lang w:eastAsia="es-CO"/>
              </w:rPr>
              <w:t xml:space="preserve">Motivación e implicación de los trabajadores en general </w:t>
            </w:r>
          </w:p>
        </w:tc>
        <w:tc>
          <w:tcPr>
            <w:tcW w:w="883" w:type="dxa"/>
          </w:tcPr>
          <w:p w14:paraId="14DA8409" w14:textId="191885E9" w:rsidR="00616843" w:rsidRDefault="001C67A7" w:rsidP="000001F4">
            <w:pPr>
              <w:pStyle w:val="Prrafodelista"/>
              <w:spacing w:line="360" w:lineRule="auto"/>
              <w:ind w:left="0"/>
              <w:rPr>
                <w:rFonts w:ascii="Times New Roman" w:hAnsi="Times New Roman"/>
                <w:szCs w:val="24"/>
                <w:lang w:eastAsia="es-CO"/>
              </w:rPr>
            </w:pPr>
            <w:r>
              <w:rPr>
                <w:rFonts w:ascii="Times New Roman" w:hAnsi="Times New Roman"/>
                <w:szCs w:val="24"/>
                <w:lang w:eastAsia="es-CO"/>
              </w:rPr>
              <w:t>0,05</w:t>
            </w:r>
          </w:p>
        </w:tc>
        <w:tc>
          <w:tcPr>
            <w:tcW w:w="1443" w:type="dxa"/>
          </w:tcPr>
          <w:p w14:paraId="1E07F91B" w14:textId="42DE198C" w:rsidR="00616843" w:rsidRDefault="00CA7A46" w:rsidP="004A5367">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3</w:t>
            </w:r>
          </w:p>
        </w:tc>
        <w:tc>
          <w:tcPr>
            <w:tcW w:w="2067" w:type="dxa"/>
          </w:tcPr>
          <w:p w14:paraId="32EC3E40" w14:textId="469E5579" w:rsidR="007E4CB4" w:rsidRDefault="00D84251" w:rsidP="007E4CB4">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0,15</w:t>
            </w:r>
          </w:p>
        </w:tc>
      </w:tr>
      <w:tr w:rsidR="00616843" w14:paraId="455AB1CF" w14:textId="77777777" w:rsidTr="00616843">
        <w:tc>
          <w:tcPr>
            <w:tcW w:w="4243" w:type="dxa"/>
          </w:tcPr>
          <w:p w14:paraId="6DEF82A5" w14:textId="6F15CC21" w:rsidR="001C67A7" w:rsidRPr="001C67A7" w:rsidRDefault="001C67A7" w:rsidP="001C67A7">
            <w:pPr>
              <w:pStyle w:val="Prrafodelista"/>
              <w:numPr>
                <w:ilvl w:val="0"/>
                <w:numId w:val="13"/>
              </w:numPr>
              <w:spacing w:line="360" w:lineRule="auto"/>
              <w:rPr>
                <w:rFonts w:ascii="Times New Roman" w:hAnsi="Times New Roman"/>
                <w:szCs w:val="24"/>
                <w:lang w:eastAsia="es-CO"/>
              </w:rPr>
            </w:pPr>
            <w:r w:rsidRPr="001C67A7">
              <w:rPr>
                <w:rFonts w:ascii="Times New Roman" w:hAnsi="Times New Roman"/>
              </w:rPr>
              <w:t>La observación directa es el método más usado y suel</w:t>
            </w:r>
            <w:r>
              <w:rPr>
                <w:rFonts w:ascii="Times New Roman" w:hAnsi="Times New Roman"/>
              </w:rPr>
              <w:t>e ser efectivo para las pymes</w:t>
            </w:r>
            <w:r w:rsidR="00EB415C">
              <w:rPr>
                <w:rFonts w:ascii="Times New Roman" w:hAnsi="Times New Roman"/>
              </w:rPr>
              <w:t>.</w:t>
            </w:r>
          </w:p>
        </w:tc>
        <w:tc>
          <w:tcPr>
            <w:tcW w:w="883" w:type="dxa"/>
          </w:tcPr>
          <w:p w14:paraId="1873F3FF" w14:textId="577361A3" w:rsidR="00616843" w:rsidRDefault="004A5367" w:rsidP="000001F4">
            <w:pPr>
              <w:pStyle w:val="Prrafodelista"/>
              <w:spacing w:line="360" w:lineRule="auto"/>
              <w:ind w:left="0"/>
              <w:rPr>
                <w:rFonts w:ascii="Times New Roman" w:hAnsi="Times New Roman"/>
                <w:szCs w:val="24"/>
                <w:lang w:eastAsia="es-CO"/>
              </w:rPr>
            </w:pPr>
            <w:r>
              <w:rPr>
                <w:rFonts w:ascii="Times New Roman" w:hAnsi="Times New Roman"/>
                <w:szCs w:val="24"/>
                <w:lang w:eastAsia="es-CO"/>
              </w:rPr>
              <w:t>0,06</w:t>
            </w:r>
          </w:p>
        </w:tc>
        <w:tc>
          <w:tcPr>
            <w:tcW w:w="1443" w:type="dxa"/>
          </w:tcPr>
          <w:p w14:paraId="33644173" w14:textId="32FC2292" w:rsidR="00616843" w:rsidRDefault="008812ED" w:rsidP="004A5367">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3</w:t>
            </w:r>
          </w:p>
        </w:tc>
        <w:tc>
          <w:tcPr>
            <w:tcW w:w="2067" w:type="dxa"/>
          </w:tcPr>
          <w:p w14:paraId="282F9B04" w14:textId="67ADC261" w:rsidR="00616843" w:rsidRDefault="008812ED" w:rsidP="007E4CB4">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0,18</w:t>
            </w:r>
          </w:p>
        </w:tc>
      </w:tr>
      <w:tr w:rsidR="00616843" w14:paraId="1B296919" w14:textId="77777777" w:rsidTr="00616843">
        <w:tc>
          <w:tcPr>
            <w:tcW w:w="4243" w:type="dxa"/>
          </w:tcPr>
          <w:p w14:paraId="4364255F" w14:textId="79C28593" w:rsidR="00616843" w:rsidRPr="004A5367" w:rsidRDefault="004A5367" w:rsidP="004A5367">
            <w:pPr>
              <w:pStyle w:val="Prrafodelista"/>
              <w:numPr>
                <w:ilvl w:val="0"/>
                <w:numId w:val="13"/>
              </w:numPr>
              <w:spacing w:line="360" w:lineRule="auto"/>
              <w:rPr>
                <w:rFonts w:ascii="Times New Roman" w:hAnsi="Times New Roman"/>
                <w:szCs w:val="24"/>
                <w:lang w:eastAsia="es-CO"/>
              </w:rPr>
            </w:pPr>
            <w:r w:rsidRPr="004A5367">
              <w:rPr>
                <w:rFonts w:ascii="Times New Roman" w:hAnsi="Times New Roman"/>
              </w:rPr>
              <w:t>El medio de socialización más común es la reunión, que permite llegar a diferentes acuerdos de mejora aunque sean de manera informal.</w:t>
            </w:r>
          </w:p>
        </w:tc>
        <w:tc>
          <w:tcPr>
            <w:tcW w:w="883" w:type="dxa"/>
          </w:tcPr>
          <w:p w14:paraId="73FA78D0" w14:textId="5DCCA5B8" w:rsidR="00616843" w:rsidRDefault="004A5367" w:rsidP="000001F4">
            <w:pPr>
              <w:pStyle w:val="Prrafodelista"/>
              <w:spacing w:line="360" w:lineRule="auto"/>
              <w:ind w:left="0"/>
              <w:rPr>
                <w:rFonts w:ascii="Times New Roman" w:hAnsi="Times New Roman"/>
                <w:szCs w:val="24"/>
                <w:lang w:eastAsia="es-CO"/>
              </w:rPr>
            </w:pPr>
            <w:r>
              <w:rPr>
                <w:rFonts w:ascii="Times New Roman" w:hAnsi="Times New Roman"/>
                <w:szCs w:val="24"/>
                <w:lang w:eastAsia="es-CO"/>
              </w:rPr>
              <w:t>0,08</w:t>
            </w:r>
          </w:p>
        </w:tc>
        <w:tc>
          <w:tcPr>
            <w:tcW w:w="1443" w:type="dxa"/>
          </w:tcPr>
          <w:p w14:paraId="6AF9B274" w14:textId="2E95BFDE" w:rsidR="00616843" w:rsidRDefault="008812ED" w:rsidP="004A5367">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4</w:t>
            </w:r>
          </w:p>
        </w:tc>
        <w:tc>
          <w:tcPr>
            <w:tcW w:w="2067" w:type="dxa"/>
          </w:tcPr>
          <w:p w14:paraId="084005C1" w14:textId="4361BAE7" w:rsidR="00616843" w:rsidRDefault="008812ED" w:rsidP="007E4CB4">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0.32</w:t>
            </w:r>
          </w:p>
        </w:tc>
      </w:tr>
    </w:tbl>
    <w:p w14:paraId="04D79D3B" w14:textId="63C6C9B8" w:rsidR="00616843" w:rsidRDefault="00616843" w:rsidP="000001F4">
      <w:pPr>
        <w:pStyle w:val="Prrafodelista"/>
        <w:spacing w:line="360" w:lineRule="auto"/>
        <w:ind w:left="714"/>
        <w:rPr>
          <w:rFonts w:ascii="Times New Roman" w:hAnsi="Times New Roman"/>
          <w:szCs w:val="24"/>
          <w:lang w:eastAsia="es-CO"/>
        </w:rPr>
      </w:pPr>
    </w:p>
    <w:p w14:paraId="5C359679" w14:textId="089270B2" w:rsidR="00D84251" w:rsidRDefault="008812ED" w:rsidP="000001F4">
      <w:pPr>
        <w:pStyle w:val="Prrafodelista"/>
        <w:spacing w:line="360" w:lineRule="auto"/>
        <w:ind w:left="714"/>
        <w:rPr>
          <w:rFonts w:ascii="Times New Roman" w:hAnsi="Times New Roman"/>
          <w:szCs w:val="24"/>
          <w:lang w:eastAsia="es-CO"/>
        </w:rPr>
      </w:pPr>
      <w:r>
        <w:rPr>
          <w:rFonts w:ascii="Times New Roman" w:hAnsi="Times New Roman"/>
          <w:szCs w:val="24"/>
          <w:lang w:eastAsia="es-CO"/>
        </w:rPr>
        <w:t xml:space="preserve"> </w:t>
      </w:r>
    </w:p>
    <w:tbl>
      <w:tblPr>
        <w:tblStyle w:val="Tablaconcuadrcula"/>
        <w:tblW w:w="8779" w:type="dxa"/>
        <w:tblInd w:w="714" w:type="dxa"/>
        <w:tblLook w:val="04A0" w:firstRow="1" w:lastRow="0" w:firstColumn="1" w:lastColumn="0" w:noHBand="0" w:noVBand="1"/>
      </w:tblPr>
      <w:tblGrid>
        <w:gridCol w:w="4243"/>
        <w:gridCol w:w="850"/>
        <w:gridCol w:w="1559"/>
        <w:gridCol w:w="2127"/>
      </w:tblGrid>
      <w:tr w:rsidR="00CE3A06" w14:paraId="1C0271A4" w14:textId="77777777" w:rsidTr="00766643">
        <w:tc>
          <w:tcPr>
            <w:tcW w:w="4243" w:type="dxa"/>
            <w:shd w:val="clear" w:color="auto" w:fill="F2DBDB" w:themeFill="accent2" w:themeFillTint="33"/>
          </w:tcPr>
          <w:p w14:paraId="469BF8EC" w14:textId="2E5B9D4F" w:rsidR="00CE3A06" w:rsidRPr="00CE3A06" w:rsidRDefault="00CE3A06" w:rsidP="00CE3A06">
            <w:pPr>
              <w:pStyle w:val="Prrafodelista"/>
              <w:spacing w:line="360" w:lineRule="auto"/>
              <w:ind w:left="0"/>
              <w:jc w:val="center"/>
              <w:rPr>
                <w:rFonts w:ascii="Times New Roman" w:hAnsi="Times New Roman"/>
                <w:b/>
                <w:szCs w:val="24"/>
                <w:lang w:eastAsia="es-CO"/>
              </w:rPr>
            </w:pPr>
            <w:r>
              <w:rPr>
                <w:rFonts w:ascii="Times New Roman" w:hAnsi="Times New Roman"/>
                <w:b/>
                <w:szCs w:val="24"/>
                <w:lang w:eastAsia="es-CO"/>
              </w:rPr>
              <w:t xml:space="preserve">Debilidades </w:t>
            </w:r>
          </w:p>
        </w:tc>
        <w:tc>
          <w:tcPr>
            <w:tcW w:w="850" w:type="dxa"/>
            <w:shd w:val="clear" w:color="auto" w:fill="F2DBDB" w:themeFill="accent2" w:themeFillTint="33"/>
          </w:tcPr>
          <w:p w14:paraId="68A943CF" w14:textId="757E2FD2" w:rsidR="00CE3A06" w:rsidRPr="00CE3A06" w:rsidRDefault="00CE3A06" w:rsidP="00CE3A06">
            <w:pPr>
              <w:pStyle w:val="Prrafodelista"/>
              <w:spacing w:line="360" w:lineRule="auto"/>
              <w:ind w:left="0"/>
              <w:jc w:val="center"/>
              <w:rPr>
                <w:rFonts w:ascii="Times New Roman" w:hAnsi="Times New Roman"/>
                <w:b/>
                <w:szCs w:val="24"/>
                <w:lang w:eastAsia="es-CO"/>
              </w:rPr>
            </w:pPr>
            <w:r w:rsidRPr="00CE3A06">
              <w:rPr>
                <w:rFonts w:ascii="Times New Roman" w:hAnsi="Times New Roman"/>
                <w:b/>
                <w:szCs w:val="24"/>
                <w:lang w:eastAsia="es-CO"/>
              </w:rPr>
              <w:t>Peso</w:t>
            </w:r>
          </w:p>
        </w:tc>
        <w:tc>
          <w:tcPr>
            <w:tcW w:w="1559" w:type="dxa"/>
            <w:shd w:val="clear" w:color="auto" w:fill="F2DBDB" w:themeFill="accent2" w:themeFillTint="33"/>
          </w:tcPr>
          <w:p w14:paraId="409B4061" w14:textId="1AE694DF" w:rsidR="00CE3A06" w:rsidRPr="00CE3A06" w:rsidRDefault="00CE3A06" w:rsidP="00CE3A06">
            <w:pPr>
              <w:pStyle w:val="Prrafodelista"/>
              <w:spacing w:line="360" w:lineRule="auto"/>
              <w:ind w:left="0"/>
              <w:jc w:val="center"/>
              <w:rPr>
                <w:rFonts w:ascii="Times New Roman" w:hAnsi="Times New Roman"/>
                <w:b/>
                <w:szCs w:val="24"/>
                <w:lang w:eastAsia="es-CO"/>
              </w:rPr>
            </w:pPr>
            <w:r w:rsidRPr="00CE3A06">
              <w:rPr>
                <w:rFonts w:ascii="Times New Roman" w:hAnsi="Times New Roman"/>
                <w:b/>
                <w:szCs w:val="24"/>
                <w:lang w:eastAsia="es-CO"/>
              </w:rPr>
              <w:t>Calificación</w:t>
            </w:r>
          </w:p>
        </w:tc>
        <w:tc>
          <w:tcPr>
            <w:tcW w:w="2127" w:type="dxa"/>
            <w:shd w:val="clear" w:color="auto" w:fill="F2DBDB" w:themeFill="accent2" w:themeFillTint="33"/>
          </w:tcPr>
          <w:p w14:paraId="1F019D76" w14:textId="1AE9F273" w:rsidR="00CE3A06" w:rsidRPr="00CE3A06" w:rsidRDefault="00CE3A06" w:rsidP="00CE3A06">
            <w:pPr>
              <w:pStyle w:val="Prrafodelista"/>
              <w:spacing w:line="360" w:lineRule="auto"/>
              <w:ind w:left="0"/>
              <w:jc w:val="center"/>
              <w:rPr>
                <w:rFonts w:ascii="Times New Roman" w:hAnsi="Times New Roman"/>
                <w:b/>
                <w:szCs w:val="24"/>
                <w:lang w:eastAsia="es-CO"/>
              </w:rPr>
            </w:pPr>
            <w:r w:rsidRPr="00CE3A06">
              <w:rPr>
                <w:rFonts w:ascii="Times New Roman" w:hAnsi="Times New Roman"/>
                <w:b/>
                <w:szCs w:val="24"/>
                <w:lang w:eastAsia="es-CO"/>
              </w:rPr>
              <w:t>Calificación ponderada</w:t>
            </w:r>
          </w:p>
        </w:tc>
      </w:tr>
      <w:tr w:rsidR="00CE3A06" w14:paraId="21CBE9B1" w14:textId="77777777" w:rsidTr="00766643">
        <w:tc>
          <w:tcPr>
            <w:tcW w:w="4243" w:type="dxa"/>
          </w:tcPr>
          <w:p w14:paraId="24CE55C7" w14:textId="392C961B" w:rsidR="00CE3A06" w:rsidRPr="00CE3A06" w:rsidRDefault="00CE3A06" w:rsidP="00CE3A06">
            <w:pPr>
              <w:pStyle w:val="Prrafodelista"/>
              <w:numPr>
                <w:ilvl w:val="0"/>
                <w:numId w:val="14"/>
              </w:numPr>
              <w:spacing w:line="360" w:lineRule="auto"/>
              <w:rPr>
                <w:rFonts w:ascii="Times New Roman" w:hAnsi="Times New Roman"/>
                <w:szCs w:val="24"/>
                <w:lang w:eastAsia="es-CO"/>
              </w:rPr>
            </w:pPr>
            <w:r w:rsidRPr="00CE3A06">
              <w:rPr>
                <w:rFonts w:ascii="Times New Roman" w:hAnsi="Times New Roman"/>
              </w:rPr>
              <w:t xml:space="preserve">La no socialización de los resultados, convierte al proceso en </w:t>
            </w:r>
            <w:r w:rsidRPr="00CE3A06">
              <w:rPr>
                <w:rFonts w:ascii="Times New Roman" w:hAnsi="Times New Roman"/>
              </w:rPr>
              <w:lastRenderedPageBreak/>
              <w:t>una actividad arbitraria que genera inconformidad</w:t>
            </w:r>
          </w:p>
        </w:tc>
        <w:tc>
          <w:tcPr>
            <w:tcW w:w="850" w:type="dxa"/>
          </w:tcPr>
          <w:p w14:paraId="1ABD8BC9" w14:textId="55520BB7" w:rsidR="00CE3A06" w:rsidRDefault="00CE3A06" w:rsidP="00CE3A06">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lastRenderedPageBreak/>
              <w:t>0,02</w:t>
            </w:r>
          </w:p>
        </w:tc>
        <w:tc>
          <w:tcPr>
            <w:tcW w:w="1559" w:type="dxa"/>
          </w:tcPr>
          <w:p w14:paraId="74A86559" w14:textId="34FB0167" w:rsidR="00CE3A06" w:rsidRDefault="00CE3A06" w:rsidP="00CE3A06">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2</w:t>
            </w:r>
          </w:p>
        </w:tc>
        <w:tc>
          <w:tcPr>
            <w:tcW w:w="2127" w:type="dxa"/>
          </w:tcPr>
          <w:p w14:paraId="7B450489" w14:textId="6C549891" w:rsidR="00CE3A06" w:rsidRDefault="007E4CB4"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w:t>
            </w:r>
            <w:r w:rsidR="00766643">
              <w:rPr>
                <w:rFonts w:ascii="Times New Roman" w:hAnsi="Times New Roman"/>
                <w:szCs w:val="24"/>
                <w:lang w:eastAsia="es-CO"/>
              </w:rPr>
              <w:t>0</w:t>
            </w:r>
            <w:r>
              <w:rPr>
                <w:rFonts w:ascii="Times New Roman" w:hAnsi="Times New Roman"/>
                <w:szCs w:val="24"/>
                <w:lang w:eastAsia="es-CO"/>
              </w:rPr>
              <w:t>4</w:t>
            </w:r>
          </w:p>
        </w:tc>
      </w:tr>
      <w:tr w:rsidR="00CE3A06" w14:paraId="75A628B8" w14:textId="77777777" w:rsidTr="00766643">
        <w:tc>
          <w:tcPr>
            <w:tcW w:w="4243" w:type="dxa"/>
          </w:tcPr>
          <w:p w14:paraId="26D0F0C3" w14:textId="5518B1AA" w:rsidR="00CE3A06" w:rsidRPr="00CE3A06" w:rsidRDefault="00CE3A06" w:rsidP="00CE3A06">
            <w:pPr>
              <w:pStyle w:val="Prrafodelista"/>
              <w:numPr>
                <w:ilvl w:val="0"/>
                <w:numId w:val="14"/>
              </w:numPr>
              <w:spacing w:line="360" w:lineRule="auto"/>
              <w:rPr>
                <w:rFonts w:ascii="Times New Roman" w:hAnsi="Times New Roman"/>
                <w:szCs w:val="24"/>
                <w:lang w:eastAsia="es-CO"/>
              </w:rPr>
            </w:pPr>
            <w:r w:rsidRPr="00CE3A06">
              <w:rPr>
                <w:rFonts w:ascii="Times New Roman" w:hAnsi="Times New Roman"/>
              </w:rPr>
              <w:lastRenderedPageBreak/>
              <w:t>No se estructuran programas de capacitación de acuerdo a los resultados de la evaluación.</w:t>
            </w:r>
          </w:p>
        </w:tc>
        <w:tc>
          <w:tcPr>
            <w:tcW w:w="850" w:type="dxa"/>
          </w:tcPr>
          <w:p w14:paraId="38B12AED" w14:textId="09BE4367" w:rsidR="00CE3A06" w:rsidRDefault="00CE3A06"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0,05</w:t>
            </w:r>
          </w:p>
        </w:tc>
        <w:tc>
          <w:tcPr>
            <w:tcW w:w="1559" w:type="dxa"/>
          </w:tcPr>
          <w:p w14:paraId="7FC8A7E0" w14:textId="5259AD92" w:rsidR="00CE3A06" w:rsidRDefault="00766643"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1</w:t>
            </w:r>
          </w:p>
        </w:tc>
        <w:tc>
          <w:tcPr>
            <w:tcW w:w="2127" w:type="dxa"/>
          </w:tcPr>
          <w:p w14:paraId="4FDD3E26" w14:textId="2F4AACAD" w:rsidR="00CE3A06" w:rsidRDefault="00766643"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0,05</w:t>
            </w:r>
          </w:p>
        </w:tc>
      </w:tr>
      <w:tr w:rsidR="00CE3A06" w14:paraId="45490EA5" w14:textId="77777777" w:rsidTr="00766643">
        <w:tc>
          <w:tcPr>
            <w:tcW w:w="4243" w:type="dxa"/>
          </w:tcPr>
          <w:p w14:paraId="027510C9" w14:textId="28802E22" w:rsidR="00CE3A06" w:rsidRPr="007E4CB4" w:rsidRDefault="007E4CB4" w:rsidP="007E4CB4">
            <w:pPr>
              <w:pStyle w:val="Prrafodelista"/>
              <w:numPr>
                <w:ilvl w:val="0"/>
                <w:numId w:val="14"/>
              </w:numPr>
              <w:spacing w:line="360" w:lineRule="auto"/>
              <w:rPr>
                <w:rFonts w:ascii="Times New Roman" w:hAnsi="Times New Roman"/>
                <w:szCs w:val="24"/>
                <w:lang w:eastAsia="es-CO"/>
              </w:rPr>
            </w:pPr>
            <w:r w:rsidRPr="007E4CB4">
              <w:rPr>
                <w:rFonts w:ascii="Times New Roman" w:hAnsi="Times New Roman"/>
              </w:rPr>
              <w:t>Poca retroalimentación de debilidades y fortalezas a los colaboradores</w:t>
            </w:r>
          </w:p>
        </w:tc>
        <w:tc>
          <w:tcPr>
            <w:tcW w:w="850" w:type="dxa"/>
          </w:tcPr>
          <w:p w14:paraId="60119EE6" w14:textId="75147400" w:rsidR="00CE3A06" w:rsidRDefault="007E4CB4"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0,1</w:t>
            </w:r>
          </w:p>
        </w:tc>
        <w:tc>
          <w:tcPr>
            <w:tcW w:w="1559" w:type="dxa"/>
          </w:tcPr>
          <w:p w14:paraId="1F09BA05" w14:textId="10CAF2C0" w:rsidR="00CE3A06" w:rsidRDefault="007E4CB4"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2</w:t>
            </w:r>
          </w:p>
        </w:tc>
        <w:tc>
          <w:tcPr>
            <w:tcW w:w="2127" w:type="dxa"/>
          </w:tcPr>
          <w:p w14:paraId="533221D7" w14:textId="2D103F61" w:rsidR="00CE3A06" w:rsidRDefault="007E4CB4"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0,2</w:t>
            </w:r>
          </w:p>
        </w:tc>
      </w:tr>
      <w:tr w:rsidR="00CE3A06" w14:paraId="21DB776C" w14:textId="77777777" w:rsidTr="00766643">
        <w:tc>
          <w:tcPr>
            <w:tcW w:w="4243" w:type="dxa"/>
          </w:tcPr>
          <w:p w14:paraId="1EC3AC1B" w14:textId="5274D43E" w:rsidR="00CE3A06" w:rsidRPr="007E4CB4" w:rsidRDefault="007E4CB4" w:rsidP="007E4CB4">
            <w:pPr>
              <w:pStyle w:val="Prrafodelista"/>
              <w:numPr>
                <w:ilvl w:val="0"/>
                <w:numId w:val="14"/>
              </w:numPr>
              <w:spacing w:line="360" w:lineRule="auto"/>
              <w:rPr>
                <w:rFonts w:ascii="Times New Roman" w:hAnsi="Times New Roman"/>
                <w:szCs w:val="24"/>
                <w:lang w:eastAsia="es-CO"/>
              </w:rPr>
            </w:pPr>
            <w:r w:rsidRPr="007E4CB4">
              <w:rPr>
                <w:rFonts w:ascii="Times New Roman" w:hAnsi="Times New Roman"/>
              </w:rPr>
              <w:t>La periodicidad ocasional perjudica la medición de avances o retrocesos del desempeño.</w:t>
            </w:r>
          </w:p>
        </w:tc>
        <w:tc>
          <w:tcPr>
            <w:tcW w:w="850" w:type="dxa"/>
          </w:tcPr>
          <w:p w14:paraId="53AE4B51" w14:textId="7444892A" w:rsidR="00CE3A06" w:rsidRDefault="007E4CB4"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0,07</w:t>
            </w:r>
          </w:p>
        </w:tc>
        <w:tc>
          <w:tcPr>
            <w:tcW w:w="1559" w:type="dxa"/>
          </w:tcPr>
          <w:p w14:paraId="608C5584" w14:textId="464E0FE3" w:rsidR="00CE3A06" w:rsidRDefault="007E4CB4"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1</w:t>
            </w:r>
          </w:p>
        </w:tc>
        <w:tc>
          <w:tcPr>
            <w:tcW w:w="2127" w:type="dxa"/>
          </w:tcPr>
          <w:p w14:paraId="02B982CC" w14:textId="707D175B" w:rsidR="00CE3A06" w:rsidRDefault="007E4CB4"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0,07</w:t>
            </w:r>
          </w:p>
        </w:tc>
      </w:tr>
      <w:tr w:rsidR="00CE3A06" w14:paraId="44775636" w14:textId="77777777" w:rsidTr="00766643">
        <w:tc>
          <w:tcPr>
            <w:tcW w:w="4243" w:type="dxa"/>
          </w:tcPr>
          <w:p w14:paraId="7B811D42" w14:textId="6099BFA7" w:rsidR="00CE3A06" w:rsidRDefault="007E4CB4" w:rsidP="007E4CB4">
            <w:pPr>
              <w:pStyle w:val="Prrafodelista"/>
              <w:numPr>
                <w:ilvl w:val="0"/>
                <w:numId w:val="14"/>
              </w:numPr>
              <w:spacing w:line="360" w:lineRule="auto"/>
              <w:rPr>
                <w:rFonts w:ascii="Times New Roman" w:hAnsi="Times New Roman"/>
                <w:szCs w:val="24"/>
                <w:lang w:eastAsia="es-CO"/>
              </w:rPr>
            </w:pPr>
            <w:r>
              <w:rPr>
                <w:rFonts w:ascii="Times New Roman" w:hAnsi="Times New Roman"/>
                <w:szCs w:val="24"/>
                <w:lang w:eastAsia="es-CO"/>
              </w:rPr>
              <w:t xml:space="preserve">Falta de capacitaciones </w:t>
            </w:r>
          </w:p>
        </w:tc>
        <w:tc>
          <w:tcPr>
            <w:tcW w:w="850" w:type="dxa"/>
          </w:tcPr>
          <w:p w14:paraId="234C7892" w14:textId="20F9C82E" w:rsidR="00CE3A06" w:rsidRDefault="007E4CB4"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0,05</w:t>
            </w:r>
          </w:p>
        </w:tc>
        <w:tc>
          <w:tcPr>
            <w:tcW w:w="1559" w:type="dxa"/>
          </w:tcPr>
          <w:p w14:paraId="47BA3BCD" w14:textId="3698A2E2" w:rsidR="00CE3A06" w:rsidRDefault="00C8584C"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2</w:t>
            </w:r>
          </w:p>
        </w:tc>
        <w:tc>
          <w:tcPr>
            <w:tcW w:w="2127" w:type="dxa"/>
          </w:tcPr>
          <w:p w14:paraId="4E94FB3E" w14:textId="3A294D0E" w:rsidR="00CE3A06" w:rsidRDefault="00766643"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w:t>
            </w:r>
            <w:r w:rsidR="00C8584C">
              <w:rPr>
                <w:rFonts w:ascii="Times New Roman" w:hAnsi="Times New Roman"/>
                <w:szCs w:val="24"/>
                <w:lang w:eastAsia="es-CO"/>
              </w:rPr>
              <w:t>1</w:t>
            </w:r>
          </w:p>
        </w:tc>
      </w:tr>
      <w:tr w:rsidR="00CE3A06" w14:paraId="66705C9F" w14:textId="77777777" w:rsidTr="00766643">
        <w:tc>
          <w:tcPr>
            <w:tcW w:w="4243" w:type="dxa"/>
          </w:tcPr>
          <w:p w14:paraId="3133238B" w14:textId="4CE660C4" w:rsidR="00CE3A06" w:rsidRDefault="00C8584C" w:rsidP="00C8584C">
            <w:pPr>
              <w:pStyle w:val="Prrafodelista"/>
              <w:numPr>
                <w:ilvl w:val="0"/>
                <w:numId w:val="14"/>
              </w:numPr>
              <w:spacing w:line="360" w:lineRule="auto"/>
              <w:rPr>
                <w:rFonts w:ascii="Times New Roman" w:hAnsi="Times New Roman"/>
                <w:szCs w:val="24"/>
                <w:lang w:eastAsia="es-CO"/>
              </w:rPr>
            </w:pPr>
            <w:r>
              <w:rPr>
                <w:rFonts w:ascii="Times New Roman" w:hAnsi="Times New Roman"/>
                <w:szCs w:val="24"/>
                <w:lang w:eastAsia="es-CO"/>
              </w:rPr>
              <w:t xml:space="preserve">Baja alianza estratégica </w:t>
            </w:r>
          </w:p>
        </w:tc>
        <w:tc>
          <w:tcPr>
            <w:tcW w:w="850" w:type="dxa"/>
          </w:tcPr>
          <w:p w14:paraId="11E761BE" w14:textId="2E8A3FDD" w:rsidR="00CE3A06" w:rsidRDefault="00C8584C"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0,07</w:t>
            </w:r>
          </w:p>
        </w:tc>
        <w:tc>
          <w:tcPr>
            <w:tcW w:w="1559" w:type="dxa"/>
          </w:tcPr>
          <w:p w14:paraId="749D6C1E" w14:textId="0DF21FD0" w:rsidR="00CE3A06" w:rsidRDefault="00D84251"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2</w:t>
            </w:r>
          </w:p>
        </w:tc>
        <w:tc>
          <w:tcPr>
            <w:tcW w:w="2127" w:type="dxa"/>
          </w:tcPr>
          <w:p w14:paraId="5649C0A5" w14:textId="15B97FF1" w:rsidR="00CE3A06" w:rsidRDefault="00D84251"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0,14</w:t>
            </w:r>
          </w:p>
        </w:tc>
      </w:tr>
      <w:tr w:rsidR="00CE3A06" w14:paraId="383C85E2" w14:textId="77777777" w:rsidTr="00766643">
        <w:tc>
          <w:tcPr>
            <w:tcW w:w="4243" w:type="dxa"/>
          </w:tcPr>
          <w:p w14:paraId="7F9E2210" w14:textId="50C168A3" w:rsidR="00190DCE" w:rsidRPr="00190DCE" w:rsidRDefault="00C8584C" w:rsidP="00190DCE">
            <w:pPr>
              <w:pStyle w:val="Prrafodelista"/>
              <w:numPr>
                <w:ilvl w:val="0"/>
                <w:numId w:val="14"/>
              </w:numPr>
              <w:spacing w:line="360" w:lineRule="auto"/>
              <w:rPr>
                <w:rFonts w:ascii="Times New Roman" w:hAnsi="Times New Roman"/>
                <w:szCs w:val="24"/>
                <w:lang w:eastAsia="es-CO"/>
              </w:rPr>
            </w:pPr>
            <w:r>
              <w:rPr>
                <w:rFonts w:ascii="Times New Roman" w:hAnsi="Times New Roman"/>
                <w:szCs w:val="24"/>
                <w:lang w:eastAsia="es-CO"/>
              </w:rPr>
              <w:t xml:space="preserve">Poca creación a la hora de brindar el servicio </w:t>
            </w:r>
          </w:p>
        </w:tc>
        <w:tc>
          <w:tcPr>
            <w:tcW w:w="850" w:type="dxa"/>
          </w:tcPr>
          <w:p w14:paraId="708DCC00" w14:textId="2641B956" w:rsidR="00CE3A06" w:rsidRDefault="00C8584C"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0,05</w:t>
            </w:r>
          </w:p>
        </w:tc>
        <w:tc>
          <w:tcPr>
            <w:tcW w:w="1559" w:type="dxa"/>
          </w:tcPr>
          <w:p w14:paraId="0AD81683" w14:textId="7019CD84" w:rsidR="00CE3A06" w:rsidRDefault="00766643"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1</w:t>
            </w:r>
          </w:p>
        </w:tc>
        <w:tc>
          <w:tcPr>
            <w:tcW w:w="2127" w:type="dxa"/>
          </w:tcPr>
          <w:p w14:paraId="1EE45278" w14:textId="428697FC" w:rsidR="00CE3A06" w:rsidRDefault="00766643"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0,05</w:t>
            </w:r>
          </w:p>
        </w:tc>
      </w:tr>
      <w:tr w:rsidR="00190DCE" w14:paraId="1FC76F34" w14:textId="77777777" w:rsidTr="00766643">
        <w:tc>
          <w:tcPr>
            <w:tcW w:w="4243" w:type="dxa"/>
          </w:tcPr>
          <w:p w14:paraId="476BD454" w14:textId="175B1E4D" w:rsidR="00190DCE" w:rsidRDefault="00190DCE" w:rsidP="00190DCE">
            <w:pPr>
              <w:pStyle w:val="Prrafodelista"/>
              <w:numPr>
                <w:ilvl w:val="0"/>
                <w:numId w:val="14"/>
              </w:numPr>
              <w:spacing w:line="360" w:lineRule="auto"/>
              <w:rPr>
                <w:rFonts w:ascii="Times New Roman" w:hAnsi="Times New Roman"/>
                <w:szCs w:val="24"/>
                <w:lang w:eastAsia="es-CO"/>
              </w:rPr>
            </w:pPr>
            <w:r>
              <w:rPr>
                <w:rFonts w:ascii="Times New Roman" w:hAnsi="Times New Roman"/>
                <w:szCs w:val="24"/>
                <w:lang w:eastAsia="es-CO"/>
              </w:rPr>
              <w:t xml:space="preserve">Desarrolla innovación </w:t>
            </w:r>
          </w:p>
        </w:tc>
        <w:tc>
          <w:tcPr>
            <w:tcW w:w="850" w:type="dxa"/>
          </w:tcPr>
          <w:p w14:paraId="0EBD64C6" w14:textId="12DAD2D9" w:rsidR="00190DCE" w:rsidRDefault="00766643"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0,05</w:t>
            </w:r>
          </w:p>
        </w:tc>
        <w:tc>
          <w:tcPr>
            <w:tcW w:w="1559" w:type="dxa"/>
          </w:tcPr>
          <w:p w14:paraId="12CFB3A2" w14:textId="6C0D3524" w:rsidR="00190DCE" w:rsidRDefault="00766643"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1</w:t>
            </w:r>
          </w:p>
        </w:tc>
        <w:tc>
          <w:tcPr>
            <w:tcW w:w="2127" w:type="dxa"/>
          </w:tcPr>
          <w:p w14:paraId="452B0E11" w14:textId="51B82546" w:rsidR="00190DCE" w:rsidRDefault="00766643"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0.05</w:t>
            </w:r>
          </w:p>
        </w:tc>
      </w:tr>
      <w:tr w:rsidR="00EB415C" w14:paraId="54EC511D" w14:textId="77777777" w:rsidTr="00766643">
        <w:tc>
          <w:tcPr>
            <w:tcW w:w="4243" w:type="dxa"/>
          </w:tcPr>
          <w:p w14:paraId="2EC09027" w14:textId="14F0D88E" w:rsidR="00EB415C" w:rsidRDefault="00D84251" w:rsidP="00190DCE">
            <w:pPr>
              <w:pStyle w:val="Prrafodelista"/>
              <w:numPr>
                <w:ilvl w:val="0"/>
                <w:numId w:val="14"/>
              </w:numPr>
              <w:spacing w:line="360" w:lineRule="auto"/>
              <w:rPr>
                <w:rFonts w:ascii="Times New Roman" w:hAnsi="Times New Roman"/>
                <w:szCs w:val="24"/>
                <w:lang w:eastAsia="es-CO"/>
              </w:rPr>
            </w:pPr>
            <w:r>
              <w:rPr>
                <w:rFonts w:ascii="Times New Roman" w:hAnsi="Times New Roman"/>
                <w:szCs w:val="24"/>
                <w:lang w:eastAsia="es-CO"/>
              </w:rPr>
              <w:t xml:space="preserve">Falta de motivación </w:t>
            </w:r>
          </w:p>
        </w:tc>
        <w:tc>
          <w:tcPr>
            <w:tcW w:w="850" w:type="dxa"/>
          </w:tcPr>
          <w:p w14:paraId="2C66EBA4" w14:textId="4BA8018B" w:rsidR="00EB415C" w:rsidRDefault="00766643"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0,05</w:t>
            </w:r>
          </w:p>
        </w:tc>
        <w:tc>
          <w:tcPr>
            <w:tcW w:w="1559" w:type="dxa"/>
          </w:tcPr>
          <w:p w14:paraId="036ACF02" w14:textId="6651AC5A" w:rsidR="00EB415C" w:rsidRDefault="00766643"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2</w:t>
            </w:r>
          </w:p>
        </w:tc>
        <w:tc>
          <w:tcPr>
            <w:tcW w:w="2127" w:type="dxa"/>
          </w:tcPr>
          <w:p w14:paraId="33942215" w14:textId="1415247B" w:rsidR="00EB415C" w:rsidRDefault="00766643" w:rsidP="00C8584C">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0.1</w:t>
            </w:r>
          </w:p>
        </w:tc>
      </w:tr>
    </w:tbl>
    <w:p w14:paraId="5C3B611B" w14:textId="5286E222" w:rsidR="00766643" w:rsidRDefault="00766643" w:rsidP="00766643">
      <w:pPr>
        <w:pStyle w:val="Prrafodelista"/>
        <w:spacing w:line="360" w:lineRule="auto"/>
        <w:rPr>
          <w:rFonts w:ascii="Times New Roman" w:hAnsi="Times New Roman"/>
          <w:szCs w:val="24"/>
          <w:lang w:eastAsia="es-CO"/>
        </w:rPr>
      </w:pPr>
    </w:p>
    <w:tbl>
      <w:tblPr>
        <w:tblStyle w:val="Tablaconcuadrcula"/>
        <w:tblW w:w="0" w:type="auto"/>
        <w:tblInd w:w="714" w:type="dxa"/>
        <w:tblLook w:val="04A0" w:firstRow="1" w:lastRow="0" w:firstColumn="1" w:lastColumn="0" w:noHBand="0" w:noVBand="1"/>
      </w:tblPr>
      <w:tblGrid>
        <w:gridCol w:w="4354"/>
        <w:gridCol w:w="4282"/>
      </w:tblGrid>
      <w:tr w:rsidR="00C8584C" w14:paraId="7498D4F5" w14:textId="77777777" w:rsidTr="00C8584C">
        <w:tc>
          <w:tcPr>
            <w:tcW w:w="4675" w:type="dxa"/>
            <w:shd w:val="clear" w:color="auto" w:fill="FABF8F" w:themeFill="accent6" w:themeFillTint="99"/>
          </w:tcPr>
          <w:p w14:paraId="7CF72660" w14:textId="7A01396A" w:rsidR="00C8584C" w:rsidRPr="00C8584C" w:rsidRDefault="0002791E" w:rsidP="00C8584C">
            <w:pPr>
              <w:pStyle w:val="Prrafodelista"/>
              <w:spacing w:line="360" w:lineRule="auto"/>
              <w:ind w:left="0"/>
              <w:jc w:val="center"/>
              <w:rPr>
                <w:rFonts w:ascii="Times New Roman" w:hAnsi="Times New Roman"/>
                <w:b/>
                <w:szCs w:val="24"/>
                <w:lang w:eastAsia="es-CO"/>
              </w:rPr>
            </w:pPr>
            <w:r>
              <w:rPr>
                <w:rFonts w:ascii="Times New Roman" w:hAnsi="Times New Roman"/>
                <w:b/>
                <w:szCs w:val="24"/>
                <w:lang w:eastAsia="es-CO"/>
              </w:rPr>
              <w:t>T</w:t>
            </w:r>
            <w:r w:rsidRPr="00C8584C">
              <w:rPr>
                <w:rFonts w:ascii="Times New Roman" w:hAnsi="Times New Roman"/>
                <w:b/>
                <w:szCs w:val="24"/>
                <w:lang w:eastAsia="es-CO"/>
              </w:rPr>
              <w:t>otal calificación ponderada</w:t>
            </w:r>
          </w:p>
        </w:tc>
        <w:tc>
          <w:tcPr>
            <w:tcW w:w="4675" w:type="dxa"/>
            <w:shd w:val="clear" w:color="auto" w:fill="FABF8F" w:themeFill="accent6" w:themeFillTint="99"/>
          </w:tcPr>
          <w:p w14:paraId="30883653" w14:textId="72093FFE" w:rsidR="00C8584C" w:rsidRPr="00C8584C" w:rsidRDefault="008812ED" w:rsidP="00C8584C">
            <w:pPr>
              <w:pStyle w:val="Prrafodelista"/>
              <w:spacing w:line="360" w:lineRule="auto"/>
              <w:ind w:left="0"/>
              <w:jc w:val="center"/>
              <w:rPr>
                <w:rFonts w:ascii="Times New Roman" w:hAnsi="Times New Roman"/>
                <w:b/>
                <w:szCs w:val="24"/>
                <w:lang w:eastAsia="es-CO"/>
              </w:rPr>
            </w:pPr>
            <w:r>
              <w:rPr>
                <w:rFonts w:ascii="Times New Roman" w:hAnsi="Times New Roman"/>
                <w:b/>
                <w:szCs w:val="24"/>
                <w:lang w:eastAsia="es-CO"/>
              </w:rPr>
              <w:t>2.03</w:t>
            </w:r>
          </w:p>
        </w:tc>
      </w:tr>
    </w:tbl>
    <w:p w14:paraId="0EC6ADDC" w14:textId="10750430" w:rsidR="008E22DA" w:rsidRPr="008E22DA" w:rsidRDefault="00AE12B3" w:rsidP="008E22DA">
      <w:pPr>
        <w:pStyle w:val="Prrafodelista"/>
        <w:spacing w:line="360" w:lineRule="auto"/>
        <w:ind w:left="714"/>
        <w:rPr>
          <w:rFonts w:ascii="Times New Roman" w:hAnsi="Times New Roman"/>
          <w:szCs w:val="24"/>
          <w:lang w:eastAsia="es-CO"/>
        </w:rPr>
      </w:pPr>
      <w:r>
        <w:rPr>
          <w:rFonts w:ascii="Times New Roman" w:hAnsi="Times New Roman"/>
          <w:szCs w:val="24"/>
          <w:lang w:eastAsia="es-CO"/>
        </w:rPr>
        <w:t>Fuente</w:t>
      </w:r>
      <w:r w:rsidR="008E22DA">
        <w:rPr>
          <w:rFonts w:ascii="Times New Roman" w:hAnsi="Times New Roman"/>
          <w:szCs w:val="24"/>
          <w:lang w:eastAsia="es-CO"/>
        </w:rPr>
        <w:t>:</w:t>
      </w:r>
      <w:r w:rsidR="002A0860">
        <w:rPr>
          <w:rFonts w:ascii="Times New Roman" w:hAnsi="Times New Roman"/>
          <w:szCs w:val="24"/>
          <w:lang w:eastAsia="es-CO"/>
        </w:rPr>
        <w:t xml:space="preserve"> Diseño propio</w:t>
      </w:r>
      <w:r w:rsidR="00813938">
        <w:rPr>
          <w:rFonts w:ascii="Times New Roman" w:hAnsi="Times New Roman"/>
          <w:szCs w:val="24"/>
          <w:lang w:eastAsia="es-CO"/>
        </w:rPr>
        <w:t>.</w:t>
      </w:r>
    </w:p>
    <w:p w14:paraId="5EDCE243" w14:textId="337E912B" w:rsidR="00C8584C" w:rsidRDefault="008E22DA" w:rsidP="008E22DA">
      <w:pPr>
        <w:pStyle w:val="Descripcin"/>
        <w:rPr>
          <w:rFonts w:ascii="Times New Roman" w:hAnsi="Times New Roman" w:cs="Times New Roman"/>
          <w:sz w:val="24"/>
          <w:szCs w:val="24"/>
        </w:rPr>
      </w:pPr>
      <w:bookmarkStart w:id="103" w:name="_Toc151506672"/>
      <w:r w:rsidRPr="008E22DA">
        <w:rPr>
          <w:rFonts w:ascii="Times New Roman" w:hAnsi="Times New Roman" w:cs="Times New Roman"/>
          <w:sz w:val="24"/>
          <w:szCs w:val="24"/>
        </w:rPr>
        <w:t xml:space="preserve">Tabla </w:t>
      </w:r>
      <w:r w:rsidRPr="008E22DA">
        <w:rPr>
          <w:rFonts w:ascii="Times New Roman" w:hAnsi="Times New Roman" w:cs="Times New Roman"/>
          <w:sz w:val="24"/>
          <w:szCs w:val="24"/>
        </w:rPr>
        <w:fldChar w:fldCharType="begin"/>
      </w:r>
      <w:r w:rsidRPr="008E22DA">
        <w:rPr>
          <w:rFonts w:ascii="Times New Roman" w:hAnsi="Times New Roman" w:cs="Times New Roman"/>
          <w:sz w:val="24"/>
          <w:szCs w:val="24"/>
        </w:rPr>
        <w:instrText xml:space="preserve"> SEQ Tabla \* ARABIC </w:instrText>
      </w:r>
      <w:r w:rsidRPr="008E22DA">
        <w:rPr>
          <w:rFonts w:ascii="Times New Roman" w:hAnsi="Times New Roman" w:cs="Times New Roman"/>
          <w:sz w:val="24"/>
          <w:szCs w:val="24"/>
        </w:rPr>
        <w:fldChar w:fldCharType="separate"/>
      </w:r>
      <w:r w:rsidR="008000A3">
        <w:rPr>
          <w:rFonts w:ascii="Times New Roman" w:hAnsi="Times New Roman" w:cs="Times New Roman"/>
          <w:noProof/>
          <w:sz w:val="24"/>
          <w:szCs w:val="24"/>
        </w:rPr>
        <w:t>5</w:t>
      </w:r>
      <w:r w:rsidRPr="008E22DA">
        <w:rPr>
          <w:rFonts w:ascii="Times New Roman" w:hAnsi="Times New Roman" w:cs="Times New Roman"/>
          <w:sz w:val="24"/>
          <w:szCs w:val="24"/>
        </w:rPr>
        <w:fldChar w:fldCharType="end"/>
      </w:r>
      <w:r w:rsidRPr="008E22DA">
        <w:rPr>
          <w:rFonts w:ascii="Times New Roman" w:hAnsi="Times New Roman" w:cs="Times New Roman"/>
          <w:sz w:val="24"/>
          <w:szCs w:val="24"/>
        </w:rPr>
        <w:t xml:space="preserve"> Matriz EFE.</w:t>
      </w:r>
      <w:bookmarkEnd w:id="103"/>
    </w:p>
    <w:p w14:paraId="6FF154FD" w14:textId="77777777" w:rsidR="008E22DA" w:rsidRPr="008E22DA" w:rsidRDefault="008E22DA" w:rsidP="008E22DA"/>
    <w:tbl>
      <w:tblPr>
        <w:tblStyle w:val="Tablaconcuadrcula"/>
        <w:tblW w:w="0" w:type="auto"/>
        <w:tblInd w:w="714" w:type="dxa"/>
        <w:tblLook w:val="04A0" w:firstRow="1" w:lastRow="0" w:firstColumn="1" w:lastColumn="0" w:noHBand="0" w:noVBand="1"/>
      </w:tblPr>
      <w:tblGrid>
        <w:gridCol w:w="4101"/>
        <w:gridCol w:w="1134"/>
        <w:gridCol w:w="1701"/>
        <w:gridCol w:w="1700"/>
      </w:tblGrid>
      <w:tr w:rsidR="00C8584C" w14:paraId="50E8D585" w14:textId="77777777" w:rsidTr="00EF13EF">
        <w:tc>
          <w:tcPr>
            <w:tcW w:w="4101" w:type="dxa"/>
            <w:shd w:val="clear" w:color="auto" w:fill="CCC0D9" w:themeFill="accent4" w:themeFillTint="66"/>
          </w:tcPr>
          <w:p w14:paraId="07B25566" w14:textId="344177AC" w:rsidR="00C8584C" w:rsidRPr="00EF13EF" w:rsidRDefault="00EF13EF" w:rsidP="00EF13EF">
            <w:pPr>
              <w:pStyle w:val="Prrafodelista"/>
              <w:spacing w:line="360" w:lineRule="auto"/>
              <w:ind w:left="0"/>
              <w:jc w:val="center"/>
              <w:rPr>
                <w:rFonts w:ascii="Times New Roman" w:hAnsi="Times New Roman"/>
                <w:b/>
                <w:szCs w:val="24"/>
                <w:lang w:eastAsia="es-CO"/>
              </w:rPr>
            </w:pPr>
            <w:r w:rsidRPr="00EF13EF">
              <w:rPr>
                <w:rFonts w:ascii="Times New Roman" w:hAnsi="Times New Roman"/>
                <w:b/>
                <w:szCs w:val="24"/>
                <w:lang w:eastAsia="es-CO"/>
              </w:rPr>
              <w:lastRenderedPageBreak/>
              <w:t>Factores determinantes</w:t>
            </w:r>
          </w:p>
          <w:p w14:paraId="1F8C2FAF" w14:textId="77777777" w:rsidR="00EF13EF" w:rsidRPr="00EF13EF" w:rsidRDefault="00EF13EF" w:rsidP="00EF13EF">
            <w:pPr>
              <w:pStyle w:val="Prrafodelista"/>
              <w:spacing w:line="360" w:lineRule="auto"/>
              <w:ind w:left="0"/>
              <w:jc w:val="center"/>
              <w:rPr>
                <w:rFonts w:ascii="Times New Roman" w:hAnsi="Times New Roman"/>
                <w:b/>
                <w:szCs w:val="24"/>
                <w:lang w:eastAsia="es-CO"/>
              </w:rPr>
            </w:pPr>
          </w:p>
          <w:p w14:paraId="795F8C8C" w14:textId="4E98D614" w:rsidR="00EF13EF" w:rsidRPr="00EF13EF" w:rsidRDefault="00EF13EF" w:rsidP="00EF13EF">
            <w:pPr>
              <w:pStyle w:val="Prrafodelista"/>
              <w:spacing w:line="360" w:lineRule="auto"/>
              <w:ind w:left="0"/>
              <w:jc w:val="center"/>
              <w:rPr>
                <w:rFonts w:ascii="Times New Roman" w:hAnsi="Times New Roman"/>
                <w:b/>
                <w:szCs w:val="24"/>
                <w:lang w:eastAsia="es-CO"/>
              </w:rPr>
            </w:pPr>
            <w:r w:rsidRPr="00EF13EF">
              <w:rPr>
                <w:rFonts w:ascii="Times New Roman" w:hAnsi="Times New Roman"/>
                <w:b/>
                <w:szCs w:val="24"/>
                <w:lang w:eastAsia="es-CO"/>
              </w:rPr>
              <w:t>Oportunidades</w:t>
            </w:r>
          </w:p>
        </w:tc>
        <w:tc>
          <w:tcPr>
            <w:tcW w:w="1134" w:type="dxa"/>
            <w:shd w:val="clear" w:color="auto" w:fill="CCC0D9" w:themeFill="accent4" w:themeFillTint="66"/>
          </w:tcPr>
          <w:p w14:paraId="619FCA06" w14:textId="786F43AD" w:rsidR="00C8584C" w:rsidRPr="00EF13EF" w:rsidRDefault="00EF13EF" w:rsidP="00EF13EF">
            <w:pPr>
              <w:pStyle w:val="Prrafodelista"/>
              <w:spacing w:line="360" w:lineRule="auto"/>
              <w:ind w:left="0"/>
              <w:jc w:val="center"/>
              <w:rPr>
                <w:rFonts w:ascii="Times New Roman" w:hAnsi="Times New Roman"/>
                <w:b/>
                <w:szCs w:val="24"/>
                <w:lang w:eastAsia="es-CO"/>
              </w:rPr>
            </w:pPr>
            <w:r w:rsidRPr="00EF13EF">
              <w:rPr>
                <w:rFonts w:ascii="Times New Roman" w:hAnsi="Times New Roman"/>
                <w:b/>
                <w:szCs w:val="24"/>
                <w:lang w:eastAsia="es-CO"/>
              </w:rPr>
              <w:t>Peso</w:t>
            </w:r>
          </w:p>
        </w:tc>
        <w:tc>
          <w:tcPr>
            <w:tcW w:w="1701" w:type="dxa"/>
            <w:shd w:val="clear" w:color="auto" w:fill="CCC0D9" w:themeFill="accent4" w:themeFillTint="66"/>
          </w:tcPr>
          <w:p w14:paraId="4A162910" w14:textId="5F8442B3" w:rsidR="00C8584C" w:rsidRPr="00EF13EF" w:rsidRDefault="00EF13EF" w:rsidP="00EF13EF">
            <w:pPr>
              <w:pStyle w:val="Prrafodelista"/>
              <w:spacing w:line="360" w:lineRule="auto"/>
              <w:ind w:left="0"/>
              <w:jc w:val="center"/>
              <w:rPr>
                <w:rFonts w:ascii="Times New Roman" w:hAnsi="Times New Roman"/>
                <w:b/>
                <w:szCs w:val="24"/>
                <w:lang w:eastAsia="es-CO"/>
              </w:rPr>
            </w:pPr>
            <w:r w:rsidRPr="00EF13EF">
              <w:rPr>
                <w:rFonts w:ascii="Times New Roman" w:hAnsi="Times New Roman"/>
                <w:b/>
                <w:szCs w:val="24"/>
                <w:lang w:eastAsia="es-CO"/>
              </w:rPr>
              <w:t>Calificación</w:t>
            </w:r>
          </w:p>
        </w:tc>
        <w:tc>
          <w:tcPr>
            <w:tcW w:w="1700" w:type="dxa"/>
            <w:shd w:val="clear" w:color="auto" w:fill="CCC0D9" w:themeFill="accent4" w:themeFillTint="66"/>
          </w:tcPr>
          <w:p w14:paraId="4F321F55" w14:textId="6FFFBACB" w:rsidR="00C8584C" w:rsidRPr="00EF13EF" w:rsidRDefault="00EF13EF" w:rsidP="00EF13EF">
            <w:pPr>
              <w:pStyle w:val="Prrafodelista"/>
              <w:spacing w:line="360" w:lineRule="auto"/>
              <w:ind w:left="0"/>
              <w:jc w:val="center"/>
              <w:rPr>
                <w:rFonts w:ascii="Times New Roman" w:hAnsi="Times New Roman"/>
                <w:b/>
                <w:szCs w:val="24"/>
                <w:lang w:eastAsia="es-CO"/>
              </w:rPr>
            </w:pPr>
            <w:r w:rsidRPr="00EF13EF">
              <w:rPr>
                <w:rFonts w:ascii="Times New Roman" w:hAnsi="Times New Roman"/>
                <w:b/>
                <w:szCs w:val="24"/>
                <w:lang w:eastAsia="es-CO"/>
              </w:rPr>
              <w:t>Calificación ponderada</w:t>
            </w:r>
          </w:p>
        </w:tc>
      </w:tr>
      <w:tr w:rsidR="00C8584C" w14:paraId="21820197" w14:textId="77777777" w:rsidTr="00C8584C">
        <w:tc>
          <w:tcPr>
            <w:tcW w:w="4101" w:type="dxa"/>
          </w:tcPr>
          <w:p w14:paraId="0F5440C3" w14:textId="40AE01EB" w:rsidR="00C8584C" w:rsidRDefault="00EF13EF" w:rsidP="0002791E">
            <w:pPr>
              <w:pStyle w:val="Prrafodelista"/>
              <w:numPr>
                <w:ilvl w:val="0"/>
                <w:numId w:val="15"/>
              </w:numPr>
              <w:spacing w:line="360" w:lineRule="auto"/>
              <w:jc w:val="center"/>
              <w:rPr>
                <w:rFonts w:ascii="Times New Roman" w:hAnsi="Times New Roman"/>
                <w:szCs w:val="24"/>
                <w:lang w:eastAsia="es-CO"/>
              </w:rPr>
            </w:pPr>
            <w:r>
              <w:rPr>
                <w:rFonts w:ascii="Times New Roman" w:hAnsi="Times New Roman"/>
                <w:szCs w:val="24"/>
                <w:lang w:eastAsia="es-CO"/>
              </w:rPr>
              <w:t>Nuevos sectores para brindar el servicio</w:t>
            </w:r>
          </w:p>
        </w:tc>
        <w:tc>
          <w:tcPr>
            <w:tcW w:w="1134" w:type="dxa"/>
          </w:tcPr>
          <w:p w14:paraId="2E452C78" w14:textId="45252FF3" w:rsidR="00C8584C" w:rsidRDefault="00EF13EF"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0,15</w:t>
            </w:r>
          </w:p>
        </w:tc>
        <w:tc>
          <w:tcPr>
            <w:tcW w:w="1701" w:type="dxa"/>
          </w:tcPr>
          <w:p w14:paraId="2EC7B0D7" w14:textId="032EF9FD" w:rsidR="00C8584C" w:rsidRDefault="00A5217A"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4</w:t>
            </w:r>
          </w:p>
        </w:tc>
        <w:tc>
          <w:tcPr>
            <w:tcW w:w="1700" w:type="dxa"/>
          </w:tcPr>
          <w:p w14:paraId="3DD7F941" w14:textId="3E1B3837" w:rsidR="00C8584C" w:rsidRDefault="00A5217A"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0,6</w:t>
            </w:r>
          </w:p>
        </w:tc>
      </w:tr>
      <w:tr w:rsidR="00C8584C" w14:paraId="4CD2C71C" w14:textId="77777777" w:rsidTr="00C8584C">
        <w:tc>
          <w:tcPr>
            <w:tcW w:w="4101" w:type="dxa"/>
          </w:tcPr>
          <w:p w14:paraId="1383C291" w14:textId="36504881" w:rsidR="00C8584C" w:rsidRPr="00EF13EF" w:rsidRDefault="00EF13EF" w:rsidP="0002791E">
            <w:pPr>
              <w:pStyle w:val="Prrafodelista"/>
              <w:numPr>
                <w:ilvl w:val="0"/>
                <w:numId w:val="15"/>
              </w:numPr>
              <w:spacing w:line="360" w:lineRule="auto"/>
              <w:jc w:val="center"/>
              <w:rPr>
                <w:rFonts w:ascii="Times New Roman" w:hAnsi="Times New Roman"/>
                <w:szCs w:val="24"/>
                <w:lang w:eastAsia="es-CO"/>
              </w:rPr>
            </w:pPr>
            <w:r w:rsidRPr="00EF13EF">
              <w:rPr>
                <w:rFonts w:ascii="Times New Roman" w:hAnsi="Times New Roman"/>
              </w:rPr>
              <w:t>Nuevas metodologías de evaluación que pueden ser implementadas</w:t>
            </w:r>
          </w:p>
        </w:tc>
        <w:tc>
          <w:tcPr>
            <w:tcW w:w="1134" w:type="dxa"/>
          </w:tcPr>
          <w:p w14:paraId="40CBFDCE" w14:textId="0DFA31B2" w:rsidR="00C8584C" w:rsidRDefault="00EF13EF"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0.14</w:t>
            </w:r>
          </w:p>
        </w:tc>
        <w:tc>
          <w:tcPr>
            <w:tcW w:w="1701" w:type="dxa"/>
          </w:tcPr>
          <w:p w14:paraId="6CD4AC76" w14:textId="197D6028" w:rsidR="00C8584C" w:rsidRDefault="00EF13EF"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3</w:t>
            </w:r>
          </w:p>
        </w:tc>
        <w:tc>
          <w:tcPr>
            <w:tcW w:w="1700" w:type="dxa"/>
          </w:tcPr>
          <w:p w14:paraId="35E928E6" w14:textId="0BA3E1A8" w:rsidR="00C8584C" w:rsidRDefault="00EF13EF"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0,42</w:t>
            </w:r>
          </w:p>
        </w:tc>
      </w:tr>
      <w:tr w:rsidR="00C8584C" w14:paraId="3A639E56" w14:textId="77777777" w:rsidTr="00C8584C">
        <w:tc>
          <w:tcPr>
            <w:tcW w:w="4101" w:type="dxa"/>
          </w:tcPr>
          <w:p w14:paraId="4D2D68EB" w14:textId="322DF682" w:rsidR="00C8584C" w:rsidRDefault="00EF13EF" w:rsidP="0002791E">
            <w:pPr>
              <w:pStyle w:val="Prrafodelista"/>
              <w:numPr>
                <w:ilvl w:val="0"/>
                <w:numId w:val="15"/>
              </w:numPr>
              <w:spacing w:line="360" w:lineRule="auto"/>
              <w:jc w:val="center"/>
              <w:rPr>
                <w:rFonts w:ascii="Times New Roman" w:hAnsi="Times New Roman"/>
                <w:szCs w:val="24"/>
                <w:lang w:eastAsia="es-CO"/>
              </w:rPr>
            </w:pPr>
            <w:r w:rsidRPr="00EF13EF">
              <w:rPr>
                <w:rFonts w:ascii="Times New Roman" w:hAnsi="Times New Roman"/>
              </w:rPr>
              <w:t>Nuevos competidores que ejercen presión para adquirir un mejoramiento continuo, en el que es indispensable la evaluación de desempeño</w:t>
            </w:r>
            <w:r>
              <w:t>.</w:t>
            </w:r>
          </w:p>
        </w:tc>
        <w:tc>
          <w:tcPr>
            <w:tcW w:w="1134" w:type="dxa"/>
          </w:tcPr>
          <w:p w14:paraId="621EE0DA" w14:textId="241D19C1" w:rsidR="00C8584C" w:rsidRDefault="00EF13EF"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0,12</w:t>
            </w:r>
          </w:p>
        </w:tc>
        <w:tc>
          <w:tcPr>
            <w:tcW w:w="1701" w:type="dxa"/>
          </w:tcPr>
          <w:p w14:paraId="55A4F119" w14:textId="3BD1BBD2" w:rsidR="00C8584C" w:rsidRDefault="00A5217A"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4</w:t>
            </w:r>
          </w:p>
        </w:tc>
        <w:tc>
          <w:tcPr>
            <w:tcW w:w="1700" w:type="dxa"/>
          </w:tcPr>
          <w:p w14:paraId="33C2271F" w14:textId="63858D8E" w:rsidR="00C8584C" w:rsidRDefault="00A5217A"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0,48</w:t>
            </w:r>
          </w:p>
        </w:tc>
      </w:tr>
      <w:tr w:rsidR="00C8584C" w14:paraId="6D807EC3" w14:textId="77777777" w:rsidTr="00C8584C">
        <w:tc>
          <w:tcPr>
            <w:tcW w:w="4101" w:type="dxa"/>
          </w:tcPr>
          <w:p w14:paraId="1ABE2D6D" w14:textId="526969D1" w:rsidR="00C8584C" w:rsidRDefault="00EF13EF" w:rsidP="0002791E">
            <w:pPr>
              <w:pStyle w:val="Prrafodelista"/>
              <w:numPr>
                <w:ilvl w:val="0"/>
                <w:numId w:val="15"/>
              </w:numPr>
              <w:spacing w:line="360" w:lineRule="auto"/>
              <w:jc w:val="center"/>
              <w:rPr>
                <w:rFonts w:ascii="Times New Roman" w:hAnsi="Times New Roman"/>
                <w:szCs w:val="24"/>
                <w:lang w:eastAsia="es-CO"/>
              </w:rPr>
            </w:pPr>
            <w:r>
              <w:rPr>
                <w:rFonts w:ascii="Times New Roman" w:hAnsi="Times New Roman"/>
                <w:szCs w:val="24"/>
                <w:lang w:eastAsia="es-CO"/>
              </w:rPr>
              <w:t>Crecimiento a nivel nacional</w:t>
            </w:r>
          </w:p>
        </w:tc>
        <w:tc>
          <w:tcPr>
            <w:tcW w:w="1134" w:type="dxa"/>
          </w:tcPr>
          <w:p w14:paraId="0CE15C75" w14:textId="7135802F" w:rsidR="00C8584C" w:rsidRDefault="00EF13EF"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0,12</w:t>
            </w:r>
          </w:p>
        </w:tc>
        <w:tc>
          <w:tcPr>
            <w:tcW w:w="1701" w:type="dxa"/>
          </w:tcPr>
          <w:p w14:paraId="3CA4AE46" w14:textId="6D5D887A" w:rsidR="00C8584C" w:rsidRDefault="00EF13EF"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4</w:t>
            </w:r>
          </w:p>
        </w:tc>
        <w:tc>
          <w:tcPr>
            <w:tcW w:w="1700" w:type="dxa"/>
          </w:tcPr>
          <w:p w14:paraId="14BE8EFF" w14:textId="1F41AF49" w:rsidR="00C8584C" w:rsidRDefault="00EF13EF"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0,48</w:t>
            </w:r>
          </w:p>
        </w:tc>
      </w:tr>
    </w:tbl>
    <w:p w14:paraId="61C412AD" w14:textId="5DC6BB09" w:rsidR="00C8584C" w:rsidRDefault="00C8584C" w:rsidP="0002791E">
      <w:pPr>
        <w:pStyle w:val="Prrafodelista"/>
        <w:spacing w:line="360" w:lineRule="auto"/>
        <w:ind w:left="714"/>
        <w:jc w:val="center"/>
        <w:rPr>
          <w:rFonts w:ascii="Times New Roman" w:hAnsi="Times New Roman"/>
          <w:szCs w:val="24"/>
          <w:lang w:eastAsia="es-CO"/>
        </w:rPr>
      </w:pPr>
    </w:p>
    <w:tbl>
      <w:tblPr>
        <w:tblStyle w:val="Tablaconcuadrcula"/>
        <w:tblW w:w="0" w:type="auto"/>
        <w:tblInd w:w="714" w:type="dxa"/>
        <w:tblLook w:val="04A0" w:firstRow="1" w:lastRow="0" w:firstColumn="1" w:lastColumn="0" w:noHBand="0" w:noVBand="1"/>
      </w:tblPr>
      <w:tblGrid>
        <w:gridCol w:w="4101"/>
        <w:gridCol w:w="1134"/>
        <w:gridCol w:w="1701"/>
        <w:gridCol w:w="1700"/>
      </w:tblGrid>
      <w:tr w:rsidR="0002791E" w14:paraId="54029729" w14:textId="77777777" w:rsidTr="0002791E">
        <w:tc>
          <w:tcPr>
            <w:tcW w:w="4101" w:type="dxa"/>
            <w:shd w:val="clear" w:color="auto" w:fill="FDE9D9" w:themeFill="accent6" w:themeFillTint="33"/>
          </w:tcPr>
          <w:p w14:paraId="3CFD64E5" w14:textId="12FDA39C" w:rsidR="00EF13EF" w:rsidRDefault="00EF13EF"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Amenazas</w:t>
            </w:r>
          </w:p>
        </w:tc>
        <w:tc>
          <w:tcPr>
            <w:tcW w:w="1134" w:type="dxa"/>
            <w:shd w:val="clear" w:color="auto" w:fill="FDE9D9" w:themeFill="accent6" w:themeFillTint="33"/>
          </w:tcPr>
          <w:p w14:paraId="60147F2E" w14:textId="310D6346" w:rsidR="00EF13EF" w:rsidRDefault="00EF13EF"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Peso</w:t>
            </w:r>
          </w:p>
        </w:tc>
        <w:tc>
          <w:tcPr>
            <w:tcW w:w="1701" w:type="dxa"/>
            <w:shd w:val="clear" w:color="auto" w:fill="FDE9D9" w:themeFill="accent6" w:themeFillTint="33"/>
          </w:tcPr>
          <w:p w14:paraId="0D5FE753" w14:textId="69A640EE" w:rsidR="00EF13EF" w:rsidRDefault="00EF13EF"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Calificación</w:t>
            </w:r>
          </w:p>
        </w:tc>
        <w:tc>
          <w:tcPr>
            <w:tcW w:w="1700" w:type="dxa"/>
            <w:shd w:val="clear" w:color="auto" w:fill="FDE9D9" w:themeFill="accent6" w:themeFillTint="33"/>
          </w:tcPr>
          <w:p w14:paraId="333A05F0" w14:textId="2A15D5C3" w:rsidR="00EF13EF" w:rsidRDefault="00EF13EF"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Calificación ponderada</w:t>
            </w:r>
          </w:p>
        </w:tc>
      </w:tr>
      <w:tr w:rsidR="00EF13EF" w14:paraId="7C11AC58" w14:textId="77777777" w:rsidTr="00EF13EF">
        <w:tc>
          <w:tcPr>
            <w:tcW w:w="4101" w:type="dxa"/>
          </w:tcPr>
          <w:p w14:paraId="026DEAF9" w14:textId="303A8FAF" w:rsidR="00EF13EF" w:rsidRPr="00EF13EF" w:rsidRDefault="00EF13EF" w:rsidP="0002791E">
            <w:pPr>
              <w:pStyle w:val="Prrafodelista"/>
              <w:numPr>
                <w:ilvl w:val="0"/>
                <w:numId w:val="16"/>
              </w:numPr>
              <w:spacing w:line="360" w:lineRule="auto"/>
              <w:jc w:val="center"/>
              <w:rPr>
                <w:rFonts w:ascii="Times New Roman" w:hAnsi="Times New Roman"/>
                <w:szCs w:val="24"/>
                <w:lang w:eastAsia="es-CO"/>
              </w:rPr>
            </w:pPr>
            <w:r>
              <w:rPr>
                <w:rFonts w:ascii="Times New Roman" w:hAnsi="Times New Roman"/>
                <w:szCs w:val="24"/>
              </w:rPr>
              <w:t xml:space="preserve">En la mayoría de las pequeñas </w:t>
            </w:r>
            <w:r w:rsidRPr="00EF13EF">
              <w:rPr>
                <w:rFonts w:ascii="Times New Roman" w:hAnsi="Times New Roman"/>
                <w:szCs w:val="24"/>
              </w:rPr>
              <w:t>empresas existe un bajo nivel de cultura de medición del desempeño, que crea una barrera para la implementación del proceso.</w:t>
            </w:r>
          </w:p>
        </w:tc>
        <w:tc>
          <w:tcPr>
            <w:tcW w:w="1134" w:type="dxa"/>
          </w:tcPr>
          <w:p w14:paraId="4DDBF539" w14:textId="620B1D65" w:rsidR="00EF13EF" w:rsidRDefault="00EF13EF"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0.13</w:t>
            </w:r>
          </w:p>
        </w:tc>
        <w:tc>
          <w:tcPr>
            <w:tcW w:w="1701" w:type="dxa"/>
          </w:tcPr>
          <w:p w14:paraId="0A5B7057" w14:textId="4904A4EF" w:rsidR="00EF13EF" w:rsidRDefault="00EF13EF"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1</w:t>
            </w:r>
          </w:p>
        </w:tc>
        <w:tc>
          <w:tcPr>
            <w:tcW w:w="1700" w:type="dxa"/>
          </w:tcPr>
          <w:p w14:paraId="70F181E9" w14:textId="272275DA" w:rsidR="00EF13EF" w:rsidRDefault="00EF13EF"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0,13</w:t>
            </w:r>
          </w:p>
        </w:tc>
      </w:tr>
      <w:tr w:rsidR="00EF13EF" w14:paraId="6FC5BA70" w14:textId="77777777" w:rsidTr="00EF13EF">
        <w:tc>
          <w:tcPr>
            <w:tcW w:w="4101" w:type="dxa"/>
          </w:tcPr>
          <w:p w14:paraId="4D0DB0F7" w14:textId="22B65184" w:rsidR="00EF13EF" w:rsidRDefault="00EF13EF" w:rsidP="0002791E">
            <w:pPr>
              <w:pStyle w:val="Prrafodelista"/>
              <w:numPr>
                <w:ilvl w:val="0"/>
                <w:numId w:val="16"/>
              </w:numPr>
              <w:spacing w:line="360" w:lineRule="auto"/>
              <w:jc w:val="center"/>
              <w:rPr>
                <w:rFonts w:ascii="Times New Roman" w:hAnsi="Times New Roman"/>
                <w:szCs w:val="24"/>
                <w:lang w:eastAsia="es-CO"/>
              </w:rPr>
            </w:pPr>
            <w:r>
              <w:rPr>
                <w:rFonts w:ascii="Times New Roman" w:hAnsi="Times New Roman"/>
                <w:szCs w:val="24"/>
                <w:lang w:eastAsia="es-CO"/>
              </w:rPr>
              <w:t>Estancamiento por la baja innovación</w:t>
            </w:r>
          </w:p>
        </w:tc>
        <w:tc>
          <w:tcPr>
            <w:tcW w:w="1134" w:type="dxa"/>
          </w:tcPr>
          <w:p w14:paraId="214ADD75" w14:textId="02E64E97" w:rsidR="00EF13EF" w:rsidRDefault="00EF13EF"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0,14</w:t>
            </w:r>
          </w:p>
        </w:tc>
        <w:tc>
          <w:tcPr>
            <w:tcW w:w="1701" w:type="dxa"/>
          </w:tcPr>
          <w:p w14:paraId="501E904B" w14:textId="3DFF8068" w:rsidR="00EF13EF" w:rsidRDefault="00EF13EF"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1</w:t>
            </w:r>
          </w:p>
        </w:tc>
        <w:tc>
          <w:tcPr>
            <w:tcW w:w="1700" w:type="dxa"/>
          </w:tcPr>
          <w:p w14:paraId="3F926F54" w14:textId="225E4DCA" w:rsidR="00EF13EF" w:rsidRDefault="00EF13EF"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0,14</w:t>
            </w:r>
          </w:p>
        </w:tc>
      </w:tr>
      <w:tr w:rsidR="00EF13EF" w14:paraId="5185DA96" w14:textId="77777777" w:rsidTr="00EF13EF">
        <w:tc>
          <w:tcPr>
            <w:tcW w:w="4101" w:type="dxa"/>
          </w:tcPr>
          <w:p w14:paraId="0F8E3B20" w14:textId="4761E6DB" w:rsidR="00EF13EF" w:rsidRDefault="00EF13EF" w:rsidP="0002791E">
            <w:pPr>
              <w:pStyle w:val="Prrafodelista"/>
              <w:numPr>
                <w:ilvl w:val="0"/>
                <w:numId w:val="16"/>
              </w:numPr>
              <w:spacing w:line="360" w:lineRule="auto"/>
              <w:jc w:val="center"/>
              <w:rPr>
                <w:rFonts w:ascii="Times New Roman" w:hAnsi="Times New Roman"/>
                <w:szCs w:val="24"/>
                <w:lang w:eastAsia="es-CO"/>
              </w:rPr>
            </w:pPr>
            <w:r>
              <w:rPr>
                <w:rFonts w:ascii="Times New Roman" w:hAnsi="Times New Roman"/>
                <w:szCs w:val="24"/>
                <w:lang w:eastAsia="es-CO"/>
              </w:rPr>
              <w:t>Carencia de demanda en la organización</w:t>
            </w:r>
          </w:p>
        </w:tc>
        <w:tc>
          <w:tcPr>
            <w:tcW w:w="1134" w:type="dxa"/>
          </w:tcPr>
          <w:p w14:paraId="5E7EE568" w14:textId="14B8F7F5" w:rsidR="00EF13EF" w:rsidRDefault="00EF13EF"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0,12</w:t>
            </w:r>
          </w:p>
        </w:tc>
        <w:tc>
          <w:tcPr>
            <w:tcW w:w="1701" w:type="dxa"/>
          </w:tcPr>
          <w:p w14:paraId="4533BC1E" w14:textId="616F1366" w:rsidR="00EF13EF" w:rsidRDefault="00EF13EF"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1</w:t>
            </w:r>
          </w:p>
        </w:tc>
        <w:tc>
          <w:tcPr>
            <w:tcW w:w="1700" w:type="dxa"/>
          </w:tcPr>
          <w:p w14:paraId="6CC4B5F8" w14:textId="60C31176" w:rsidR="00EF13EF" w:rsidRDefault="00EF13EF"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0.12</w:t>
            </w:r>
          </w:p>
        </w:tc>
      </w:tr>
      <w:tr w:rsidR="00EF13EF" w14:paraId="57B6523A" w14:textId="77777777" w:rsidTr="00EF13EF">
        <w:tc>
          <w:tcPr>
            <w:tcW w:w="4101" w:type="dxa"/>
          </w:tcPr>
          <w:p w14:paraId="171F9120" w14:textId="38AE0580" w:rsidR="00EF13EF" w:rsidRDefault="0002791E" w:rsidP="0002791E">
            <w:pPr>
              <w:pStyle w:val="Prrafodelista"/>
              <w:numPr>
                <w:ilvl w:val="0"/>
                <w:numId w:val="16"/>
              </w:numPr>
              <w:spacing w:line="360" w:lineRule="auto"/>
              <w:jc w:val="center"/>
              <w:rPr>
                <w:rFonts w:ascii="Times New Roman" w:hAnsi="Times New Roman"/>
                <w:szCs w:val="24"/>
                <w:lang w:eastAsia="es-CO"/>
              </w:rPr>
            </w:pPr>
            <w:r>
              <w:rPr>
                <w:rFonts w:ascii="Times New Roman" w:hAnsi="Times New Roman"/>
                <w:szCs w:val="24"/>
                <w:lang w:eastAsia="es-CO"/>
              </w:rPr>
              <w:lastRenderedPageBreak/>
              <w:t>Que la competencia supere el servicio y los clientes disminuyan</w:t>
            </w:r>
          </w:p>
        </w:tc>
        <w:tc>
          <w:tcPr>
            <w:tcW w:w="1134" w:type="dxa"/>
          </w:tcPr>
          <w:p w14:paraId="310F29EE" w14:textId="1198AA92" w:rsidR="00EF13EF" w:rsidRDefault="0002791E"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0,14</w:t>
            </w:r>
          </w:p>
        </w:tc>
        <w:tc>
          <w:tcPr>
            <w:tcW w:w="1701" w:type="dxa"/>
          </w:tcPr>
          <w:p w14:paraId="2DC856DE" w14:textId="5BCDCE88" w:rsidR="00EF13EF" w:rsidRDefault="0002791E"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1</w:t>
            </w:r>
          </w:p>
        </w:tc>
        <w:tc>
          <w:tcPr>
            <w:tcW w:w="1700" w:type="dxa"/>
          </w:tcPr>
          <w:p w14:paraId="79B96075" w14:textId="4D454B2D" w:rsidR="00EF13EF" w:rsidRDefault="0002791E" w:rsidP="0002791E">
            <w:pPr>
              <w:pStyle w:val="Prrafodelista"/>
              <w:spacing w:line="360" w:lineRule="auto"/>
              <w:ind w:left="0"/>
              <w:jc w:val="center"/>
              <w:rPr>
                <w:rFonts w:ascii="Times New Roman" w:hAnsi="Times New Roman"/>
                <w:szCs w:val="24"/>
                <w:lang w:eastAsia="es-CO"/>
              </w:rPr>
            </w:pPr>
            <w:r>
              <w:rPr>
                <w:rFonts w:ascii="Times New Roman" w:hAnsi="Times New Roman"/>
                <w:szCs w:val="24"/>
                <w:lang w:eastAsia="es-CO"/>
              </w:rPr>
              <w:t>0,14</w:t>
            </w:r>
          </w:p>
        </w:tc>
      </w:tr>
    </w:tbl>
    <w:p w14:paraId="2C021E24" w14:textId="527DC449" w:rsidR="00EF13EF" w:rsidRPr="001E29A1" w:rsidRDefault="00EF13EF" w:rsidP="00A5217A">
      <w:pPr>
        <w:pStyle w:val="Prrafodelista"/>
        <w:spacing w:line="360" w:lineRule="auto"/>
        <w:ind w:left="714"/>
        <w:rPr>
          <w:rFonts w:ascii="Times New Roman" w:hAnsi="Times New Roman"/>
          <w:szCs w:val="24"/>
          <w:lang w:eastAsia="es-CO"/>
        </w:rPr>
      </w:pPr>
    </w:p>
    <w:tbl>
      <w:tblPr>
        <w:tblStyle w:val="Tablaconcuadrcula"/>
        <w:tblW w:w="0" w:type="auto"/>
        <w:tblInd w:w="704" w:type="dxa"/>
        <w:tblLook w:val="04A0" w:firstRow="1" w:lastRow="0" w:firstColumn="1" w:lastColumn="0" w:noHBand="0" w:noVBand="1"/>
      </w:tblPr>
      <w:tblGrid>
        <w:gridCol w:w="3971"/>
        <w:gridCol w:w="4675"/>
      </w:tblGrid>
      <w:tr w:rsidR="0002791E" w:rsidRPr="0002791E" w14:paraId="5F80D335" w14:textId="77777777" w:rsidTr="0002791E">
        <w:tc>
          <w:tcPr>
            <w:tcW w:w="3971" w:type="dxa"/>
            <w:shd w:val="clear" w:color="auto" w:fill="FABF8F" w:themeFill="accent6" w:themeFillTint="99"/>
          </w:tcPr>
          <w:p w14:paraId="6FC98BA7" w14:textId="479659EA" w:rsidR="0002791E" w:rsidRPr="0002791E" w:rsidRDefault="0002791E" w:rsidP="0002791E">
            <w:pPr>
              <w:spacing w:line="360" w:lineRule="auto"/>
              <w:jc w:val="center"/>
              <w:rPr>
                <w:rFonts w:ascii="Times New Roman" w:hAnsi="Times New Roman"/>
                <w:b/>
              </w:rPr>
            </w:pPr>
            <w:r w:rsidRPr="0002791E">
              <w:rPr>
                <w:rFonts w:ascii="Times New Roman" w:hAnsi="Times New Roman"/>
                <w:b/>
              </w:rPr>
              <w:t>Total de calificación ponderada</w:t>
            </w:r>
          </w:p>
        </w:tc>
        <w:tc>
          <w:tcPr>
            <w:tcW w:w="4675" w:type="dxa"/>
            <w:shd w:val="clear" w:color="auto" w:fill="FABF8F" w:themeFill="accent6" w:themeFillTint="99"/>
          </w:tcPr>
          <w:p w14:paraId="21FF7038" w14:textId="5F05A900" w:rsidR="0002791E" w:rsidRPr="0002791E" w:rsidRDefault="00A5217A" w:rsidP="0002791E">
            <w:pPr>
              <w:spacing w:line="360" w:lineRule="auto"/>
              <w:jc w:val="center"/>
              <w:rPr>
                <w:rFonts w:ascii="Times New Roman" w:hAnsi="Times New Roman"/>
                <w:b/>
              </w:rPr>
            </w:pPr>
            <w:r>
              <w:rPr>
                <w:rFonts w:ascii="Times New Roman" w:hAnsi="Times New Roman"/>
                <w:b/>
              </w:rPr>
              <w:t>2,51</w:t>
            </w:r>
          </w:p>
        </w:tc>
      </w:tr>
    </w:tbl>
    <w:p w14:paraId="7262E493" w14:textId="5ED27343" w:rsidR="00FA48CB" w:rsidRPr="0002791E" w:rsidRDefault="00AE12B3" w:rsidP="00A16F63">
      <w:pPr>
        <w:spacing w:line="360" w:lineRule="auto"/>
        <w:ind w:firstLine="720"/>
        <w:rPr>
          <w:rFonts w:ascii="Times New Roman" w:hAnsi="Times New Roman"/>
        </w:rPr>
      </w:pPr>
      <w:r>
        <w:rPr>
          <w:rFonts w:ascii="Times New Roman" w:hAnsi="Times New Roman"/>
        </w:rPr>
        <w:t>Fuente</w:t>
      </w:r>
      <w:r w:rsidR="0002791E" w:rsidRPr="0002791E">
        <w:rPr>
          <w:rFonts w:ascii="Times New Roman" w:hAnsi="Times New Roman"/>
        </w:rPr>
        <w:t>: Autores 2023</w:t>
      </w:r>
    </w:p>
    <w:p w14:paraId="3C7EF71B" w14:textId="6A2CFC81" w:rsidR="0002791E" w:rsidRPr="002824AE" w:rsidRDefault="0002791E" w:rsidP="002824AE">
      <w:pPr>
        <w:spacing w:line="360" w:lineRule="auto"/>
        <w:ind w:firstLine="720"/>
        <w:rPr>
          <w:rFonts w:ascii="Times New Roman" w:hAnsi="Times New Roman"/>
          <w:szCs w:val="24"/>
        </w:rPr>
      </w:pPr>
      <w:r w:rsidRPr="002824AE">
        <w:rPr>
          <w:rFonts w:ascii="Times New Roman" w:hAnsi="Times New Roman"/>
          <w:szCs w:val="24"/>
        </w:rPr>
        <w:t xml:space="preserve">Se puede observar que el resultado de la matriz EFI, se </w:t>
      </w:r>
      <w:r w:rsidR="008812ED" w:rsidRPr="002824AE">
        <w:rPr>
          <w:rFonts w:ascii="Times New Roman" w:hAnsi="Times New Roman"/>
          <w:szCs w:val="24"/>
        </w:rPr>
        <w:t>obtuvo una calificación de 2,03 valor posicionado por debajo</w:t>
      </w:r>
      <w:r w:rsidRPr="002824AE">
        <w:rPr>
          <w:rFonts w:ascii="Times New Roman" w:hAnsi="Times New Roman"/>
          <w:szCs w:val="24"/>
        </w:rPr>
        <w:t xml:space="preserve"> del promedio establecido </w:t>
      </w:r>
      <w:r w:rsidR="001F02D1" w:rsidRPr="002824AE">
        <w:rPr>
          <w:rFonts w:ascii="Times New Roman" w:hAnsi="Times New Roman"/>
          <w:szCs w:val="24"/>
        </w:rPr>
        <w:t xml:space="preserve">en la matriz </w:t>
      </w:r>
      <w:r w:rsidRPr="002824AE">
        <w:rPr>
          <w:rFonts w:ascii="Times New Roman" w:hAnsi="Times New Roman"/>
          <w:szCs w:val="24"/>
        </w:rPr>
        <w:t xml:space="preserve">que es 2,5 </w:t>
      </w:r>
      <w:r w:rsidR="008812ED" w:rsidRPr="002824AE">
        <w:rPr>
          <w:rFonts w:ascii="Times New Roman" w:hAnsi="Times New Roman"/>
          <w:szCs w:val="24"/>
        </w:rPr>
        <w:t xml:space="preserve">lo cual es negativo porque las debilidades del desempeño de evaluación son más fuertes que las fortalezas, aunque no es un valor demasiado alejado del promedio. </w:t>
      </w:r>
      <w:r w:rsidR="001F02D1" w:rsidRPr="002824AE">
        <w:rPr>
          <w:rFonts w:ascii="Times New Roman" w:hAnsi="Times New Roman"/>
          <w:szCs w:val="24"/>
        </w:rPr>
        <w:t xml:space="preserve">También se realiza énfasis que en las fortalezas que cuenta las pymes del </w:t>
      </w:r>
      <w:r w:rsidR="008812ED" w:rsidRPr="002824AE">
        <w:rPr>
          <w:rFonts w:ascii="Times New Roman" w:hAnsi="Times New Roman"/>
          <w:szCs w:val="24"/>
        </w:rPr>
        <w:t>municipio de Aguachica Cesar podrían ser</w:t>
      </w:r>
      <w:r w:rsidR="001F02D1" w:rsidRPr="002824AE">
        <w:rPr>
          <w:rFonts w:ascii="Times New Roman" w:hAnsi="Times New Roman"/>
          <w:szCs w:val="24"/>
        </w:rPr>
        <w:t xml:space="preserve"> ventajosas</w:t>
      </w:r>
      <w:r w:rsidR="008812ED" w:rsidRPr="002824AE">
        <w:rPr>
          <w:rFonts w:ascii="Times New Roman" w:hAnsi="Times New Roman"/>
          <w:szCs w:val="24"/>
        </w:rPr>
        <w:t xml:space="preserve"> en un futuro si aplican innovación,</w:t>
      </w:r>
      <w:r w:rsidR="001F02D1" w:rsidRPr="002824AE">
        <w:rPr>
          <w:rFonts w:ascii="Times New Roman" w:hAnsi="Times New Roman"/>
          <w:szCs w:val="24"/>
        </w:rPr>
        <w:t xml:space="preserve"> ya que están en constante mejora e innovación de sus servicios lo que esto genera posible crecimiento en las organizaciones, logrando de esta manera ser cada vez más competitivas, explotando su creatividad y buen servicio generando máximo rendimiento y rentabilidad.</w:t>
      </w:r>
    </w:p>
    <w:p w14:paraId="1EFB85DB" w14:textId="5D7BCA1F" w:rsidR="009741E3" w:rsidRPr="002824AE" w:rsidRDefault="009741E3" w:rsidP="002824AE">
      <w:pPr>
        <w:spacing w:line="360" w:lineRule="auto"/>
        <w:ind w:firstLine="720"/>
        <w:rPr>
          <w:rFonts w:ascii="Times New Roman" w:hAnsi="Times New Roman"/>
          <w:szCs w:val="24"/>
        </w:rPr>
      </w:pPr>
      <w:r w:rsidRPr="002824AE">
        <w:rPr>
          <w:rFonts w:ascii="Times New Roman" w:hAnsi="Times New Roman"/>
          <w:szCs w:val="24"/>
        </w:rPr>
        <w:t>Por consiguiente, se puede observar que, en la matriz EFE,</w:t>
      </w:r>
      <w:r w:rsidR="00A5217A" w:rsidRPr="002824AE">
        <w:rPr>
          <w:rFonts w:ascii="Times New Roman" w:hAnsi="Times New Roman"/>
          <w:szCs w:val="24"/>
        </w:rPr>
        <w:t xml:space="preserve"> las</w:t>
      </w:r>
      <w:r w:rsidRPr="002824AE">
        <w:rPr>
          <w:rFonts w:ascii="Times New Roman" w:hAnsi="Times New Roman"/>
          <w:szCs w:val="24"/>
        </w:rPr>
        <w:t xml:space="preserve"> oportunidades del proceso de evaluación de desempeño tienen mayor fuerza que l</w:t>
      </w:r>
      <w:r w:rsidR="00A5217A" w:rsidRPr="002824AE">
        <w:rPr>
          <w:rFonts w:ascii="Times New Roman" w:hAnsi="Times New Roman"/>
          <w:szCs w:val="24"/>
        </w:rPr>
        <w:t>as amenazas con un valor de 2.51</w:t>
      </w:r>
      <w:r w:rsidRPr="002824AE">
        <w:rPr>
          <w:rFonts w:ascii="Times New Roman" w:hAnsi="Times New Roman"/>
          <w:szCs w:val="24"/>
        </w:rPr>
        <w:t xml:space="preserve">, superando el promedio de 2.5 establecido para la matriz lo </w:t>
      </w:r>
      <w:r w:rsidR="00106D77" w:rsidRPr="002824AE">
        <w:rPr>
          <w:rFonts w:ascii="Times New Roman" w:hAnsi="Times New Roman"/>
          <w:szCs w:val="24"/>
        </w:rPr>
        <w:t>cual es positivo y ventajoso porque de esta manera logran un desarrollo y crecimiento en s</w:t>
      </w:r>
      <w:r w:rsidR="00A5217A" w:rsidRPr="002824AE">
        <w:rPr>
          <w:rFonts w:ascii="Times New Roman" w:hAnsi="Times New Roman"/>
          <w:szCs w:val="24"/>
        </w:rPr>
        <w:t>u empresa no solo a nivel local, también a nivel nacional, ya que</w:t>
      </w:r>
      <w:r w:rsidR="00106D77" w:rsidRPr="002824AE">
        <w:rPr>
          <w:rFonts w:ascii="Times New Roman" w:hAnsi="Times New Roman"/>
          <w:szCs w:val="24"/>
        </w:rPr>
        <w:t xml:space="preserve"> las oportunidades son más altas y se deben enfo</w:t>
      </w:r>
      <w:r w:rsidR="00A5217A" w:rsidRPr="002824AE">
        <w:rPr>
          <w:rFonts w:ascii="Times New Roman" w:hAnsi="Times New Roman"/>
          <w:szCs w:val="24"/>
        </w:rPr>
        <w:t>car en la mejora continua para ser exitosas</w:t>
      </w:r>
      <w:r w:rsidR="00106D77" w:rsidRPr="002824AE">
        <w:rPr>
          <w:rFonts w:ascii="Times New Roman" w:hAnsi="Times New Roman"/>
          <w:szCs w:val="24"/>
        </w:rPr>
        <w:t>.</w:t>
      </w:r>
      <w:r w:rsidR="00A5217A" w:rsidRPr="002824AE">
        <w:rPr>
          <w:rFonts w:ascii="Times New Roman" w:hAnsi="Times New Roman"/>
          <w:szCs w:val="24"/>
        </w:rPr>
        <w:t xml:space="preserve"> No haciendo de lado que las amenazas están presentes en todo momento y pueden entorpecer el crecimiento de las empresas o incluso irse a declive.</w:t>
      </w:r>
    </w:p>
    <w:tbl>
      <w:tblPr>
        <w:tblStyle w:val="Tablaconcuadrcula"/>
        <w:tblW w:w="9736" w:type="dxa"/>
        <w:tblLook w:val="04A0" w:firstRow="1" w:lastRow="0" w:firstColumn="1" w:lastColumn="0" w:noHBand="0" w:noVBand="1"/>
      </w:tblPr>
      <w:tblGrid>
        <w:gridCol w:w="4868"/>
        <w:gridCol w:w="4868"/>
      </w:tblGrid>
      <w:tr w:rsidR="003E3A08" w:rsidRPr="002824AE" w14:paraId="1E154C25" w14:textId="77777777" w:rsidTr="003E3A08">
        <w:trPr>
          <w:trHeight w:val="3632"/>
        </w:trPr>
        <w:tc>
          <w:tcPr>
            <w:tcW w:w="4868" w:type="dxa"/>
            <w:shd w:val="clear" w:color="auto" w:fill="DBE5F1" w:themeFill="accent1" w:themeFillTint="33"/>
          </w:tcPr>
          <w:p w14:paraId="66A995CF" w14:textId="77777777" w:rsidR="003E3A08" w:rsidRPr="002824AE" w:rsidRDefault="003E3A08" w:rsidP="002824AE">
            <w:pPr>
              <w:spacing w:line="360" w:lineRule="auto"/>
              <w:ind w:firstLine="720"/>
              <w:jc w:val="center"/>
              <w:rPr>
                <w:rFonts w:ascii="Times New Roman" w:hAnsi="Times New Roman"/>
                <w:b/>
                <w:szCs w:val="24"/>
              </w:rPr>
            </w:pPr>
            <w:r w:rsidRPr="002824AE">
              <w:rPr>
                <w:rFonts w:ascii="Times New Roman" w:hAnsi="Times New Roman"/>
                <w:b/>
                <w:szCs w:val="24"/>
              </w:rPr>
              <w:lastRenderedPageBreak/>
              <w:t>Fortalezas / debilidades</w:t>
            </w:r>
          </w:p>
          <w:p w14:paraId="2CDBF94C" w14:textId="77777777" w:rsidR="003E3A08" w:rsidRPr="002824AE" w:rsidRDefault="003E3A08" w:rsidP="002824AE">
            <w:pPr>
              <w:spacing w:line="360" w:lineRule="auto"/>
              <w:ind w:firstLine="720"/>
              <w:jc w:val="center"/>
              <w:rPr>
                <w:rFonts w:ascii="Times New Roman" w:hAnsi="Times New Roman"/>
                <w:b/>
                <w:szCs w:val="24"/>
              </w:rPr>
            </w:pPr>
            <w:r w:rsidRPr="002824AE">
              <w:rPr>
                <w:rFonts w:ascii="Times New Roman" w:hAnsi="Times New Roman"/>
                <w:b/>
                <w:szCs w:val="24"/>
              </w:rPr>
              <w:t>2.03</w:t>
            </w:r>
          </w:p>
          <w:p w14:paraId="501A070C" w14:textId="0DF79F92" w:rsidR="003E3A08" w:rsidRPr="002824AE" w:rsidRDefault="003E3A08" w:rsidP="002824AE">
            <w:pPr>
              <w:spacing w:line="360" w:lineRule="auto"/>
              <w:ind w:firstLine="720"/>
              <w:jc w:val="center"/>
              <w:rPr>
                <w:rFonts w:ascii="Times New Roman" w:hAnsi="Times New Roman"/>
                <w:b/>
                <w:szCs w:val="24"/>
              </w:rPr>
            </w:pPr>
            <w:r w:rsidRPr="002824AE">
              <w:rPr>
                <w:rFonts w:ascii="Times New Roman" w:hAnsi="Times New Roman"/>
                <w:szCs w:val="24"/>
              </w:rPr>
              <w:t>(implementar mejoras en las áreas donde presentan una baja calificación)</w:t>
            </w:r>
          </w:p>
        </w:tc>
        <w:tc>
          <w:tcPr>
            <w:tcW w:w="4868" w:type="dxa"/>
            <w:shd w:val="clear" w:color="auto" w:fill="EEECE1" w:themeFill="background2"/>
          </w:tcPr>
          <w:p w14:paraId="5A9A61A0" w14:textId="77777777" w:rsidR="003E3A08" w:rsidRPr="002824AE" w:rsidRDefault="003E3A08" w:rsidP="002824AE">
            <w:pPr>
              <w:spacing w:line="360" w:lineRule="auto"/>
              <w:ind w:firstLine="720"/>
              <w:jc w:val="center"/>
              <w:rPr>
                <w:rFonts w:ascii="Times New Roman" w:hAnsi="Times New Roman"/>
                <w:b/>
                <w:szCs w:val="24"/>
              </w:rPr>
            </w:pPr>
            <w:r w:rsidRPr="002824AE">
              <w:rPr>
                <w:rFonts w:ascii="Times New Roman" w:hAnsi="Times New Roman"/>
                <w:b/>
                <w:szCs w:val="24"/>
              </w:rPr>
              <w:t>Oportunidades/ Amenazas</w:t>
            </w:r>
          </w:p>
          <w:p w14:paraId="5BB96D6B" w14:textId="77777777" w:rsidR="003E3A08" w:rsidRPr="002824AE" w:rsidRDefault="003E3A08" w:rsidP="002824AE">
            <w:pPr>
              <w:spacing w:line="360" w:lineRule="auto"/>
              <w:ind w:firstLine="720"/>
              <w:jc w:val="center"/>
              <w:rPr>
                <w:rFonts w:ascii="Times New Roman" w:hAnsi="Times New Roman"/>
                <w:b/>
                <w:szCs w:val="24"/>
              </w:rPr>
            </w:pPr>
            <w:r w:rsidRPr="002824AE">
              <w:rPr>
                <w:rFonts w:ascii="Times New Roman" w:hAnsi="Times New Roman"/>
                <w:b/>
                <w:szCs w:val="24"/>
              </w:rPr>
              <w:t>2.51</w:t>
            </w:r>
          </w:p>
          <w:p w14:paraId="118D3DF0" w14:textId="73A78CF1" w:rsidR="003E3A08" w:rsidRPr="002824AE" w:rsidRDefault="003E3A08" w:rsidP="002824AE">
            <w:pPr>
              <w:spacing w:line="360" w:lineRule="auto"/>
              <w:ind w:firstLine="720"/>
              <w:jc w:val="center"/>
              <w:rPr>
                <w:rFonts w:ascii="Times New Roman" w:hAnsi="Times New Roman"/>
                <w:szCs w:val="24"/>
              </w:rPr>
            </w:pPr>
            <w:r w:rsidRPr="002824AE">
              <w:rPr>
                <w:rFonts w:ascii="Times New Roman" w:hAnsi="Times New Roman"/>
                <w:szCs w:val="24"/>
              </w:rPr>
              <w:t>(Enfocarse en las oportunidades que presentan e implementar estrategias para alcanzarlas)</w:t>
            </w:r>
          </w:p>
        </w:tc>
      </w:tr>
    </w:tbl>
    <w:p w14:paraId="6429B635" w14:textId="66DD12DB" w:rsidR="002A0860" w:rsidRDefault="00E53BAA" w:rsidP="00144CE0">
      <w:pPr>
        <w:spacing w:line="360" w:lineRule="auto"/>
        <w:rPr>
          <w:rFonts w:ascii="Times New Roman" w:hAnsi="Times New Roman"/>
        </w:rPr>
      </w:pPr>
      <w:r>
        <w:rPr>
          <w:rFonts w:ascii="Times New Roman" w:hAnsi="Times New Roman"/>
        </w:rPr>
        <w:t>Fuente: Autores 2023.</w:t>
      </w:r>
    </w:p>
    <w:p w14:paraId="4A2949B4" w14:textId="38BFC74E" w:rsidR="00C7552F" w:rsidRDefault="00C7552F" w:rsidP="00144CE0">
      <w:pPr>
        <w:spacing w:line="360" w:lineRule="auto"/>
        <w:rPr>
          <w:rFonts w:ascii="Times New Roman" w:hAnsi="Times New Roman"/>
        </w:rPr>
      </w:pPr>
    </w:p>
    <w:p w14:paraId="304DCF7B" w14:textId="617F66A1" w:rsidR="00C7552F" w:rsidRDefault="00C7552F" w:rsidP="00144CE0">
      <w:pPr>
        <w:spacing w:line="360" w:lineRule="auto"/>
        <w:rPr>
          <w:rFonts w:ascii="Times New Roman" w:hAnsi="Times New Roman"/>
        </w:rPr>
      </w:pPr>
    </w:p>
    <w:p w14:paraId="6F9125D9" w14:textId="7272D157" w:rsidR="00C7552F" w:rsidRDefault="00C7552F" w:rsidP="00144CE0">
      <w:pPr>
        <w:spacing w:line="360" w:lineRule="auto"/>
        <w:rPr>
          <w:rFonts w:ascii="Times New Roman" w:hAnsi="Times New Roman"/>
        </w:rPr>
      </w:pPr>
    </w:p>
    <w:p w14:paraId="39D5E054" w14:textId="29689A90" w:rsidR="00C7552F" w:rsidRDefault="00C7552F" w:rsidP="00144CE0">
      <w:pPr>
        <w:spacing w:line="360" w:lineRule="auto"/>
        <w:rPr>
          <w:rFonts w:ascii="Times New Roman" w:hAnsi="Times New Roman"/>
        </w:rPr>
      </w:pPr>
    </w:p>
    <w:p w14:paraId="2CFE4721" w14:textId="59C81DC9" w:rsidR="00C7552F" w:rsidRDefault="00C7552F" w:rsidP="00144CE0">
      <w:pPr>
        <w:spacing w:line="360" w:lineRule="auto"/>
        <w:rPr>
          <w:rFonts w:ascii="Times New Roman" w:hAnsi="Times New Roman"/>
        </w:rPr>
      </w:pPr>
    </w:p>
    <w:p w14:paraId="6D2B81B5" w14:textId="04DF5443" w:rsidR="00C7552F" w:rsidRDefault="00C7552F" w:rsidP="00144CE0">
      <w:pPr>
        <w:spacing w:line="360" w:lineRule="auto"/>
        <w:rPr>
          <w:rFonts w:ascii="Times New Roman" w:hAnsi="Times New Roman"/>
        </w:rPr>
      </w:pPr>
    </w:p>
    <w:p w14:paraId="06B02F50" w14:textId="015B2ED2" w:rsidR="00C7552F" w:rsidRDefault="00C7552F" w:rsidP="00144CE0">
      <w:pPr>
        <w:spacing w:line="360" w:lineRule="auto"/>
        <w:rPr>
          <w:rFonts w:ascii="Times New Roman" w:hAnsi="Times New Roman"/>
        </w:rPr>
      </w:pPr>
    </w:p>
    <w:p w14:paraId="221FE789" w14:textId="44003333" w:rsidR="00C7552F" w:rsidRDefault="00C7552F" w:rsidP="00144CE0">
      <w:pPr>
        <w:spacing w:line="360" w:lineRule="auto"/>
        <w:rPr>
          <w:rFonts w:ascii="Times New Roman" w:hAnsi="Times New Roman"/>
        </w:rPr>
      </w:pPr>
    </w:p>
    <w:p w14:paraId="56B9037E" w14:textId="0DCBC061" w:rsidR="00C7552F" w:rsidRDefault="00C7552F" w:rsidP="00144CE0">
      <w:pPr>
        <w:spacing w:line="360" w:lineRule="auto"/>
        <w:rPr>
          <w:rFonts w:ascii="Times New Roman" w:hAnsi="Times New Roman"/>
        </w:rPr>
      </w:pPr>
    </w:p>
    <w:p w14:paraId="5CA010CB" w14:textId="77777777" w:rsidR="00C7552F" w:rsidRPr="00E53BAA" w:rsidRDefault="00C7552F" w:rsidP="00144CE0">
      <w:pPr>
        <w:spacing w:line="360" w:lineRule="auto"/>
        <w:rPr>
          <w:rFonts w:ascii="Times New Roman" w:hAnsi="Times New Roman"/>
        </w:rPr>
      </w:pPr>
    </w:p>
    <w:p w14:paraId="0979C465" w14:textId="7FE980AA" w:rsidR="00D52C0C" w:rsidRPr="001E29A1" w:rsidRDefault="00382FAC" w:rsidP="00185B6A">
      <w:pPr>
        <w:pStyle w:val="Prrafodelista"/>
        <w:spacing w:line="360" w:lineRule="auto"/>
        <w:ind w:left="714" w:firstLine="720"/>
        <w:rPr>
          <w:rFonts w:ascii="Times New Roman" w:hAnsi="Times New Roman"/>
          <w:szCs w:val="24"/>
          <w:lang w:eastAsia="es-CO"/>
        </w:rPr>
      </w:pPr>
      <w:r>
        <w:rPr>
          <w:rFonts w:ascii="Times New Roman" w:hAnsi="Times New Roman"/>
          <w:lang w:val="es-ES"/>
        </w:rPr>
        <w:lastRenderedPageBreak/>
        <w:t>4</w:t>
      </w:r>
      <w:r w:rsidRPr="00D52C0C">
        <w:rPr>
          <w:rFonts w:ascii="Times New Roman" w:hAnsi="Times New Roman"/>
          <w:b/>
          <w:lang w:val="es-ES"/>
        </w:rPr>
        <w:t>.3</w:t>
      </w:r>
      <w:r w:rsidR="00564FD0">
        <w:rPr>
          <w:rFonts w:ascii="Times New Roman" w:hAnsi="Times New Roman"/>
          <w:b/>
          <w:lang w:val="es-ES"/>
        </w:rPr>
        <w:t xml:space="preserve"> analizar </w:t>
      </w:r>
      <w:bookmarkStart w:id="104" w:name="_GoBack"/>
      <w:bookmarkEnd w:id="104"/>
      <w:r w:rsidR="00DD2B44" w:rsidRPr="00D52C0C">
        <w:rPr>
          <w:rFonts w:ascii="Times New Roman" w:hAnsi="Times New Roman"/>
          <w:b/>
          <w:szCs w:val="24"/>
          <w:lang w:eastAsia="es-CO"/>
        </w:rPr>
        <w:t>el impacto de la gestión de las pequeñas empresas en pro al fortalecimiento de su competitividad</w:t>
      </w:r>
      <w:r w:rsidR="00DD2B44">
        <w:rPr>
          <w:rFonts w:ascii="Times New Roman" w:hAnsi="Times New Roman"/>
          <w:szCs w:val="24"/>
          <w:lang w:eastAsia="es-CO"/>
        </w:rPr>
        <w:t xml:space="preserve"> </w:t>
      </w:r>
    </w:p>
    <w:p w14:paraId="033E6450" w14:textId="3F64B54B" w:rsidR="00D52C0C" w:rsidRDefault="00D52C0C" w:rsidP="002824AE">
      <w:pPr>
        <w:spacing w:line="360" w:lineRule="auto"/>
        <w:ind w:firstLine="720"/>
        <w:rPr>
          <w:rFonts w:ascii="Times New Roman" w:hAnsi="Times New Roman"/>
          <w:szCs w:val="24"/>
        </w:rPr>
      </w:pPr>
      <w:r w:rsidRPr="004F753F">
        <w:rPr>
          <w:rFonts w:ascii="Times New Roman" w:hAnsi="Times New Roman"/>
          <w:szCs w:val="24"/>
        </w:rPr>
        <w:t>El presente proyecto aborda un estudio realizado sobre los indicadores que favorecen la evaluación de la gestión</w:t>
      </w:r>
      <w:r w:rsidR="004F753F" w:rsidRPr="004F753F">
        <w:rPr>
          <w:rFonts w:ascii="Times New Roman" w:hAnsi="Times New Roman"/>
          <w:szCs w:val="24"/>
        </w:rPr>
        <w:t xml:space="preserve"> de competitividad de las pequeñas empresas del municipio de Aguachica Cesar, donde acorde a los resultados obtenidos mediante la evaluación del impacto con las herramientas utilizadas anteriormente se realiza un análisis en pro al impacto y fortalecimiento con el que cuentan las pequeñas empresas al día de hoy, cabe destacar </w:t>
      </w:r>
      <w:r w:rsidR="004F753F">
        <w:rPr>
          <w:rFonts w:ascii="Times New Roman" w:hAnsi="Times New Roman"/>
          <w:szCs w:val="24"/>
        </w:rPr>
        <w:t xml:space="preserve">que la </w:t>
      </w:r>
      <w:r w:rsidR="004F753F" w:rsidRPr="004F753F">
        <w:rPr>
          <w:rFonts w:ascii="Times New Roman" w:hAnsi="Times New Roman"/>
          <w:szCs w:val="24"/>
        </w:rPr>
        <w:t>medición de la competitividad implica la determinación de los componentes o factores que la generan y el grado de impacto de los mismos. Así como existe una gran cantidad de definiciones para este término, también la hay de metodologías que buscan medir determinados elementos de la competitividad, basándose en diferentes factores condicionantes.</w:t>
      </w:r>
    </w:p>
    <w:p w14:paraId="158BD863" w14:textId="16F31F26" w:rsidR="004F753F" w:rsidRDefault="004F753F" w:rsidP="002824AE">
      <w:pPr>
        <w:spacing w:line="360" w:lineRule="auto"/>
        <w:ind w:firstLine="720"/>
        <w:rPr>
          <w:rFonts w:ascii="Times New Roman" w:hAnsi="Times New Roman"/>
          <w:szCs w:val="24"/>
        </w:rPr>
      </w:pPr>
      <w:r w:rsidRPr="004F753F">
        <w:rPr>
          <w:rFonts w:ascii="Times New Roman" w:hAnsi="Times New Roman"/>
          <w:szCs w:val="24"/>
        </w:rPr>
        <w:t xml:space="preserve">Se mencionan </w:t>
      </w:r>
      <w:r>
        <w:rPr>
          <w:rFonts w:ascii="Times New Roman" w:hAnsi="Times New Roman"/>
          <w:szCs w:val="24"/>
        </w:rPr>
        <w:t xml:space="preserve">algunos </w:t>
      </w:r>
      <w:r w:rsidR="00C7695E">
        <w:rPr>
          <w:rFonts w:ascii="Times New Roman" w:hAnsi="Times New Roman"/>
          <w:szCs w:val="24"/>
        </w:rPr>
        <w:t>factores condicionantes</w:t>
      </w:r>
      <w:r>
        <w:rPr>
          <w:rFonts w:ascii="Times New Roman" w:hAnsi="Times New Roman"/>
          <w:szCs w:val="24"/>
        </w:rPr>
        <w:t xml:space="preserve"> en la competitividad, como </w:t>
      </w:r>
      <w:r w:rsidRPr="004F753F">
        <w:rPr>
          <w:rFonts w:ascii="Times New Roman" w:hAnsi="Times New Roman"/>
          <w:szCs w:val="24"/>
        </w:rPr>
        <w:t>infraest</w:t>
      </w:r>
      <w:r>
        <w:rPr>
          <w:rFonts w:ascii="Times New Roman" w:hAnsi="Times New Roman"/>
          <w:szCs w:val="24"/>
        </w:rPr>
        <w:t xml:space="preserve">ructura de apoyo a la evaluación del </w:t>
      </w:r>
      <w:r w:rsidR="00C7695E">
        <w:rPr>
          <w:rFonts w:ascii="Times New Roman" w:hAnsi="Times New Roman"/>
          <w:szCs w:val="24"/>
        </w:rPr>
        <w:t>impacto de la gestión de competitividad de las pequeñas empresas por medio</w:t>
      </w:r>
      <w:r w:rsidRPr="004F753F">
        <w:rPr>
          <w:rFonts w:ascii="Times New Roman" w:hAnsi="Times New Roman"/>
          <w:szCs w:val="24"/>
        </w:rPr>
        <w:t xml:space="preserve"> de indicadores tales como</w:t>
      </w:r>
      <w:r w:rsidR="00C7695E">
        <w:rPr>
          <w:rFonts w:ascii="Times New Roman" w:hAnsi="Times New Roman"/>
          <w:szCs w:val="24"/>
        </w:rPr>
        <w:t xml:space="preserve"> encuesta, entrevista, información indirecta recolectada, grado de innovación y factores que se presentaran a continuación: </w:t>
      </w:r>
      <w:r w:rsidRPr="004F753F">
        <w:rPr>
          <w:rFonts w:ascii="Times New Roman" w:hAnsi="Times New Roman"/>
          <w:szCs w:val="24"/>
        </w:rPr>
        <w:t xml:space="preserve"> </w:t>
      </w:r>
    </w:p>
    <w:p w14:paraId="07FEB58C" w14:textId="469F4E07" w:rsidR="00C7695E" w:rsidRDefault="00C7695E" w:rsidP="002824AE">
      <w:pPr>
        <w:spacing w:line="360" w:lineRule="auto"/>
        <w:ind w:firstLine="720"/>
        <w:rPr>
          <w:rFonts w:ascii="Times New Roman" w:hAnsi="Times New Roman"/>
          <w:color w:val="000000" w:themeColor="text1"/>
          <w:szCs w:val="24"/>
          <w:shd w:val="clear" w:color="auto" w:fill="FFFFFF"/>
        </w:rPr>
      </w:pPr>
      <w:r w:rsidRPr="008162FF">
        <w:rPr>
          <w:rFonts w:ascii="Times New Roman" w:hAnsi="Times New Roman"/>
          <w:b/>
          <w:color w:val="000000" w:themeColor="text1"/>
          <w:szCs w:val="24"/>
        </w:rPr>
        <w:t xml:space="preserve">Factores internos a la empresa: </w:t>
      </w:r>
      <w:r w:rsidR="008162FF" w:rsidRPr="008162FF">
        <w:rPr>
          <w:rFonts w:ascii="Times New Roman" w:hAnsi="Times New Roman"/>
          <w:color w:val="000000" w:themeColor="text1"/>
          <w:szCs w:val="24"/>
        </w:rPr>
        <w:t>las</w:t>
      </w:r>
      <w:r w:rsidRPr="008162FF">
        <w:rPr>
          <w:rFonts w:ascii="Times New Roman" w:hAnsi="Times New Roman"/>
          <w:color w:val="000000" w:themeColor="text1"/>
          <w:szCs w:val="24"/>
        </w:rPr>
        <w:t xml:space="preserve"> pequeñas empresas de Aguachica Cesar cuentan con una estructura organizacional funcional pero no lo suficientemente eficiente para ser competitivas frente a las demás pymes, adicional a ello </w:t>
      </w:r>
      <w:r w:rsidR="008162FF" w:rsidRPr="008162FF">
        <w:rPr>
          <w:rFonts w:ascii="Times New Roman" w:hAnsi="Times New Roman"/>
          <w:color w:val="000000" w:themeColor="text1"/>
          <w:szCs w:val="24"/>
        </w:rPr>
        <w:t>no cuentan con la implementación de innovación en los servicios y/o productos que se ofrecen lo que esto genera que pronto se agotan los modelos de negocio, los ciclos de negocio comienzan a acortarse y los cliente</w:t>
      </w:r>
      <w:r w:rsidR="008162FF">
        <w:rPr>
          <w:rFonts w:ascii="Times New Roman" w:hAnsi="Times New Roman"/>
          <w:color w:val="000000" w:themeColor="text1"/>
          <w:szCs w:val="24"/>
        </w:rPr>
        <w:t>s</w:t>
      </w:r>
      <w:r w:rsidR="008162FF" w:rsidRPr="008162FF">
        <w:rPr>
          <w:rFonts w:ascii="Times New Roman" w:hAnsi="Times New Roman"/>
          <w:color w:val="000000" w:themeColor="text1"/>
          <w:szCs w:val="24"/>
        </w:rPr>
        <w:t xml:space="preserve"> dejan de percibir el valor</w:t>
      </w:r>
      <w:r w:rsidR="008162FF" w:rsidRPr="008162FF">
        <w:rPr>
          <w:rFonts w:ascii="Times New Roman" w:hAnsi="Times New Roman"/>
          <w:color w:val="000000" w:themeColor="text1"/>
          <w:szCs w:val="24"/>
          <w:shd w:val="clear" w:color="auto" w:fill="FFFFFF"/>
        </w:rPr>
        <w:t>. Las empresas necesitan crear nuevos elementos que sean capaces de satisfacer no solo en la forma como entregan su valor, sino también en el valor en sí.</w:t>
      </w:r>
      <w:r w:rsidR="008162FF">
        <w:rPr>
          <w:rFonts w:ascii="Times New Roman" w:hAnsi="Times New Roman"/>
          <w:color w:val="000000" w:themeColor="text1"/>
          <w:szCs w:val="24"/>
          <w:shd w:val="clear" w:color="auto" w:fill="FFFFFF"/>
        </w:rPr>
        <w:t xml:space="preserve"> </w:t>
      </w:r>
    </w:p>
    <w:p w14:paraId="68813BC8" w14:textId="2CF30A39" w:rsidR="008162FF" w:rsidRDefault="008162FF" w:rsidP="002824AE">
      <w:pPr>
        <w:spacing w:line="360" w:lineRule="auto"/>
        <w:ind w:firstLine="720"/>
        <w:rPr>
          <w:rFonts w:ascii="Times New Roman" w:hAnsi="Times New Roman"/>
          <w:color w:val="000000" w:themeColor="text1"/>
          <w:szCs w:val="24"/>
          <w:shd w:val="clear" w:color="auto" w:fill="FFFFFF"/>
        </w:rPr>
      </w:pPr>
      <w:r>
        <w:rPr>
          <w:rFonts w:ascii="Times New Roman" w:hAnsi="Times New Roman"/>
          <w:color w:val="000000" w:themeColor="text1"/>
          <w:szCs w:val="24"/>
          <w:shd w:val="clear" w:color="auto" w:fill="FFFFFF"/>
        </w:rPr>
        <w:t xml:space="preserve">Por otro lado, las pymes están implementado en un 60% las evaluaciones periódicas de desempeño de competencias y cumplimiento de los objetivos de los directivos y del personal clave de la empresa, lo que esto genera un factor interno negativo dentro de la organización, ya que el impacto es deficiente ya que al no optar por implementar evaluaciones periódicas no se les </w:t>
      </w:r>
      <w:r>
        <w:rPr>
          <w:rFonts w:ascii="Times New Roman" w:hAnsi="Times New Roman"/>
          <w:color w:val="000000" w:themeColor="text1"/>
          <w:szCs w:val="24"/>
          <w:shd w:val="clear" w:color="auto" w:fill="FFFFFF"/>
        </w:rPr>
        <w:lastRenderedPageBreak/>
        <w:t xml:space="preserve">permitirá realizar mejoras en las áreas que </w:t>
      </w:r>
      <w:r w:rsidR="00877B68">
        <w:rPr>
          <w:rFonts w:ascii="Times New Roman" w:hAnsi="Times New Roman"/>
          <w:color w:val="000000" w:themeColor="text1"/>
          <w:szCs w:val="24"/>
          <w:shd w:val="clear" w:color="auto" w:fill="FFFFFF"/>
        </w:rPr>
        <w:t>así</w:t>
      </w:r>
      <w:r>
        <w:rPr>
          <w:rFonts w:ascii="Times New Roman" w:hAnsi="Times New Roman"/>
          <w:color w:val="000000" w:themeColor="text1"/>
          <w:szCs w:val="24"/>
          <w:shd w:val="clear" w:color="auto" w:fill="FFFFFF"/>
        </w:rPr>
        <w:t xml:space="preserve"> lo requieran y los resultados no van a ser los esperados.</w:t>
      </w:r>
    </w:p>
    <w:p w14:paraId="02DBF0BF" w14:textId="72250F33" w:rsidR="00877B68" w:rsidRPr="00B01F57" w:rsidRDefault="003F24CA" w:rsidP="002824AE">
      <w:pPr>
        <w:spacing w:line="360" w:lineRule="auto"/>
        <w:ind w:firstLine="720"/>
        <w:rPr>
          <w:rFonts w:ascii="Times New Roman" w:hAnsi="Times New Roman"/>
          <w:color w:val="000000" w:themeColor="text1"/>
          <w:szCs w:val="24"/>
          <w:shd w:val="clear" w:color="auto" w:fill="FFFFFF"/>
        </w:rPr>
      </w:pPr>
      <w:r w:rsidRPr="00B01F57">
        <w:rPr>
          <w:rFonts w:ascii="Times New Roman" w:hAnsi="Times New Roman"/>
          <w:color w:val="000000" w:themeColor="text1"/>
          <w:szCs w:val="24"/>
          <w:shd w:val="clear" w:color="auto" w:fill="FFFFFF"/>
        </w:rPr>
        <w:t xml:space="preserve">Posteriormente hoy en día las empresas están optando por realizar alianzas estratégicas lo cual es ventajoso para las pymes ya que esto le permitirá </w:t>
      </w:r>
      <w:r w:rsidRPr="00B01F57">
        <w:rPr>
          <w:rFonts w:ascii="Times New Roman" w:hAnsi="Times New Roman"/>
          <w:color w:val="000000" w:themeColor="text1"/>
          <w:szCs w:val="24"/>
        </w:rPr>
        <w:t>a una empresa buscar una oportunidad más rápidamente, aprovechando los recursos y el conocimiento de la otra parte</w:t>
      </w:r>
      <w:r w:rsidRPr="00B01F57">
        <w:rPr>
          <w:rFonts w:ascii="Times New Roman" w:hAnsi="Times New Roman"/>
          <w:color w:val="000000" w:themeColor="text1"/>
          <w:szCs w:val="24"/>
          <w:shd w:val="clear" w:color="auto" w:fill="FFFFFF"/>
        </w:rPr>
        <w:t>. Se necesitan menos recursos que si una empresa persigue una oportunidad por sí sola. Si las pymes empezaran a implementar al 100% esta herramienta que es altamente competitiva les ayudara a ser económicamente más estables y se obtendrá no solo un reconocimiento en el municipio sino también a nivel nacional, destacándose por brindar una buena alianza y ser competitiva.</w:t>
      </w:r>
    </w:p>
    <w:p w14:paraId="12C50407" w14:textId="780C9AE9" w:rsidR="003F24CA" w:rsidRPr="00B01F57" w:rsidRDefault="003F24CA" w:rsidP="002824AE">
      <w:pPr>
        <w:spacing w:line="360" w:lineRule="auto"/>
        <w:ind w:firstLine="720"/>
        <w:rPr>
          <w:rFonts w:ascii="Times New Roman" w:hAnsi="Times New Roman"/>
          <w:color w:val="000000" w:themeColor="text1"/>
          <w:szCs w:val="24"/>
          <w:shd w:val="clear" w:color="auto" w:fill="FFFFFF"/>
        </w:rPr>
      </w:pPr>
      <w:r w:rsidRPr="00B01F57">
        <w:rPr>
          <w:rFonts w:ascii="Times New Roman" w:hAnsi="Times New Roman"/>
          <w:color w:val="000000" w:themeColor="text1"/>
          <w:szCs w:val="24"/>
          <w:shd w:val="clear" w:color="auto" w:fill="FFFFFF"/>
        </w:rPr>
        <w:t xml:space="preserve">Por último y no menos importante las pymes del municipio de Aguachica cesar están realizando </w:t>
      </w:r>
      <w:r w:rsidR="000E16BC" w:rsidRPr="00B01F57">
        <w:rPr>
          <w:rFonts w:ascii="Times New Roman" w:hAnsi="Times New Roman"/>
          <w:color w:val="000000" w:themeColor="text1"/>
          <w:szCs w:val="24"/>
          <w:shd w:val="clear" w:color="auto" w:fill="FFFFFF"/>
        </w:rPr>
        <w:t xml:space="preserve">regularmente </w:t>
      </w:r>
      <w:r w:rsidRPr="00B01F57">
        <w:rPr>
          <w:rFonts w:ascii="Times New Roman" w:hAnsi="Times New Roman"/>
          <w:color w:val="000000" w:themeColor="text1"/>
          <w:szCs w:val="24"/>
          <w:shd w:val="clear" w:color="auto" w:fill="FFFFFF"/>
        </w:rPr>
        <w:t>dentro de su organización en un repaso periódico de sus puntos fuertes y débiles</w:t>
      </w:r>
      <w:r w:rsidR="000E16BC" w:rsidRPr="00B01F57">
        <w:rPr>
          <w:rFonts w:ascii="Times New Roman" w:hAnsi="Times New Roman"/>
          <w:color w:val="000000" w:themeColor="text1"/>
          <w:szCs w:val="24"/>
          <w:shd w:val="clear" w:color="auto" w:fill="FFFFFF"/>
        </w:rPr>
        <w:t>, lo cual con la herramienta de la matriz DOFA pueden mirar que puntos débiles deben mejorar, como apuntarles a las oportunidades que cuenta la empresa y que factores están influyendo a la hora de que las pymes sean altamente competitivas.</w:t>
      </w:r>
    </w:p>
    <w:p w14:paraId="20C3116C" w14:textId="1962300F" w:rsidR="008162FF" w:rsidRDefault="006C355E" w:rsidP="002824AE">
      <w:pPr>
        <w:spacing w:line="360" w:lineRule="auto"/>
        <w:ind w:firstLine="720"/>
        <w:rPr>
          <w:rFonts w:ascii="Times New Roman" w:hAnsi="Times New Roman"/>
          <w:color w:val="000000" w:themeColor="text1"/>
          <w:szCs w:val="24"/>
          <w:shd w:val="clear" w:color="auto" w:fill="FFFFFF"/>
        </w:rPr>
      </w:pPr>
      <w:r w:rsidRPr="00020503">
        <w:rPr>
          <w:rFonts w:ascii="Times New Roman" w:hAnsi="Times New Roman"/>
          <w:b/>
          <w:color w:val="000000" w:themeColor="text1"/>
          <w:szCs w:val="24"/>
          <w:shd w:val="clear" w:color="auto" w:fill="FFFFFF"/>
        </w:rPr>
        <w:t xml:space="preserve">Factores sectoriales: </w:t>
      </w:r>
      <w:r w:rsidRPr="00020503">
        <w:rPr>
          <w:rFonts w:ascii="Times New Roman" w:hAnsi="Times New Roman"/>
          <w:color w:val="000000" w:themeColor="text1"/>
          <w:szCs w:val="24"/>
          <w:shd w:val="clear" w:color="auto" w:fill="FFFFFF"/>
        </w:rPr>
        <w:t>Si bien los factores sectoriales no son propios manejados por la empresa, están parcialmente en su área de influencia</w:t>
      </w:r>
      <w:r w:rsidR="00020503" w:rsidRPr="00020503">
        <w:rPr>
          <w:rFonts w:ascii="Times New Roman" w:hAnsi="Times New Roman"/>
          <w:color w:val="000000" w:themeColor="text1"/>
          <w:szCs w:val="24"/>
          <w:shd w:val="clear" w:color="auto" w:fill="FFFFFF"/>
        </w:rPr>
        <w:t xml:space="preserve"> como son los clientes, proveedores o competidores que probablemente pueden</w:t>
      </w:r>
      <w:r w:rsidR="00494ABC">
        <w:rPr>
          <w:rFonts w:ascii="Times New Roman" w:hAnsi="Times New Roman"/>
          <w:color w:val="000000" w:themeColor="text1"/>
          <w:szCs w:val="24"/>
          <w:shd w:val="clear" w:color="auto" w:fill="FFFFFF"/>
        </w:rPr>
        <w:t xml:space="preserve"> ser una amenazas</w:t>
      </w:r>
      <w:r w:rsidRPr="00020503">
        <w:rPr>
          <w:rFonts w:ascii="Times New Roman" w:hAnsi="Times New Roman"/>
          <w:color w:val="000000" w:themeColor="text1"/>
          <w:szCs w:val="24"/>
          <w:shd w:val="clear" w:color="auto" w:fill="FFFFFF"/>
        </w:rPr>
        <w:t xml:space="preserve">, es por esto que las pequeñas empresas deben enfocarse en medir todos sus puntos débiles y </w:t>
      </w:r>
      <w:r w:rsidR="002824AE" w:rsidRPr="00020503">
        <w:rPr>
          <w:rFonts w:ascii="Times New Roman" w:hAnsi="Times New Roman"/>
          <w:color w:val="000000" w:themeColor="text1"/>
          <w:szCs w:val="24"/>
          <w:shd w:val="clear" w:color="auto" w:fill="FFFFFF"/>
        </w:rPr>
        <w:t>amenazas</w:t>
      </w:r>
      <w:r w:rsidRPr="00020503">
        <w:rPr>
          <w:rFonts w:ascii="Times New Roman" w:hAnsi="Times New Roman"/>
          <w:color w:val="000000" w:themeColor="text1"/>
          <w:szCs w:val="24"/>
          <w:shd w:val="clear" w:color="auto" w:fill="FFFFFF"/>
        </w:rPr>
        <w:t xml:space="preserve"> internamente como externa</w:t>
      </w:r>
      <w:r w:rsidR="00020503" w:rsidRPr="00020503">
        <w:rPr>
          <w:rFonts w:ascii="Times New Roman" w:hAnsi="Times New Roman"/>
          <w:color w:val="000000" w:themeColor="text1"/>
          <w:szCs w:val="24"/>
          <w:shd w:val="clear" w:color="auto" w:fill="FFFFFF"/>
        </w:rPr>
        <w:t>,  Envolviendo el entorno, podemos encontrar toda una serie de factores que pueden ser cruciales a la hora de conseguir que una empresa triunfe, o que bien esta esté destinada a fracasar. El análisis en cuestión, ayudará a encontrar tanto los puntos fuertes como las debilidades de una empresa.</w:t>
      </w:r>
    </w:p>
    <w:p w14:paraId="2F7A8DA4" w14:textId="77777777" w:rsidR="00BD4F37" w:rsidRDefault="005B72CD" w:rsidP="002824AE">
      <w:pPr>
        <w:spacing w:line="360" w:lineRule="auto"/>
        <w:ind w:firstLine="720"/>
        <w:rPr>
          <w:rFonts w:ascii="Times New Roman" w:hAnsi="Times New Roman"/>
          <w:color w:val="000000" w:themeColor="text1"/>
          <w:shd w:val="clear" w:color="auto" w:fill="FFFFFF"/>
        </w:rPr>
      </w:pPr>
      <w:r w:rsidRPr="00E53BAA">
        <w:rPr>
          <w:rFonts w:ascii="Times New Roman" w:hAnsi="Times New Roman"/>
          <w:color w:val="000000" w:themeColor="text1"/>
          <w:szCs w:val="24"/>
          <w:shd w:val="clear" w:color="auto" w:fill="FFFFFF"/>
        </w:rPr>
        <w:t xml:space="preserve">El </w:t>
      </w:r>
      <w:r w:rsidR="00E53BAA" w:rsidRPr="00E53BAA">
        <w:rPr>
          <w:rFonts w:ascii="Times New Roman" w:hAnsi="Times New Roman"/>
          <w:color w:val="000000" w:themeColor="text1"/>
          <w:szCs w:val="24"/>
          <w:shd w:val="clear" w:color="auto" w:fill="FFFFFF"/>
        </w:rPr>
        <w:t xml:space="preserve">presente estudio muestra </w:t>
      </w:r>
      <w:r w:rsidR="00E53BAA">
        <w:rPr>
          <w:rFonts w:ascii="Times New Roman" w:hAnsi="Times New Roman"/>
          <w:color w:val="000000" w:themeColor="text1"/>
          <w:shd w:val="clear" w:color="auto" w:fill="FFFFFF"/>
        </w:rPr>
        <w:t>que e</w:t>
      </w:r>
      <w:r w:rsidR="00E53BAA" w:rsidRPr="00E53BAA">
        <w:rPr>
          <w:rFonts w:ascii="Times New Roman" w:hAnsi="Times New Roman"/>
          <w:color w:val="000000" w:themeColor="text1"/>
          <w:shd w:val="clear" w:color="auto" w:fill="FFFFFF"/>
        </w:rPr>
        <w:t>s importante destacar que la rentabilidad de un sector está determinada por el nivel de competencia que exista, y la competencia se establece en dos mercados diferentes. Una empresa tiene competidores en el mercado de productos y en el mercado de factores de producción.</w:t>
      </w:r>
      <w:r w:rsidR="00BD4F37">
        <w:rPr>
          <w:rFonts w:ascii="Times New Roman" w:hAnsi="Times New Roman"/>
          <w:color w:val="000000" w:themeColor="text1"/>
          <w:shd w:val="clear" w:color="auto" w:fill="FFFFFF"/>
        </w:rPr>
        <w:t xml:space="preserve"> Es por esto que las empresas del municipio de Aguachica Cesar deben implementar estrategias de mejoras en todas sus áreas, adicional a ello deben optar por implementar la innovación tanto en sus servicios como en sus productos, ya que al no ser altamente </w:t>
      </w:r>
      <w:r w:rsidR="00BD4F37">
        <w:rPr>
          <w:rFonts w:ascii="Times New Roman" w:hAnsi="Times New Roman"/>
          <w:color w:val="000000" w:themeColor="text1"/>
          <w:shd w:val="clear" w:color="auto" w:fill="FFFFFF"/>
        </w:rPr>
        <w:lastRenderedPageBreak/>
        <w:t>competitivas se pueden encontrar con que la competencia brinde un servicio o producto similar al que ellos ofrecen, que los precios sean más bajos, que cuenten con innovación, que el servicio sea excelente.</w:t>
      </w:r>
    </w:p>
    <w:p w14:paraId="399B1417" w14:textId="6E87EBBD" w:rsidR="00E53BAA" w:rsidRPr="00BD4F37" w:rsidRDefault="00BD4F37" w:rsidP="002824AE">
      <w:pPr>
        <w:spacing w:line="360" w:lineRule="auto"/>
        <w:ind w:firstLine="720"/>
        <w:rPr>
          <w:rFonts w:ascii="Times New Roman" w:hAnsi="Times New Roman"/>
          <w:color w:val="000000" w:themeColor="text1"/>
          <w:szCs w:val="24"/>
          <w:shd w:val="clear" w:color="auto" w:fill="FFFFFF"/>
        </w:rPr>
      </w:pPr>
      <w:r w:rsidRPr="00BD4F37">
        <w:rPr>
          <w:rFonts w:ascii="Times New Roman" w:hAnsi="Times New Roman"/>
          <w:color w:val="000000" w:themeColor="text1"/>
          <w:szCs w:val="24"/>
          <w:shd w:val="clear" w:color="auto" w:fill="FFFFFF"/>
        </w:rPr>
        <w:t xml:space="preserve">Posterior a esto también se pueden encontrar con rivalidad entre competidores, es decir La rivalidad entre los competidores se vuelve más intensa cuando en un mercado decrece la demanda. También hay mucha rivalidad cuando no existe mucha diferenciación entre los productos, cuando se tienen costos fijos muy altos y cuando hay un gran número de competidores. </w:t>
      </w:r>
      <w:r>
        <w:rPr>
          <w:rFonts w:ascii="Times New Roman" w:hAnsi="Times New Roman"/>
          <w:color w:val="000000" w:themeColor="text1"/>
          <w:szCs w:val="24"/>
          <w:shd w:val="clear" w:color="auto" w:fill="FFFFFF"/>
        </w:rPr>
        <w:t xml:space="preserve">De esta manera las pequeñas empresas del municipio están más expuestas a que se les presente este tipo de factores si no actúan a tiempo y realizan un buen plan de mejora para que la empresa sea altamente competitiva, rentable, y que pueda ser sólida en el mercado. </w:t>
      </w:r>
      <w:r w:rsidR="00E53BAA" w:rsidRPr="00BD4F37">
        <w:rPr>
          <w:rFonts w:ascii="Times New Roman" w:hAnsi="Times New Roman"/>
          <w:color w:val="000000" w:themeColor="text1"/>
          <w:szCs w:val="24"/>
          <w:shd w:val="clear" w:color="auto" w:fill="FFFFFF"/>
        </w:rPr>
        <w:t>El análisis sectorial ayuda a que la empresa pueda elaborar su plan de </w:t>
      </w:r>
      <w:hyperlink r:id="rId46" w:history="1">
        <w:r w:rsidR="00E53BAA" w:rsidRPr="00BD4F37">
          <w:rPr>
            <w:rStyle w:val="Hipervnculo"/>
            <w:rFonts w:ascii="Times New Roman" w:hAnsi="Times New Roman"/>
            <w:bCs/>
            <w:color w:val="000000" w:themeColor="text1"/>
            <w:szCs w:val="24"/>
            <w:u w:val="none"/>
            <w:shd w:val="clear" w:color="auto" w:fill="FFFFFF"/>
          </w:rPr>
          <w:t>negocios</w:t>
        </w:r>
      </w:hyperlink>
      <w:r w:rsidR="00E53BAA" w:rsidRPr="00BD4F37">
        <w:rPr>
          <w:rFonts w:ascii="Times New Roman" w:hAnsi="Times New Roman"/>
          <w:color w:val="000000" w:themeColor="text1"/>
          <w:szCs w:val="24"/>
          <w:shd w:val="clear" w:color="auto" w:fill="FFFFFF"/>
        </w:rPr>
        <w:t>. Este plan ayudará a superar a los competidores y enfocarse en un </w:t>
      </w:r>
      <w:hyperlink r:id="rId47" w:history="1">
        <w:r w:rsidR="00E53BAA" w:rsidRPr="00BD4F37">
          <w:rPr>
            <w:rStyle w:val="Hipervnculo"/>
            <w:rFonts w:ascii="Times New Roman" w:hAnsi="Times New Roman"/>
            <w:bCs/>
            <w:color w:val="000000" w:themeColor="text1"/>
            <w:szCs w:val="24"/>
            <w:u w:val="none"/>
            <w:shd w:val="clear" w:color="auto" w:fill="FFFFFF"/>
          </w:rPr>
          <w:t>segmento</w:t>
        </w:r>
      </w:hyperlink>
      <w:r w:rsidR="00E53BAA" w:rsidRPr="00BD4F37">
        <w:rPr>
          <w:rFonts w:ascii="Times New Roman" w:hAnsi="Times New Roman"/>
          <w:color w:val="000000" w:themeColor="text1"/>
          <w:szCs w:val="24"/>
          <w:shd w:val="clear" w:color="auto" w:fill="FFFFFF"/>
        </w:rPr>
        <w:t> específico, para servirlo mejor.</w:t>
      </w:r>
    </w:p>
    <w:p w14:paraId="668A0406" w14:textId="708A09DF" w:rsidR="008162FF" w:rsidRDefault="000445AA" w:rsidP="002824AE">
      <w:pPr>
        <w:spacing w:line="360" w:lineRule="auto"/>
        <w:ind w:firstLine="720"/>
        <w:rPr>
          <w:rFonts w:ascii="Times New Roman" w:hAnsi="Times New Roman"/>
          <w:color w:val="000000" w:themeColor="text1"/>
          <w:szCs w:val="24"/>
          <w:shd w:val="clear" w:color="auto" w:fill="FFFFFF"/>
        </w:rPr>
      </w:pPr>
      <w:r w:rsidRPr="000445AA">
        <w:rPr>
          <w:rFonts w:ascii="Times New Roman" w:hAnsi="Times New Roman"/>
          <w:b/>
          <w:color w:val="000000" w:themeColor="text1"/>
          <w:szCs w:val="24"/>
        </w:rPr>
        <w:t>Factores sistemáticos</w:t>
      </w:r>
      <w:r w:rsidRPr="000445AA">
        <w:rPr>
          <w:rFonts w:ascii="Times New Roman" w:hAnsi="Times New Roman"/>
          <w:color w:val="000000" w:themeColor="text1"/>
          <w:szCs w:val="24"/>
        </w:rPr>
        <w:t xml:space="preserve">: Constituyen elementos externos a la empresa; afectan el entorno donde se desarrolla y pueden tener importancia variable en la definición del ambiente competitivo y en las posibilidades para construir estrategias de competitividad por parte de las empresas, de este modo las empresas del municipio de Aguachica Cesar se exponen constantemente al acceso de financiamiento lo que es un factor influyente ya que </w:t>
      </w:r>
      <w:r>
        <w:rPr>
          <w:rFonts w:ascii="Times New Roman" w:hAnsi="Times New Roman"/>
          <w:color w:val="000000" w:themeColor="text1"/>
          <w:szCs w:val="24"/>
          <w:shd w:val="clear" w:color="auto" w:fill="FFFFFF"/>
        </w:rPr>
        <w:t>e</w:t>
      </w:r>
      <w:r w:rsidRPr="000445AA">
        <w:rPr>
          <w:rFonts w:ascii="Times New Roman" w:hAnsi="Times New Roman"/>
          <w:color w:val="000000" w:themeColor="text1"/>
          <w:szCs w:val="24"/>
          <w:shd w:val="clear" w:color="auto" w:fill="FFFFFF"/>
        </w:rPr>
        <w:t xml:space="preserve">n el caso de las empresas, el </w:t>
      </w:r>
      <w:r w:rsidRPr="00A465CC">
        <w:rPr>
          <w:rFonts w:ascii="Times New Roman" w:hAnsi="Times New Roman"/>
          <w:color w:val="000000" w:themeColor="text1"/>
          <w:szCs w:val="24"/>
          <w:shd w:val="clear" w:color="auto" w:fill="FFFFFF"/>
        </w:rPr>
        <w:t>financiamiento es un factor crucial, ya que </w:t>
      </w:r>
      <w:r w:rsidRPr="00A465CC">
        <w:rPr>
          <w:rFonts w:ascii="Times New Roman" w:hAnsi="Times New Roman"/>
          <w:color w:val="000000" w:themeColor="text1"/>
          <w:szCs w:val="24"/>
        </w:rPr>
        <w:t>permite a estas desarrollar sus operaciones, invertir en nuevos proyectos y expandirse en el mercado</w:t>
      </w:r>
      <w:r w:rsidRPr="00A465CC">
        <w:rPr>
          <w:rFonts w:ascii="Times New Roman" w:hAnsi="Times New Roman"/>
          <w:color w:val="000000" w:themeColor="text1"/>
          <w:szCs w:val="24"/>
          <w:shd w:val="clear" w:color="auto" w:fill="FFFFFF"/>
        </w:rPr>
        <w:t xml:space="preserve">. Al no contar con el poder adquisitivo las empresas pueden presentar posibles declives, no tener acceso a las oportunidades entre </w:t>
      </w:r>
      <w:r w:rsidR="00A465CC" w:rsidRPr="00A465CC">
        <w:rPr>
          <w:rFonts w:ascii="Times New Roman" w:hAnsi="Times New Roman"/>
          <w:color w:val="000000" w:themeColor="text1"/>
          <w:szCs w:val="24"/>
          <w:shd w:val="clear" w:color="auto" w:fill="FFFFFF"/>
        </w:rPr>
        <w:t>otros, Esto afecta a las empresas, dado que es más difícil obtener un nivel de rentabilidad adecuada, convirtiéndose en una gran amenaza para las firmas.</w:t>
      </w:r>
    </w:p>
    <w:p w14:paraId="57B400EE" w14:textId="6E614F5F" w:rsidR="000445AA" w:rsidRDefault="000445AA" w:rsidP="002824AE">
      <w:pPr>
        <w:pStyle w:val="NormalWeb"/>
        <w:shd w:val="clear" w:color="auto" w:fill="FFFFFF"/>
        <w:spacing w:before="0" w:beforeAutospacing="0" w:after="0" w:afterAutospacing="0" w:line="360" w:lineRule="auto"/>
        <w:ind w:firstLine="720"/>
        <w:textAlignment w:val="baseline"/>
        <w:rPr>
          <w:color w:val="000000" w:themeColor="text1"/>
          <w:lang w:val="es-ES" w:eastAsia="en-US"/>
        </w:rPr>
      </w:pPr>
      <w:r w:rsidRPr="009127D4">
        <w:rPr>
          <w:color w:val="000000" w:themeColor="text1"/>
          <w:shd w:val="clear" w:color="auto" w:fill="FFFFFF"/>
        </w:rPr>
        <w:t xml:space="preserve">Ahora bien, por otro </w:t>
      </w:r>
      <w:r w:rsidR="009127D4" w:rsidRPr="009127D4">
        <w:rPr>
          <w:color w:val="000000" w:themeColor="text1"/>
          <w:shd w:val="clear" w:color="auto" w:fill="FFFFFF"/>
        </w:rPr>
        <w:t>lado,</w:t>
      </w:r>
      <w:r w:rsidRPr="009127D4">
        <w:rPr>
          <w:color w:val="000000" w:themeColor="text1"/>
          <w:shd w:val="clear" w:color="auto" w:fill="FFFFFF"/>
        </w:rPr>
        <w:t xml:space="preserve"> también se encuentran con </w:t>
      </w:r>
      <w:r w:rsidR="009127D4">
        <w:rPr>
          <w:color w:val="000000" w:themeColor="text1"/>
          <w:lang w:val="es-ES" w:eastAsia="en-US"/>
        </w:rPr>
        <w:t>e</w:t>
      </w:r>
      <w:r w:rsidRPr="009127D4">
        <w:rPr>
          <w:color w:val="000000" w:themeColor="text1"/>
          <w:lang w:val="es-ES" w:eastAsia="en-US"/>
        </w:rPr>
        <w:t>l entorno cultural, social, político, legal o financiero; la competencia, nuevos productos que </w:t>
      </w:r>
      <w:r w:rsidRPr="009127D4">
        <w:rPr>
          <w:bCs/>
          <w:color w:val="000000" w:themeColor="text1"/>
          <w:bdr w:val="none" w:sz="0" w:space="0" w:color="auto" w:frame="1"/>
          <w:lang w:val="es-ES" w:eastAsia="en-US"/>
        </w:rPr>
        <w:t>impacten la seguridad y salud de los trabajadores</w:t>
      </w:r>
      <w:r w:rsidRPr="009127D4">
        <w:rPr>
          <w:color w:val="000000" w:themeColor="text1"/>
          <w:lang w:val="es-ES" w:eastAsia="en-US"/>
        </w:rPr>
        <w:t> o el medio ambiente, inclusive el clima, son factores externos que la organización no puede controlar.</w:t>
      </w:r>
    </w:p>
    <w:p w14:paraId="262EEF44" w14:textId="77777777" w:rsidR="00A465CC" w:rsidRPr="009127D4" w:rsidRDefault="00A465CC" w:rsidP="002824AE">
      <w:pPr>
        <w:pStyle w:val="NormalWeb"/>
        <w:shd w:val="clear" w:color="auto" w:fill="FFFFFF"/>
        <w:spacing w:before="0" w:beforeAutospacing="0" w:after="0" w:afterAutospacing="0" w:line="360" w:lineRule="auto"/>
        <w:ind w:firstLine="720"/>
        <w:textAlignment w:val="baseline"/>
        <w:rPr>
          <w:color w:val="000000" w:themeColor="text1"/>
          <w:lang w:val="es-ES" w:eastAsia="en-US"/>
        </w:rPr>
      </w:pPr>
    </w:p>
    <w:p w14:paraId="2D591669" w14:textId="0410618A" w:rsidR="00A465CC" w:rsidRDefault="00A465CC" w:rsidP="002824AE">
      <w:pPr>
        <w:shd w:val="clear" w:color="auto" w:fill="FFFFFF"/>
        <w:spacing w:after="0" w:line="360" w:lineRule="auto"/>
        <w:ind w:firstLine="720"/>
        <w:textAlignment w:val="baseline"/>
        <w:rPr>
          <w:rFonts w:ascii="Times New Roman" w:hAnsi="Times New Roman"/>
          <w:b/>
          <w:color w:val="000000" w:themeColor="text1"/>
          <w:shd w:val="clear" w:color="auto" w:fill="FFFFFF"/>
        </w:rPr>
      </w:pPr>
      <w:r>
        <w:rPr>
          <w:rFonts w:ascii="Times New Roman" w:eastAsia="Times New Roman" w:hAnsi="Times New Roman"/>
          <w:color w:val="000000" w:themeColor="text1"/>
          <w:szCs w:val="24"/>
          <w:lang w:val="es-ES"/>
        </w:rPr>
        <w:lastRenderedPageBreak/>
        <w:t xml:space="preserve">Muchas veces las pequeñas empresas </w:t>
      </w:r>
      <w:r w:rsidR="000445AA" w:rsidRPr="009127D4">
        <w:rPr>
          <w:rFonts w:ascii="Times New Roman" w:eastAsia="Times New Roman" w:hAnsi="Times New Roman"/>
          <w:bCs/>
          <w:color w:val="000000" w:themeColor="text1"/>
          <w:szCs w:val="24"/>
          <w:bdr w:val="none" w:sz="0" w:space="0" w:color="auto" w:frame="1"/>
          <w:lang w:val="es-ES"/>
        </w:rPr>
        <w:t>no son conscientes de estos factores externos</w:t>
      </w:r>
      <w:r w:rsidR="000445AA" w:rsidRPr="000445AA">
        <w:rPr>
          <w:rFonts w:ascii="Times New Roman" w:eastAsia="Times New Roman" w:hAnsi="Times New Roman"/>
          <w:color w:val="000000" w:themeColor="text1"/>
          <w:szCs w:val="24"/>
          <w:lang w:val="es-ES"/>
        </w:rPr>
        <w:t> y que estos pueden llegar afectar su Sistema de Gestión pero que finalmente directa o indirectamente estos factores terminan afectando las decisiones de la organización y </w:t>
      </w:r>
      <w:r w:rsidR="000445AA" w:rsidRPr="009127D4">
        <w:rPr>
          <w:rFonts w:ascii="Times New Roman" w:eastAsia="Times New Roman" w:hAnsi="Times New Roman"/>
          <w:bCs/>
          <w:color w:val="000000" w:themeColor="text1"/>
          <w:szCs w:val="24"/>
          <w:bdr w:val="none" w:sz="0" w:space="0" w:color="auto" w:frame="1"/>
          <w:lang w:val="es-ES"/>
        </w:rPr>
        <w:t>terminan teniendo un impacto en ella</w:t>
      </w:r>
      <w:r w:rsidR="000445AA" w:rsidRPr="000445AA">
        <w:rPr>
          <w:rFonts w:ascii="Times New Roman" w:eastAsia="Times New Roman" w:hAnsi="Times New Roman"/>
          <w:color w:val="000000" w:themeColor="text1"/>
          <w:szCs w:val="24"/>
          <w:lang w:val="es-ES"/>
        </w:rPr>
        <w:t>.</w:t>
      </w:r>
      <w:r w:rsidR="009127D4" w:rsidRPr="009127D4">
        <w:rPr>
          <w:rFonts w:ascii="Times New Roman" w:eastAsia="Times New Roman" w:hAnsi="Times New Roman"/>
          <w:color w:val="000000" w:themeColor="text1"/>
          <w:szCs w:val="24"/>
          <w:lang w:val="es-ES"/>
        </w:rPr>
        <w:t xml:space="preserve"> Las pequeñas empresas del municipio de Aguachica no están lo suficientemente capacitadas para poder mitigar este impacto que se presenta es por esto que </w:t>
      </w:r>
      <w:r w:rsidR="009127D4">
        <w:rPr>
          <w:rFonts w:ascii="Times New Roman" w:hAnsi="Times New Roman"/>
          <w:color w:val="000000" w:themeColor="text1"/>
          <w:szCs w:val="24"/>
          <w:shd w:val="clear" w:color="auto" w:fill="FFFFFF"/>
        </w:rPr>
        <w:t>es</w:t>
      </w:r>
      <w:r w:rsidR="009127D4" w:rsidRPr="009127D4">
        <w:rPr>
          <w:rFonts w:ascii="Times New Roman" w:hAnsi="Times New Roman"/>
          <w:color w:val="000000" w:themeColor="text1"/>
          <w:szCs w:val="24"/>
          <w:shd w:val="clear" w:color="auto" w:fill="FFFFFF"/>
        </w:rPr>
        <w:t xml:space="preserve"> importante involucrar a la alta dirección en este proceso, ya que quien más, que el líder de la organización, para </w:t>
      </w:r>
      <w:r w:rsidR="009127D4" w:rsidRPr="009127D4">
        <w:rPr>
          <w:rStyle w:val="Textoennegrita"/>
          <w:rFonts w:ascii="Times New Roman" w:hAnsi="Times New Roman"/>
          <w:b w:val="0"/>
          <w:color w:val="000000" w:themeColor="text1"/>
          <w:szCs w:val="24"/>
          <w:bdr w:val="none" w:sz="0" w:space="0" w:color="auto" w:frame="1"/>
          <w:shd w:val="clear" w:color="auto" w:fill="FFFFFF"/>
        </w:rPr>
        <w:t>definir estrategias que permitan minimizar el impacto de los factores externos</w:t>
      </w:r>
      <w:r w:rsidR="009127D4" w:rsidRPr="009127D4">
        <w:rPr>
          <w:rFonts w:ascii="Times New Roman" w:hAnsi="Times New Roman"/>
          <w:b/>
          <w:color w:val="000000" w:themeColor="text1"/>
          <w:shd w:val="clear" w:color="auto" w:fill="FFFFFF"/>
        </w:rPr>
        <w:t>.</w:t>
      </w:r>
    </w:p>
    <w:p w14:paraId="1550D24A" w14:textId="77777777" w:rsidR="00A465CC" w:rsidRDefault="00A465CC" w:rsidP="002824AE">
      <w:pPr>
        <w:shd w:val="clear" w:color="auto" w:fill="FFFFFF"/>
        <w:spacing w:after="0" w:line="360" w:lineRule="auto"/>
        <w:ind w:firstLine="720"/>
        <w:textAlignment w:val="baseline"/>
        <w:rPr>
          <w:rFonts w:ascii="Times New Roman" w:hAnsi="Times New Roman"/>
          <w:b/>
          <w:color w:val="000000" w:themeColor="text1"/>
          <w:shd w:val="clear" w:color="auto" w:fill="FFFFFF"/>
        </w:rPr>
      </w:pPr>
    </w:p>
    <w:p w14:paraId="2F9486A0" w14:textId="05AF870B" w:rsidR="000445AA" w:rsidRDefault="00A465CC" w:rsidP="002824AE">
      <w:pPr>
        <w:shd w:val="clear" w:color="auto" w:fill="FFFFFF"/>
        <w:spacing w:after="0" w:line="360" w:lineRule="auto"/>
        <w:ind w:firstLine="720"/>
        <w:textAlignment w:val="baseline"/>
        <w:rPr>
          <w:rFonts w:ascii="Times New Roman" w:hAnsi="Times New Roman"/>
          <w:color w:val="000000" w:themeColor="text1"/>
          <w:szCs w:val="24"/>
          <w:shd w:val="clear" w:color="auto" w:fill="FFFFFF"/>
        </w:rPr>
      </w:pPr>
      <w:r w:rsidRPr="00290982">
        <w:rPr>
          <w:rFonts w:ascii="Times New Roman" w:hAnsi="Times New Roman"/>
          <w:b/>
          <w:color w:val="000000" w:themeColor="text1"/>
          <w:shd w:val="clear" w:color="auto" w:fill="FFFFFF"/>
        </w:rPr>
        <w:t xml:space="preserve"> </w:t>
      </w:r>
      <w:r w:rsidRPr="00290982">
        <w:rPr>
          <w:rFonts w:ascii="Times New Roman" w:hAnsi="Times New Roman"/>
          <w:b/>
          <w:color w:val="000000" w:themeColor="text1"/>
          <w:szCs w:val="24"/>
          <w:shd w:val="clear" w:color="auto" w:fill="FFFFFF"/>
        </w:rPr>
        <w:t>Factores del desarrollo microeconómico:</w:t>
      </w:r>
      <w:r w:rsidRPr="00290982">
        <w:rPr>
          <w:rFonts w:ascii="Times New Roman" w:hAnsi="Times New Roman"/>
          <w:color w:val="000000" w:themeColor="text1"/>
          <w:szCs w:val="24"/>
          <w:shd w:val="clear" w:color="auto" w:fill="FFFFFF"/>
        </w:rPr>
        <w:t xml:space="preserve"> </w:t>
      </w:r>
      <w:r w:rsidR="00290982" w:rsidRPr="00290982">
        <w:rPr>
          <w:rFonts w:ascii="Times New Roman" w:hAnsi="Times New Roman"/>
          <w:color w:val="000000" w:themeColor="text1"/>
          <w:szCs w:val="24"/>
          <w:shd w:val="clear" w:color="auto" w:fill="FFFFFF"/>
        </w:rPr>
        <w:t>los factores microeconómicos se relacionan con los ingresos, el consumo, el precio, el trabajo, el desempleo y con la situación financiera expresada a través de los indicadores de oferta monetaria y tasa de interés. Los indicadores microeconómicos</w:t>
      </w:r>
      <w:r w:rsidR="00290982">
        <w:rPr>
          <w:rFonts w:ascii="Times New Roman" w:hAnsi="Times New Roman"/>
          <w:color w:val="000000" w:themeColor="text1"/>
          <w:szCs w:val="24"/>
          <w:shd w:val="clear" w:color="auto" w:fill="FFFFFF"/>
        </w:rPr>
        <w:t xml:space="preserve"> en las pequeñas empresas</w:t>
      </w:r>
      <w:r w:rsidR="00290982" w:rsidRPr="00290982">
        <w:rPr>
          <w:rFonts w:ascii="Times New Roman" w:hAnsi="Times New Roman"/>
          <w:color w:val="000000" w:themeColor="text1"/>
          <w:szCs w:val="24"/>
          <w:shd w:val="clear" w:color="auto" w:fill="FFFFFF"/>
        </w:rPr>
        <w:t xml:space="preserve"> son fundamentales para percibir el crecimiento o estancamiento de las actividades realizadas por</w:t>
      </w:r>
      <w:r w:rsidR="00290982">
        <w:rPr>
          <w:rFonts w:ascii="Times New Roman" w:hAnsi="Times New Roman"/>
          <w:color w:val="000000" w:themeColor="text1"/>
          <w:szCs w:val="24"/>
          <w:shd w:val="clear" w:color="auto" w:fill="FFFFFF"/>
        </w:rPr>
        <w:t xml:space="preserve"> las pymes</w:t>
      </w:r>
      <w:r w:rsidR="00290982" w:rsidRPr="00290982">
        <w:rPr>
          <w:rFonts w:ascii="Times New Roman" w:hAnsi="Times New Roman"/>
          <w:color w:val="000000" w:themeColor="text1"/>
          <w:szCs w:val="24"/>
          <w:shd w:val="clear" w:color="auto" w:fill="FFFFFF"/>
        </w:rPr>
        <w:t>, entre los más importantes podemos mencionar: la sensibilidad a cambios económicos, contribución al PIB, situación actual, etapas de maduración, posibilidades de exportación, distribución del mercado, estacionalidad de los productos y ventas, grado de actualidad económica, materia prima, políticas de precios, convenios regionales, regulaciones gubernamentales, contrataciones colectivas, proyectos de inversión y perspectiva del cara al futuro.</w:t>
      </w:r>
    </w:p>
    <w:p w14:paraId="0ACA19B6" w14:textId="5ABFC362" w:rsidR="00290982" w:rsidRDefault="00290982" w:rsidP="002824AE">
      <w:pPr>
        <w:shd w:val="clear" w:color="auto" w:fill="FFFFFF"/>
        <w:spacing w:after="0" w:line="360" w:lineRule="auto"/>
        <w:ind w:firstLine="720"/>
        <w:textAlignment w:val="baseline"/>
        <w:rPr>
          <w:rFonts w:ascii="Times New Roman" w:hAnsi="Times New Roman"/>
          <w:color w:val="000000" w:themeColor="text1"/>
          <w:szCs w:val="24"/>
          <w:shd w:val="clear" w:color="auto" w:fill="FFFFFF"/>
        </w:rPr>
      </w:pPr>
    </w:p>
    <w:p w14:paraId="09B77EF1" w14:textId="3CD5F7A3" w:rsidR="00290982" w:rsidRPr="00290982" w:rsidRDefault="00290982" w:rsidP="002824AE">
      <w:pPr>
        <w:shd w:val="clear" w:color="auto" w:fill="FFFFFF"/>
        <w:spacing w:after="0" w:line="360" w:lineRule="auto"/>
        <w:ind w:firstLine="720"/>
        <w:textAlignment w:val="baseline"/>
        <w:rPr>
          <w:rFonts w:ascii="Times New Roman" w:hAnsi="Times New Roman"/>
          <w:color w:val="000000" w:themeColor="text1"/>
          <w:szCs w:val="24"/>
          <w:shd w:val="clear" w:color="auto" w:fill="FFFFFF"/>
        </w:rPr>
      </w:pPr>
      <w:r>
        <w:rPr>
          <w:rFonts w:ascii="Times New Roman" w:hAnsi="Times New Roman"/>
          <w:color w:val="000000" w:themeColor="text1"/>
          <w:szCs w:val="24"/>
          <w:shd w:val="clear" w:color="auto" w:fill="FFFFFF"/>
        </w:rPr>
        <w:t xml:space="preserve">De esta manera se hace necesario y pertinente que las pequeñas empresas del municipio de Aguachica Cesar cuenten con un buen análisis microeconómico que les permita conocer a fondo que ocurre en la economía del país, el rumbo que lleva y los riesgos </w:t>
      </w:r>
      <w:r w:rsidR="008060A1">
        <w:rPr>
          <w:rFonts w:ascii="Times New Roman" w:hAnsi="Times New Roman"/>
          <w:color w:val="000000" w:themeColor="text1"/>
          <w:szCs w:val="24"/>
          <w:shd w:val="clear" w:color="auto" w:fill="FFFFFF"/>
        </w:rPr>
        <w:t>más</w:t>
      </w:r>
      <w:r>
        <w:rPr>
          <w:rFonts w:ascii="Times New Roman" w:hAnsi="Times New Roman"/>
          <w:color w:val="000000" w:themeColor="text1"/>
          <w:szCs w:val="24"/>
          <w:shd w:val="clear" w:color="auto" w:fill="FFFFFF"/>
        </w:rPr>
        <w:t xml:space="preserve"> relevantes a los que se enfrentan representan una de las ventajas </w:t>
      </w:r>
      <w:r w:rsidR="008060A1">
        <w:rPr>
          <w:rFonts w:ascii="Times New Roman" w:hAnsi="Times New Roman"/>
          <w:color w:val="000000" w:themeColor="text1"/>
          <w:szCs w:val="24"/>
          <w:shd w:val="clear" w:color="auto" w:fill="FFFFFF"/>
        </w:rPr>
        <w:t>que puede tener una empresa frente a su competencia, logrando con esto ventaja a su favor especialmente en entornos tan complejos como el actual.</w:t>
      </w:r>
    </w:p>
    <w:p w14:paraId="35D23DD1" w14:textId="2649363E" w:rsidR="008060A1" w:rsidRDefault="008060A1" w:rsidP="002824AE">
      <w:pPr>
        <w:shd w:val="clear" w:color="auto" w:fill="FFFFFF"/>
        <w:spacing w:after="0" w:line="360" w:lineRule="auto"/>
        <w:ind w:firstLine="720"/>
        <w:textAlignment w:val="baseline"/>
        <w:rPr>
          <w:rFonts w:ascii="Times New Roman" w:hAnsi="Times New Roman"/>
          <w:b/>
          <w:color w:val="000000" w:themeColor="text1"/>
          <w:shd w:val="clear" w:color="auto" w:fill="FFFFFF"/>
        </w:rPr>
      </w:pPr>
      <w:r>
        <w:rPr>
          <w:rFonts w:ascii="Times New Roman" w:hAnsi="Times New Roman"/>
          <w:b/>
          <w:color w:val="000000" w:themeColor="text1"/>
          <w:shd w:val="clear" w:color="auto" w:fill="FFFFFF"/>
        </w:rPr>
        <w:t xml:space="preserve"> </w:t>
      </w:r>
    </w:p>
    <w:p w14:paraId="084D6AA6" w14:textId="16A35883" w:rsidR="00C43ED6" w:rsidRDefault="008060A1" w:rsidP="00C7552F">
      <w:pPr>
        <w:shd w:val="clear" w:color="auto" w:fill="FFFFFF"/>
        <w:spacing w:after="0" w:line="360" w:lineRule="auto"/>
        <w:ind w:firstLine="720"/>
        <w:textAlignment w:val="baseline"/>
        <w:rPr>
          <w:rFonts w:ascii="Times New Roman" w:hAnsi="Times New Roman"/>
          <w:color w:val="000000" w:themeColor="text1"/>
          <w:shd w:val="clear" w:color="auto" w:fill="FFFFFF"/>
        </w:rPr>
      </w:pPr>
      <w:r>
        <w:rPr>
          <w:rFonts w:ascii="Times New Roman" w:hAnsi="Times New Roman"/>
          <w:color w:val="000000" w:themeColor="text1"/>
          <w:shd w:val="clear" w:color="auto" w:fill="FFFFFF"/>
        </w:rPr>
        <w:t>Posteriormente, l</w:t>
      </w:r>
      <w:r w:rsidRPr="008060A1">
        <w:rPr>
          <w:rFonts w:ascii="Times New Roman" w:hAnsi="Times New Roman"/>
          <w:color w:val="000000" w:themeColor="text1"/>
          <w:shd w:val="clear" w:color="auto" w:fill="FFFFFF"/>
        </w:rPr>
        <w:t>as pe</w:t>
      </w:r>
      <w:r>
        <w:rPr>
          <w:rFonts w:ascii="Times New Roman" w:hAnsi="Times New Roman"/>
          <w:color w:val="000000" w:themeColor="text1"/>
          <w:shd w:val="clear" w:color="auto" w:fill="FFFFFF"/>
        </w:rPr>
        <w:t>queñas empresas deben contar al día de hoy con una variable o herramienta que les permita tener interpretación de las variables macroeconómicas del país, ya que a raíz de esto se pueden tomar ventaja frente a sus competidores y representa una ayuda valiosa para la función ejecutiva, organizacional, y eso va de la mano con el éxito al que todas quieren llegar, optando por posicionarse y estar un paso adelante buscando las mejores propuestas y soluciones</w:t>
      </w:r>
      <w:r w:rsidR="00C7552F">
        <w:rPr>
          <w:rFonts w:ascii="Times New Roman" w:hAnsi="Times New Roman"/>
          <w:color w:val="000000" w:themeColor="text1"/>
          <w:shd w:val="clear" w:color="auto" w:fill="FFFFFF"/>
        </w:rPr>
        <w:t xml:space="preserve"> para sus pequeñas empresas.</w:t>
      </w:r>
    </w:p>
    <w:p w14:paraId="160FC1FA" w14:textId="357BAEE5" w:rsidR="00382FAC" w:rsidRPr="00382FAC" w:rsidRDefault="008E22DA" w:rsidP="00382FAC">
      <w:pPr>
        <w:pStyle w:val="Descripcin"/>
        <w:rPr>
          <w:rFonts w:ascii="Times New Roman" w:hAnsi="Times New Roman" w:cs="Times New Roman"/>
          <w:sz w:val="24"/>
          <w:szCs w:val="24"/>
        </w:rPr>
      </w:pPr>
      <w:bookmarkStart w:id="105" w:name="_Toc148639102"/>
      <w:bookmarkStart w:id="106" w:name="_Toc150246237"/>
      <w:bookmarkStart w:id="107" w:name="_Toc151498508"/>
      <w:r w:rsidRPr="008E22DA">
        <w:rPr>
          <w:rFonts w:ascii="Times New Roman" w:hAnsi="Times New Roman" w:cs="Times New Roman"/>
          <w:sz w:val="24"/>
          <w:szCs w:val="24"/>
        </w:rPr>
        <w:lastRenderedPageBreak/>
        <w:t xml:space="preserve">Figura </w:t>
      </w:r>
      <w:r w:rsidRPr="008E22DA">
        <w:rPr>
          <w:rFonts w:ascii="Times New Roman" w:hAnsi="Times New Roman" w:cs="Times New Roman"/>
          <w:sz w:val="24"/>
          <w:szCs w:val="24"/>
        </w:rPr>
        <w:fldChar w:fldCharType="begin"/>
      </w:r>
      <w:r w:rsidRPr="008E22DA">
        <w:rPr>
          <w:rFonts w:ascii="Times New Roman" w:hAnsi="Times New Roman" w:cs="Times New Roman"/>
          <w:sz w:val="24"/>
          <w:szCs w:val="24"/>
        </w:rPr>
        <w:instrText xml:space="preserve"> SEQ Figura \* ARABIC </w:instrText>
      </w:r>
      <w:r w:rsidRPr="008E22DA">
        <w:rPr>
          <w:rFonts w:ascii="Times New Roman" w:hAnsi="Times New Roman" w:cs="Times New Roman"/>
          <w:sz w:val="24"/>
          <w:szCs w:val="24"/>
        </w:rPr>
        <w:fldChar w:fldCharType="separate"/>
      </w:r>
      <w:r w:rsidR="00AE12B3">
        <w:rPr>
          <w:rFonts w:ascii="Times New Roman" w:hAnsi="Times New Roman" w:cs="Times New Roman"/>
          <w:noProof/>
          <w:sz w:val="24"/>
          <w:szCs w:val="24"/>
        </w:rPr>
        <w:t>25</w:t>
      </w:r>
      <w:r w:rsidRPr="008E22DA">
        <w:rPr>
          <w:rFonts w:ascii="Times New Roman" w:hAnsi="Times New Roman" w:cs="Times New Roman"/>
          <w:sz w:val="24"/>
          <w:szCs w:val="24"/>
        </w:rPr>
        <w:fldChar w:fldCharType="end"/>
      </w:r>
      <w:r w:rsidRPr="008E22DA">
        <w:rPr>
          <w:rFonts w:ascii="Times New Roman" w:hAnsi="Times New Roman" w:cs="Times New Roman"/>
          <w:sz w:val="24"/>
          <w:szCs w:val="24"/>
        </w:rPr>
        <w:t xml:space="preserve"> Factores de competitividad.</w:t>
      </w:r>
      <w:bookmarkEnd w:id="105"/>
      <w:bookmarkEnd w:id="106"/>
      <w:bookmarkEnd w:id="107"/>
    </w:p>
    <w:p w14:paraId="44EADDCE" w14:textId="71CBEDFA" w:rsidR="009127D4" w:rsidRDefault="00EC4D05" w:rsidP="009127D4">
      <w:pPr>
        <w:shd w:val="clear" w:color="auto" w:fill="FFFFFF"/>
        <w:spacing w:after="0" w:line="360" w:lineRule="auto"/>
        <w:textAlignment w:val="baseline"/>
        <w:rPr>
          <w:rFonts w:ascii="Times New Roman" w:eastAsia="Times New Roman" w:hAnsi="Times New Roman"/>
          <w:color w:val="000000" w:themeColor="text1"/>
          <w:szCs w:val="24"/>
          <w:lang w:val="es-ES"/>
        </w:rPr>
      </w:pPr>
      <w:r>
        <w:rPr>
          <w:rFonts w:ascii="Times New Roman" w:eastAsia="Times New Roman" w:hAnsi="Times New Roman"/>
          <w:noProof/>
          <w:color w:val="000000" w:themeColor="text1"/>
          <w:szCs w:val="24"/>
          <w:lang w:val="en-US"/>
        </w:rPr>
        <mc:AlternateContent>
          <mc:Choice Requires="wps">
            <w:drawing>
              <wp:anchor distT="0" distB="0" distL="114300" distR="114300" simplePos="0" relativeHeight="251681792" behindDoc="0" locked="0" layoutInCell="1" allowOverlap="1" wp14:anchorId="37757CC4" wp14:editId="4D1E451C">
                <wp:simplePos x="0" y="0"/>
                <wp:positionH relativeFrom="column">
                  <wp:posOffset>1638300</wp:posOffset>
                </wp:positionH>
                <wp:positionV relativeFrom="paragraph">
                  <wp:posOffset>3034665</wp:posOffset>
                </wp:positionV>
                <wp:extent cx="1981200" cy="504825"/>
                <wp:effectExtent l="0" t="0" r="19050" b="28575"/>
                <wp:wrapNone/>
                <wp:docPr id="29" name="Rectángulo redondeado 29"/>
                <wp:cNvGraphicFramePr/>
                <a:graphic xmlns:a="http://schemas.openxmlformats.org/drawingml/2006/main">
                  <a:graphicData uri="http://schemas.microsoft.com/office/word/2010/wordprocessingShape">
                    <wps:wsp>
                      <wps:cNvSpPr/>
                      <wps:spPr>
                        <a:xfrm>
                          <a:off x="0" y="0"/>
                          <a:ext cx="1981200" cy="504825"/>
                        </a:xfrm>
                        <a:prstGeom prst="roundRect">
                          <a:avLst/>
                        </a:prstGeom>
                        <a:solidFill>
                          <a:schemeClr val="bg2"/>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910BBF" w14:textId="4431E2B3" w:rsidR="00902D12" w:rsidRPr="00EC4D05" w:rsidRDefault="00902D12" w:rsidP="00EC4D05">
                            <w:pPr>
                              <w:jc w:val="center"/>
                              <w:rPr>
                                <w:rFonts w:ascii="Times New Roman" w:hAnsi="Times New Roman"/>
                                <w:color w:val="000000" w:themeColor="text1"/>
                                <w:lang w:val="es-ES"/>
                              </w:rPr>
                            </w:pPr>
                            <w:r w:rsidRPr="00EC4D05">
                              <w:rPr>
                                <w:rFonts w:ascii="Times New Roman" w:hAnsi="Times New Roman"/>
                                <w:color w:val="000000" w:themeColor="text1"/>
                                <w:lang w:val="es-ES"/>
                              </w:rPr>
                              <w:t>Repaso periódico de sus puntos fuertes y débiles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7757CC4" id="Rectángulo redondeado 29" o:spid="_x0000_s1038" style="position:absolute;left:0;text-align:left;margin-left:129pt;margin-top:238.95pt;width:156pt;height:39.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" fillcolor="#eeece1 [3214]" strokecolor="white [3212]" strokeweight="2pt">
                <v:textbox>
                  <w:txbxContent>
                    <w:p w14:paraId="0D910BBF" w14:textId="4431E2B3" w:rsidR="00902D12" w:rsidRPr="00EC4D05" w:rsidRDefault="00902D12" w:rsidP="00EC4D05">
                      <w:pPr>
                        <w:jc w:val="center"/>
                        <w:rPr>
                          <w:rFonts w:ascii="Times New Roman" w:hAnsi="Times New Roman"/>
                          <w:color w:val="000000" w:themeColor="text1"/>
                          <w:lang w:val="es-ES"/>
                        </w:rPr>
                      </w:pPr>
                      <w:r w:rsidRPr="00EC4D05">
                        <w:rPr>
                          <w:rFonts w:ascii="Times New Roman" w:hAnsi="Times New Roman"/>
                          <w:color w:val="000000" w:themeColor="text1"/>
                          <w:lang w:val="es-ES"/>
                        </w:rPr>
                        <w:t>Repaso periódico de sus puntos fuertes y débiles</w:t>
                      </w:r>
                    </w:p>
                  </w:txbxContent>
                </v:textbox>
              </v:roundrect>
            </w:pict>
          </mc:Fallback>
        </mc:AlternateContent>
      </w:r>
      <w:r>
        <w:rPr>
          <w:rFonts w:ascii="Times New Roman" w:eastAsia="Times New Roman" w:hAnsi="Times New Roman"/>
          <w:noProof/>
          <w:color w:val="000000" w:themeColor="text1"/>
          <w:szCs w:val="24"/>
          <w:lang w:val="en-US"/>
        </w:rPr>
        <w:drawing>
          <wp:inline distT="0" distB="0" distL="0" distR="0" wp14:anchorId="2D2E8024" wp14:editId="15719077">
            <wp:extent cx="5486400" cy="3200400"/>
            <wp:effectExtent l="0" t="0" r="0" b="0"/>
            <wp:docPr id="25" name="Diagrama 2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p>
    <w:p w14:paraId="4613A7CA" w14:textId="77777777" w:rsidR="00EC4D05" w:rsidRPr="009127D4" w:rsidRDefault="00EC4D05" w:rsidP="009127D4">
      <w:pPr>
        <w:shd w:val="clear" w:color="auto" w:fill="FFFFFF"/>
        <w:spacing w:after="0" w:line="360" w:lineRule="auto"/>
        <w:textAlignment w:val="baseline"/>
        <w:rPr>
          <w:rFonts w:ascii="Times New Roman" w:eastAsia="Times New Roman" w:hAnsi="Times New Roman"/>
          <w:color w:val="000000" w:themeColor="text1"/>
          <w:szCs w:val="24"/>
          <w:lang w:val="es-ES"/>
        </w:rPr>
      </w:pPr>
    </w:p>
    <w:p w14:paraId="46355D34" w14:textId="4D714FAE" w:rsidR="009127D4" w:rsidRDefault="00681885" w:rsidP="009127D4">
      <w:pPr>
        <w:shd w:val="clear" w:color="auto" w:fill="FFFFFF"/>
        <w:spacing w:after="0" w:line="360" w:lineRule="auto"/>
        <w:textAlignment w:val="baseline"/>
        <w:rPr>
          <w:rFonts w:ascii="Times New Roman" w:eastAsia="Times New Roman" w:hAnsi="Times New Roman"/>
          <w:noProof/>
          <w:color w:val="000000" w:themeColor="text1"/>
          <w:szCs w:val="24"/>
          <w:lang w:val="en-US"/>
        </w:rPr>
      </w:pPr>
      <w:r>
        <w:rPr>
          <w:rFonts w:ascii="Times New Roman" w:eastAsia="Times New Roman" w:hAnsi="Times New Roman"/>
          <w:noProof/>
          <w:color w:val="000000" w:themeColor="text1"/>
          <w:szCs w:val="24"/>
          <w:lang w:val="en-US"/>
        </w:rPr>
        <mc:AlternateContent>
          <mc:Choice Requires="wps">
            <w:drawing>
              <wp:anchor distT="0" distB="0" distL="114300" distR="114300" simplePos="0" relativeHeight="251682816" behindDoc="0" locked="0" layoutInCell="1" allowOverlap="1" wp14:anchorId="0F0AAAFE" wp14:editId="6B5464DE">
                <wp:simplePos x="0" y="0"/>
                <wp:positionH relativeFrom="margin">
                  <wp:posOffset>1657351</wp:posOffset>
                </wp:positionH>
                <wp:positionV relativeFrom="paragraph">
                  <wp:posOffset>3112770</wp:posOffset>
                </wp:positionV>
                <wp:extent cx="2133600" cy="485775"/>
                <wp:effectExtent l="0" t="0" r="19050" b="28575"/>
                <wp:wrapNone/>
                <wp:docPr id="32" name="Rectángulo redondeado 32"/>
                <wp:cNvGraphicFramePr/>
                <a:graphic xmlns:a="http://schemas.openxmlformats.org/drawingml/2006/main">
                  <a:graphicData uri="http://schemas.microsoft.com/office/word/2010/wordprocessingShape">
                    <wps:wsp>
                      <wps:cNvSpPr/>
                      <wps:spPr>
                        <a:xfrm>
                          <a:off x="0" y="0"/>
                          <a:ext cx="2133600" cy="485775"/>
                        </a:xfrm>
                        <a:prstGeom prst="roundRect">
                          <a:avLst/>
                        </a:prstGeom>
                        <a:solidFill>
                          <a:schemeClr val="accent5">
                            <a:lumMod val="20000"/>
                            <a:lumOff val="80000"/>
                          </a:schemeClr>
                        </a:solidFill>
                        <a:ln>
                          <a:solidFill>
                            <a:schemeClr val="accent5">
                              <a:lumMod val="20000"/>
                              <a:lumOff val="8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2272BB" w14:textId="636161F4" w:rsidR="00902D12" w:rsidRPr="00681885" w:rsidRDefault="00902D12" w:rsidP="00681885">
                            <w:pPr>
                              <w:jc w:val="center"/>
                              <w:rPr>
                                <w:rFonts w:ascii="Times New Roman" w:hAnsi="Times New Roman"/>
                                <w:color w:val="000000" w:themeColor="text1"/>
                                <w:szCs w:val="24"/>
                              </w:rPr>
                            </w:pPr>
                            <w:r w:rsidRPr="00681885">
                              <w:rPr>
                                <w:rFonts w:ascii="Times New Roman" w:hAnsi="Times New Roman"/>
                                <w:color w:val="000000" w:themeColor="text1"/>
                                <w:szCs w:val="24"/>
                              </w:rPr>
                              <w:t>Relaciones adecuadas con clientes y abastecedores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F0AAAFE" id="Rectángulo redondeado 32" o:spid="_x0000_s1039" style="position:absolute;left:0;text-align:left;margin-left:130.5pt;margin-top:245.1pt;width:168pt;height:38.25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" fillcolor="#daeef3 [664]" strokecolor="#daeef3 [664]" strokeweight="2pt">
                <v:textbox>
                  <w:txbxContent>
                    <w:p w14:paraId="322272BB" w14:textId="636161F4" w:rsidR="00902D12" w:rsidRPr="00681885" w:rsidRDefault="00902D12" w:rsidP="00681885">
                      <w:pPr>
                        <w:jc w:val="center"/>
                        <w:rPr>
                          <w:rFonts w:ascii="Times New Roman" w:hAnsi="Times New Roman"/>
                          <w:color w:val="000000" w:themeColor="text1"/>
                          <w:szCs w:val="24"/>
                        </w:rPr>
                      </w:pPr>
                      <w:r w:rsidRPr="00681885">
                        <w:rPr>
                          <w:rFonts w:ascii="Times New Roman" w:hAnsi="Times New Roman"/>
                          <w:color w:val="000000" w:themeColor="text1"/>
                          <w:szCs w:val="24"/>
                        </w:rPr>
                        <w:t>Relaciones adecuadas con clientes y abastecedores</w:t>
                      </w:r>
                    </w:p>
                  </w:txbxContent>
                </v:textbox>
                <w10:wrap anchorx="margin"/>
              </v:roundrect>
            </w:pict>
          </mc:Fallback>
        </mc:AlternateContent>
      </w:r>
      <w:r>
        <w:rPr>
          <w:rFonts w:ascii="Times New Roman" w:eastAsia="Times New Roman" w:hAnsi="Times New Roman"/>
          <w:noProof/>
          <w:color w:val="000000" w:themeColor="text1"/>
          <w:szCs w:val="24"/>
          <w:lang w:val="en-US"/>
        </w:rPr>
        <w:drawing>
          <wp:inline distT="0" distB="0" distL="0" distR="0" wp14:anchorId="3B440AD8" wp14:editId="30088B30">
            <wp:extent cx="5486400" cy="3200400"/>
            <wp:effectExtent l="0" t="38100" r="0" b="0"/>
            <wp:docPr id="31" name="Diagrama 3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inline>
        </w:drawing>
      </w:r>
    </w:p>
    <w:p w14:paraId="4970CEC5" w14:textId="40124A44" w:rsidR="00182F6F" w:rsidRDefault="00182F6F" w:rsidP="009127D4">
      <w:pPr>
        <w:shd w:val="clear" w:color="auto" w:fill="FFFFFF"/>
        <w:spacing w:after="0" w:line="360" w:lineRule="auto"/>
        <w:textAlignment w:val="baseline"/>
        <w:rPr>
          <w:rFonts w:ascii="Times New Roman" w:eastAsia="Times New Roman" w:hAnsi="Times New Roman"/>
          <w:color w:val="000000" w:themeColor="text1"/>
          <w:szCs w:val="24"/>
          <w:lang w:val="es-ES"/>
        </w:rPr>
      </w:pPr>
    </w:p>
    <w:p w14:paraId="6DF4E525" w14:textId="43FD64E1" w:rsidR="00C43ED6" w:rsidRDefault="00C43ED6" w:rsidP="009127D4">
      <w:pPr>
        <w:shd w:val="clear" w:color="auto" w:fill="FFFFFF"/>
        <w:spacing w:after="0" w:line="360" w:lineRule="auto"/>
        <w:textAlignment w:val="baseline"/>
        <w:rPr>
          <w:rFonts w:ascii="Times New Roman" w:eastAsia="Times New Roman" w:hAnsi="Times New Roman"/>
          <w:color w:val="000000" w:themeColor="text1"/>
          <w:szCs w:val="24"/>
          <w:lang w:val="es-ES"/>
        </w:rPr>
      </w:pPr>
    </w:p>
    <w:p w14:paraId="2E9B8CAE" w14:textId="2F59E3FF" w:rsidR="00C43ED6" w:rsidRDefault="00C43ED6" w:rsidP="009127D4">
      <w:pPr>
        <w:shd w:val="clear" w:color="auto" w:fill="FFFFFF"/>
        <w:spacing w:after="0" w:line="360" w:lineRule="auto"/>
        <w:textAlignment w:val="baseline"/>
        <w:rPr>
          <w:rFonts w:ascii="Times New Roman" w:eastAsia="Times New Roman" w:hAnsi="Times New Roman"/>
          <w:color w:val="000000" w:themeColor="text1"/>
          <w:szCs w:val="24"/>
          <w:lang w:val="es-ES"/>
        </w:rPr>
      </w:pPr>
    </w:p>
    <w:p w14:paraId="2789CECB" w14:textId="7D513771" w:rsidR="00C43ED6" w:rsidRDefault="00C43ED6" w:rsidP="009127D4">
      <w:pPr>
        <w:shd w:val="clear" w:color="auto" w:fill="FFFFFF"/>
        <w:spacing w:after="0" w:line="360" w:lineRule="auto"/>
        <w:textAlignment w:val="baseline"/>
        <w:rPr>
          <w:rFonts w:ascii="Times New Roman" w:eastAsia="Times New Roman" w:hAnsi="Times New Roman"/>
          <w:color w:val="000000" w:themeColor="text1"/>
          <w:szCs w:val="24"/>
          <w:lang w:val="es-ES"/>
        </w:rPr>
      </w:pPr>
    </w:p>
    <w:p w14:paraId="2FC8D6A0" w14:textId="77777777" w:rsidR="00C43ED6" w:rsidRDefault="00C43ED6" w:rsidP="009127D4">
      <w:pPr>
        <w:shd w:val="clear" w:color="auto" w:fill="FFFFFF"/>
        <w:spacing w:after="0" w:line="360" w:lineRule="auto"/>
        <w:textAlignment w:val="baseline"/>
        <w:rPr>
          <w:rFonts w:ascii="Times New Roman" w:eastAsia="Times New Roman" w:hAnsi="Times New Roman"/>
          <w:color w:val="000000" w:themeColor="text1"/>
          <w:szCs w:val="24"/>
          <w:lang w:val="es-ES"/>
        </w:rPr>
      </w:pPr>
    </w:p>
    <w:p w14:paraId="3F047346" w14:textId="4BE04D23" w:rsidR="008E22DA" w:rsidRPr="008E22DA" w:rsidRDefault="008E22DA" w:rsidP="008E22DA">
      <w:pPr>
        <w:pStyle w:val="Descripcin"/>
        <w:rPr>
          <w:rFonts w:ascii="Times New Roman" w:eastAsia="Times New Roman" w:hAnsi="Times New Roman" w:cs="Times New Roman"/>
          <w:color w:val="000000" w:themeColor="text1"/>
          <w:sz w:val="24"/>
          <w:szCs w:val="24"/>
          <w:lang w:val="es-ES"/>
        </w:rPr>
      </w:pPr>
      <w:bookmarkStart w:id="108" w:name="_Toc148639103"/>
      <w:bookmarkStart w:id="109" w:name="_Toc150246238"/>
      <w:bookmarkStart w:id="110" w:name="_Toc151498509"/>
      <w:r w:rsidRPr="008E22DA">
        <w:rPr>
          <w:rFonts w:ascii="Times New Roman" w:hAnsi="Times New Roman" w:cs="Times New Roman"/>
          <w:sz w:val="24"/>
          <w:szCs w:val="24"/>
        </w:rPr>
        <w:t xml:space="preserve">Figura </w:t>
      </w:r>
      <w:r w:rsidRPr="008E22DA">
        <w:rPr>
          <w:rFonts w:ascii="Times New Roman" w:hAnsi="Times New Roman" w:cs="Times New Roman"/>
          <w:sz w:val="24"/>
          <w:szCs w:val="24"/>
        </w:rPr>
        <w:fldChar w:fldCharType="begin"/>
      </w:r>
      <w:r w:rsidRPr="008E22DA">
        <w:rPr>
          <w:rFonts w:ascii="Times New Roman" w:hAnsi="Times New Roman" w:cs="Times New Roman"/>
          <w:sz w:val="24"/>
          <w:szCs w:val="24"/>
        </w:rPr>
        <w:instrText xml:space="preserve"> SEQ Figura \* ARABIC </w:instrText>
      </w:r>
      <w:r w:rsidRPr="008E22DA">
        <w:rPr>
          <w:rFonts w:ascii="Times New Roman" w:hAnsi="Times New Roman" w:cs="Times New Roman"/>
          <w:sz w:val="24"/>
          <w:szCs w:val="24"/>
        </w:rPr>
        <w:fldChar w:fldCharType="separate"/>
      </w:r>
      <w:r w:rsidR="00AE12B3">
        <w:rPr>
          <w:rFonts w:ascii="Times New Roman" w:hAnsi="Times New Roman" w:cs="Times New Roman"/>
          <w:noProof/>
          <w:sz w:val="24"/>
          <w:szCs w:val="24"/>
        </w:rPr>
        <w:t>26</w:t>
      </w:r>
      <w:r w:rsidRPr="008E22DA">
        <w:rPr>
          <w:rFonts w:ascii="Times New Roman" w:hAnsi="Times New Roman" w:cs="Times New Roman"/>
          <w:sz w:val="24"/>
          <w:szCs w:val="24"/>
        </w:rPr>
        <w:fldChar w:fldCharType="end"/>
      </w:r>
      <w:r w:rsidRPr="008E22DA">
        <w:rPr>
          <w:rFonts w:ascii="Times New Roman" w:hAnsi="Times New Roman" w:cs="Times New Roman"/>
          <w:sz w:val="24"/>
          <w:szCs w:val="24"/>
        </w:rPr>
        <w:t xml:space="preserve"> Factores de competitividad.</w:t>
      </w:r>
      <w:bookmarkEnd w:id="108"/>
      <w:bookmarkEnd w:id="109"/>
      <w:bookmarkEnd w:id="110"/>
    </w:p>
    <w:p w14:paraId="403F056E" w14:textId="1960FF9A" w:rsidR="00C7695E" w:rsidRDefault="00267261" w:rsidP="009127D4">
      <w:pPr>
        <w:spacing w:line="360" w:lineRule="auto"/>
        <w:ind w:firstLine="720"/>
        <w:rPr>
          <w:rFonts w:ascii="Times New Roman" w:hAnsi="Times New Roman"/>
          <w:szCs w:val="24"/>
          <w:lang w:val="es-ES"/>
        </w:rPr>
      </w:pPr>
      <w:r>
        <w:rPr>
          <w:rFonts w:ascii="Times New Roman" w:hAnsi="Times New Roman"/>
          <w:noProof/>
          <w:szCs w:val="24"/>
          <w:lang w:val="en-US"/>
        </w:rPr>
        <mc:AlternateContent>
          <mc:Choice Requires="wps">
            <w:drawing>
              <wp:anchor distT="0" distB="0" distL="114300" distR="114300" simplePos="0" relativeHeight="251683840" behindDoc="0" locked="0" layoutInCell="1" allowOverlap="1" wp14:anchorId="393A82C6" wp14:editId="292D6D20">
                <wp:simplePos x="0" y="0"/>
                <wp:positionH relativeFrom="column">
                  <wp:posOffset>2533650</wp:posOffset>
                </wp:positionH>
                <wp:positionV relativeFrom="paragraph">
                  <wp:posOffset>2981325</wp:posOffset>
                </wp:positionV>
                <wp:extent cx="1514475" cy="381000"/>
                <wp:effectExtent l="0" t="0" r="28575" b="19050"/>
                <wp:wrapNone/>
                <wp:docPr id="34" name="Rectángulo redondeado 34"/>
                <wp:cNvGraphicFramePr/>
                <a:graphic xmlns:a="http://schemas.openxmlformats.org/drawingml/2006/main">
                  <a:graphicData uri="http://schemas.microsoft.com/office/word/2010/wordprocessingShape">
                    <wps:wsp>
                      <wps:cNvSpPr/>
                      <wps:spPr>
                        <a:xfrm>
                          <a:off x="0" y="0"/>
                          <a:ext cx="1514475" cy="381000"/>
                        </a:xfrm>
                        <a:prstGeom prst="roundRect">
                          <a:avLst/>
                        </a:prstGeom>
                        <a:solidFill>
                          <a:schemeClr val="accent3">
                            <a:lumMod val="40000"/>
                            <a:lumOff val="60000"/>
                          </a:schemeClr>
                        </a:solidFill>
                        <a:ln>
                          <a:solidFill>
                            <a:schemeClr val="accent3">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EC791B3" w14:textId="68B5EDA8" w:rsidR="00902D12" w:rsidRPr="00267261" w:rsidRDefault="00902D12" w:rsidP="00267261">
                            <w:pPr>
                              <w:jc w:val="center"/>
                              <w:rPr>
                                <w:rFonts w:ascii="Times New Roman" w:hAnsi="Times New Roman"/>
                                <w:color w:val="000000" w:themeColor="text1"/>
                                <w:lang w:val="es-ES"/>
                              </w:rPr>
                            </w:pPr>
                            <w:r w:rsidRPr="00267261">
                              <w:rPr>
                                <w:rFonts w:ascii="Times New Roman" w:hAnsi="Times New Roman"/>
                                <w:color w:val="000000" w:themeColor="text1"/>
                                <w:lang w:val="es-ES"/>
                              </w:rPr>
                              <w:t>Medio ambiente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93A82C6" id="Rectángulo redondeado 34" o:spid="_x0000_s1040" style="position:absolute;left:0;text-align:left;margin-left:199.5pt;margin-top:234.75pt;width:119.25pt;height:30pt;z-index:2516838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" fillcolor="#d6e3bc [1302]" strokecolor="#d6e3bc [1302]" strokeweight="2pt">
                <v:textbox>
                  <w:txbxContent>
                    <w:p w14:paraId="5EC791B3" w14:textId="68B5EDA8" w:rsidR="00902D12" w:rsidRPr="00267261" w:rsidRDefault="00902D12" w:rsidP="00267261">
                      <w:pPr>
                        <w:jc w:val="center"/>
                        <w:rPr>
                          <w:rFonts w:ascii="Times New Roman" w:hAnsi="Times New Roman"/>
                          <w:color w:val="000000" w:themeColor="text1"/>
                          <w:lang w:val="es-ES"/>
                        </w:rPr>
                      </w:pPr>
                      <w:r w:rsidRPr="00267261">
                        <w:rPr>
                          <w:rFonts w:ascii="Times New Roman" w:hAnsi="Times New Roman"/>
                          <w:color w:val="000000" w:themeColor="text1"/>
                          <w:lang w:val="es-ES"/>
                        </w:rPr>
                        <w:t>Medio ambiente</w:t>
                      </w:r>
                    </w:p>
                  </w:txbxContent>
                </v:textbox>
              </v:roundrect>
            </w:pict>
          </mc:Fallback>
        </mc:AlternateContent>
      </w:r>
      <w:r w:rsidR="00681885">
        <w:rPr>
          <w:rFonts w:ascii="Times New Roman" w:hAnsi="Times New Roman"/>
          <w:noProof/>
          <w:szCs w:val="24"/>
          <w:lang w:val="en-US"/>
        </w:rPr>
        <w:drawing>
          <wp:inline distT="0" distB="0" distL="0" distR="0" wp14:anchorId="0FEF3A87" wp14:editId="5BA167A5">
            <wp:extent cx="5486400" cy="3200400"/>
            <wp:effectExtent l="0" t="0" r="0" b="0"/>
            <wp:docPr id="33" name="Diagrama 3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8" r:lo="rId59" r:qs="rId60" r:cs="rId61"/>
              </a:graphicData>
            </a:graphic>
          </wp:inline>
        </w:drawing>
      </w:r>
    </w:p>
    <w:p w14:paraId="17D5997E" w14:textId="35C34050" w:rsidR="00681885" w:rsidRDefault="00182F6F" w:rsidP="009127D4">
      <w:pPr>
        <w:spacing w:line="360" w:lineRule="auto"/>
        <w:ind w:firstLine="720"/>
        <w:rPr>
          <w:rFonts w:ascii="Times New Roman" w:hAnsi="Times New Roman"/>
          <w:szCs w:val="24"/>
          <w:lang w:val="es-ES"/>
        </w:rPr>
      </w:pPr>
      <w:r>
        <w:rPr>
          <w:rFonts w:ascii="Times New Roman" w:hAnsi="Times New Roman"/>
          <w:noProof/>
          <w:szCs w:val="24"/>
          <w:lang w:val="en-US"/>
        </w:rPr>
        <mc:AlternateContent>
          <mc:Choice Requires="wps">
            <w:drawing>
              <wp:anchor distT="0" distB="0" distL="114300" distR="114300" simplePos="0" relativeHeight="251684864" behindDoc="0" locked="0" layoutInCell="1" allowOverlap="1" wp14:anchorId="1E87110F" wp14:editId="07C57EAF">
                <wp:simplePos x="0" y="0"/>
                <wp:positionH relativeFrom="column">
                  <wp:posOffset>2667000</wp:posOffset>
                </wp:positionH>
                <wp:positionV relativeFrom="paragraph">
                  <wp:posOffset>3068319</wp:posOffset>
                </wp:positionV>
                <wp:extent cx="1619250" cy="466725"/>
                <wp:effectExtent l="0" t="0" r="19050" b="28575"/>
                <wp:wrapNone/>
                <wp:docPr id="36" name="Rectángulo redondeado 36"/>
                <wp:cNvGraphicFramePr/>
                <a:graphic xmlns:a="http://schemas.openxmlformats.org/drawingml/2006/main">
                  <a:graphicData uri="http://schemas.microsoft.com/office/word/2010/wordprocessingShape">
                    <wps:wsp>
                      <wps:cNvSpPr/>
                      <wps:spPr>
                        <a:xfrm>
                          <a:off x="0" y="0"/>
                          <a:ext cx="1619250" cy="466725"/>
                        </a:xfrm>
                        <a:prstGeom prst="roundRect">
                          <a:avLst/>
                        </a:prstGeom>
                        <a:solidFill>
                          <a:schemeClr val="accent6">
                            <a:lumMod val="40000"/>
                            <a:lumOff val="60000"/>
                          </a:schemeClr>
                        </a:solidFill>
                        <a:ln>
                          <a:solidFill>
                            <a:schemeClr val="accent6">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71962C9" w14:textId="48B9363F" w:rsidR="00902D12" w:rsidRPr="00182F6F" w:rsidRDefault="00902D12" w:rsidP="00182F6F">
                            <w:pPr>
                              <w:jc w:val="center"/>
                              <w:rPr>
                                <w:rFonts w:ascii="Times New Roman" w:hAnsi="Times New Roman"/>
                                <w:color w:val="000000" w:themeColor="text1"/>
                                <w:szCs w:val="24"/>
                                <w:lang w:val="es-ES"/>
                              </w:rPr>
                            </w:pPr>
                            <w:r w:rsidRPr="00182F6F">
                              <w:rPr>
                                <w:rFonts w:ascii="Times New Roman" w:hAnsi="Times New Roman"/>
                                <w:color w:val="000000" w:themeColor="text1"/>
                                <w:szCs w:val="24"/>
                                <w:lang w:val="es-ES"/>
                              </w:rPr>
                              <w:t xml:space="preserve">Ingresos, rentabilidad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E87110F" id="Rectángulo redondeado 36" o:spid="_x0000_s1041" style="position:absolute;left:0;text-align:left;margin-left:210pt;margin-top:241.6pt;width:127.5pt;height:36.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" fillcolor="#fbd4b4 [1305]" strokecolor="#fbd4b4 [1305]" strokeweight="2pt">
                <v:textbox>
                  <w:txbxContent>
                    <w:p w14:paraId="671962C9" w14:textId="48B9363F" w:rsidR="00902D12" w:rsidRPr="00182F6F" w:rsidRDefault="00902D12" w:rsidP="00182F6F">
                      <w:pPr>
                        <w:jc w:val="center"/>
                        <w:rPr>
                          <w:rFonts w:ascii="Times New Roman" w:hAnsi="Times New Roman"/>
                          <w:color w:val="000000" w:themeColor="text1"/>
                          <w:szCs w:val="24"/>
                          <w:lang w:val="es-ES"/>
                        </w:rPr>
                      </w:pPr>
                      <w:r w:rsidRPr="00182F6F">
                        <w:rPr>
                          <w:rFonts w:ascii="Times New Roman" w:hAnsi="Times New Roman"/>
                          <w:color w:val="000000" w:themeColor="text1"/>
                          <w:szCs w:val="24"/>
                          <w:lang w:val="es-ES"/>
                        </w:rPr>
                        <w:t xml:space="preserve">Ingresos, rentabilidad </w:t>
                      </w:r>
                    </w:p>
                  </w:txbxContent>
                </v:textbox>
              </v:roundrect>
            </w:pict>
          </mc:Fallback>
        </mc:AlternateContent>
      </w:r>
      <w:r w:rsidR="00267261">
        <w:rPr>
          <w:rFonts w:ascii="Times New Roman" w:hAnsi="Times New Roman"/>
          <w:noProof/>
          <w:szCs w:val="24"/>
          <w:lang w:val="en-US"/>
        </w:rPr>
        <w:drawing>
          <wp:inline distT="0" distB="0" distL="0" distR="0" wp14:anchorId="6FF1FDC3" wp14:editId="290B7E5E">
            <wp:extent cx="5486400" cy="3200400"/>
            <wp:effectExtent l="0" t="0" r="0" b="0"/>
            <wp:docPr id="35" name="Diagrama 3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inline>
        </w:drawing>
      </w:r>
    </w:p>
    <w:p w14:paraId="3B140CB7" w14:textId="7959D0E9" w:rsidR="00681885" w:rsidRDefault="00DD2B44" w:rsidP="009127D4">
      <w:pPr>
        <w:spacing w:line="360" w:lineRule="auto"/>
        <w:ind w:firstLine="720"/>
        <w:rPr>
          <w:rFonts w:ascii="Times New Roman" w:hAnsi="Times New Roman"/>
          <w:szCs w:val="24"/>
          <w:lang w:val="es-ES"/>
        </w:rPr>
      </w:pPr>
      <w:r>
        <w:rPr>
          <w:rFonts w:ascii="Times New Roman" w:hAnsi="Times New Roman"/>
          <w:szCs w:val="24"/>
          <w:lang w:val="es-ES"/>
        </w:rPr>
        <w:t>Fuente: Diseño propio.</w:t>
      </w:r>
    </w:p>
    <w:p w14:paraId="7EBCAFF0" w14:textId="77777777" w:rsidR="008E22DA" w:rsidRDefault="008E22DA" w:rsidP="009127D4">
      <w:pPr>
        <w:spacing w:line="360" w:lineRule="auto"/>
        <w:ind w:firstLine="720"/>
        <w:rPr>
          <w:rFonts w:ascii="Times New Roman" w:hAnsi="Times New Roman"/>
          <w:szCs w:val="24"/>
          <w:lang w:val="es-ES"/>
        </w:rPr>
      </w:pPr>
    </w:p>
    <w:p w14:paraId="650703D5" w14:textId="77777777" w:rsidR="00FA52D4" w:rsidRDefault="00FA52D4" w:rsidP="00382FAC">
      <w:pPr>
        <w:spacing w:line="360" w:lineRule="auto"/>
        <w:ind w:firstLine="720"/>
        <w:rPr>
          <w:rFonts w:ascii="Times New Roman" w:hAnsi="Times New Roman"/>
          <w:szCs w:val="24"/>
          <w:lang w:val="es-ES"/>
        </w:rPr>
      </w:pPr>
      <w:r w:rsidRPr="00FA52D4">
        <w:rPr>
          <w:rFonts w:ascii="Times New Roman" w:hAnsi="Times New Roman"/>
          <w:szCs w:val="24"/>
          <w:lang w:val="es-ES"/>
        </w:rPr>
        <w:lastRenderedPageBreak/>
        <w:t>Para evaluar el impacto de la gestió</w:t>
      </w:r>
      <w:r>
        <w:rPr>
          <w:rFonts w:ascii="Times New Roman" w:hAnsi="Times New Roman"/>
          <w:szCs w:val="24"/>
          <w:lang w:val="es-ES"/>
        </w:rPr>
        <w:t xml:space="preserve">n de las pequeñas empresas en pro al </w:t>
      </w:r>
      <w:r w:rsidRPr="00FA52D4">
        <w:rPr>
          <w:rFonts w:ascii="Times New Roman" w:hAnsi="Times New Roman"/>
          <w:szCs w:val="24"/>
          <w:lang w:val="es-ES"/>
        </w:rPr>
        <w:t>fortalecimiento de su competitividad, se lleva a cabo un estudio exhaustivo. Se analizan diversos factores clave que afect</w:t>
      </w:r>
      <w:r>
        <w:rPr>
          <w:rFonts w:ascii="Times New Roman" w:hAnsi="Times New Roman"/>
          <w:szCs w:val="24"/>
          <w:lang w:val="es-ES"/>
        </w:rPr>
        <w:t>an su rendimiento, entre ellos:</w:t>
      </w:r>
    </w:p>
    <w:p w14:paraId="6DBCAE6B" w14:textId="77777777" w:rsidR="00FA52D4" w:rsidRDefault="00FA52D4" w:rsidP="00382FAC">
      <w:pPr>
        <w:pStyle w:val="Prrafodelista"/>
        <w:numPr>
          <w:ilvl w:val="0"/>
          <w:numId w:val="20"/>
        </w:numPr>
        <w:spacing w:line="360" w:lineRule="auto"/>
        <w:ind w:firstLine="720"/>
        <w:rPr>
          <w:rFonts w:ascii="Times New Roman" w:hAnsi="Times New Roman"/>
          <w:szCs w:val="24"/>
          <w:lang w:val="es-ES"/>
        </w:rPr>
      </w:pPr>
      <w:r w:rsidRPr="00FA52D4">
        <w:rPr>
          <w:rFonts w:ascii="Times New Roman" w:hAnsi="Times New Roman"/>
          <w:szCs w:val="24"/>
          <w:lang w:val="es-ES"/>
        </w:rPr>
        <w:t>Desarrollo Tecnológico: Se examina cómo las empresas adoptan e integran tecnologías avanzadas para mejorar la eficiencia operativa y la calidad de sus productos o servicios.</w:t>
      </w:r>
    </w:p>
    <w:p w14:paraId="07F61220" w14:textId="77777777" w:rsidR="00FA52D4" w:rsidRDefault="00FA52D4" w:rsidP="00382FAC">
      <w:pPr>
        <w:pStyle w:val="Prrafodelista"/>
        <w:numPr>
          <w:ilvl w:val="0"/>
          <w:numId w:val="20"/>
        </w:numPr>
        <w:spacing w:line="360" w:lineRule="auto"/>
        <w:ind w:firstLine="720"/>
        <w:rPr>
          <w:rFonts w:ascii="Times New Roman" w:hAnsi="Times New Roman"/>
          <w:szCs w:val="24"/>
          <w:lang w:val="es-ES"/>
        </w:rPr>
      </w:pPr>
      <w:r w:rsidRPr="00FA52D4">
        <w:rPr>
          <w:rFonts w:ascii="Times New Roman" w:hAnsi="Times New Roman"/>
          <w:szCs w:val="24"/>
          <w:lang w:val="es-ES"/>
        </w:rPr>
        <w:t>Innovación: Se evalúa la capacidad de las empresas para introducir nuevas ideas, productos o procesos, lo que puede marcar la diferencia en un mercado competitivo.</w:t>
      </w:r>
    </w:p>
    <w:p w14:paraId="4DF7C044" w14:textId="77777777" w:rsidR="00FA52D4" w:rsidRDefault="00FA52D4" w:rsidP="00382FAC">
      <w:pPr>
        <w:pStyle w:val="Prrafodelista"/>
        <w:numPr>
          <w:ilvl w:val="0"/>
          <w:numId w:val="20"/>
        </w:numPr>
        <w:spacing w:line="360" w:lineRule="auto"/>
        <w:ind w:firstLine="720"/>
        <w:rPr>
          <w:rFonts w:ascii="Times New Roman" w:hAnsi="Times New Roman"/>
          <w:szCs w:val="24"/>
          <w:lang w:val="es-ES"/>
        </w:rPr>
      </w:pPr>
      <w:r w:rsidRPr="00FA52D4">
        <w:rPr>
          <w:rFonts w:ascii="Times New Roman" w:hAnsi="Times New Roman"/>
          <w:szCs w:val="24"/>
          <w:lang w:val="es-ES"/>
        </w:rPr>
        <w:t>Acceso a Financiamiento: Se analiza la disponibilidad y el acceso a recursos financieros, ya que esto influye directamente en la capacidad de inversión y expansión de las empresas.</w:t>
      </w:r>
    </w:p>
    <w:p w14:paraId="49408D4E" w14:textId="77777777" w:rsidR="00FA52D4" w:rsidRDefault="00FA52D4" w:rsidP="00382FAC">
      <w:pPr>
        <w:pStyle w:val="Prrafodelista"/>
        <w:numPr>
          <w:ilvl w:val="0"/>
          <w:numId w:val="20"/>
        </w:numPr>
        <w:spacing w:line="360" w:lineRule="auto"/>
        <w:ind w:firstLine="720"/>
        <w:rPr>
          <w:rFonts w:ascii="Times New Roman" w:hAnsi="Times New Roman"/>
          <w:szCs w:val="24"/>
          <w:lang w:val="es-ES"/>
        </w:rPr>
      </w:pPr>
      <w:r w:rsidRPr="00FA52D4">
        <w:rPr>
          <w:rFonts w:ascii="Times New Roman" w:hAnsi="Times New Roman"/>
          <w:szCs w:val="24"/>
          <w:lang w:val="es-ES"/>
        </w:rPr>
        <w:t>Eficiencia Operativa: Se considera la eficacia en la gestión de recursos, tiempo y costos, lo que impacta directamente en la competitividad.</w:t>
      </w:r>
    </w:p>
    <w:p w14:paraId="015BC419" w14:textId="77777777" w:rsidR="00FA52D4" w:rsidRDefault="00FA52D4" w:rsidP="00382FAC">
      <w:pPr>
        <w:pStyle w:val="Prrafodelista"/>
        <w:numPr>
          <w:ilvl w:val="0"/>
          <w:numId w:val="20"/>
        </w:numPr>
        <w:spacing w:line="360" w:lineRule="auto"/>
        <w:ind w:firstLine="720"/>
        <w:rPr>
          <w:rFonts w:ascii="Times New Roman" w:hAnsi="Times New Roman"/>
          <w:szCs w:val="24"/>
          <w:lang w:val="es-ES"/>
        </w:rPr>
      </w:pPr>
      <w:r w:rsidRPr="00FA52D4">
        <w:rPr>
          <w:rFonts w:ascii="Times New Roman" w:hAnsi="Times New Roman"/>
          <w:szCs w:val="24"/>
          <w:lang w:val="es-ES"/>
        </w:rPr>
        <w:t>Posicionamiento en el Mercado: Se estudia cómo las pequeñas empresas se posicionan y diferencian en el mercado, identificando sus fortalezas y debilidades en comparación con la competencia.</w:t>
      </w:r>
    </w:p>
    <w:p w14:paraId="133DBD59" w14:textId="70F6DB1D" w:rsidR="00FA52D4" w:rsidRDefault="00FA52D4" w:rsidP="00382FAC">
      <w:pPr>
        <w:spacing w:line="360" w:lineRule="auto"/>
        <w:ind w:firstLine="720"/>
        <w:rPr>
          <w:rFonts w:ascii="Times New Roman" w:hAnsi="Times New Roman"/>
          <w:szCs w:val="24"/>
          <w:lang w:val="es-ES"/>
        </w:rPr>
      </w:pPr>
      <w:r w:rsidRPr="00FA52D4">
        <w:rPr>
          <w:rFonts w:ascii="Times New Roman" w:hAnsi="Times New Roman"/>
          <w:szCs w:val="24"/>
          <w:lang w:val="es-ES"/>
        </w:rPr>
        <w:t>Al realizar este análisis, se obtiene una visión completa de cómo la gestión de estas empresas afecta su competitividad. Los resultados proporcionan perspectivas sobre áreas de mejora, permitiendo implementar estrategias específicas para fortalecer su posición en el mercado.</w:t>
      </w:r>
    </w:p>
    <w:p w14:paraId="3F66BC91" w14:textId="75B92B3C" w:rsidR="0092609F" w:rsidRPr="00FA52D4" w:rsidRDefault="00FA52D4" w:rsidP="00C43ED6">
      <w:pPr>
        <w:spacing w:line="360" w:lineRule="auto"/>
        <w:ind w:firstLine="720"/>
        <w:rPr>
          <w:rFonts w:ascii="Times New Roman" w:hAnsi="Times New Roman"/>
          <w:color w:val="000000" w:themeColor="text1"/>
          <w:szCs w:val="24"/>
        </w:rPr>
      </w:pPr>
      <w:r w:rsidRPr="008A0552">
        <w:rPr>
          <w:rFonts w:ascii="Times New Roman" w:hAnsi="Times New Roman"/>
          <w:color w:val="000000" w:themeColor="text1"/>
          <w:szCs w:val="24"/>
        </w:rPr>
        <w:t xml:space="preserve">Los autores insisten que el desarrollo tecnológico actual, la falta de innovación, falta de acceso de financiamiento, reduce las probabilidades que se mejore la posición competitiva de la mayoría de las pequeñas empresas del municipio, lo cual queda en evidencia la urgencia que tienen las pymes por realizar las mejoras pertinentes para posicionarse y ser altamente competitivas con el fin de promover su desarrollo y crecimiento tanto en el municipio como a nivel </w:t>
      </w:r>
      <w:r w:rsidR="00B01F57" w:rsidRPr="008A0552">
        <w:rPr>
          <w:rFonts w:ascii="Times New Roman" w:hAnsi="Times New Roman"/>
          <w:color w:val="000000" w:themeColor="text1"/>
          <w:szCs w:val="24"/>
        </w:rPr>
        <w:t>nac</w:t>
      </w:r>
      <w:r w:rsidR="00B01F57">
        <w:rPr>
          <w:rFonts w:ascii="Times New Roman" w:hAnsi="Times New Roman"/>
          <w:color w:val="000000" w:themeColor="text1"/>
          <w:szCs w:val="24"/>
        </w:rPr>
        <w:t>ional</w:t>
      </w:r>
      <w:r w:rsidR="00C43ED6">
        <w:rPr>
          <w:rFonts w:ascii="Times New Roman" w:hAnsi="Times New Roman"/>
          <w:color w:val="000000" w:themeColor="text1"/>
          <w:szCs w:val="24"/>
        </w:rPr>
        <w:t>.</w:t>
      </w:r>
    </w:p>
    <w:p w14:paraId="170435FD" w14:textId="2F37F43D" w:rsidR="00AB093D" w:rsidRDefault="00AB093D" w:rsidP="00950787">
      <w:pPr>
        <w:pStyle w:val="Ttulo1"/>
        <w:numPr>
          <w:ilvl w:val="0"/>
          <w:numId w:val="0"/>
        </w:numPr>
        <w:spacing w:line="360" w:lineRule="auto"/>
        <w:ind w:left="432"/>
      </w:pPr>
      <w:bookmarkStart w:id="111" w:name="_Toc81065298"/>
      <w:r w:rsidRPr="00004AD9">
        <w:lastRenderedPageBreak/>
        <w:t>Discusión</w:t>
      </w:r>
      <w:bookmarkEnd w:id="111"/>
    </w:p>
    <w:p w14:paraId="57AE70B7" w14:textId="2B71A619" w:rsidR="00063E76" w:rsidRPr="00063E76" w:rsidRDefault="00063E76" w:rsidP="00063E76">
      <w:pPr>
        <w:spacing w:line="360" w:lineRule="auto"/>
        <w:ind w:firstLine="720"/>
        <w:rPr>
          <w:rFonts w:ascii="Times New Roman" w:hAnsi="Times New Roman"/>
        </w:rPr>
      </w:pPr>
      <w:r w:rsidRPr="00063E76">
        <w:rPr>
          <w:rFonts w:ascii="Times New Roman" w:hAnsi="Times New Roman"/>
        </w:rPr>
        <w:t>La presente investigación permitió conocer aspectos importantes a tener en cuenta a la hora de hacer una evaluación de la competitividad a las Pymes; A desarrollar e investigar a fondo los eslabones administrativos, contar con una buena gestión dentro de las organizaciones para su beneficio y crecimiento, buscando de esta manera ser posicionadas en el mercado y siendo altamente competitivas.</w:t>
      </w:r>
    </w:p>
    <w:p w14:paraId="5A27035B" w14:textId="259A9B7C" w:rsidR="00063E76" w:rsidRPr="00063E76" w:rsidRDefault="00063E76" w:rsidP="00063E76">
      <w:pPr>
        <w:spacing w:line="360" w:lineRule="auto"/>
        <w:ind w:firstLine="720"/>
        <w:rPr>
          <w:rFonts w:ascii="Times New Roman" w:hAnsi="Times New Roman"/>
        </w:rPr>
      </w:pPr>
      <w:r w:rsidRPr="00063E76">
        <w:rPr>
          <w:rFonts w:ascii="Times New Roman" w:hAnsi="Times New Roman"/>
        </w:rPr>
        <w:t>Cómo se pudo observar en el Objetivo 1, Se pudo constatar que las pequeñas empresas del municipio de Aguachica Cesar no son altamente competitivas y no cuentan con las características necesarias para tener una buena dirección y proyectarse como las mejores en el César; Sin embargo,</w:t>
      </w:r>
      <w:r>
        <w:rPr>
          <w:rFonts w:ascii="Times New Roman" w:hAnsi="Times New Roman"/>
        </w:rPr>
        <w:t xml:space="preserve"> las Pymes están optando</w:t>
      </w:r>
      <w:r w:rsidRPr="00063E76">
        <w:rPr>
          <w:rFonts w:ascii="Times New Roman" w:hAnsi="Times New Roman"/>
        </w:rPr>
        <w:t xml:space="preserve"> por implementar estrategias innovadoras, alianzas, con el fin de mantener un buen desempeño dentro de la organización y llegar a ser altamente competitivas con las demás empresas.</w:t>
      </w:r>
    </w:p>
    <w:p w14:paraId="25B8A2F6" w14:textId="77777777" w:rsidR="00063E76" w:rsidRPr="00063E76" w:rsidRDefault="00063E76" w:rsidP="00063E76">
      <w:pPr>
        <w:spacing w:line="360" w:lineRule="auto"/>
        <w:ind w:firstLine="720"/>
        <w:rPr>
          <w:rFonts w:ascii="Times New Roman" w:hAnsi="Times New Roman"/>
        </w:rPr>
      </w:pPr>
      <w:r w:rsidRPr="00063E76">
        <w:rPr>
          <w:rFonts w:ascii="Times New Roman" w:hAnsi="Times New Roman"/>
        </w:rPr>
        <w:t>Esser (1996) citado por Betancourt, (2007), expone que la competitividad de una empresa se fundamenta en el patrón organizativo de la sociedad en su conjunto. Los parámetros de relevancia competitiva en todos los niveles del sistema y la interacción entre ellos es lo que genera ventajas competitivas.  Con el aporte anterior se pudo constatar que para que las empresas del municipio de Aguachica cesar sea competitiva y maneje un buen desempeño en su organización es que todas las áreas estén direccionadas hacia el mismo objetivo que tiene la empresa, los resultados se logran trabajando en conjunto, con metas y propósitos claros ya que esto va de la mano del éxito donde se obtengan mejores resultados y que sea ventajoso para la empresa.</w:t>
      </w:r>
    </w:p>
    <w:p w14:paraId="3750763C" w14:textId="77777777" w:rsidR="00063E76" w:rsidRPr="00063E76" w:rsidRDefault="00063E76" w:rsidP="00063E76">
      <w:pPr>
        <w:spacing w:line="360" w:lineRule="auto"/>
        <w:ind w:firstLine="720"/>
        <w:rPr>
          <w:rFonts w:ascii="Times New Roman" w:hAnsi="Times New Roman"/>
        </w:rPr>
      </w:pPr>
      <w:r w:rsidRPr="00063E76">
        <w:rPr>
          <w:rFonts w:ascii="Times New Roman" w:hAnsi="Times New Roman"/>
        </w:rPr>
        <w:t>Por consiguiente se pudo observar que en el objetivo 2 se obtuvieron 1 resultado negativo y otro positivo dónde en la Matriz Efi las debilidades del desempeño de evaluación son más fuertes que las fortalezas y en el Efe las oportunidades son mayores a las amenazas lo cual quiere decir que es ventajoso para las pymes ya que de esta manera se está logrando un desarrollo y oportunidad para que las empresas se puedan posicionar como altamente competitivas si modifican y refuerzan sus falencias y implementan estrategias que le ayuden a su desempeño generando máximo rendimiento y rentabilidad.</w:t>
      </w:r>
    </w:p>
    <w:p w14:paraId="24D49E7C" w14:textId="77777777" w:rsidR="00063E76" w:rsidRPr="00063E76" w:rsidRDefault="00063E76" w:rsidP="00063E76">
      <w:pPr>
        <w:spacing w:line="360" w:lineRule="auto"/>
        <w:ind w:firstLine="720"/>
        <w:rPr>
          <w:rFonts w:ascii="Times New Roman" w:hAnsi="Times New Roman"/>
        </w:rPr>
      </w:pPr>
    </w:p>
    <w:p w14:paraId="0BD0C7DA" w14:textId="77777777" w:rsidR="00063E76" w:rsidRPr="00063E76" w:rsidRDefault="00063E76" w:rsidP="00063E76">
      <w:pPr>
        <w:spacing w:line="360" w:lineRule="auto"/>
        <w:ind w:firstLine="720"/>
        <w:rPr>
          <w:rFonts w:ascii="Times New Roman" w:hAnsi="Times New Roman"/>
        </w:rPr>
      </w:pPr>
      <w:r w:rsidRPr="00063E76">
        <w:rPr>
          <w:rFonts w:ascii="Times New Roman" w:hAnsi="Times New Roman"/>
        </w:rPr>
        <w:t>De esta manera, el trabajo presenta un abordaje histórico de la competitividad desde Michael Portner, quien establece que “la competitividad está determinada por la productividad, definida como el valor del producto generado por una unidad de trabajo o de capital. La productividad es función de la calidad de los productos y de la eficiencia productiva”. Portner aporta a esta investigación que para que una empresa sea exitosa debe superar a sus contrincantes, midiendo su competitividad, siendo más eficientes y brindando resultados de calidad y estrategias que faciliten el buen posicionamiento y rentabilidad, optar por iniciativas disruptivas y que deben aportar un valor añadido al cliente.</w:t>
      </w:r>
    </w:p>
    <w:p w14:paraId="1A785122" w14:textId="7731B37E" w:rsidR="00063E76" w:rsidRPr="00063E76" w:rsidRDefault="00063E76" w:rsidP="00C43ED6">
      <w:pPr>
        <w:spacing w:line="360" w:lineRule="auto"/>
        <w:ind w:firstLine="720"/>
        <w:rPr>
          <w:rFonts w:ascii="Times New Roman" w:hAnsi="Times New Roman"/>
        </w:rPr>
      </w:pPr>
      <w:r w:rsidRPr="00063E76">
        <w:rPr>
          <w:rFonts w:ascii="Times New Roman" w:hAnsi="Times New Roman"/>
        </w:rPr>
        <w:t>Con lo anterior antes mencionado se puede evidenciar que en el objetivo 3 se evaluó los resultados de competitividad mediante un análisis logrando identificar los factores que ejercen más influencias sobre las pymes y que determinan la competitividad de cada una de las empresas, obteniendo resultados precisos y objetivos que vayan direccionados a su buen funcionamiento y crecimiento.</w:t>
      </w:r>
      <w:r w:rsidR="00C43ED6">
        <w:rPr>
          <w:rFonts w:ascii="Times New Roman" w:hAnsi="Times New Roman"/>
        </w:rPr>
        <w:t xml:space="preserve"> </w:t>
      </w:r>
    </w:p>
    <w:p w14:paraId="5D842B78" w14:textId="29557A43" w:rsidR="00FD1D3B" w:rsidRDefault="00063E76" w:rsidP="00063E76">
      <w:pPr>
        <w:spacing w:line="360" w:lineRule="auto"/>
        <w:ind w:firstLine="720"/>
        <w:rPr>
          <w:rFonts w:ascii="Times New Roman" w:hAnsi="Times New Roman"/>
        </w:rPr>
      </w:pPr>
      <w:r w:rsidRPr="00063E76">
        <w:rPr>
          <w:rFonts w:ascii="Times New Roman" w:hAnsi="Times New Roman"/>
        </w:rPr>
        <w:t>Y por último y no menos importante queda en evidencia que las pymes del municipio de Aguachica Cesar deben optar por hacer cambios e implementar estrategias de mejoras lo más pronto posible, ya que las falencias pueden ir aumentando y cada vez ir disminuyendo en su crecimiento y sostenibilidad.</w:t>
      </w:r>
    </w:p>
    <w:p w14:paraId="4B90EC8D" w14:textId="5BEA01A5" w:rsidR="00AB093D" w:rsidRPr="00C43ED6" w:rsidRDefault="00063E76" w:rsidP="00C43ED6">
      <w:pPr>
        <w:spacing w:line="360" w:lineRule="auto"/>
        <w:ind w:firstLine="720"/>
        <w:rPr>
          <w:rFonts w:ascii="Times New Roman" w:eastAsia="Times New Roman" w:hAnsi="Times New Roman"/>
        </w:rPr>
      </w:pPr>
      <w:r w:rsidRPr="00063E76">
        <w:rPr>
          <w:rFonts w:ascii="Times New Roman" w:eastAsia="Times New Roman" w:hAnsi="Times New Roman"/>
        </w:rPr>
        <w:t>Esser (1996) citado por Betancourt, (2007), expone que la competitividad de una empresa se fundamenta en el patrón organizativo de la sociedad en su conjunto. Los parámetros de relevancia competitiva en todos los niveles del sistema y la interacción entre ellos es lo que genera ventajas competitivas.  Con el aporte anterior se pudo constatar que para que las empresas del municipio de Aguachica cesar sea competitiva y maneje un buen desempeño en su organización es que todas las áreas estén direccionadas hacia el mismo objetivo que tiene la empresa, los resultados se logran trabajando en conjunto, con metas y propósitos claros ya que esto va de la mano del éxito donde se obtengan mejores resultados y que sea ventajoso</w:t>
      </w:r>
      <w:r w:rsidR="00C43ED6">
        <w:rPr>
          <w:rFonts w:ascii="Times New Roman" w:eastAsia="Times New Roman" w:hAnsi="Times New Roman"/>
        </w:rPr>
        <w:t xml:space="preserve"> para la empresa</w:t>
      </w:r>
    </w:p>
    <w:p w14:paraId="2896AEDC" w14:textId="52503B7F" w:rsidR="00AB093D" w:rsidRPr="00004AD9" w:rsidRDefault="00AB093D" w:rsidP="00950787">
      <w:pPr>
        <w:pStyle w:val="Ttulo1"/>
        <w:numPr>
          <w:ilvl w:val="0"/>
          <w:numId w:val="0"/>
        </w:numPr>
        <w:spacing w:line="360" w:lineRule="auto"/>
        <w:ind w:left="432"/>
      </w:pPr>
      <w:bookmarkStart w:id="112" w:name="_Toc81065299"/>
      <w:r w:rsidRPr="00004AD9">
        <w:lastRenderedPageBreak/>
        <w:t>Conclusiones</w:t>
      </w:r>
      <w:bookmarkEnd w:id="112"/>
    </w:p>
    <w:p w14:paraId="1FBD0AA3" w14:textId="57D339BF" w:rsidR="00270B72" w:rsidRPr="007B09E8" w:rsidRDefault="00763565" w:rsidP="00370844">
      <w:pPr>
        <w:spacing w:line="360" w:lineRule="auto"/>
        <w:ind w:firstLine="720"/>
        <w:rPr>
          <w:rFonts w:ascii="Times New Roman" w:hAnsi="Times New Roman"/>
          <w:szCs w:val="24"/>
        </w:rPr>
      </w:pPr>
      <w:r w:rsidRPr="007B09E8">
        <w:rPr>
          <w:rFonts w:ascii="Times New Roman" w:hAnsi="Times New Roman"/>
          <w:szCs w:val="24"/>
        </w:rPr>
        <w:t xml:space="preserve"> </w:t>
      </w:r>
      <w:r w:rsidR="008000A3" w:rsidRPr="008000A3">
        <w:rPr>
          <w:rFonts w:ascii="Times New Roman" w:hAnsi="Times New Roman"/>
          <w:szCs w:val="24"/>
        </w:rPr>
        <w:t>La evaluación de la gestión de la competitividad de las pequeñas empresas de Aguachica Cesar ofreció una visión integral de lo que actualmente significan para el desarrollo empresarial del municipio</w:t>
      </w:r>
      <w:r w:rsidRPr="007B09E8">
        <w:rPr>
          <w:rFonts w:ascii="Times New Roman" w:hAnsi="Times New Roman"/>
          <w:szCs w:val="24"/>
        </w:rPr>
        <w:t>. No obstante, estos esfuerzos han resultado infructuosos debido a la complejidad inherente del concepto y a las diversas perspectivas de los diferentes autores.</w:t>
      </w:r>
    </w:p>
    <w:p w14:paraId="6A569FE2" w14:textId="7E6AA7A6" w:rsidR="00763565" w:rsidRDefault="00763565" w:rsidP="00370844">
      <w:pPr>
        <w:spacing w:line="360" w:lineRule="auto"/>
        <w:ind w:firstLine="720"/>
        <w:rPr>
          <w:rFonts w:ascii="Times New Roman" w:hAnsi="Times New Roman"/>
          <w:szCs w:val="24"/>
        </w:rPr>
      </w:pPr>
      <w:r w:rsidRPr="00763565">
        <w:rPr>
          <w:rFonts w:ascii="Times New Roman" w:hAnsi="Times New Roman"/>
          <w:szCs w:val="24"/>
        </w:rPr>
        <w:t>la evaluación de la gestión y competitividad de las pequeñas empresas en Aguachica, Cesar, ofrece una visión integral de los desafíos y oportunidades que enfrentan. Los factores clave identificados, como el desarrollo tecnológico, la innovación y el acceso al financiamiento, destacan áreas cruciales para mejorar la competitividad. La eficiencia operativa y el posicionamiento en el mercado también son determinantes. La urgencia de implementar mejoras se evidencia claramente, subrayando la necesidad de estrategias específicas para abordar las deficiencias identificadas. En este contexto, la gestión efectiva emerge como un pilar fundamental para el éxito a largo plazo de estas empresas en un entorno empresarial dinámico. Al abordar estas áreas críticas, las pequeñas empresas de Aguachica pueden no solo sobrevivir, sino también prosperar y contribuir significativamente al desarrollo económico local y nacional.</w:t>
      </w:r>
    </w:p>
    <w:p w14:paraId="5CAE7973" w14:textId="19D3D5B8" w:rsidR="007B09E8" w:rsidRPr="00763565" w:rsidRDefault="00370844" w:rsidP="00370844">
      <w:pPr>
        <w:spacing w:line="360" w:lineRule="auto"/>
        <w:ind w:firstLine="720"/>
        <w:rPr>
          <w:rFonts w:ascii="Times New Roman" w:hAnsi="Times New Roman"/>
          <w:szCs w:val="24"/>
        </w:rPr>
      </w:pPr>
      <w:r w:rsidRPr="00370844">
        <w:rPr>
          <w:rFonts w:ascii="Times New Roman" w:hAnsi="Times New Roman"/>
          <w:szCs w:val="24"/>
        </w:rPr>
        <w:t>Así mismo, la evaluación identificó sinergias potenciales</w:t>
      </w:r>
      <w:r>
        <w:rPr>
          <w:rFonts w:ascii="Times New Roman" w:hAnsi="Times New Roman"/>
          <w:szCs w:val="24"/>
        </w:rPr>
        <w:t xml:space="preserve"> </w:t>
      </w:r>
      <w:r w:rsidR="007B09E8" w:rsidRPr="007B09E8">
        <w:rPr>
          <w:rFonts w:ascii="Times New Roman" w:hAnsi="Times New Roman"/>
          <w:szCs w:val="24"/>
        </w:rPr>
        <w:t>entre las pequeñas empresas, promoviendo colaboraciones y asociaciones estratégicas para mejorar la competitividad colectiva. La implementación de mejores prácticas, la adopción de modelos de negocio innovadores y el fomento de la colaboración entre el sector privado, público y la sociedad civil podrían ser recomendaciones adicionales para fortalecer aún más la competitividad de estas empresas.</w:t>
      </w:r>
    </w:p>
    <w:p w14:paraId="0C46B0AE" w14:textId="1689AEA4" w:rsidR="007B09E8" w:rsidRDefault="00370844" w:rsidP="00370844">
      <w:pPr>
        <w:spacing w:line="360" w:lineRule="auto"/>
        <w:ind w:firstLine="720"/>
        <w:rPr>
          <w:rFonts w:ascii="Times New Roman" w:hAnsi="Times New Roman"/>
        </w:rPr>
      </w:pPr>
      <w:r w:rsidRPr="00370844">
        <w:rPr>
          <w:rFonts w:ascii="Times New Roman" w:hAnsi="Times New Roman"/>
        </w:rPr>
        <w:t>Con el presente proyecto se logró afirmar que las pequeñas empresas prefieren ser competitivas y están optando por implementar estrategias de mejora dentro de su organización, ya que de esta manera se les permitirá permanecer en el mercado y alcanzar los objetivos propuestos ya que de la mano con la competitividad logran un desarrollo y crecimiento en su empresa, con esto las pymes buscan herramientas que les ayude a ser más competitivas en el mercado, a ser exitosas y por ende generar desarrollo y ser mejores que la competencia</w:t>
      </w:r>
      <w:r>
        <w:rPr>
          <w:rFonts w:ascii="Times New Roman" w:hAnsi="Times New Roman"/>
        </w:rPr>
        <w:t>.</w:t>
      </w:r>
    </w:p>
    <w:p w14:paraId="3AFD95C8" w14:textId="5DC829AB" w:rsidR="00256A63" w:rsidRDefault="00256A63" w:rsidP="00370844">
      <w:pPr>
        <w:spacing w:line="360" w:lineRule="auto"/>
        <w:ind w:firstLine="720"/>
        <w:rPr>
          <w:rFonts w:ascii="Times New Roman" w:hAnsi="Times New Roman"/>
        </w:rPr>
      </w:pPr>
      <w:r w:rsidRPr="00256A63">
        <w:rPr>
          <w:rFonts w:ascii="Times New Roman" w:hAnsi="Times New Roman"/>
        </w:rPr>
        <w:lastRenderedPageBreak/>
        <w:t>Por consiguiente, también se pudo observar que las pequeñas empresas del municipio de Aguachica presentan múltiples falencias dentro de su organización, lo cual deberán ser más eficientes si quieren lograr los resultados esperados, ya que aquellas empresas que no decidan innovar están destinadas a no encontrar oportunidades nuevas o aquellas que detectan pueden ser escasas y hasta no revelan tés</w:t>
      </w:r>
      <w:r w:rsidR="0092609F">
        <w:rPr>
          <w:rFonts w:ascii="Times New Roman" w:hAnsi="Times New Roman"/>
        </w:rPr>
        <w:t>.</w:t>
      </w:r>
    </w:p>
    <w:p w14:paraId="62F371C4" w14:textId="003C1078" w:rsidR="0092609F" w:rsidRDefault="0092609F" w:rsidP="00370844">
      <w:pPr>
        <w:spacing w:line="360" w:lineRule="auto"/>
        <w:ind w:firstLine="720"/>
        <w:rPr>
          <w:rFonts w:ascii="Times New Roman" w:hAnsi="Times New Roman"/>
        </w:rPr>
      </w:pPr>
    </w:p>
    <w:p w14:paraId="1B507495" w14:textId="73B5A43D" w:rsidR="0092609F" w:rsidRDefault="0092609F" w:rsidP="00370844">
      <w:pPr>
        <w:spacing w:line="360" w:lineRule="auto"/>
        <w:ind w:firstLine="720"/>
        <w:rPr>
          <w:rFonts w:ascii="Times New Roman" w:hAnsi="Times New Roman"/>
        </w:rPr>
      </w:pPr>
    </w:p>
    <w:p w14:paraId="1A6AAA34" w14:textId="0FE467D5" w:rsidR="0092609F" w:rsidRDefault="0092609F" w:rsidP="00370844">
      <w:pPr>
        <w:spacing w:line="360" w:lineRule="auto"/>
        <w:ind w:firstLine="720"/>
        <w:rPr>
          <w:rFonts w:ascii="Times New Roman" w:hAnsi="Times New Roman"/>
        </w:rPr>
      </w:pPr>
    </w:p>
    <w:p w14:paraId="487012C5" w14:textId="028253A5" w:rsidR="0092609F" w:rsidRDefault="0092609F" w:rsidP="00370844">
      <w:pPr>
        <w:spacing w:line="360" w:lineRule="auto"/>
        <w:ind w:firstLine="720"/>
        <w:rPr>
          <w:rFonts w:ascii="Times New Roman" w:hAnsi="Times New Roman"/>
        </w:rPr>
      </w:pPr>
    </w:p>
    <w:p w14:paraId="5CCF9265" w14:textId="1FB4BF9C" w:rsidR="0092609F" w:rsidRDefault="0092609F" w:rsidP="00370844">
      <w:pPr>
        <w:spacing w:line="360" w:lineRule="auto"/>
        <w:ind w:firstLine="720"/>
        <w:rPr>
          <w:rFonts w:ascii="Times New Roman" w:hAnsi="Times New Roman"/>
        </w:rPr>
      </w:pPr>
    </w:p>
    <w:p w14:paraId="742775A5" w14:textId="30AF2657" w:rsidR="0092609F" w:rsidRDefault="0092609F" w:rsidP="00370844">
      <w:pPr>
        <w:spacing w:line="360" w:lineRule="auto"/>
        <w:ind w:firstLine="720"/>
        <w:rPr>
          <w:rFonts w:ascii="Times New Roman" w:hAnsi="Times New Roman"/>
        </w:rPr>
      </w:pPr>
    </w:p>
    <w:p w14:paraId="4A5EA8FB" w14:textId="3E09B79D" w:rsidR="0092609F" w:rsidRDefault="0092609F" w:rsidP="00370844">
      <w:pPr>
        <w:spacing w:line="360" w:lineRule="auto"/>
        <w:ind w:firstLine="720"/>
        <w:rPr>
          <w:rFonts w:ascii="Times New Roman" w:hAnsi="Times New Roman"/>
        </w:rPr>
      </w:pPr>
    </w:p>
    <w:p w14:paraId="15D5E0D3" w14:textId="359408C1" w:rsidR="0092609F" w:rsidRDefault="0092609F" w:rsidP="00370844">
      <w:pPr>
        <w:spacing w:line="360" w:lineRule="auto"/>
        <w:ind w:firstLine="720"/>
        <w:rPr>
          <w:rFonts w:ascii="Times New Roman" w:hAnsi="Times New Roman"/>
        </w:rPr>
      </w:pPr>
    </w:p>
    <w:p w14:paraId="0B2092FB" w14:textId="5DEA3BEB" w:rsidR="0092609F" w:rsidRDefault="0092609F" w:rsidP="00370844">
      <w:pPr>
        <w:spacing w:line="360" w:lineRule="auto"/>
        <w:ind w:firstLine="720"/>
        <w:rPr>
          <w:rFonts w:ascii="Times New Roman" w:hAnsi="Times New Roman"/>
        </w:rPr>
      </w:pPr>
    </w:p>
    <w:p w14:paraId="7E099B7B" w14:textId="59AD3D91" w:rsidR="0092609F" w:rsidRDefault="0092609F" w:rsidP="00370844">
      <w:pPr>
        <w:spacing w:line="360" w:lineRule="auto"/>
        <w:ind w:firstLine="720"/>
        <w:rPr>
          <w:rFonts w:ascii="Times New Roman" w:hAnsi="Times New Roman"/>
        </w:rPr>
      </w:pPr>
    </w:p>
    <w:p w14:paraId="661FB918" w14:textId="19E346BD" w:rsidR="0092609F" w:rsidRDefault="0092609F" w:rsidP="00370844">
      <w:pPr>
        <w:spacing w:line="360" w:lineRule="auto"/>
        <w:ind w:firstLine="720"/>
        <w:rPr>
          <w:rFonts w:ascii="Times New Roman" w:hAnsi="Times New Roman"/>
        </w:rPr>
      </w:pPr>
    </w:p>
    <w:p w14:paraId="45ED8B13" w14:textId="6567F868" w:rsidR="0092609F" w:rsidRPr="00004AD9" w:rsidRDefault="0092609F" w:rsidP="00370844">
      <w:pPr>
        <w:spacing w:line="360" w:lineRule="auto"/>
        <w:ind w:firstLine="720"/>
        <w:rPr>
          <w:rFonts w:ascii="Times New Roman" w:hAnsi="Times New Roman"/>
        </w:rPr>
      </w:pPr>
    </w:p>
    <w:p w14:paraId="0276345D" w14:textId="71E2AE62" w:rsidR="00AB093D" w:rsidRPr="00004AD9" w:rsidRDefault="00AB093D" w:rsidP="00950787">
      <w:pPr>
        <w:pStyle w:val="Ttulo1"/>
        <w:numPr>
          <w:ilvl w:val="0"/>
          <w:numId w:val="0"/>
        </w:numPr>
        <w:spacing w:line="360" w:lineRule="auto"/>
        <w:ind w:left="432"/>
      </w:pPr>
      <w:bookmarkStart w:id="113" w:name="_Toc81065300"/>
      <w:r w:rsidRPr="00004AD9">
        <w:lastRenderedPageBreak/>
        <w:t>Recomendaciones</w:t>
      </w:r>
      <w:bookmarkEnd w:id="113"/>
    </w:p>
    <w:p w14:paraId="4D541BFB" w14:textId="27A5EC5F" w:rsidR="00AB093D" w:rsidRDefault="00CB573D" w:rsidP="0024519C">
      <w:pPr>
        <w:pStyle w:val="Prrafodelista"/>
        <w:numPr>
          <w:ilvl w:val="0"/>
          <w:numId w:val="17"/>
        </w:numPr>
        <w:spacing w:line="360" w:lineRule="auto"/>
        <w:ind w:left="658" w:firstLine="720"/>
        <w:rPr>
          <w:rFonts w:ascii="Times New Roman" w:hAnsi="Times New Roman"/>
        </w:rPr>
      </w:pPr>
      <w:r w:rsidRPr="00CB573D">
        <w:rPr>
          <w:rFonts w:ascii="Times New Roman" w:hAnsi="Times New Roman"/>
        </w:rPr>
        <w:t>Este estudio debe servir de base para ejecutar proyectos claves que lleven al conocimiento de los niveles de competitividad de las empresas pertenecientes a los subsectores com</w:t>
      </w:r>
      <w:r w:rsidR="009D5AD9">
        <w:rPr>
          <w:rFonts w:ascii="Times New Roman" w:hAnsi="Times New Roman"/>
        </w:rPr>
        <w:t>erciales.</w:t>
      </w:r>
    </w:p>
    <w:p w14:paraId="2369C1B8" w14:textId="14FA71B9" w:rsidR="009D5AD9" w:rsidRDefault="009D5AD9" w:rsidP="0024519C">
      <w:pPr>
        <w:pStyle w:val="Prrafodelista"/>
        <w:numPr>
          <w:ilvl w:val="0"/>
          <w:numId w:val="17"/>
        </w:numPr>
        <w:spacing w:line="360" w:lineRule="auto"/>
        <w:ind w:left="658" w:firstLine="720"/>
        <w:rPr>
          <w:rFonts w:ascii="Times New Roman" w:hAnsi="Times New Roman"/>
        </w:rPr>
      </w:pPr>
      <w:r w:rsidRPr="009D5AD9">
        <w:rPr>
          <w:rFonts w:ascii="Times New Roman" w:hAnsi="Times New Roman"/>
        </w:rPr>
        <w:t xml:space="preserve">Tras la implementación del modelo se recomienda </w:t>
      </w:r>
      <w:r w:rsidR="00067AF9">
        <w:rPr>
          <w:rFonts w:ascii="Times New Roman" w:hAnsi="Times New Roman"/>
        </w:rPr>
        <w:t xml:space="preserve">la elaboración de un </w:t>
      </w:r>
      <w:r w:rsidR="00067AF9" w:rsidRPr="00067AF9">
        <w:rPr>
          <w:rFonts w:ascii="Times New Roman" w:hAnsi="Times New Roman"/>
        </w:rPr>
        <w:t xml:space="preserve">matriz (EFI y EFE) </w:t>
      </w:r>
      <w:r w:rsidRPr="009D5AD9">
        <w:rPr>
          <w:rFonts w:ascii="Times New Roman" w:hAnsi="Times New Roman"/>
        </w:rPr>
        <w:t>que permita conocer las debilidades y fortalezas en cada una de las áreas funcionales de la organización, esto con el fin de desarrollar estrategias y planes de mejoramiento continuo que conduzcan a la empresa a lograr una posición destacada frente a sus competidores.</w:t>
      </w:r>
    </w:p>
    <w:p w14:paraId="66E9940E" w14:textId="595BE77D" w:rsidR="00067AF9" w:rsidRDefault="00067AF9" w:rsidP="0024519C">
      <w:pPr>
        <w:pStyle w:val="Prrafodelista"/>
        <w:numPr>
          <w:ilvl w:val="0"/>
          <w:numId w:val="17"/>
        </w:numPr>
        <w:spacing w:line="360" w:lineRule="auto"/>
        <w:ind w:left="658" w:firstLine="720"/>
        <w:rPr>
          <w:rFonts w:ascii="Times New Roman" w:hAnsi="Times New Roman"/>
        </w:rPr>
      </w:pPr>
      <w:r w:rsidRPr="00067AF9">
        <w:rPr>
          <w:rFonts w:ascii="Times New Roman" w:hAnsi="Times New Roman"/>
        </w:rPr>
        <w:t>Con el objetivo de obtener resultados más precisos y reales en la determinación de la competitividad de las empresas comerciales, se sugiere incluir información cuantitativa en la estructura del modelo propuesto.</w:t>
      </w:r>
    </w:p>
    <w:p w14:paraId="35CC94EE" w14:textId="79835D96" w:rsidR="00067AF9" w:rsidRDefault="00067AF9" w:rsidP="0024519C">
      <w:pPr>
        <w:pStyle w:val="Prrafodelista"/>
        <w:numPr>
          <w:ilvl w:val="0"/>
          <w:numId w:val="17"/>
        </w:numPr>
        <w:spacing w:line="360" w:lineRule="auto"/>
        <w:ind w:left="658" w:firstLine="720"/>
        <w:rPr>
          <w:rFonts w:ascii="Times New Roman" w:hAnsi="Times New Roman"/>
        </w:rPr>
      </w:pPr>
      <w:r w:rsidRPr="00067AF9">
        <w:rPr>
          <w:rFonts w:ascii="Times New Roman" w:hAnsi="Times New Roman"/>
        </w:rPr>
        <w:t>Dar a conocer la propuesta a entidades especializadas como a la Cámara de Comercio para que capaciten a los empresarios del sector comercial de la región en términos de competitividad y los incentiven a conocer y mejorar su situación competitiva</w:t>
      </w:r>
      <w:r>
        <w:rPr>
          <w:rFonts w:ascii="Times New Roman" w:hAnsi="Times New Roman"/>
        </w:rPr>
        <w:t>.</w:t>
      </w:r>
    </w:p>
    <w:p w14:paraId="3FAA47AB" w14:textId="51D35E16" w:rsidR="0024519C" w:rsidRDefault="0024519C" w:rsidP="0024519C">
      <w:pPr>
        <w:pStyle w:val="Prrafodelista"/>
        <w:numPr>
          <w:ilvl w:val="0"/>
          <w:numId w:val="17"/>
        </w:numPr>
        <w:spacing w:line="360" w:lineRule="auto"/>
        <w:ind w:left="658" w:firstLine="720"/>
        <w:rPr>
          <w:rFonts w:ascii="Times New Roman" w:hAnsi="Times New Roman"/>
        </w:rPr>
      </w:pPr>
      <w:r w:rsidRPr="0024519C">
        <w:rPr>
          <w:rFonts w:ascii="Times New Roman" w:hAnsi="Times New Roman"/>
        </w:rPr>
        <w:t>Es necesario desarrollar ajustes semestrales a través de un nuevo análisis de variables ya que el entorno</w:t>
      </w:r>
      <w:r>
        <w:rPr>
          <w:rFonts w:ascii="Times New Roman" w:hAnsi="Times New Roman"/>
        </w:rPr>
        <w:t xml:space="preserve"> competitivo de PYMES </w:t>
      </w:r>
      <w:r w:rsidRPr="0024519C">
        <w:rPr>
          <w:rFonts w:ascii="Times New Roman" w:hAnsi="Times New Roman"/>
        </w:rPr>
        <w:t>es bastante cambiante.</w:t>
      </w:r>
    </w:p>
    <w:p w14:paraId="34CD4A77" w14:textId="7E342E6C" w:rsidR="0024519C" w:rsidRPr="00BE3A5A" w:rsidRDefault="00BE3A5A" w:rsidP="0024519C">
      <w:pPr>
        <w:pStyle w:val="Prrafodelista"/>
        <w:numPr>
          <w:ilvl w:val="0"/>
          <w:numId w:val="17"/>
        </w:numPr>
        <w:spacing w:line="360" w:lineRule="auto"/>
        <w:ind w:left="658" w:firstLine="720"/>
        <w:rPr>
          <w:rFonts w:ascii="Times New Roman" w:hAnsi="Times New Roman"/>
        </w:rPr>
      </w:pPr>
      <w:r w:rsidRPr="00BE3A5A">
        <w:rPr>
          <w:rFonts w:ascii="Times New Roman" w:hAnsi="Times New Roman"/>
        </w:rPr>
        <w:t>Se debe integrar el área de</w:t>
      </w:r>
      <w:r>
        <w:rPr>
          <w:rFonts w:ascii="Times New Roman" w:hAnsi="Times New Roman"/>
        </w:rPr>
        <w:t xml:space="preserve"> recursos humanos a </w:t>
      </w:r>
      <w:r w:rsidR="00CA2D24">
        <w:rPr>
          <w:rFonts w:ascii="Times New Roman" w:hAnsi="Times New Roman"/>
        </w:rPr>
        <w:t xml:space="preserve">las pymes para tener una mejor </w:t>
      </w:r>
      <w:r w:rsidRPr="00BE3A5A">
        <w:rPr>
          <w:rFonts w:ascii="Times New Roman" w:hAnsi="Times New Roman"/>
        </w:rPr>
        <w:t>área estratégica ya que este proyecto necesita para su éxito un cambio culturar que vincule a todos los niveles de la organización.</w:t>
      </w:r>
    </w:p>
    <w:p w14:paraId="5CBCD5F7" w14:textId="77777777" w:rsidR="00AB093D" w:rsidRPr="00004AD9" w:rsidRDefault="00AB093D" w:rsidP="00950787">
      <w:pPr>
        <w:spacing w:line="360" w:lineRule="auto"/>
        <w:rPr>
          <w:rFonts w:ascii="Times New Roman" w:hAnsi="Times New Roman"/>
        </w:rPr>
      </w:pPr>
    </w:p>
    <w:p w14:paraId="2048DFBD" w14:textId="77777777" w:rsidR="00AB093D" w:rsidRPr="00004AD9" w:rsidRDefault="00AB093D" w:rsidP="00950787">
      <w:pPr>
        <w:spacing w:line="360" w:lineRule="auto"/>
      </w:pPr>
    </w:p>
    <w:p w14:paraId="642689AC" w14:textId="77777777" w:rsidR="00AB093D" w:rsidRPr="00004AD9" w:rsidRDefault="00AB093D" w:rsidP="00950787">
      <w:pPr>
        <w:spacing w:line="360" w:lineRule="auto"/>
        <w:rPr>
          <w:rFonts w:ascii="Times New Roman" w:hAnsi="Times New Roman"/>
        </w:rPr>
      </w:pPr>
    </w:p>
    <w:p w14:paraId="309A09CA" w14:textId="1034E95E" w:rsidR="00AD608A" w:rsidRPr="00004AD9" w:rsidRDefault="00AD608A" w:rsidP="00950787">
      <w:pPr>
        <w:spacing w:line="360" w:lineRule="auto"/>
        <w:rPr>
          <w:lang w:eastAsia="es-CO"/>
        </w:rPr>
      </w:pPr>
    </w:p>
    <w:p w14:paraId="7460A4E2" w14:textId="3AA26305" w:rsidR="00AD608A" w:rsidRPr="00004AD9" w:rsidRDefault="00AD608A" w:rsidP="00950787">
      <w:pPr>
        <w:spacing w:line="360" w:lineRule="auto"/>
        <w:rPr>
          <w:lang w:eastAsia="es-CO"/>
        </w:rPr>
      </w:pPr>
    </w:p>
    <w:p w14:paraId="37BD1B8C" w14:textId="1E74AFB4" w:rsidR="00AD608A" w:rsidRDefault="00A9733B" w:rsidP="00950787">
      <w:pPr>
        <w:pStyle w:val="Ttulo1"/>
        <w:numPr>
          <w:ilvl w:val="0"/>
          <w:numId w:val="0"/>
        </w:numPr>
        <w:spacing w:line="360" w:lineRule="auto"/>
        <w:ind w:left="720"/>
      </w:pPr>
      <w:bookmarkStart w:id="114" w:name="_Toc81065301"/>
      <w:r>
        <w:lastRenderedPageBreak/>
        <w:t xml:space="preserve">Referencias </w:t>
      </w:r>
      <w:r w:rsidR="00AD608A" w:rsidRPr="00004AD9">
        <w:t>Bibliogr</w:t>
      </w:r>
      <w:r>
        <w:t>áficas</w:t>
      </w:r>
      <w:bookmarkEnd w:id="114"/>
    </w:p>
    <w:p w14:paraId="22801BFF" w14:textId="3E16B376" w:rsidR="00C41893" w:rsidRDefault="00C41893" w:rsidP="00C41893">
      <w:pPr>
        <w:spacing w:line="360" w:lineRule="auto"/>
        <w:ind w:left="709" w:hanging="709"/>
        <w:rPr>
          <w:rStyle w:val="Hipervnculo"/>
          <w:rFonts w:ascii="Times New Roman" w:eastAsia="Times New Roman" w:hAnsi="Times New Roman"/>
          <w:color w:val="auto"/>
          <w:szCs w:val="24"/>
          <w:u w:val="none"/>
          <w:lang w:val="es-ES"/>
        </w:rPr>
      </w:pPr>
      <w:r w:rsidRPr="003D66B6">
        <w:rPr>
          <w:rFonts w:ascii="Times New Roman" w:eastAsia="Times New Roman" w:hAnsi="Times New Roman"/>
          <w:szCs w:val="24"/>
          <w:lang w:val="es-ES"/>
        </w:rPr>
        <w:t xml:space="preserve">Castro Alfaro, A. (2017). La responsabilidad social empresarial y la competitividad en las organizaciones empresariales. REVISTA INNOVA ITFIP, 1 (1), 78–89. </w:t>
      </w:r>
      <w:hyperlink r:id="rId68" w:history="1">
        <w:r w:rsidRPr="003D66B6">
          <w:rPr>
            <w:rStyle w:val="Hipervnculo"/>
            <w:rFonts w:ascii="Times New Roman" w:eastAsia="Times New Roman" w:hAnsi="Times New Roman"/>
            <w:color w:val="auto"/>
            <w:szCs w:val="24"/>
            <w:u w:val="none"/>
            <w:lang w:val="es-ES"/>
          </w:rPr>
          <w:t>https://dialnet.unirioja.es/servlet/articulo?codigo=7964665</w:t>
        </w:r>
      </w:hyperlink>
    </w:p>
    <w:p w14:paraId="07EF7A5B" w14:textId="34600AB2" w:rsidR="00C41893" w:rsidRDefault="00C41893" w:rsidP="00C41893">
      <w:pPr>
        <w:spacing w:line="360" w:lineRule="auto"/>
        <w:ind w:left="709" w:hanging="709"/>
        <w:rPr>
          <w:rStyle w:val="Hipervnculo"/>
          <w:rFonts w:ascii="Times New Roman" w:eastAsia="Times New Roman" w:hAnsi="Times New Roman"/>
          <w:color w:val="auto"/>
          <w:szCs w:val="24"/>
          <w:u w:val="none"/>
          <w:lang w:val="es-ES"/>
        </w:rPr>
      </w:pPr>
      <w:r w:rsidRPr="003D66B6">
        <w:rPr>
          <w:rFonts w:ascii="Times New Roman" w:eastAsia="Times New Roman" w:hAnsi="Times New Roman"/>
          <w:szCs w:val="24"/>
          <w:lang w:val="es-ES"/>
        </w:rPr>
        <w:t>Formulación, SU, &amp; Implantación, PE (s/f). LA ESTRATEGIA EMPRESARIAL. Cloudfront.net. Recuperado el 20 de octubre de 2023, de https://d1wqtxts1xzle7.cloudfront.net/56886333/ESTRATEGIA_EMPRESARIAL_2018-libre.pdf?1530203236=&amp;response-content-disposition=inline%3B+filename%3DLA_ESTRATEGIA_EMPRESARIAL.pdf&amp;Expires=169 7768732&amp;Firma=Mdd~aEMbVqS9~LxGpGGmESkrcD78Jrme~P5DTZheyxbzw07JdLrXYBzpyEAB3aZVPov-p8BklnHO</w:t>
      </w:r>
      <w:r>
        <w:rPr>
          <w:rFonts w:ascii="Times New Roman" w:eastAsia="Times New Roman" w:hAnsi="Times New Roman"/>
          <w:szCs w:val="24"/>
          <w:lang w:val="es-ES"/>
        </w:rPr>
        <w:t>TkxErnAxkLvV8SaSTfkzoBGI3r8fe0-</w:t>
      </w:r>
    </w:p>
    <w:p w14:paraId="66F6CDA2" w14:textId="4F713306" w:rsidR="00C41893" w:rsidRPr="00C41893" w:rsidRDefault="00C41893" w:rsidP="00C41893">
      <w:pPr>
        <w:spacing w:line="360" w:lineRule="auto"/>
        <w:ind w:left="709" w:hanging="709"/>
        <w:rPr>
          <w:rStyle w:val="Hipervnculo"/>
          <w:rFonts w:ascii="Times New Roman" w:hAnsi="Times New Roman"/>
          <w:color w:val="auto"/>
          <w:szCs w:val="24"/>
          <w:u w:val="none"/>
          <w:shd w:val="clear" w:color="auto" w:fill="FFFFFF"/>
        </w:rPr>
      </w:pPr>
      <w:r w:rsidRPr="003D66B6">
        <w:rPr>
          <w:rFonts w:ascii="Times New Roman" w:hAnsi="Times New Roman"/>
          <w:szCs w:val="24"/>
          <w:shd w:val="clear" w:color="auto" w:fill="FFFFFF"/>
        </w:rPr>
        <w:t>García, Q., &amp; Javier, C. (2019). Competitividad empresarial bajo el modelo de Michael Porter.)</w:t>
      </w:r>
      <w:r w:rsidRPr="003D66B6">
        <w:rPr>
          <w:rFonts w:ascii="Times New Roman" w:hAnsi="Times New Roman"/>
          <w:i/>
          <w:iCs/>
          <w:szCs w:val="24"/>
          <w:shd w:val="clear" w:color="auto" w:fill="FFFFFF"/>
        </w:rPr>
        <w:t>. Competitividad empresarial bajo el modelo de Michael Porter [Trabajo de Grado Pregrado, Universidad de Pamplona]. Repositorio Hulago Universidad de Pamplona. http://repositoriodspace.unipamplona.edu.co/jspui/handle/</w:t>
      </w:r>
      <w:r w:rsidRPr="003D66B6">
        <w:rPr>
          <w:rFonts w:ascii="Times New Roman" w:hAnsi="Times New Roman"/>
          <w:szCs w:val="24"/>
          <w:shd w:val="clear" w:color="auto" w:fill="FFFFFF"/>
        </w:rPr>
        <w:t>, </w:t>
      </w:r>
      <w:r w:rsidRPr="003D66B6">
        <w:rPr>
          <w:rFonts w:ascii="Times New Roman" w:hAnsi="Times New Roman"/>
          <w:i/>
          <w:iCs/>
          <w:szCs w:val="24"/>
          <w:shd w:val="clear" w:color="auto" w:fill="FFFFFF"/>
        </w:rPr>
        <w:t>20</w:t>
      </w:r>
      <w:r w:rsidRPr="003D66B6">
        <w:rPr>
          <w:rFonts w:ascii="Times New Roman" w:hAnsi="Times New Roman"/>
          <w:szCs w:val="24"/>
          <w:shd w:val="clear" w:color="auto" w:fill="FFFFFF"/>
        </w:rPr>
        <w:t xml:space="preserve">, 500. </w:t>
      </w:r>
      <w:hyperlink r:id="rId69" w:history="1">
        <w:r w:rsidRPr="003D66B6">
          <w:rPr>
            <w:rStyle w:val="Hipervnculo"/>
            <w:rFonts w:ascii="Times New Roman" w:hAnsi="Times New Roman"/>
            <w:color w:val="auto"/>
            <w:szCs w:val="24"/>
            <w:u w:val="none"/>
            <w:shd w:val="clear" w:color="auto" w:fill="FFFFFF"/>
          </w:rPr>
          <w:t>http://repositoriodspace.unipamplona.edu.co/jspui/handle/20.500.12744/5397</w:t>
        </w:r>
      </w:hyperlink>
    </w:p>
    <w:p w14:paraId="05B24574" w14:textId="3FB3EA2E" w:rsidR="00C41893" w:rsidRDefault="00C41893" w:rsidP="00C41893">
      <w:pPr>
        <w:spacing w:line="360" w:lineRule="auto"/>
        <w:ind w:left="709" w:hanging="709"/>
        <w:rPr>
          <w:rStyle w:val="Hipervnculo"/>
          <w:rFonts w:ascii="Times New Roman" w:eastAsia="Times New Roman" w:hAnsi="Times New Roman"/>
          <w:color w:val="auto"/>
          <w:szCs w:val="24"/>
          <w:u w:val="none"/>
          <w:lang w:val="es-ES"/>
        </w:rPr>
      </w:pPr>
      <w:r w:rsidRPr="003D66B6">
        <w:rPr>
          <w:rFonts w:ascii="Times New Roman" w:eastAsia="Times New Roman" w:hAnsi="Times New Roman"/>
          <w:i/>
          <w:iCs/>
          <w:szCs w:val="24"/>
          <w:lang w:val="es-ES"/>
        </w:rPr>
        <w:t>Gestión Empresarial</w:t>
      </w:r>
      <w:r w:rsidRPr="003D66B6">
        <w:rPr>
          <w:rFonts w:ascii="Times New Roman" w:eastAsia="Times New Roman" w:hAnsi="Times New Roman"/>
          <w:szCs w:val="24"/>
          <w:lang w:val="es-ES"/>
        </w:rPr>
        <w:t xml:space="preserve">. (s/f). Edu.pe. Recuperado el 20 de octubre de 2023, de </w:t>
      </w:r>
      <w:hyperlink r:id="rId70" w:history="1">
        <w:r w:rsidRPr="003D66B6">
          <w:rPr>
            <w:rStyle w:val="Hipervnculo"/>
            <w:rFonts w:ascii="Times New Roman" w:eastAsia="Times New Roman" w:hAnsi="Times New Roman"/>
            <w:color w:val="auto"/>
            <w:szCs w:val="24"/>
            <w:u w:val="none"/>
            <w:lang w:val="es-ES"/>
          </w:rPr>
          <w:t xml:space="preserve"> https://repositorio.cuc.edu.co/handle/11323/2249</w:t>
        </w:r>
      </w:hyperlink>
    </w:p>
    <w:p w14:paraId="1196D6AE" w14:textId="129EDF14" w:rsidR="00C41893" w:rsidRDefault="00C41893" w:rsidP="00C41893">
      <w:pPr>
        <w:spacing w:line="360" w:lineRule="auto"/>
        <w:ind w:left="709" w:hanging="709"/>
        <w:rPr>
          <w:rStyle w:val="Hipervnculo"/>
          <w:rFonts w:ascii="Times New Roman" w:eastAsia="Times New Roman" w:hAnsi="Times New Roman"/>
          <w:color w:val="auto"/>
          <w:szCs w:val="24"/>
          <w:u w:val="none"/>
          <w:lang w:val="es-ES"/>
        </w:rPr>
      </w:pPr>
      <w:r w:rsidRPr="003D66B6">
        <w:rPr>
          <w:rFonts w:ascii="Times New Roman" w:eastAsia="Times New Roman" w:hAnsi="Times New Roman"/>
          <w:szCs w:val="24"/>
          <w:lang w:val="es-ES"/>
        </w:rPr>
        <w:t xml:space="preserve">Hernández-Fuentes, SN y Sánchez-Mojica, KY (2017). Innovación y competitividad: micro y pequeñas empresas del sector agroindustrial en Cúcuta. Revista de Investigación Desarrollo e Innovación, 8 (1), 23–33. </w:t>
      </w:r>
      <w:hyperlink r:id="rId71" w:history="1">
        <w:r w:rsidRPr="003D66B6">
          <w:rPr>
            <w:rStyle w:val="Hipervnculo"/>
            <w:rFonts w:ascii="Times New Roman" w:eastAsia="Times New Roman" w:hAnsi="Times New Roman"/>
            <w:color w:val="auto"/>
            <w:szCs w:val="24"/>
            <w:u w:val="none"/>
            <w:lang w:val="es-ES"/>
          </w:rPr>
          <w:t>https://doi.org/10.19053/20278306.v8.n1.2017.7368</w:t>
        </w:r>
      </w:hyperlink>
    </w:p>
    <w:p w14:paraId="627E9751" w14:textId="1F95214D" w:rsidR="00C41893" w:rsidRDefault="00C41893" w:rsidP="00C41893">
      <w:pPr>
        <w:spacing w:line="360" w:lineRule="auto"/>
        <w:ind w:left="709" w:hanging="709"/>
        <w:rPr>
          <w:rStyle w:val="Hipervnculo"/>
          <w:rFonts w:ascii="Times New Roman" w:hAnsi="Times New Roman"/>
          <w:color w:val="auto"/>
          <w:szCs w:val="24"/>
          <w:u w:val="none"/>
          <w:shd w:val="clear" w:color="auto" w:fill="FFFFFF"/>
          <w:lang w:val="en-US"/>
        </w:rPr>
      </w:pPr>
      <w:r w:rsidRPr="003D66B6">
        <w:rPr>
          <w:rFonts w:ascii="Times New Roman" w:hAnsi="Times New Roman"/>
          <w:szCs w:val="24"/>
          <w:shd w:val="clear" w:color="auto" w:fill="FFFFFF"/>
        </w:rPr>
        <w:lastRenderedPageBreak/>
        <w:t>Horta, R., Silveira, L., &amp; Camacho, M. (2015). Competitividad e innovación en la industria manufacturera en el Uruguay. </w:t>
      </w:r>
      <w:r w:rsidRPr="003D66B6">
        <w:rPr>
          <w:rFonts w:ascii="Times New Roman" w:hAnsi="Times New Roman"/>
          <w:i/>
          <w:iCs/>
          <w:szCs w:val="24"/>
          <w:shd w:val="clear" w:color="auto" w:fill="FFFFFF"/>
          <w:lang w:val="en-US"/>
        </w:rPr>
        <w:t>CTS</w:t>
      </w:r>
      <w:r w:rsidRPr="003D66B6">
        <w:rPr>
          <w:rFonts w:ascii="Times New Roman" w:hAnsi="Times New Roman"/>
          <w:szCs w:val="24"/>
          <w:shd w:val="clear" w:color="auto" w:fill="FFFFFF"/>
          <w:lang w:val="en-US"/>
        </w:rPr>
        <w:t>, </w:t>
      </w:r>
      <w:r w:rsidRPr="003D66B6">
        <w:rPr>
          <w:rFonts w:ascii="Times New Roman" w:hAnsi="Times New Roman"/>
          <w:i/>
          <w:iCs/>
          <w:szCs w:val="24"/>
          <w:shd w:val="clear" w:color="auto" w:fill="FFFFFF"/>
          <w:lang w:val="en-US"/>
        </w:rPr>
        <w:t>10</w:t>
      </w:r>
      <w:r w:rsidRPr="003D66B6">
        <w:rPr>
          <w:rFonts w:ascii="Times New Roman" w:hAnsi="Times New Roman"/>
          <w:szCs w:val="24"/>
          <w:shd w:val="clear" w:color="auto" w:fill="FFFFFF"/>
          <w:lang w:val="en-US"/>
        </w:rPr>
        <w:t xml:space="preserve">(28), 23–49. </w:t>
      </w:r>
      <w:hyperlink r:id="rId72" w:history="1">
        <w:r w:rsidRPr="00B845BD">
          <w:rPr>
            <w:rStyle w:val="Hipervnculo"/>
            <w:rFonts w:ascii="Times New Roman" w:hAnsi="Times New Roman"/>
            <w:color w:val="auto"/>
            <w:szCs w:val="24"/>
            <w:u w:val="none"/>
            <w:shd w:val="clear" w:color="auto" w:fill="FFFFFF"/>
            <w:lang w:val="en-US"/>
          </w:rPr>
          <w:t>http://www.scielo.org.ar/scielo.php?pid=S1850-</w:t>
        </w:r>
      </w:hyperlink>
    </w:p>
    <w:p w14:paraId="2DBB0D04" w14:textId="39B10F6C" w:rsidR="00C41893" w:rsidRPr="00902D12" w:rsidRDefault="00C41893" w:rsidP="00C41893">
      <w:pPr>
        <w:spacing w:line="360" w:lineRule="auto"/>
        <w:ind w:left="709" w:hanging="709"/>
        <w:rPr>
          <w:rStyle w:val="Hipervnculo"/>
          <w:rFonts w:ascii="Times New Roman" w:eastAsia="Times New Roman" w:hAnsi="Times New Roman"/>
          <w:color w:val="auto"/>
          <w:szCs w:val="24"/>
          <w:u w:val="none"/>
          <w:lang w:val="es-ES"/>
        </w:rPr>
      </w:pPr>
      <w:r w:rsidRPr="003D66B6">
        <w:rPr>
          <w:rFonts w:ascii="Times New Roman" w:eastAsia="Times New Roman" w:hAnsi="Times New Roman"/>
          <w:szCs w:val="24"/>
          <w:lang w:val="es-ES"/>
        </w:rPr>
        <w:t xml:space="preserve">Lacleta, MLS-E., Blanco, Á. F., &amp; Peñalvo, FJG (2014). Buenas prácticas de Innovación Educativa: Artículos seleccionados del II Congreso Internacional sobre Aprendizaje, Innovación y Competitividad, CINAIC 2013. </w:t>
      </w:r>
      <w:r w:rsidRPr="00902D12">
        <w:rPr>
          <w:rFonts w:ascii="Times New Roman" w:eastAsia="Times New Roman" w:hAnsi="Times New Roman"/>
          <w:szCs w:val="24"/>
          <w:lang w:val="es-ES"/>
        </w:rPr>
        <w:t xml:space="preserve">RED, 44. </w:t>
      </w:r>
      <w:hyperlink r:id="rId73" w:history="1">
        <w:r w:rsidRPr="00902D12">
          <w:rPr>
            <w:rStyle w:val="Hipervnculo"/>
            <w:rFonts w:ascii="Times New Roman" w:eastAsia="Times New Roman" w:hAnsi="Times New Roman"/>
            <w:color w:val="auto"/>
            <w:szCs w:val="24"/>
            <w:u w:val="none"/>
            <w:lang w:val="es-ES"/>
          </w:rPr>
          <w:t>https://revistas.um.es/red/article/view/254011</w:t>
        </w:r>
      </w:hyperlink>
    </w:p>
    <w:p w14:paraId="42F59D25" w14:textId="10675406" w:rsidR="00C41893" w:rsidRDefault="00C41893" w:rsidP="00C41893">
      <w:pPr>
        <w:spacing w:line="360" w:lineRule="auto"/>
        <w:ind w:left="709" w:hanging="709"/>
        <w:rPr>
          <w:rStyle w:val="Hipervnculo"/>
          <w:rFonts w:ascii="Times New Roman" w:eastAsia="Times New Roman" w:hAnsi="Times New Roman"/>
          <w:color w:val="auto"/>
          <w:szCs w:val="24"/>
          <w:u w:val="none"/>
          <w:lang w:val="es-ES"/>
        </w:rPr>
      </w:pPr>
      <w:r w:rsidRPr="003D66B6">
        <w:rPr>
          <w:rFonts w:ascii="Times New Roman" w:eastAsia="Times New Roman" w:hAnsi="Times New Roman"/>
          <w:szCs w:val="24"/>
          <w:lang w:val="es-ES"/>
        </w:rPr>
        <w:t xml:space="preserve">Lesmes-Silva, A. K., Barrientos-Monsalve, E. J., &amp; Cordero-Díaz, M. C. (2020). Comunicación asertiva ¿estrategia de competitividad empresarial? Aibi revista de investigación, administración e ingeniería, 8(1), 147–153. </w:t>
      </w:r>
      <w:hyperlink r:id="rId74" w:history="1">
        <w:r w:rsidRPr="003D66B6">
          <w:rPr>
            <w:rStyle w:val="Hipervnculo"/>
            <w:rFonts w:ascii="Times New Roman" w:eastAsia="Times New Roman" w:hAnsi="Times New Roman"/>
            <w:color w:val="auto"/>
            <w:szCs w:val="24"/>
            <w:u w:val="none"/>
            <w:lang w:val="es-ES"/>
          </w:rPr>
          <w:t>https://doi.org/10.15649/2346030x.757</w:t>
        </w:r>
      </w:hyperlink>
    </w:p>
    <w:p w14:paraId="7D02894B" w14:textId="754F421D" w:rsidR="00C41893" w:rsidRDefault="00C41893" w:rsidP="00C41893">
      <w:pPr>
        <w:spacing w:line="360" w:lineRule="auto"/>
        <w:ind w:left="709" w:hanging="709"/>
        <w:rPr>
          <w:rFonts w:ascii="Times New Roman" w:eastAsia="Times New Roman" w:hAnsi="Times New Roman"/>
          <w:szCs w:val="24"/>
          <w:lang w:val="es-ES"/>
        </w:rPr>
      </w:pPr>
      <w:r w:rsidRPr="003D66B6">
        <w:rPr>
          <w:rFonts w:ascii="Times New Roman" w:eastAsia="Times New Roman" w:hAnsi="Times New Roman"/>
          <w:szCs w:val="24"/>
          <w:lang w:val="es-ES"/>
        </w:rPr>
        <w:t>M., JT (2018). Fundamentos de estrategia empresarial: Quinta edición. Ediciones UC.</w:t>
      </w:r>
    </w:p>
    <w:p w14:paraId="65817FA1" w14:textId="62C4419C" w:rsidR="00C41893" w:rsidRDefault="00C41893" w:rsidP="00C41893">
      <w:pPr>
        <w:spacing w:line="360" w:lineRule="auto"/>
        <w:ind w:left="709" w:hanging="709"/>
        <w:rPr>
          <w:rStyle w:val="Hipervnculo"/>
          <w:rFonts w:ascii="Times New Roman" w:hAnsi="Times New Roman"/>
          <w:color w:val="auto"/>
          <w:szCs w:val="24"/>
          <w:u w:val="none"/>
          <w:shd w:val="clear" w:color="auto" w:fill="FFFFFF"/>
        </w:rPr>
      </w:pPr>
      <w:r w:rsidRPr="003D66B6">
        <w:rPr>
          <w:rFonts w:ascii="Times New Roman" w:hAnsi="Times New Roman"/>
          <w:szCs w:val="24"/>
          <w:shd w:val="clear" w:color="auto" w:fill="FFFFFF"/>
        </w:rPr>
        <w:t>Mora-Villamizar, D. A., Morales-Pérez, K. T., &amp; Barrientos-Monsalve, E. J. (2019). Análisis de la competitividad entre las empresas Los Olivos y La Esperanza en Cúcuta, Norte de Santander- según las cinco fuerzas de Michael Porter. </w:t>
      </w:r>
      <w:r w:rsidRPr="003D66B6">
        <w:rPr>
          <w:rFonts w:ascii="Times New Roman" w:hAnsi="Times New Roman"/>
          <w:i/>
          <w:iCs/>
          <w:szCs w:val="24"/>
          <w:shd w:val="clear" w:color="auto" w:fill="FFFFFF"/>
        </w:rPr>
        <w:t>Revista CONVICCIONES</w:t>
      </w:r>
      <w:r w:rsidRPr="003D66B6">
        <w:rPr>
          <w:rFonts w:ascii="Times New Roman" w:hAnsi="Times New Roman"/>
          <w:szCs w:val="24"/>
          <w:shd w:val="clear" w:color="auto" w:fill="FFFFFF"/>
        </w:rPr>
        <w:t>, </w:t>
      </w:r>
      <w:r w:rsidRPr="003D66B6">
        <w:rPr>
          <w:rFonts w:ascii="Times New Roman" w:hAnsi="Times New Roman"/>
          <w:i/>
          <w:iCs/>
          <w:szCs w:val="24"/>
          <w:shd w:val="clear" w:color="auto" w:fill="FFFFFF"/>
        </w:rPr>
        <w:t>6</w:t>
      </w:r>
      <w:r w:rsidRPr="003D66B6">
        <w:rPr>
          <w:rFonts w:ascii="Times New Roman" w:hAnsi="Times New Roman"/>
          <w:szCs w:val="24"/>
          <w:shd w:val="clear" w:color="auto" w:fill="FFFFFF"/>
        </w:rPr>
        <w:t xml:space="preserve">(11), 69–75. </w:t>
      </w:r>
      <w:hyperlink r:id="rId75" w:history="1">
        <w:r w:rsidRPr="003D66B6">
          <w:rPr>
            <w:rStyle w:val="Hipervnculo"/>
            <w:rFonts w:ascii="Times New Roman" w:hAnsi="Times New Roman"/>
            <w:color w:val="auto"/>
            <w:szCs w:val="24"/>
            <w:u w:val="none"/>
            <w:shd w:val="clear" w:color="auto" w:fill="FFFFFF"/>
          </w:rPr>
          <w:t>https://www.fesc.edu.co/Revistas/OJS/index.php/convicciones/article/view/418</w:t>
        </w:r>
      </w:hyperlink>
    </w:p>
    <w:p w14:paraId="77EE0CB7" w14:textId="0FF90747" w:rsidR="00CE0BFA" w:rsidRDefault="00CE0BFA" w:rsidP="00CE0BFA">
      <w:pPr>
        <w:spacing w:line="360" w:lineRule="auto"/>
        <w:ind w:left="709" w:hanging="709"/>
        <w:rPr>
          <w:rStyle w:val="Hipervnculo"/>
          <w:rFonts w:ascii="Times New Roman" w:eastAsia="Times New Roman" w:hAnsi="Times New Roman"/>
          <w:color w:val="auto"/>
          <w:szCs w:val="24"/>
          <w:u w:val="none"/>
          <w:lang w:val="es-ES"/>
        </w:rPr>
      </w:pPr>
      <w:r w:rsidRPr="00CE0BFA">
        <w:rPr>
          <w:rFonts w:ascii="Times New Roman" w:eastAsia="Times New Roman" w:hAnsi="Times New Roman"/>
          <w:szCs w:val="24"/>
          <w:lang w:val="es-ES"/>
        </w:rPr>
        <w:t xml:space="preserve">Oa, DEH (s/f). </w:t>
      </w:r>
      <w:r w:rsidRPr="003D66B6">
        <w:rPr>
          <w:rFonts w:ascii="Times New Roman" w:eastAsia="Times New Roman" w:hAnsi="Times New Roman"/>
          <w:szCs w:val="24"/>
          <w:lang w:val="es-ES"/>
        </w:rPr>
        <w:t xml:space="preserve">Universidad Tecnológica de Pereira Colombia. Redalyc.org. Recuperado el 20 de octubre de 2023, de </w:t>
      </w:r>
      <w:hyperlink r:id="rId76" w:history="1">
        <w:r w:rsidRPr="003D66B6">
          <w:rPr>
            <w:rStyle w:val="Hipervnculo"/>
            <w:rFonts w:ascii="Times New Roman" w:eastAsia="Times New Roman" w:hAnsi="Times New Roman"/>
            <w:color w:val="auto"/>
            <w:szCs w:val="24"/>
            <w:u w:val="none"/>
            <w:lang w:val="es-ES"/>
          </w:rPr>
          <w:t>https://www.redalyc.org/journal/849/84959429009/84959429009.pdf</w:t>
        </w:r>
      </w:hyperlink>
      <w:hyperlink r:id="rId77" w:history="1">
        <w:r w:rsidRPr="003D66B6">
          <w:rPr>
            <w:rStyle w:val="Hipervnculo"/>
            <w:rFonts w:ascii="Times New Roman" w:eastAsia="Times New Roman" w:hAnsi="Times New Roman"/>
            <w:color w:val="auto"/>
            <w:szCs w:val="24"/>
            <w:u w:val="none"/>
            <w:lang w:val="es-ES"/>
          </w:rPr>
          <w:t>proyecto</w:t>
        </w:r>
      </w:hyperlink>
      <w:r w:rsidRPr="003D66B6">
        <w:rPr>
          <w:rStyle w:val="Hipervnculo"/>
          <w:rFonts w:ascii="Times New Roman" w:eastAsia="Times New Roman" w:hAnsi="Times New Roman"/>
          <w:color w:val="auto"/>
          <w:szCs w:val="24"/>
          <w:u w:val="none"/>
          <w:lang w:val="es-ES"/>
        </w:rPr>
        <w:t xml:space="preserve"> </w:t>
      </w:r>
    </w:p>
    <w:p w14:paraId="7D854CFA" w14:textId="384030AF" w:rsidR="00C41893" w:rsidRPr="00CE0BFA" w:rsidRDefault="00CE0BFA" w:rsidP="00CE0BFA">
      <w:pPr>
        <w:spacing w:line="360" w:lineRule="auto"/>
        <w:ind w:left="709" w:hanging="709"/>
        <w:rPr>
          <w:rFonts w:ascii="Times New Roman" w:hAnsi="Times New Roman"/>
          <w:szCs w:val="24"/>
          <w:shd w:val="clear" w:color="auto" w:fill="FFFFFF"/>
        </w:rPr>
      </w:pPr>
      <w:r w:rsidRPr="003D66B6">
        <w:rPr>
          <w:rFonts w:ascii="Times New Roman" w:hAnsi="Times New Roman"/>
          <w:szCs w:val="24"/>
          <w:shd w:val="clear" w:color="auto" w:fill="FFFFFF"/>
        </w:rPr>
        <w:t>Porter, M., &amp; Competitiva, L. V. (s/f). </w:t>
      </w:r>
      <w:r w:rsidRPr="003D66B6">
        <w:rPr>
          <w:rFonts w:ascii="Times New Roman" w:hAnsi="Times New Roman"/>
          <w:i/>
          <w:iCs/>
          <w:szCs w:val="24"/>
          <w:shd w:val="clear" w:color="auto" w:fill="FFFFFF"/>
        </w:rPr>
        <w:t>La Ventaja Competitiva según Michael Porter</w:t>
      </w:r>
      <w:r w:rsidRPr="003D66B6">
        <w:rPr>
          <w:rFonts w:ascii="Times New Roman" w:hAnsi="Times New Roman"/>
          <w:szCs w:val="24"/>
          <w:shd w:val="clear" w:color="auto" w:fill="FFFFFF"/>
        </w:rPr>
        <w:t xml:space="preserve">. Unam.mx. Recuperado el 15 de noviembre de 2023, de </w:t>
      </w:r>
      <w:hyperlink r:id="rId78" w:history="1">
        <w:r w:rsidRPr="003D66B6">
          <w:rPr>
            <w:rStyle w:val="Hipervnculo"/>
            <w:rFonts w:ascii="Times New Roman" w:hAnsi="Times New Roman"/>
            <w:color w:val="auto"/>
            <w:szCs w:val="24"/>
            <w:u w:val="none"/>
            <w:shd w:val="clear" w:color="auto" w:fill="FFFFFF"/>
          </w:rPr>
          <w:t>http://fcaenlinea.unam.mx/anexos/1423/1423_u3_act3.pdf</w:t>
        </w:r>
      </w:hyperlink>
    </w:p>
    <w:p w14:paraId="61DE5686" w14:textId="77777777" w:rsidR="003D66B6" w:rsidRDefault="008E22DA" w:rsidP="003D66B6">
      <w:pPr>
        <w:spacing w:line="360" w:lineRule="auto"/>
        <w:ind w:left="709" w:hanging="709"/>
        <w:rPr>
          <w:rFonts w:ascii="Times New Roman" w:eastAsia="Times New Roman" w:hAnsi="Times New Roman"/>
          <w:i/>
          <w:iCs/>
          <w:szCs w:val="24"/>
        </w:rPr>
      </w:pPr>
      <w:r w:rsidRPr="003D66B6">
        <w:rPr>
          <w:rFonts w:ascii="Times New Roman" w:hAnsi="Times New Roman"/>
          <w:szCs w:val="24"/>
          <w:shd w:val="clear" w:color="auto" w:fill="FFFFFF"/>
        </w:rPr>
        <w:t>Ramírez Molina, RI y Ampudia Sjogreen, DM (2018). </w:t>
      </w:r>
      <w:r w:rsidRPr="003D66B6">
        <w:rPr>
          <w:rFonts w:ascii="Times New Roman" w:hAnsi="Times New Roman"/>
          <w:i/>
          <w:iCs/>
          <w:szCs w:val="24"/>
          <w:shd w:val="clear" w:color="auto" w:fill="FFFFFF"/>
        </w:rPr>
        <w:t xml:space="preserve">Factores de competitividad empresarial en el sector </w:t>
      </w:r>
      <w:r w:rsidR="008561F5" w:rsidRPr="003D66B6">
        <w:rPr>
          <w:rFonts w:ascii="Times New Roman" w:hAnsi="Times New Roman"/>
          <w:i/>
          <w:iCs/>
          <w:szCs w:val="24"/>
          <w:shd w:val="clear" w:color="auto" w:fill="FFFFFF"/>
        </w:rPr>
        <w:t>comercial</w:t>
      </w:r>
      <w:r w:rsidR="008561F5" w:rsidRPr="003D66B6">
        <w:rPr>
          <w:rFonts w:ascii="Times New Roman" w:hAnsi="Times New Roman"/>
          <w:szCs w:val="24"/>
          <w:shd w:val="clear" w:color="auto" w:fill="FFFFFF"/>
        </w:rPr>
        <w:t>.</w:t>
      </w:r>
      <w:hyperlink r:id="rId79" w:history="1">
        <w:r w:rsidRPr="003D66B6">
          <w:rPr>
            <w:rStyle w:val="Hipervnculo"/>
            <w:rFonts w:ascii="Times New Roman" w:hAnsi="Times New Roman"/>
            <w:color w:val="auto"/>
            <w:szCs w:val="24"/>
            <w:u w:val="none"/>
            <w:shd w:val="clear" w:color="auto" w:fill="FFFFFF"/>
          </w:rPr>
          <w:t> </w:t>
        </w:r>
        <w:r w:rsidR="008561F5" w:rsidRPr="003D66B6">
          <w:rPr>
            <w:rStyle w:val="Hipervnculo"/>
            <w:rFonts w:ascii="Times New Roman" w:hAnsi="Times New Roman"/>
            <w:color w:val="auto"/>
            <w:szCs w:val="24"/>
            <w:u w:val="none"/>
            <w:shd w:val="clear" w:color="auto" w:fill="FFFFFF"/>
          </w:rPr>
          <w:t>https://repositorio.cuc.edu.co/handle/11323/2249</w:t>
        </w:r>
      </w:hyperlink>
    </w:p>
    <w:p w14:paraId="7536ED3D" w14:textId="7DB9E605" w:rsidR="005C7168" w:rsidRPr="003D66B6" w:rsidRDefault="00CE0BFA" w:rsidP="003D66B6">
      <w:pPr>
        <w:spacing w:line="360" w:lineRule="auto"/>
        <w:ind w:left="709" w:hanging="709"/>
        <w:rPr>
          <w:rFonts w:ascii="Times New Roman" w:hAnsi="Times New Roman"/>
          <w:szCs w:val="24"/>
          <w:shd w:val="clear" w:color="auto" w:fill="FFFFFF"/>
        </w:rPr>
      </w:pPr>
      <w:r w:rsidRPr="003D66B6">
        <w:rPr>
          <w:rFonts w:ascii="Times New Roman" w:hAnsi="Times New Roman"/>
          <w:szCs w:val="24"/>
          <w:shd w:val="clear" w:color="auto" w:fill="FFFFFF"/>
        </w:rPr>
        <w:lastRenderedPageBreak/>
        <w:t xml:space="preserve"> </w:t>
      </w:r>
      <w:r w:rsidR="005C7168" w:rsidRPr="003D66B6">
        <w:rPr>
          <w:rFonts w:ascii="Times New Roman" w:hAnsi="Times New Roman"/>
          <w:szCs w:val="24"/>
          <w:shd w:val="clear" w:color="auto" w:fill="FFFFFF"/>
        </w:rPr>
        <w:t xml:space="preserve">(S/f). Recuperado el 9 de noviembre de 2023, de </w:t>
      </w:r>
      <w:hyperlink r:id="rId80" w:history="1">
        <w:r w:rsidR="005C7168" w:rsidRPr="003D66B6">
          <w:rPr>
            <w:rStyle w:val="Hipervnculo"/>
            <w:rFonts w:ascii="Times New Roman" w:hAnsi="Times New Roman"/>
            <w:color w:val="auto"/>
            <w:szCs w:val="24"/>
            <w:u w:val="none"/>
            <w:shd w:val="clear" w:color="auto" w:fill="FFFFFF"/>
          </w:rPr>
          <w:t>http://file:///C:/Users/user/Downloads/1483-Texto%20del%20art%C3%ADculo-5103-1-10-20180514.pdf</w:t>
        </w:r>
      </w:hyperlink>
    </w:p>
    <w:p w14:paraId="3ADF6548" w14:textId="507C2E3F" w:rsidR="003D66B6" w:rsidRPr="009D1FD4" w:rsidRDefault="003D66B6" w:rsidP="003D66B6">
      <w:pPr>
        <w:spacing w:line="360" w:lineRule="auto"/>
        <w:ind w:left="709" w:hanging="709"/>
        <w:rPr>
          <w:rStyle w:val="Hipervnculo"/>
          <w:rFonts w:ascii="Times New Roman" w:hAnsi="Times New Roman"/>
          <w:color w:val="auto"/>
          <w:szCs w:val="24"/>
          <w:u w:val="none"/>
          <w:shd w:val="clear" w:color="auto" w:fill="FFFFFF"/>
          <w:lang w:val="es-ES"/>
        </w:rPr>
      </w:pPr>
    </w:p>
    <w:p w14:paraId="470709F1" w14:textId="30BD40A7" w:rsidR="003D66B6" w:rsidRPr="009D1FD4" w:rsidRDefault="003D66B6" w:rsidP="003D66B6">
      <w:pPr>
        <w:spacing w:line="360" w:lineRule="auto"/>
        <w:ind w:left="709" w:hanging="709"/>
        <w:rPr>
          <w:rStyle w:val="Hipervnculo"/>
          <w:rFonts w:ascii="Times New Roman" w:hAnsi="Times New Roman"/>
          <w:color w:val="auto"/>
          <w:szCs w:val="24"/>
          <w:u w:val="none"/>
          <w:shd w:val="clear" w:color="auto" w:fill="FFFFFF"/>
          <w:lang w:val="es-ES"/>
        </w:rPr>
      </w:pPr>
    </w:p>
    <w:p w14:paraId="67661BDC" w14:textId="3E790339" w:rsidR="003D66B6" w:rsidRPr="009D1FD4" w:rsidRDefault="003D66B6" w:rsidP="003D66B6">
      <w:pPr>
        <w:spacing w:line="360" w:lineRule="auto"/>
        <w:ind w:left="709" w:hanging="709"/>
        <w:rPr>
          <w:rStyle w:val="Hipervnculo"/>
          <w:rFonts w:ascii="Times New Roman" w:hAnsi="Times New Roman"/>
          <w:color w:val="auto"/>
          <w:szCs w:val="24"/>
          <w:u w:val="none"/>
          <w:shd w:val="clear" w:color="auto" w:fill="FFFFFF"/>
          <w:lang w:val="es-ES"/>
        </w:rPr>
      </w:pPr>
    </w:p>
    <w:p w14:paraId="437D7973" w14:textId="7FE45F7A" w:rsidR="003D66B6" w:rsidRPr="009D1FD4" w:rsidRDefault="003D66B6" w:rsidP="003D66B6">
      <w:pPr>
        <w:spacing w:line="360" w:lineRule="auto"/>
        <w:ind w:left="709" w:hanging="709"/>
        <w:rPr>
          <w:rStyle w:val="Hipervnculo"/>
          <w:rFonts w:ascii="Times New Roman" w:hAnsi="Times New Roman"/>
          <w:color w:val="auto"/>
          <w:szCs w:val="24"/>
          <w:u w:val="none"/>
          <w:shd w:val="clear" w:color="auto" w:fill="FFFFFF"/>
          <w:lang w:val="es-ES"/>
        </w:rPr>
      </w:pPr>
    </w:p>
    <w:p w14:paraId="772FCED1" w14:textId="4E16DC96" w:rsidR="003D66B6" w:rsidRPr="009D1FD4" w:rsidRDefault="003D66B6" w:rsidP="003D66B6">
      <w:pPr>
        <w:spacing w:line="360" w:lineRule="auto"/>
        <w:ind w:left="709" w:hanging="709"/>
        <w:rPr>
          <w:rStyle w:val="Hipervnculo"/>
          <w:rFonts w:ascii="Times New Roman" w:hAnsi="Times New Roman"/>
          <w:color w:val="auto"/>
          <w:szCs w:val="24"/>
          <w:u w:val="none"/>
          <w:shd w:val="clear" w:color="auto" w:fill="FFFFFF"/>
          <w:lang w:val="es-ES"/>
        </w:rPr>
      </w:pPr>
    </w:p>
    <w:p w14:paraId="5E194307" w14:textId="01AB9C2E" w:rsidR="003D66B6" w:rsidRPr="009D1FD4" w:rsidRDefault="003D66B6" w:rsidP="003D66B6">
      <w:pPr>
        <w:spacing w:line="360" w:lineRule="auto"/>
        <w:ind w:left="709" w:hanging="709"/>
        <w:rPr>
          <w:rStyle w:val="Hipervnculo"/>
          <w:rFonts w:ascii="Times New Roman" w:hAnsi="Times New Roman"/>
          <w:color w:val="auto"/>
          <w:szCs w:val="24"/>
          <w:u w:val="none"/>
          <w:shd w:val="clear" w:color="auto" w:fill="FFFFFF"/>
          <w:lang w:val="es-ES"/>
        </w:rPr>
      </w:pPr>
    </w:p>
    <w:p w14:paraId="2F9354AC" w14:textId="3CFF02F6" w:rsidR="003D66B6" w:rsidRPr="009D1FD4" w:rsidRDefault="003D66B6" w:rsidP="003D66B6">
      <w:pPr>
        <w:spacing w:line="360" w:lineRule="auto"/>
        <w:ind w:left="709" w:hanging="709"/>
        <w:rPr>
          <w:rStyle w:val="Hipervnculo"/>
          <w:rFonts w:ascii="Times New Roman" w:hAnsi="Times New Roman"/>
          <w:color w:val="auto"/>
          <w:szCs w:val="24"/>
          <w:u w:val="none"/>
          <w:shd w:val="clear" w:color="auto" w:fill="FFFFFF"/>
          <w:lang w:val="es-ES"/>
        </w:rPr>
      </w:pPr>
    </w:p>
    <w:p w14:paraId="1E21751B" w14:textId="77202AE0" w:rsidR="003D66B6" w:rsidRPr="009D1FD4" w:rsidRDefault="003D66B6" w:rsidP="003D66B6">
      <w:pPr>
        <w:spacing w:line="360" w:lineRule="auto"/>
        <w:ind w:left="709" w:hanging="709"/>
        <w:rPr>
          <w:rStyle w:val="Hipervnculo"/>
          <w:rFonts w:ascii="Times New Roman" w:hAnsi="Times New Roman"/>
          <w:color w:val="auto"/>
          <w:szCs w:val="24"/>
          <w:u w:val="none"/>
          <w:shd w:val="clear" w:color="auto" w:fill="FFFFFF"/>
          <w:lang w:val="es-ES"/>
        </w:rPr>
      </w:pPr>
    </w:p>
    <w:p w14:paraId="2819C891" w14:textId="4608FE7D" w:rsidR="003D66B6" w:rsidRPr="009D1FD4" w:rsidRDefault="003D66B6" w:rsidP="003D66B6">
      <w:pPr>
        <w:spacing w:line="360" w:lineRule="auto"/>
        <w:ind w:left="709" w:hanging="709"/>
        <w:rPr>
          <w:rStyle w:val="Hipervnculo"/>
          <w:rFonts w:ascii="Times New Roman" w:hAnsi="Times New Roman"/>
          <w:color w:val="auto"/>
          <w:szCs w:val="24"/>
          <w:u w:val="none"/>
          <w:shd w:val="clear" w:color="auto" w:fill="FFFFFF"/>
          <w:lang w:val="es-ES"/>
        </w:rPr>
      </w:pPr>
    </w:p>
    <w:p w14:paraId="6217E523" w14:textId="31537AC1" w:rsidR="003D66B6" w:rsidRPr="009D1FD4" w:rsidRDefault="003D66B6" w:rsidP="003D66B6">
      <w:pPr>
        <w:spacing w:line="360" w:lineRule="auto"/>
        <w:ind w:left="709" w:hanging="709"/>
        <w:rPr>
          <w:rStyle w:val="Hipervnculo"/>
          <w:rFonts w:ascii="Times New Roman" w:hAnsi="Times New Roman"/>
          <w:color w:val="auto"/>
          <w:szCs w:val="24"/>
          <w:u w:val="none"/>
          <w:shd w:val="clear" w:color="auto" w:fill="FFFFFF"/>
          <w:lang w:val="es-ES"/>
        </w:rPr>
      </w:pPr>
    </w:p>
    <w:p w14:paraId="6A9900F2" w14:textId="6463613B" w:rsidR="003D66B6" w:rsidRPr="009D1FD4" w:rsidRDefault="003D66B6" w:rsidP="003D66B6">
      <w:pPr>
        <w:spacing w:line="360" w:lineRule="auto"/>
        <w:ind w:left="709" w:hanging="709"/>
        <w:rPr>
          <w:rStyle w:val="Hipervnculo"/>
          <w:rFonts w:ascii="Times New Roman" w:hAnsi="Times New Roman"/>
          <w:color w:val="auto"/>
          <w:szCs w:val="24"/>
          <w:u w:val="none"/>
          <w:shd w:val="clear" w:color="auto" w:fill="FFFFFF"/>
          <w:lang w:val="es-ES"/>
        </w:rPr>
      </w:pPr>
    </w:p>
    <w:p w14:paraId="5395F850" w14:textId="0B3F40BD" w:rsidR="003D66B6" w:rsidRPr="009D1FD4" w:rsidRDefault="003D66B6" w:rsidP="003D66B6">
      <w:pPr>
        <w:spacing w:line="360" w:lineRule="auto"/>
        <w:ind w:left="709" w:hanging="709"/>
        <w:rPr>
          <w:rStyle w:val="Hipervnculo"/>
          <w:rFonts w:ascii="Times New Roman" w:hAnsi="Times New Roman"/>
          <w:color w:val="auto"/>
          <w:szCs w:val="24"/>
          <w:u w:val="none"/>
          <w:shd w:val="clear" w:color="auto" w:fill="FFFFFF"/>
          <w:lang w:val="es-ES"/>
        </w:rPr>
      </w:pPr>
    </w:p>
    <w:p w14:paraId="14A34790" w14:textId="36C21C75" w:rsidR="003D66B6" w:rsidRPr="009D1FD4" w:rsidRDefault="003D66B6" w:rsidP="003D66B6">
      <w:pPr>
        <w:spacing w:line="360" w:lineRule="auto"/>
        <w:ind w:left="709" w:hanging="709"/>
        <w:rPr>
          <w:rStyle w:val="Hipervnculo"/>
          <w:rFonts w:ascii="Times New Roman" w:hAnsi="Times New Roman"/>
          <w:color w:val="auto"/>
          <w:szCs w:val="24"/>
          <w:u w:val="none"/>
          <w:shd w:val="clear" w:color="auto" w:fill="FFFFFF"/>
          <w:lang w:val="es-ES"/>
        </w:rPr>
      </w:pPr>
    </w:p>
    <w:p w14:paraId="3A24A29A" w14:textId="1DD69E1C" w:rsidR="003D66B6" w:rsidRPr="009D1FD4" w:rsidRDefault="003D66B6" w:rsidP="003D66B6">
      <w:pPr>
        <w:spacing w:line="360" w:lineRule="auto"/>
        <w:ind w:left="709" w:hanging="709"/>
        <w:rPr>
          <w:rFonts w:cs="Arial"/>
          <w:color w:val="37393C"/>
          <w:shd w:val="clear" w:color="auto" w:fill="FFFFFF"/>
          <w:lang w:val="es-ES"/>
        </w:rPr>
      </w:pPr>
    </w:p>
    <w:p w14:paraId="6134C86A" w14:textId="3586A14F" w:rsidR="000206A8" w:rsidRDefault="00256A63" w:rsidP="008E22DA">
      <w:pPr>
        <w:pStyle w:val="Ttulo1"/>
        <w:numPr>
          <w:ilvl w:val="0"/>
          <w:numId w:val="0"/>
        </w:numPr>
        <w:spacing w:line="360" w:lineRule="auto"/>
        <w:ind w:left="432"/>
      </w:pPr>
      <w:r>
        <w:lastRenderedPageBreak/>
        <w:t xml:space="preserve">Apéndices </w:t>
      </w:r>
    </w:p>
    <w:p w14:paraId="02BA357A" w14:textId="3B1E2DF7" w:rsidR="00B5176B" w:rsidRPr="00B845BD" w:rsidRDefault="00B845BD" w:rsidP="00B845BD">
      <w:pPr>
        <w:pStyle w:val="Descripcin"/>
        <w:spacing w:line="360" w:lineRule="auto"/>
        <w:ind w:firstLine="720"/>
        <w:rPr>
          <w:rFonts w:ascii="Times New Roman" w:hAnsi="Times New Roman" w:cs="Times New Roman"/>
          <w:sz w:val="24"/>
          <w:szCs w:val="24"/>
        </w:rPr>
      </w:pPr>
      <w:bookmarkStart w:id="115" w:name="_Toc151510285"/>
      <w:r w:rsidRPr="00B845BD">
        <w:rPr>
          <w:rFonts w:ascii="Times New Roman" w:hAnsi="Times New Roman" w:cs="Times New Roman"/>
          <w:sz w:val="24"/>
          <w:szCs w:val="24"/>
        </w:rPr>
        <w:t xml:space="preserve">Apéndices A  </w:t>
      </w:r>
      <w:r w:rsidRPr="00B845BD">
        <w:rPr>
          <w:rFonts w:ascii="Times New Roman" w:hAnsi="Times New Roman" w:cs="Times New Roman"/>
          <w:sz w:val="24"/>
          <w:szCs w:val="24"/>
        </w:rPr>
        <w:fldChar w:fldCharType="begin"/>
      </w:r>
      <w:r w:rsidRPr="00B845BD">
        <w:rPr>
          <w:rFonts w:ascii="Times New Roman" w:hAnsi="Times New Roman" w:cs="Times New Roman"/>
          <w:sz w:val="24"/>
          <w:szCs w:val="24"/>
        </w:rPr>
        <w:instrText xml:space="preserve"> SEQ Apéndices_A_ \* ARABIC </w:instrText>
      </w:r>
      <w:r w:rsidRPr="00B845BD">
        <w:rPr>
          <w:rFonts w:ascii="Times New Roman" w:hAnsi="Times New Roman" w:cs="Times New Roman"/>
          <w:sz w:val="24"/>
          <w:szCs w:val="24"/>
        </w:rPr>
        <w:fldChar w:fldCharType="separate"/>
      </w:r>
      <w:r w:rsidRPr="00B845BD">
        <w:rPr>
          <w:rFonts w:ascii="Times New Roman" w:hAnsi="Times New Roman" w:cs="Times New Roman"/>
          <w:noProof/>
          <w:sz w:val="24"/>
          <w:szCs w:val="24"/>
        </w:rPr>
        <w:t>1</w:t>
      </w:r>
      <w:r w:rsidRPr="00B845BD">
        <w:rPr>
          <w:rFonts w:ascii="Times New Roman" w:hAnsi="Times New Roman" w:cs="Times New Roman"/>
          <w:sz w:val="24"/>
          <w:szCs w:val="24"/>
        </w:rPr>
        <w:fldChar w:fldCharType="end"/>
      </w:r>
      <w:r w:rsidRPr="00B845BD">
        <w:rPr>
          <w:rFonts w:ascii="Times New Roman" w:hAnsi="Times New Roman" w:cs="Times New Roman"/>
          <w:sz w:val="24"/>
          <w:szCs w:val="24"/>
        </w:rPr>
        <w:t xml:space="preserve"> Apéndices A Carta de solicitud.</w:t>
      </w:r>
      <w:bookmarkEnd w:id="115"/>
    </w:p>
    <w:p w14:paraId="6501EC3A" w14:textId="77777777" w:rsidR="00B845BD" w:rsidRPr="00B845BD" w:rsidRDefault="00B845BD" w:rsidP="00B845BD">
      <w:pPr>
        <w:pStyle w:val="Descripcin"/>
        <w:spacing w:line="360" w:lineRule="auto"/>
        <w:ind w:firstLine="720"/>
        <w:rPr>
          <w:rFonts w:ascii="Times New Roman" w:hAnsi="Times New Roman" w:cs="Times New Roman"/>
          <w:sz w:val="24"/>
          <w:szCs w:val="24"/>
        </w:rPr>
      </w:pPr>
      <w:bookmarkStart w:id="116" w:name="_Toc151510286"/>
      <w:r w:rsidRPr="00B845BD">
        <w:rPr>
          <w:rFonts w:ascii="Times New Roman" w:hAnsi="Times New Roman" w:cs="Times New Roman"/>
          <w:sz w:val="24"/>
          <w:szCs w:val="24"/>
        </w:rPr>
        <w:t xml:space="preserve">Apéndices A  </w:t>
      </w:r>
      <w:r w:rsidRPr="00B845BD">
        <w:rPr>
          <w:rFonts w:ascii="Times New Roman" w:hAnsi="Times New Roman" w:cs="Times New Roman"/>
          <w:sz w:val="24"/>
          <w:szCs w:val="24"/>
        </w:rPr>
        <w:fldChar w:fldCharType="begin"/>
      </w:r>
      <w:r w:rsidRPr="00B845BD">
        <w:rPr>
          <w:rFonts w:ascii="Times New Roman" w:hAnsi="Times New Roman" w:cs="Times New Roman"/>
          <w:sz w:val="24"/>
          <w:szCs w:val="24"/>
        </w:rPr>
        <w:instrText xml:space="preserve"> SEQ Apéndices_A_ \* ARABIC </w:instrText>
      </w:r>
      <w:r w:rsidRPr="00B845BD">
        <w:rPr>
          <w:rFonts w:ascii="Times New Roman" w:hAnsi="Times New Roman" w:cs="Times New Roman"/>
          <w:sz w:val="24"/>
          <w:szCs w:val="24"/>
        </w:rPr>
        <w:fldChar w:fldCharType="separate"/>
      </w:r>
      <w:r w:rsidRPr="00B845BD">
        <w:rPr>
          <w:rFonts w:ascii="Times New Roman" w:hAnsi="Times New Roman" w:cs="Times New Roman"/>
          <w:noProof/>
          <w:sz w:val="24"/>
          <w:szCs w:val="24"/>
        </w:rPr>
        <w:t>2</w:t>
      </w:r>
      <w:r w:rsidRPr="00B845BD">
        <w:rPr>
          <w:rFonts w:ascii="Times New Roman" w:hAnsi="Times New Roman" w:cs="Times New Roman"/>
          <w:sz w:val="24"/>
          <w:szCs w:val="24"/>
        </w:rPr>
        <w:fldChar w:fldCharType="end"/>
      </w:r>
      <w:r w:rsidRPr="00B845BD">
        <w:rPr>
          <w:rFonts w:ascii="Times New Roman" w:hAnsi="Times New Roman" w:cs="Times New Roman"/>
          <w:sz w:val="24"/>
          <w:szCs w:val="24"/>
        </w:rPr>
        <w:t xml:space="preserve"> Carta de respuesta.</w:t>
      </w:r>
      <w:bookmarkEnd w:id="116"/>
      <w:r w:rsidRPr="00B845BD">
        <w:rPr>
          <w:rFonts w:ascii="Times New Roman" w:hAnsi="Times New Roman" w:cs="Times New Roman"/>
          <w:sz w:val="24"/>
          <w:szCs w:val="24"/>
        </w:rPr>
        <w:t xml:space="preserve"> </w:t>
      </w:r>
    </w:p>
    <w:p w14:paraId="76D36BA9" w14:textId="5516C149" w:rsidR="006B454E" w:rsidRPr="00B845BD" w:rsidRDefault="00B845BD" w:rsidP="00B845BD">
      <w:pPr>
        <w:pStyle w:val="Descripcin"/>
        <w:spacing w:line="360" w:lineRule="auto"/>
        <w:ind w:firstLine="720"/>
        <w:rPr>
          <w:rFonts w:ascii="Times New Roman" w:hAnsi="Times New Roman" w:cs="Times New Roman"/>
          <w:sz w:val="24"/>
          <w:szCs w:val="24"/>
        </w:rPr>
      </w:pPr>
      <w:bookmarkStart w:id="117" w:name="_Toc151510287"/>
      <w:r w:rsidRPr="00B845BD">
        <w:rPr>
          <w:rFonts w:ascii="Times New Roman" w:hAnsi="Times New Roman" w:cs="Times New Roman"/>
          <w:sz w:val="24"/>
          <w:szCs w:val="24"/>
        </w:rPr>
        <w:t xml:space="preserve">Apéndices A  </w:t>
      </w:r>
      <w:r w:rsidRPr="00B845BD">
        <w:rPr>
          <w:rFonts w:ascii="Times New Roman" w:hAnsi="Times New Roman" w:cs="Times New Roman"/>
          <w:sz w:val="24"/>
          <w:szCs w:val="24"/>
        </w:rPr>
        <w:fldChar w:fldCharType="begin"/>
      </w:r>
      <w:r w:rsidRPr="00B845BD">
        <w:rPr>
          <w:rFonts w:ascii="Times New Roman" w:hAnsi="Times New Roman" w:cs="Times New Roman"/>
          <w:sz w:val="24"/>
          <w:szCs w:val="24"/>
        </w:rPr>
        <w:instrText xml:space="preserve"> SEQ Apéndices_A_ \* ARABIC </w:instrText>
      </w:r>
      <w:r w:rsidRPr="00B845BD">
        <w:rPr>
          <w:rFonts w:ascii="Times New Roman" w:hAnsi="Times New Roman" w:cs="Times New Roman"/>
          <w:sz w:val="24"/>
          <w:szCs w:val="24"/>
        </w:rPr>
        <w:fldChar w:fldCharType="separate"/>
      </w:r>
      <w:r w:rsidRPr="00B845BD">
        <w:rPr>
          <w:rFonts w:ascii="Times New Roman" w:hAnsi="Times New Roman" w:cs="Times New Roman"/>
          <w:noProof/>
          <w:sz w:val="24"/>
          <w:szCs w:val="24"/>
        </w:rPr>
        <w:t>3</w:t>
      </w:r>
      <w:r w:rsidRPr="00B845BD">
        <w:rPr>
          <w:rFonts w:ascii="Times New Roman" w:hAnsi="Times New Roman" w:cs="Times New Roman"/>
          <w:sz w:val="24"/>
          <w:szCs w:val="24"/>
        </w:rPr>
        <w:fldChar w:fldCharType="end"/>
      </w:r>
      <w:r w:rsidRPr="00B845BD">
        <w:rPr>
          <w:rFonts w:ascii="Times New Roman" w:hAnsi="Times New Roman" w:cs="Times New Roman"/>
          <w:sz w:val="24"/>
          <w:szCs w:val="24"/>
        </w:rPr>
        <w:t xml:space="preserve"> Formulario de encuesta, aplicada al establecimiento comerciales.</w:t>
      </w:r>
      <w:bookmarkEnd w:id="117"/>
      <w:r w:rsidRPr="00B845BD">
        <w:rPr>
          <w:rFonts w:ascii="Times New Roman" w:hAnsi="Times New Roman" w:cs="Times New Roman"/>
          <w:sz w:val="24"/>
          <w:szCs w:val="24"/>
        </w:rPr>
        <w:t xml:space="preserve"> </w:t>
      </w:r>
    </w:p>
    <w:p w14:paraId="1768886A" w14:textId="77777777" w:rsidR="00B845BD" w:rsidRPr="00B845BD" w:rsidRDefault="00B845BD" w:rsidP="00B845BD"/>
    <w:p w14:paraId="18E3E71A" w14:textId="6984F1B7" w:rsidR="00B5176B" w:rsidRPr="00B5176B" w:rsidRDefault="00B5176B" w:rsidP="00B5176B">
      <w:pPr>
        <w:pStyle w:val="Descripcin"/>
        <w:spacing w:line="360" w:lineRule="auto"/>
        <w:ind w:firstLine="709"/>
        <w:rPr>
          <w:rFonts w:ascii="Times New Roman" w:hAnsi="Times New Roman" w:cs="Times New Roman"/>
          <w:sz w:val="24"/>
          <w:szCs w:val="24"/>
        </w:rPr>
      </w:pPr>
    </w:p>
    <w:p w14:paraId="000446E6" w14:textId="786AC862" w:rsidR="008E22DA" w:rsidRPr="00AE12B3" w:rsidRDefault="00B5176B" w:rsidP="00AE12B3">
      <w:pPr>
        <w:pStyle w:val="Descripcin"/>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33965196" wp14:editId="048CDD23">
            <wp:extent cx="5657850" cy="8229600"/>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WhatsApp Image 2023-11-22 at 1.34.45 AM.jpeg"/>
                    <pic:cNvPicPr/>
                  </pic:nvPicPr>
                  <pic:blipFill>
                    <a:blip r:embed="rId81">
                      <a:extLst>
                        <a:ext uri="{28A0092B-C50C-407E-A947-70E740481C1C}">
                          <a14:useLocalDpi xmlns:a14="http://schemas.microsoft.com/office/drawing/2010/main" val="0"/>
                        </a:ext>
                      </a:extLst>
                    </a:blip>
                    <a:stretch>
                      <a:fillRect/>
                    </a:stretch>
                  </pic:blipFill>
                  <pic:spPr>
                    <a:xfrm>
                      <a:off x="0" y="0"/>
                      <a:ext cx="5665674" cy="8240980"/>
                    </a:xfrm>
                    <a:prstGeom prst="rect">
                      <a:avLst/>
                    </a:prstGeom>
                  </pic:spPr>
                </pic:pic>
              </a:graphicData>
            </a:graphic>
          </wp:inline>
        </w:drawing>
      </w:r>
      <w:r w:rsidR="00256A63">
        <w:rPr>
          <w:rFonts w:ascii="Times New Roman" w:hAnsi="Times New Roman" w:cs="Times New Roman"/>
          <w:sz w:val="24"/>
          <w:szCs w:val="24"/>
        </w:rPr>
        <w:t xml:space="preserve">  </w:t>
      </w:r>
    </w:p>
    <w:p w14:paraId="626FC9DC" w14:textId="77777777" w:rsidR="008E22DA" w:rsidRPr="008E22DA" w:rsidRDefault="008E22DA" w:rsidP="008E22DA"/>
    <w:p w14:paraId="1DC478BF" w14:textId="1FA448E5" w:rsidR="00FA2B21" w:rsidRDefault="00FA2B21" w:rsidP="00950787">
      <w:pPr>
        <w:spacing w:line="360" w:lineRule="auto"/>
        <w:rPr>
          <w:rFonts w:ascii="Times New Roman" w:hAnsi="Times New Roman"/>
        </w:rPr>
      </w:pPr>
      <w:r>
        <w:rPr>
          <w:rFonts w:ascii="Times New Roman" w:hAnsi="Times New Roman"/>
          <w:noProof/>
          <w:lang w:val="en-US"/>
        </w:rPr>
        <w:drawing>
          <wp:inline distT="0" distB="0" distL="0" distR="0" wp14:anchorId="7C8D3355" wp14:editId="114C4535">
            <wp:extent cx="5499463" cy="7119924"/>
            <wp:effectExtent l="0" t="0" r="6350" b="508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_6487327 (13).JPG"/>
                    <pic:cNvPicPr/>
                  </pic:nvPicPr>
                  <pic:blipFill>
                    <a:blip r:embed="rId82">
                      <a:extLst>
                        <a:ext uri="{28A0092B-C50C-407E-A947-70E740481C1C}">
                          <a14:useLocalDpi xmlns:a14="http://schemas.microsoft.com/office/drawing/2010/main" val="0"/>
                        </a:ext>
                      </a:extLst>
                    </a:blip>
                    <a:stretch>
                      <a:fillRect/>
                    </a:stretch>
                  </pic:blipFill>
                  <pic:spPr>
                    <a:xfrm>
                      <a:off x="0" y="0"/>
                      <a:ext cx="5506834" cy="7129468"/>
                    </a:xfrm>
                    <a:prstGeom prst="rect">
                      <a:avLst/>
                    </a:prstGeom>
                  </pic:spPr>
                </pic:pic>
              </a:graphicData>
            </a:graphic>
          </wp:inline>
        </w:drawing>
      </w:r>
    </w:p>
    <w:p w14:paraId="1EEC5934" w14:textId="48BB4EF8" w:rsidR="0024519C" w:rsidRDefault="0024519C" w:rsidP="00950787">
      <w:pPr>
        <w:spacing w:line="360" w:lineRule="auto"/>
        <w:rPr>
          <w:rFonts w:ascii="Times New Roman" w:hAnsi="Times New Roman"/>
        </w:rPr>
      </w:pPr>
    </w:p>
    <w:p w14:paraId="54D1567C" w14:textId="2F3B2284" w:rsidR="00B5176B" w:rsidRDefault="00B5176B" w:rsidP="00950787">
      <w:pPr>
        <w:spacing w:line="360" w:lineRule="auto"/>
        <w:rPr>
          <w:rFonts w:ascii="Times New Roman" w:hAnsi="Times New Roman"/>
        </w:rPr>
      </w:pPr>
      <w:r w:rsidRPr="00B5176B">
        <w:rPr>
          <w:rFonts w:ascii="Times New Roman" w:hAnsi="Times New Roman"/>
          <w:noProof/>
          <w:lang w:val="en-US"/>
        </w:rPr>
        <w:lastRenderedPageBreak/>
        <w:drawing>
          <wp:inline distT="0" distB="0" distL="0" distR="0" wp14:anchorId="3382C6F8" wp14:editId="09621903">
            <wp:extent cx="5943600" cy="2904490"/>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5943600" cy="2904490"/>
                    </a:xfrm>
                    <a:prstGeom prst="rect">
                      <a:avLst/>
                    </a:prstGeom>
                  </pic:spPr>
                </pic:pic>
              </a:graphicData>
            </a:graphic>
          </wp:inline>
        </w:drawing>
      </w:r>
    </w:p>
    <w:p w14:paraId="0AA7ED8F" w14:textId="53B9E9CB" w:rsidR="00B5176B" w:rsidRDefault="00B5176B" w:rsidP="00950787">
      <w:pPr>
        <w:spacing w:line="360" w:lineRule="auto"/>
        <w:rPr>
          <w:rFonts w:ascii="Times New Roman" w:hAnsi="Times New Roman"/>
        </w:rPr>
      </w:pPr>
      <w:r w:rsidRPr="00B5176B">
        <w:rPr>
          <w:rFonts w:ascii="Times New Roman" w:hAnsi="Times New Roman"/>
          <w:noProof/>
          <w:lang w:val="en-US"/>
        </w:rPr>
        <w:drawing>
          <wp:inline distT="0" distB="0" distL="0" distR="0" wp14:anchorId="0034B177" wp14:editId="20FA6558">
            <wp:extent cx="5943600" cy="2981325"/>
            <wp:effectExtent l="0" t="0" r="0" b="9525"/>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943600" cy="2981325"/>
                    </a:xfrm>
                    <a:prstGeom prst="rect">
                      <a:avLst/>
                    </a:prstGeom>
                  </pic:spPr>
                </pic:pic>
              </a:graphicData>
            </a:graphic>
          </wp:inline>
        </w:drawing>
      </w:r>
    </w:p>
    <w:p w14:paraId="1E4AE890" w14:textId="76ACF8D2" w:rsidR="00B5176B" w:rsidRDefault="00B5176B" w:rsidP="00950787">
      <w:pPr>
        <w:spacing w:line="360" w:lineRule="auto"/>
        <w:rPr>
          <w:rFonts w:ascii="Times New Roman" w:hAnsi="Times New Roman"/>
        </w:rPr>
      </w:pPr>
      <w:r w:rsidRPr="00B5176B">
        <w:rPr>
          <w:rFonts w:ascii="Times New Roman" w:hAnsi="Times New Roman"/>
          <w:noProof/>
          <w:lang w:val="en-US"/>
        </w:rPr>
        <w:lastRenderedPageBreak/>
        <w:drawing>
          <wp:inline distT="0" distB="0" distL="0" distR="0" wp14:anchorId="6DC93A4C" wp14:editId="1CFF996A">
            <wp:extent cx="5943600" cy="2834640"/>
            <wp:effectExtent l="0" t="0" r="0" b="381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5943600" cy="2834640"/>
                    </a:xfrm>
                    <a:prstGeom prst="rect">
                      <a:avLst/>
                    </a:prstGeom>
                  </pic:spPr>
                </pic:pic>
              </a:graphicData>
            </a:graphic>
          </wp:inline>
        </w:drawing>
      </w:r>
    </w:p>
    <w:p w14:paraId="64D29955" w14:textId="10DF6FFB" w:rsidR="00B5176B" w:rsidRDefault="00B5176B" w:rsidP="00950787">
      <w:pPr>
        <w:spacing w:line="360" w:lineRule="auto"/>
        <w:rPr>
          <w:rFonts w:ascii="Times New Roman" w:hAnsi="Times New Roman"/>
        </w:rPr>
      </w:pPr>
      <w:r w:rsidRPr="00B5176B">
        <w:rPr>
          <w:rFonts w:ascii="Times New Roman" w:hAnsi="Times New Roman"/>
          <w:noProof/>
          <w:lang w:val="en-US"/>
        </w:rPr>
        <w:drawing>
          <wp:inline distT="0" distB="0" distL="0" distR="0" wp14:anchorId="25E281D9" wp14:editId="762F84A1">
            <wp:extent cx="5943600" cy="2861310"/>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5943600" cy="2861310"/>
                    </a:xfrm>
                    <a:prstGeom prst="rect">
                      <a:avLst/>
                    </a:prstGeom>
                  </pic:spPr>
                </pic:pic>
              </a:graphicData>
            </a:graphic>
          </wp:inline>
        </w:drawing>
      </w:r>
    </w:p>
    <w:p w14:paraId="66D7A289" w14:textId="39D4039A" w:rsidR="006B454E" w:rsidRDefault="006B454E" w:rsidP="00950787">
      <w:pPr>
        <w:spacing w:line="360" w:lineRule="auto"/>
        <w:rPr>
          <w:rFonts w:ascii="Times New Roman" w:hAnsi="Times New Roman"/>
        </w:rPr>
      </w:pPr>
      <w:r w:rsidRPr="006B454E">
        <w:rPr>
          <w:rFonts w:ascii="Times New Roman" w:hAnsi="Times New Roman"/>
          <w:noProof/>
          <w:lang w:val="en-US"/>
        </w:rPr>
        <w:lastRenderedPageBreak/>
        <w:drawing>
          <wp:inline distT="0" distB="0" distL="0" distR="0" wp14:anchorId="489B957F" wp14:editId="5C976D10">
            <wp:extent cx="5943600" cy="2894330"/>
            <wp:effectExtent l="0" t="0" r="0" b="127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943600" cy="2894330"/>
                    </a:xfrm>
                    <a:prstGeom prst="rect">
                      <a:avLst/>
                    </a:prstGeom>
                  </pic:spPr>
                </pic:pic>
              </a:graphicData>
            </a:graphic>
          </wp:inline>
        </w:drawing>
      </w:r>
    </w:p>
    <w:p w14:paraId="159B083C" w14:textId="61ECF2ED" w:rsidR="006B454E" w:rsidRDefault="006B454E" w:rsidP="00950787">
      <w:pPr>
        <w:spacing w:line="360" w:lineRule="auto"/>
        <w:rPr>
          <w:rFonts w:ascii="Times New Roman" w:hAnsi="Times New Roman"/>
        </w:rPr>
      </w:pPr>
      <w:r w:rsidRPr="006B454E">
        <w:rPr>
          <w:rFonts w:ascii="Times New Roman" w:hAnsi="Times New Roman"/>
          <w:noProof/>
          <w:lang w:val="en-US"/>
        </w:rPr>
        <w:drawing>
          <wp:inline distT="0" distB="0" distL="0" distR="0" wp14:anchorId="44998939" wp14:editId="5FB0D23F">
            <wp:extent cx="5943600" cy="2838450"/>
            <wp:effectExtent l="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5943600" cy="2838450"/>
                    </a:xfrm>
                    <a:prstGeom prst="rect">
                      <a:avLst/>
                    </a:prstGeom>
                  </pic:spPr>
                </pic:pic>
              </a:graphicData>
            </a:graphic>
          </wp:inline>
        </w:drawing>
      </w:r>
    </w:p>
    <w:p w14:paraId="5A306276" w14:textId="51DACACC" w:rsidR="006B454E" w:rsidRDefault="006B454E" w:rsidP="00950787">
      <w:pPr>
        <w:spacing w:line="360" w:lineRule="auto"/>
        <w:rPr>
          <w:rFonts w:ascii="Times New Roman" w:hAnsi="Times New Roman"/>
        </w:rPr>
      </w:pPr>
      <w:r w:rsidRPr="006B454E">
        <w:rPr>
          <w:rFonts w:ascii="Times New Roman" w:hAnsi="Times New Roman"/>
          <w:noProof/>
          <w:lang w:val="en-US"/>
        </w:rPr>
        <w:lastRenderedPageBreak/>
        <w:drawing>
          <wp:inline distT="0" distB="0" distL="0" distR="0" wp14:anchorId="32DCD3B2" wp14:editId="11BE6B16">
            <wp:extent cx="5943600" cy="2935605"/>
            <wp:effectExtent l="0" t="0" r="0" b="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5943600" cy="2935605"/>
                    </a:xfrm>
                    <a:prstGeom prst="rect">
                      <a:avLst/>
                    </a:prstGeom>
                  </pic:spPr>
                </pic:pic>
              </a:graphicData>
            </a:graphic>
          </wp:inline>
        </w:drawing>
      </w:r>
    </w:p>
    <w:p w14:paraId="51A2C8A1" w14:textId="7C7C3A93" w:rsidR="006B454E" w:rsidRPr="00004AD9" w:rsidRDefault="006B454E" w:rsidP="00950787">
      <w:pPr>
        <w:spacing w:line="360" w:lineRule="auto"/>
        <w:rPr>
          <w:rFonts w:ascii="Times New Roman" w:hAnsi="Times New Roman"/>
        </w:rPr>
      </w:pPr>
      <w:r>
        <w:rPr>
          <w:rFonts w:ascii="Times New Roman" w:hAnsi="Times New Roman"/>
        </w:rPr>
        <w:t>Fuente: Diseño propio.</w:t>
      </w:r>
    </w:p>
    <w:sectPr w:rsidR="006B454E" w:rsidRPr="00004AD9" w:rsidSect="00020FC6">
      <w:footerReference w:type="default" r:id="rId90"/>
      <w:pgSz w:w="12240" w:h="15840"/>
      <w:pgMar w:top="1440" w:right="1440" w:bottom="1440" w:left="1440"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25EBEB" w14:textId="77777777" w:rsidR="0036239D" w:rsidRDefault="0036239D" w:rsidP="0043327B">
      <w:pPr>
        <w:spacing w:after="0"/>
      </w:pPr>
      <w:r>
        <w:separator/>
      </w:r>
    </w:p>
  </w:endnote>
  <w:endnote w:type="continuationSeparator" w:id="0">
    <w:p w14:paraId="742B2944" w14:textId="77777777" w:rsidR="0036239D" w:rsidRDefault="0036239D" w:rsidP="0043327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ejaVu Sans">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2693051"/>
      <w:docPartObj>
        <w:docPartGallery w:val="Page Numbers (Bottom of Page)"/>
        <w:docPartUnique/>
      </w:docPartObj>
    </w:sdtPr>
    <w:sdtContent>
      <w:p w14:paraId="482AD726" w14:textId="77777777" w:rsidR="00902D12" w:rsidRDefault="00902D12">
        <w:pPr>
          <w:pStyle w:val="Piedepgina"/>
          <w:jc w:val="center"/>
        </w:pPr>
        <w:r>
          <w:fldChar w:fldCharType="begin"/>
        </w:r>
        <w:r w:rsidRPr="00684E9D">
          <w:instrText>PAGE   \* MERGEFORMAT</w:instrText>
        </w:r>
        <w:r>
          <w:fldChar w:fldCharType="separate"/>
        </w:r>
        <w:r w:rsidRPr="00684E9D">
          <w:rPr>
            <w:noProof/>
            <w:lang w:val="es-ES"/>
          </w:rPr>
          <w:t>1</w:t>
        </w:r>
        <w:r>
          <w:fldChar w:fldCharType="end"/>
        </w:r>
      </w:p>
    </w:sdtContent>
  </w:sdt>
  <w:p w14:paraId="2E8CBB07" w14:textId="77777777" w:rsidR="00902D12" w:rsidRDefault="00902D12">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09080493"/>
      <w:docPartObj>
        <w:docPartGallery w:val="Page Numbers (Bottom of Page)"/>
        <w:docPartUnique/>
      </w:docPartObj>
    </w:sdtPr>
    <w:sdtContent>
      <w:p w14:paraId="7236B7AF" w14:textId="56632ACB" w:rsidR="00902D12" w:rsidRDefault="00902D12">
        <w:pPr>
          <w:pStyle w:val="Piedepgina"/>
          <w:jc w:val="center"/>
        </w:pPr>
        <w:r>
          <w:fldChar w:fldCharType="begin"/>
        </w:r>
        <w:r w:rsidRPr="00684E9D">
          <w:instrText>PAGE   \* MERGEFORMAT</w:instrText>
        </w:r>
        <w:r>
          <w:fldChar w:fldCharType="separate"/>
        </w:r>
        <w:r w:rsidR="00564FD0" w:rsidRPr="00564FD0">
          <w:rPr>
            <w:noProof/>
            <w:lang w:val="es-ES"/>
          </w:rPr>
          <w:t>83</w:t>
        </w:r>
        <w:r>
          <w:fldChar w:fldCharType="end"/>
        </w:r>
      </w:p>
    </w:sdtContent>
  </w:sdt>
  <w:p w14:paraId="38319BFA" w14:textId="77777777" w:rsidR="00902D12" w:rsidRDefault="00902D12">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D3B95A" w14:textId="77777777" w:rsidR="0036239D" w:rsidRDefault="0036239D" w:rsidP="0043327B">
      <w:pPr>
        <w:spacing w:after="0"/>
      </w:pPr>
      <w:r>
        <w:separator/>
      </w:r>
    </w:p>
  </w:footnote>
  <w:footnote w:type="continuationSeparator" w:id="0">
    <w:p w14:paraId="3D32B470" w14:textId="77777777" w:rsidR="0036239D" w:rsidRDefault="0036239D" w:rsidP="0043327B">
      <w:pPr>
        <w:spacing w:after="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6A974D" w14:textId="3723B59D" w:rsidR="00902D12" w:rsidRDefault="00902D12" w:rsidP="00503905">
    <w:pPr>
      <w:pStyle w:val="Encabezado"/>
      <w:jc w:val="lef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676E4E"/>
    <w:multiLevelType w:val="hybridMultilevel"/>
    <w:tmpl w:val="DCBCD15A"/>
    <w:lvl w:ilvl="0" w:tplc="F2BCB506">
      <w:start w:val="1"/>
      <w:numFmt w:val="bullet"/>
      <w:lvlText w:val="•"/>
      <w:lvlJc w:val="left"/>
      <w:pPr>
        <w:tabs>
          <w:tab w:val="num" w:pos="720"/>
        </w:tabs>
        <w:ind w:left="720" w:hanging="360"/>
      </w:pPr>
      <w:rPr>
        <w:rFonts w:ascii="Times New Roman" w:hAnsi="Times New Roman" w:hint="default"/>
      </w:rPr>
    </w:lvl>
    <w:lvl w:ilvl="1" w:tplc="444ECB9C" w:tentative="1">
      <w:start w:val="1"/>
      <w:numFmt w:val="bullet"/>
      <w:lvlText w:val="•"/>
      <w:lvlJc w:val="left"/>
      <w:pPr>
        <w:tabs>
          <w:tab w:val="num" w:pos="1440"/>
        </w:tabs>
        <w:ind w:left="1440" w:hanging="360"/>
      </w:pPr>
      <w:rPr>
        <w:rFonts w:ascii="Times New Roman" w:hAnsi="Times New Roman" w:hint="default"/>
      </w:rPr>
    </w:lvl>
    <w:lvl w:ilvl="2" w:tplc="93A251CA" w:tentative="1">
      <w:start w:val="1"/>
      <w:numFmt w:val="bullet"/>
      <w:lvlText w:val="•"/>
      <w:lvlJc w:val="left"/>
      <w:pPr>
        <w:tabs>
          <w:tab w:val="num" w:pos="2160"/>
        </w:tabs>
        <w:ind w:left="2160" w:hanging="360"/>
      </w:pPr>
      <w:rPr>
        <w:rFonts w:ascii="Times New Roman" w:hAnsi="Times New Roman" w:hint="default"/>
      </w:rPr>
    </w:lvl>
    <w:lvl w:ilvl="3" w:tplc="0BDC4D8A" w:tentative="1">
      <w:start w:val="1"/>
      <w:numFmt w:val="bullet"/>
      <w:lvlText w:val="•"/>
      <w:lvlJc w:val="left"/>
      <w:pPr>
        <w:tabs>
          <w:tab w:val="num" w:pos="2880"/>
        </w:tabs>
        <w:ind w:left="2880" w:hanging="360"/>
      </w:pPr>
      <w:rPr>
        <w:rFonts w:ascii="Times New Roman" w:hAnsi="Times New Roman" w:hint="default"/>
      </w:rPr>
    </w:lvl>
    <w:lvl w:ilvl="4" w:tplc="2FAC25E6" w:tentative="1">
      <w:start w:val="1"/>
      <w:numFmt w:val="bullet"/>
      <w:lvlText w:val="•"/>
      <w:lvlJc w:val="left"/>
      <w:pPr>
        <w:tabs>
          <w:tab w:val="num" w:pos="3600"/>
        </w:tabs>
        <w:ind w:left="3600" w:hanging="360"/>
      </w:pPr>
      <w:rPr>
        <w:rFonts w:ascii="Times New Roman" w:hAnsi="Times New Roman" w:hint="default"/>
      </w:rPr>
    </w:lvl>
    <w:lvl w:ilvl="5" w:tplc="5128E760" w:tentative="1">
      <w:start w:val="1"/>
      <w:numFmt w:val="bullet"/>
      <w:lvlText w:val="•"/>
      <w:lvlJc w:val="left"/>
      <w:pPr>
        <w:tabs>
          <w:tab w:val="num" w:pos="4320"/>
        </w:tabs>
        <w:ind w:left="4320" w:hanging="360"/>
      </w:pPr>
      <w:rPr>
        <w:rFonts w:ascii="Times New Roman" w:hAnsi="Times New Roman" w:hint="default"/>
      </w:rPr>
    </w:lvl>
    <w:lvl w:ilvl="6" w:tplc="E0D01CE6" w:tentative="1">
      <w:start w:val="1"/>
      <w:numFmt w:val="bullet"/>
      <w:lvlText w:val="•"/>
      <w:lvlJc w:val="left"/>
      <w:pPr>
        <w:tabs>
          <w:tab w:val="num" w:pos="5040"/>
        </w:tabs>
        <w:ind w:left="5040" w:hanging="360"/>
      </w:pPr>
      <w:rPr>
        <w:rFonts w:ascii="Times New Roman" w:hAnsi="Times New Roman" w:hint="default"/>
      </w:rPr>
    </w:lvl>
    <w:lvl w:ilvl="7" w:tplc="F15018F8" w:tentative="1">
      <w:start w:val="1"/>
      <w:numFmt w:val="bullet"/>
      <w:lvlText w:val="•"/>
      <w:lvlJc w:val="left"/>
      <w:pPr>
        <w:tabs>
          <w:tab w:val="num" w:pos="5760"/>
        </w:tabs>
        <w:ind w:left="5760" w:hanging="360"/>
      </w:pPr>
      <w:rPr>
        <w:rFonts w:ascii="Times New Roman" w:hAnsi="Times New Roman" w:hint="default"/>
      </w:rPr>
    </w:lvl>
    <w:lvl w:ilvl="8" w:tplc="68D898C6"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0B31026A"/>
    <w:multiLevelType w:val="hybridMultilevel"/>
    <w:tmpl w:val="FB30F5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722976"/>
    <w:multiLevelType w:val="hybridMultilevel"/>
    <w:tmpl w:val="94169B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2AF0578"/>
    <w:multiLevelType w:val="hybridMultilevel"/>
    <w:tmpl w:val="442A578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64206F3"/>
    <w:multiLevelType w:val="hybridMultilevel"/>
    <w:tmpl w:val="18EC74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7AC694D"/>
    <w:multiLevelType w:val="hybridMultilevel"/>
    <w:tmpl w:val="CED091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8E132C0"/>
    <w:multiLevelType w:val="hybridMultilevel"/>
    <w:tmpl w:val="72022E30"/>
    <w:lvl w:ilvl="0" w:tplc="04090009">
      <w:start w:val="1"/>
      <w:numFmt w:val="bullet"/>
      <w:lvlText w:val=""/>
      <w:lvlJc w:val="left"/>
      <w:pPr>
        <w:ind w:left="1020" w:hanging="360"/>
      </w:pPr>
      <w:rPr>
        <w:rFonts w:ascii="Wingdings" w:hAnsi="Wingdings" w:hint="default"/>
      </w:rPr>
    </w:lvl>
    <w:lvl w:ilvl="1" w:tplc="04090003" w:tentative="1">
      <w:start w:val="1"/>
      <w:numFmt w:val="bullet"/>
      <w:lvlText w:val="o"/>
      <w:lvlJc w:val="left"/>
      <w:pPr>
        <w:ind w:left="1740" w:hanging="360"/>
      </w:pPr>
      <w:rPr>
        <w:rFonts w:ascii="Courier New" w:hAnsi="Courier New" w:cs="Courier New" w:hint="default"/>
      </w:rPr>
    </w:lvl>
    <w:lvl w:ilvl="2" w:tplc="04090005" w:tentative="1">
      <w:start w:val="1"/>
      <w:numFmt w:val="bullet"/>
      <w:lvlText w:val=""/>
      <w:lvlJc w:val="left"/>
      <w:pPr>
        <w:ind w:left="2460" w:hanging="360"/>
      </w:pPr>
      <w:rPr>
        <w:rFonts w:ascii="Wingdings" w:hAnsi="Wingdings" w:hint="default"/>
      </w:rPr>
    </w:lvl>
    <w:lvl w:ilvl="3" w:tplc="04090001" w:tentative="1">
      <w:start w:val="1"/>
      <w:numFmt w:val="bullet"/>
      <w:lvlText w:val=""/>
      <w:lvlJc w:val="left"/>
      <w:pPr>
        <w:ind w:left="3180" w:hanging="360"/>
      </w:pPr>
      <w:rPr>
        <w:rFonts w:ascii="Symbol" w:hAnsi="Symbol" w:hint="default"/>
      </w:rPr>
    </w:lvl>
    <w:lvl w:ilvl="4" w:tplc="04090003" w:tentative="1">
      <w:start w:val="1"/>
      <w:numFmt w:val="bullet"/>
      <w:lvlText w:val="o"/>
      <w:lvlJc w:val="left"/>
      <w:pPr>
        <w:ind w:left="3900" w:hanging="360"/>
      </w:pPr>
      <w:rPr>
        <w:rFonts w:ascii="Courier New" w:hAnsi="Courier New" w:cs="Courier New" w:hint="default"/>
      </w:rPr>
    </w:lvl>
    <w:lvl w:ilvl="5" w:tplc="04090005" w:tentative="1">
      <w:start w:val="1"/>
      <w:numFmt w:val="bullet"/>
      <w:lvlText w:val=""/>
      <w:lvlJc w:val="left"/>
      <w:pPr>
        <w:ind w:left="4620" w:hanging="360"/>
      </w:pPr>
      <w:rPr>
        <w:rFonts w:ascii="Wingdings" w:hAnsi="Wingdings" w:hint="default"/>
      </w:rPr>
    </w:lvl>
    <w:lvl w:ilvl="6" w:tplc="04090001" w:tentative="1">
      <w:start w:val="1"/>
      <w:numFmt w:val="bullet"/>
      <w:lvlText w:val=""/>
      <w:lvlJc w:val="left"/>
      <w:pPr>
        <w:ind w:left="5340" w:hanging="360"/>
      </w:pPr>
      <w:rPr>
        <w:rFonts w:ascii="Symbol" w:hAnsi="Symbol" w:hint="default"/>
      </w:rPr>
    </w:lvl>
    <w:lvl w:ilvl="7" w:tplc="04090003" w:tentative="1">
      <w:start w:val="1"/>
      <w:numFmt w:val="bullet"/>
      <w:lvlText w:val="o"/>
      <w:lvlJc w:val="left"/>
      <w:pPr>
        <w:ind w:left="6060" w:hanging="360"/>
      </w:pPr>
      <w:rPr>
        <w:rFonts w:ascii="Courier New" w:hAnsi="Courier New" w:cs="Courier New" w:hint="default"/>
      </w:rPr>
    </w:lvl>
    <w:lvl w:ilvl="8" w:tplc="04090005" w:tentative="1">
      <w:start w:val="1"/>
      <w:numFmt w:val="bullet"/>
      <w:lvlText w:val=""/>
      <w:lvlJc w:val="left"/>
      <w:pPr>
        <w:ind w:left="6780" w:hanging="360"/>
      </w:pPr>
      <w:rPr>
        <w:rFonts w:ascii="Wingdings" w:hAnsi="Wingdings" w:hint="default"/>
      </w:rPr>
    </w:lvl>
  </w:abstractNum>
  <w:abstractNum w:abstractNumId="7" w15:restartNumberingAfterBreak="0">
    <w:nsid w:val="1F442B4F"/>
    <w:multiLevelType w:val="hybridMultilevel"/>
    <w:tmpl w:val="2F9E08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FBD5E99"/>
    <w:multiLevelType w:val="hybridMultilevel"/>
    <w:tmpl w:val="9882370E"/>
    <w:lvl w:ilvl="0" w:tplc="5EA8D3EC">
      <w:start w:val="1"/>
      <w:numFmt w:val="bullet"/>
      <w:lvlText w:val="•"/>
      <w:lvlJc w:val="left"/>
      <w:pPr>
        <w:tabs>
          <w:tab w:val="num" w:pos="720"/>
        </w:tabs>
        <w:ind w:left="720" w:hanging="360"/>
      </w:pPr>
      <w:rPr>
        <w:rFonts w:ascii="Times New Roman" w:hAnsi="Times New Roman" w:hint="default"/>
      </w:rPr>
    </w:lvl>
    <w:lvl w:ilvl="1" w:tplc="96B64E0E" w:tentative="1">
      <w:start w:val="1"/>
      <w:numFmt w:val="bullet"/>
      <w:lvlText w:val="•"/>
      <w:lvlJc w:val="left"/>
      <w:pPr>
        <w:tabs>
          <w:tab w:val="num" w:pos="1440"/>
        </w:tabs>
        <w:ind w:left="1440" w:hanging="360"/>
      </w:pPr>
      <w:rPr>
        <w:rFonts w:ascii="Times New Roman" w:hAnsi="Times New Roman" w:hint="default"/>
      </w:rPr>
    </w:lvl>
    <w:lvl w:ilvl="2" w:tplc="FD2C1548" w:tentative="1">
      <w:start w:val="1"/>
      <w:numFmt w:val="bullet"/>
      <w:lvlText w:val="•"/>
      <w:lvlJc w:val="left"/>
      <w:pPr>
        <w:tabs>
          <w:tab w:val="num" w:pos="2160"/>
        </w:tabs>
        <w:ind w:left="2160" w:hanging="360"/>
      </w:pPr>
      <w:rPr>
        <w:rFonts w:ascii="Times New Roman" w:hAnsi="Times New Roman" w:hint="default"/>
      </w:rPr>
    </w:lvl>
    <w:lvl w:ilvl="3" w:tplc="B156AD5E" w:tentative="1">
      <w:start w:val="1"/>
      <w:numFmt w:val="bullet"/>
      <w:lvlText w:val="•"/>
      <w:lvlJc w:val="left"/>
      <w:pPr>
        <w:tabs>
          <w:tab w:val="num" w:pos="2880"/>
        </w:tabs>
        <w:ind w:left="2880" w:hanging="360"/>
      </w:pPr>
      <w:rPr>
        <w:rFonts w:ascii="Times New Roman" w:hAnsi="Times New Roman" w:hint="default"/>
      </w:rPr>
    </w:lvl>
    <w:lvl w:ilvl="4" w:tplc="91EEEEF4" w:tentative="1">
      <w:start w:val="1"/>
      <w:numFmt w:val="bullet"/>
      <w:lvlText w:val="•"/>
      <w:lvlJc w:val="left"/>
      <w:pPr>
        <w:tabs>
          <w:tab w:val="num" w:pos="3600"/>
        </w:tabs>
        <w:ind w:left="3600" w:hanging="360"/>
      </w:pPr>
      <w:rPr>
        <w:rFonts w:ascii="Times New Roman" w:hAnsi="Times New Roman" w:hint="default"/>
      </w:rPr>
    </w:lvl>
    <w:lvl w:ilvl="5" w:tplc="A4640B5E" w:tentative="1">
      <w:start w:val="1"/>
      <w:numFmt w:val="bullet"/>
      <w:lvlText w:val="•"/>
      <w:lvlJc w:val="left"/>
      <w:pPr>
        <w:tabs>
          <w:tab w:val="num" w:pos="4320"/>
        </w:tabs>
        <w:ind w:left="4320" w:hanging="360"/>
      </w:pPr>
      <w:rPr>
        <w:rFonts w:ascii="Times New Roman" w:hAnsi="Times New Roman" w:hint="default"/>
      </w:rPr>
    </w:lvl>
    <w:lvl w:ilvl="6" w:tplc="60EC95CA" w:tentative="1">
      <w:start w:val="1"/>
      <w:numFmt w:val="bullet"/>
      <w:lvlText w:val="•"/>
      <w:lvlJc w:val="left"/>
      <w:pPr>
        <w:tabs>
          <w:tab w:val="num" w:pos="5040"/>
        </w:tabs>
        <w:ind w:left="5040" w:hanging="360"/>
      </w:pPr>
      <w:rPr>
        <w:rFonts w:ascii="Times New Roman" w:hAnsi="Times New Roman" w:hint="default"/>
      </w:rPr>
    </w:lvl>
    <w:lvl w:ilvl="7" w:tplc="EE06206C" w:tentative="1">
      <w:start w:val="1"/>
      <w:numFmt w:val="bullet"/>
      <w:lvlText w:val="•"/>
      <w:lvlJc w:val="left"/>
      <w:pPr>
        <w:tabs>
          <w:tab w:val="num" w:pos="5760"/>
        </w:tabs>
        <w:ind w:left="5760" w:hanging="360"/>
      </w:pPr>
      <w:rPr>
        <w:rFonts w:ascii="Times New Roman" w:hAnsi="Times New Roman" w:hint="default"/>
      </w:rPr>
    </w:lvl>
    <w:lvl w:ilvl="8" w:tplc="57F84790" w:tentative="1">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2F1F628C"/>
    <w:multiLevelType w:val="hybridMultilevel"/>
    <w:tmpl w:val="312025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2466F7E"/>
    <w:multiLevelType w:val="hybridMultilevel"/>
    <w:tmpl w:val="DA3AA6D2"/>
    <w:lvl w:ilvl="0" w:tplc="B52E41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38C451E"/>
    <w:multiLevelType w:val="multilevel"/>
    <w:tmpl w:val="E7B6F28C"/>
    <w:lvl w:ilvl="0">
      <w:start w:val="1"/>
      <w:numFmt w:val="decimal"/>
      <w:pStyle w:val="Ttulo1"/>
      <w:lvlText w:val="%1"/>
      <w:lvlJc w:val="left"/>
      <w:pPr>
        <w:ind w:left="432" w:hanging="432"/>
      </w:pPr>
    </w:lvl>
    <w:lvl w:ilvl="1">
      <w:start w:val="1"/>
      <w:numFmt w:val="decimal"/>
      <w:pStyle w:val="Ttulo2"/>
      <w:lvlText w:val="%1.%2"/>
      <w:lvlJc w:val="left"/>
      <w:pPr>
        <w:ind w:left="576" w:hanging="576"/>
      </w:pPr>
      <w:rPr>
        <w:sz w:val="24"/>
      </w:rPr>
    </w:lvl>
    <w:lvl w:ilvl="2">
      <w:start w:val="1"/>
      <w:numFmt w:val="decimal"/>
      <w:pStyle w:val="Ttulo3"/>
      <w:lvlText w:val="%1.%2.%3"/>
      <w:lvlJc w:val="left"/>
      <w:pPr>
        <w:ind w:left="720" w:hanging="720"/>
      </w:pPr>
      <w:rPr>
        <w:b/>
        <w:bCs/>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2" w15:restartNumberingAfterBreak="0">
    <w:nsid w:val="35B478E3"/>
    <w:multiLevelType w:val="multilevel"/>
    <w:tmpl w:val="F626CFBE"/>
    <w:lvl w:ilvl="0">
      <w:start w:val="1"/>
      <w:numFmt w:val="decimal"/>
      <w:lvlText w:val="%1."/>
      <w:lvlJc w:val="left"/>
      <w:pPr>
        <w:ind w:left="720" w:hanging="360"/>
      </w:pPr>
    </w:lvl>
    <w:lvl w:ilvl="1">
      <w:start w:val="2"/>
      <w:numFmt w:val="decimal"/>
      <w:isLgl/>
      <w:lvlText w:val="%1.%2"/>
      <w:lvlJc w:val="left"/>
      <w:pPr>
        <w:ind w:left="840" w:hanging="48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380D7BD9"/>
    <w:multiLevelType w:val="hybridMultilevel"/>
    <w:tmpl w:val="B6A449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5645DF9"/>
    <w:multiLevelType w:val="hybridMultilevel"/>
    <w:tmpl w:val="C9425BD6"/>
    <w:lvl w:ilvl="0" w:tplc="BD3C2926">
      <w:start w:val="1"/>
      <w:numFmt w:val="bullet"/>
      <w:lvlText w:val="•"/>
      <w:lvlJc w:val="left"/>
      <w:pPr>
        <w:tabs>
          <w:tab w:val="num" w:pos="720"/>
        </w:tabs>
        <w:ind w:left="720" w:hanging="360"/>
      </w:pPr>
      <w:rPr>
        <w:rFonts w:ascii="Times New Roman" w:hAnsi="Times New Roman" w:hint="default"/>
      </w:rPr>
    </w:lvl>
    <w:lvl w:ilvl="1" w:tplc="E9E48BE8" w:tentative="1">
      <w:start w:val="1"/>
      <w:numFmt w:val="bullet"/>
      <w:lvlText w:val="•"/>
      <w:lvlJc w:val="left"/>
      <w:pPr>
        <w:tabs>
          <w:tab w:val="num" w:pos="1440"/>
        </w:tabs>
        <w:ind w:left="1440" w:hanging="360"/>
      </w:pPr>
      <w:rPr>
        <w:rFonts w:ascii="Times New Roman" w:hAnsi="Times New Roman" w:hint="default"/>
      </w:rPr>
    </w:lvl>
    <w:lvl w:ilvl="2" w:tplc="DBAC0322" w:tentative="1">
      <w:start w:val="1"/>
      <w:numFmt w:val="bullet"/>
      <w:lvlText w:val="•"/>
      <w:lvlJc w:val="left"/>
      <w:pPr>
        <w:tabs>
          <w:tab w:val="num" w:pos="2160"/>
        </w:tabs>
        <w:ind w:left="2160" w:hanging="360"/>
      </w:pPr>
      <w:rPr>
        <w:rFonts w:ascii="Times New Roman" w:hAnsi="Times New Roman" w:hint="default"/>
      </w:rPr>
    </w:lvl>
    <w:lvl w:ilvl="3" w:tplc="AC862382" w:tentative="1">
      <w:start w:val="1"/>
      <w:numFmt w:val="bullet"/>
      <w:lvlText w:val="•"/>
      <w:lvlJc w:val="left"/>
      <w:pPr>
        <w:tabs>
          <w:tab w:val="num" w:pos="2880"/>
        </w:tabs>
        <w:ind w:left="2880" w:hanging="360"/>
      </w:pPr>
      <w:rPr>
        <w:rFonts w:ascii="Times New Roman" w:hAnsi="Times New Roman" w:hint="default"/>
      </w:rPr>
    </w:lvl>
    <w:lvl w:ilvl="4" w:tplc="9A006788" w:tentative="1">
      <w:start w:val="1"/>
      <w:numFmt w:val="bullet"/>
      <w:lvlText w:val="•"/>
      <w:lvlJc w:val="left"/>
      <w:pPr>
        <w:tabs>
          <w:tab w:val="num" w:pos="3600"/>
        </w:tabs>
        <w:ind w:left="3600" w:hanging="360"/>
      </w:pPr>
      <w:rPr>
        <w:rFonts w:ascii="Times New Roman" w:hAnsi="Times New Roman" w:hint="default"/>
      </w:rPr>
    </w:lvl>
    <w:lvl w:ilvl="5" w:tplc="23B420CE" w:tentative="1">
      <w:start w:val="1"/>
      <w:numFmt w:val="bullet"/>
      <w:lvlText w:val="•"/>
      <w:lvlJc w:val="left"/>
      <w:pPr>
        <w:tabs>
          <w:tab w:val="num" w:pos="4320"/>
        </w:tabs>
        <w:ind w:left="4320" w:hanging="360"/>
      </w:pPr>
      <w:rPr>
        <w:rFonts w:ascii="Times New Roman" w:hAnsi="Times New Roman" w:hint="default"/>
      </w:rPr>
    </w:lvl>
    <w:lvl w:ilvl="6" w:tplc="D54E986C" w:tentative="1">
      <w:start w:val="1"/>
      <w:numFmt w:val="bullet"/>
      <w:lvlText w:val="•"/>
      <w:lvlJc w:val="left"/>
      <w:pPr>
        <w:tabs>
          <w:tab w:val="num" w:pos="5040"/>
        </w:tabs>
        <w:ind w:left="5040" w:hanging="360"/>
      </w:pPr>
      <w:rPr>
        <w:rFonts w:ascii="Times New Roman" w:hAnsi="Times New Roman" w:hint="default"/>
      </w:rPr>
    </w:lvl>
    <w:lvl w:ilvl="7" w:tplc="CCB27BCE" w:tentative="1">
      <w:start w:val="1"/>
      <w:numFmt w:val="bullet"/>
      <w:lvlText w:val="•"/>
      <w:lvlJc w:val="left"/>
      <w:pPr>
        <w:tabs>
          <w:tab w:val="num" w:pos="5760"/>
        </w:tabs>
        <w:ind w:left="5760" w:hanging="360"/>
      </w:pPr>
      <w:rPr>
        <w:rFonts w:ascii="Times New Roman" w:hAnsi="Times New Roman" w:hint="default"/>
      </w:rPr>
    </w:lvl>
    <w:lvl w:ilvl="8" w:tplc="1F5682D4"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4B110AB8"/>
    <w:multiLevelType w:val="hybridMultilevel"/>
    <w:tmpl w:val="41FE0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8EC2757"/>
    <w:multiLevelType w:val="hybridMultilevel"/>
    <w:tmpl w:val="0C4AC6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CD817C5"/>
    <w:multiLevelType w:val="hybridMultilevel"/>
    <w:tmpl w:val="E3ACEA1C"/>
    <w:lvl w:ilvl="0" w:tplc="6526F4B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5E7D2526"/>
    <w:multiLevelType w:val="hybridMultilevel"/>
    <w:tmpl w:val="86B4507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EB93980"/>
    <w:multiLevelType w:val="hybridMultilevel"/>
    <w:tmpl w:val="3FC6EB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3C83F32"/>
    <w:multiLevelType w:val="hybridMultilevel"/>
    <w:tmpl w:val="24C043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CF711A9"/>
    <w:multiLevelType w:val="hybridMultilevel"/>
    <w:tmpl w:val="195E88B2"/>
    <w:lvl w:ilvl="0" w:tplc="FF5ABFF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75FE7095"/>
    <w:multiLevelType w:val="hybridMultilevel"/>
    <w:tmpl w:val="A4F02236"/>
    <w:lvl w:ilvl="0" w:tplc="D6D89424">
      <w:start w:val="1"/>
      <w:numFmt w:val="bullet"/>
      <w:lvlText w:val="•"/>
      <w:lvlJc w:val="left"/>
      <w:pPr>
        <w:tabs>
          <w:tab w:val="num" w:pos="720"/>
        </w:tabs>
        <w:ind w:left="720" w:hanging="360"/>
      </w:pPr>
      <w:rPr>
        <w:rFonts w:ascii="Times New Roman" w:hAnsi="Times New Roman" w:hint="default"/>
      </w:rPr>
    </w:lvl>
    <w:lvl w:ilvl="1" w:tplc="D6C60AFA" w:tentative="1">
      <w:start w:val="1"/>
      <w:numFmt w:val="bullet"/>
      <w:lvlText w:val="•"/>
      <w:lvlJc w:val="left"/>
      <w:pPr>
        <w:tabs>
          <w:tab w:val="num" w:pos="1440"/>
        </w:tabs>
        <w:ind w:left="1440" w:hanging="360"/>
      </w:pPr>
      <w:rPr>
        <w:rFonts w:ascii="Times New Roman" w:hAnsi="Times New Roman" w:hint="default"/>
      </w:rPr>
    </w:lvl>
    <w:lvl w:ilvl="2" w:tplc="958ED824" w:tentative="1">
      <w:start w:val="1"/>
      <w:numFmt w:val="bullet"/>
      <w:lvlText w:val="•"/>
      <w:lvlJc w:val="left"/>
      <w:pPr>
        <w:tabs>
          <w:tab w:val="num" w:pos="2160"/>
        </w:tabs>
        <w:ind w:left="2160" w:hanging="360"/>
      </w:pPr>
      <w:rPr>
        <w:rFonts w:ascii="Times New Roman" w:hAnsi="Times New Roman" w:hint="default"/>
      </w:rPr>
    </w:lvl>
    <w:lvl w:ilvl="3" w:tplc="8DAA5CEC" w:tentative="1">
      <w:start w:val="1"/>
      <w:numFmt w:val="bullet"/>
      <w:lvlText w:val="•"/>
      <w:lvlJc w:val="left"/>
      <w:pPr>
        <w:tabs>
          <w:tab w:val="num" w:pos="2880"/>
        </w:tabs>
        <w:ind w:left="2880" w:hanging="360"/>
      </w:pPr>
      <w:rPr>
        <w:rFonts w:ascii="Times New Roman" w:hAnsi="Times New Roman" w:hint="default"/>
      </w:rPr>
    </w:lvl>
    <w:lvl w:ilvl="4" w:tplc="2DB0112C" w:tentative="1">
      <w:start w:val="1"/>
      <w:numFmt w:val="bullet"/>
      <w:lvlText w:val="•"/>
      <w:lvlJc w:val="left"/>
      <w:pPr>
        <w:tabs>
          <w:tab w:val="num" w:pos="3600"/>
        </w:tabs>
        <w:ind w:left="3600" w:hanging="360"/>
      </w:pPr>
      <w:rPr>
        <w:rFonts w:ascii="Times New Roman" w:hAnsi="Times New Roman" w:hint="default"/>
      </w:rPr>
    </w:lvl>
    <w:lvl w:ilvl="5" w:tplc="3C90AAD8" w:tentative="1">
      <w:start w:val="1"/>
      <w:numFmt w:val="bullet"/>
      <w:lvlText w:val="•"/>
      <w:lvlJc w:val="left"/>
      <w:pPr>
        <w:tabs>
          <w:tab w:val="num" w:pos="4320"/>
        </w:tabs>
        <w:ind w:left="4320" w:hanging="360"/>
      </w:pPr>
      <w:rPr>
        <w:rFonts w:ascii="Times New Roman" w:hAnsi="Times New Roman" w:hint="default"/>
      </w:rPr>
    </w:lvl>
    <w:lvl w:ilvl="6" w:tplc="B382F544" w:tentative="1">
      <w:start w:val="1"/>
      <w:numFmt w:val="bullet"/>
      <w:lvlText w:val="•"/>
      <w:lvlJc w:val="left"/>
      <w:pPr>
        <w:tabs>
          <w:tab w:val="num" w:pos="5040"/>
        </w:tabs>
        <w:ind w:left="5040" w:hanging="360"/>
      </w:pPr>
      <w:rPr>
        <w:rFonts w:ascii="Times New Roman" w:hAnsi="Times New Roman" w:hint="default"/>
      </w:rPr>
    </w:lvl>
    <w:lvl w:ilvl="7" w:tplc="C212C7CE" w:tentative="1">
      <w:start w:val="1"/>
      <w:numFmt w:val="bullet"/>
      <w:lvlText w:val="•"/>
      <w:lvlJc w:val="left"/>
      <w:pPr>
        <w:tabs>
          <w:tab w:val="num" w:pos="5760"/>
        </w:tabs>
        <w:ind w:left="5760" w:hanging="360"/>
      </w:pPr>
      <w:rPr>
        <w:rFonts w:ascii="Times New Roman" w:hAnsi="Times New Roman" w:hint="default"/>
      </w:rPr>
    </w:lvl>
    <w:lvl w:ilvl="8" w:tplc="C4A46BB2" w:tentative="1">
      <w:start w:val="1"/>
      <w:numFmt w:val="bullet"/>
      <w:lvlText w:val="•"/>
      <w:lvlJc w:val="left"/>
      <w:pPr>
        <w:tabs>
          <w:tab w:val="num" w:pos="6480"/>
        </w:tabs>
        <w:ind w:left="6480" w:hanging="360"/>
      </w:pPr>
      <w:rPr>
        <w:rFonts w:ascii="Times New Roman" w:hAnsi="Times New Roman" w:hint="default"/>
      </w:rPr>
    </w:lvl>
  </w:abstractNum>
  <w:abstractNum w:abstractNumId="23" w15:restartNumberingAfterBreak="0">
    <w:nsid w:val="78552005"/>
    <w:multiLevelType w:val="hybridMultilevel"/>
    <w:tmpl w:val="4B209448"/>
    <w:lvl w:ilvl="0" w:tplc="F29E4E00">
      <w:start w:val="1"/>
      <w:numFmt w:val="bullet"/>
      <w:lvlText w:val="•"/>
      <w:lvlJc w:val="left"/>
      <w:pPr>
        <w:tabs>
          <w:tab w:val="num" w:pos="720"/>
        </w:tabs>
        <w:ind w:left="720" w:hanging="360"/>
      </w:pPr>
      <w:rPr>
        <w:rFonts w:ascii="Times New Roman" w:hAnsi="Times New Roman" w:hint="default"/>
      </w:rPr>
    </w:lvl>
    <w:lvl w:ilvl="1" w:tplc="AC025324" w:tentative="1">
      <w:start w:val="1"/>
      <w:numFmt w:val="bullet"/>
      <w:lvlText w:val="•"/>
      <w:lvlJc w:val="left"/>
      <w:pPr>
        <w:tabs>
          <w:tab w:val="num" w:pos="1440"/>
        </w:tabs>
        <w:ind w:left="1440" w:hanging="360"/>
      </w:pPr>
      <w:rPr>
        <w:rFonts w:ascii="Times New Roman" w:hAnsi="Times New Roman" w:hint="default"/>
      </w:rPr>
    </w:lvl>
    <w:lvl w:ilvl="2" w:tplc="222C58F4" w:tentative="1">
      <w:start w:val="1"/>
      <w:numFmt w:val="bullet"/>
      <w:lvlText w:val="•"/>
      <w:lvlJc w:val="left"/>
      <w:pPr>
        <w:tabs>
          <w:tab w:val="num" w:pos="2160"/>
        </w:tabs>
        <w:ind w:left="2160" w:hanging="360"/>
      </w:pPr>
      <w:rPr>
        <w:rFonts w:ascii="Times New Roman" w:hAnsi="Times New Roman" w:hint="default"/>
      </w:rPr>
    </w:lvl>
    <w:lvl w:ilvl="3" w:tplc="E1F4FE18" w:tentative="1">
      <w:start w:val="1"/>
      <w:numFmt w:val="bullet"/>
      <w:lvlText w:val="•"/>
      <w:lvlJc w:val="left"/>
      <w:pPr>
        <w:tabs>
          <w:tab w:val="num" w:pos="2880"/>
        </w:tabs>
        <w:ind w:left="2880" w:hanging="360"/>
      </w:pPr>
      <w:rPr>
        <w:rFonts w:ascii="Times New Roman" w:hAnsi="Times New Roman" w:hint="default"/>
      </w:rPr>
    </w:lvl>
    <w:lvl w:ilvl="4" w:tplc="9EDE460A" w:tentative="1">
      <w:start w:val="1"/>
      <w:numFmt w:val="bullet"/>
      <w:lvlText w:val="•"/>
      <w:lvlJc w:val="left"/>
      <w:pPr>
        <w:tabs>
          <w:tab w:val="num" w:pos="3600"/>
        </w:tabs>
        <w:ind w:left="3600" w:hanging="360"/>
      </w:pPr>
      <w:rPr>
        <w:rFonts w:ascii="Times New Roman" w:hAnsi="Times New Roman" w:hint="default"/>
      </w:rPr>
    </w:lvl>
    <w:lvl w:ilvl="5" w:tplc="49E2F734" w:tentative="1">
      <w:start w:val="1"/>
      <w:numFmt w:val="bullet"/>
      <w:lvlText w:val="•"/>
      <w:lvlJc w:val="left"/>
      <w:pPr>
        <w:tabs>
          <w:tab w:val="num" w:pos="4320"/>
        </w:tabs>
        <w:ind w:left="4320" w:hanging="360"/>
      </w:pPr>
      <w:rPr>
        <w:rFonts w:ascii="Times New Roman" w:hAnsi="Times New Roman" w:hint="default"/>
      </w:rPr>
    </w:lvl>
    <w:lvl w:ilvl="6" w:tplc="0F78BC6C" w:tentative="1">
      <w:start w:val="1"/>
      <w:numFmt w:val="bullet"/>
      <w:lvlText w:val="•"/>
      <w:lvlJc w:val="left"/>
      <w:pPr>
        <w:tabs>
          <w:tab w:val="num" w:pos="5040"/>
        </w:tabs>
        <w:ind w:left="5040" w:hanging="360"/>
      </w:pPr>
      <w:rPr>
        <w:rFonts w:ascii="Times New Roman" w:hAnsi="Times New Roman" w:hint="default"/>
      </w:rPr>
    </w:lvl>
    <w:lvl w:ilvl="7" w:tplc="0CF2E5AE" w:tentative="1">
      <w:start w:val="1"/>
      <w:numFmt w:val="bullet"/>
      <w:lvlText w:val="•"/>
      <w:lvlJc w:val="left"/>
      <w:pPr>
        <w:tabs>
          <w:tab w:val="num" w:pos="5760"/>
        </w:tabs>
        <w:ind w:left="5760" w:hanging="360"/>
      </w:pPr>
      <w:rPr>
        <w:rFonts w:ascii="Times New Roman" w:hAnsi="Times New Roman" w:hint="default"/>
      </w:rPr>
    </w:lvl>
    <w:lvl w:ilvl="8" w:tplc="E2FA0B06" w:tentative="1">
      <w:start w:val="1"/>
      <w:numFmt w:val="bullet"/>
      <w:lvlText w:val="•"/>
      <w:lvlJc w:val="left"/>
      <w:pPr>
        <w:tabs>
          <w:tab w:val="num" w:pos="6480"/>
        </w:tabs>
        <w:ind w:left="6480" w:hanging="360"/>
      </w:pPr>
      <w:rPr>
        <w:rFonts w:ascii="Times New Roman" w:hAnsi="Times New Roman" w:hint="default"/>
      </w:rPr>
    </w:lvl>
  </w:abstractNum>
  <w:num w:numId="1">
    <w:abstractNumId w:val="12"/>
    <w:lvlOverride w:ilvl="0">
      <w:startOverride w:val="1"/>
    </w:lvlOverride>
  </w:num>
  <w:num w:numId="2">
    <w:abstractNumId w:val="11"/>
  </w:num>
  <w:num w:numId="3">
    <w:abstractNumId w:val="3"/>
  </w:num>
  <w:num w:numId="4">
    <w:abstractNumId w:val="9"/>
  </w:num>
  <w:num w:numId="5">
    <w:abstractNumId w:val="2"/>
  </w:num>
  <w:num w:numId="6">
    <w:abstractNumId w:val="18"/>
  </w:num>
  <w:num w:numId="7">
    <w:abstractNumId w:val="5"/>
  </w:num>
  <w:num w:numId="8">
    <w:abstractNumId w:val="17"/>
  </w:num>
  <w:num w:numId="9">
    <w:abstractNumId w:val="20"/>
  </w:num>
  <w:num w:numId="10">
    <w:abstractNumId w:val="1"/>
  </w:num>
  <w:num w:numId="11">
    <w:abstractNumId w:val="16"/>
  </w:num>
  <w:num w:numId="12">
    <w:abstractNumId w:val="21"/>
  </w:num>
  <w:num w:numId="13">
    <w:abstractNumId w:val="15"/>
  </w:num>
  <w:num w:numId="14">
    <w:abstractNumId w:val="4"/>
  </w:num>
  <w:num w:numId="15">
    <w:abstractNumId w:val="13"/>
  </w:num>
  <w:num w:numId="16">
    <w:abstractNumId w:val="7"/>
  </w:num>
  <w:num w:numId="17">
    <w:abstractNumId w:val="6"/>
  </w:num>
  <w:num w:numId="18">
    <w:abstractNumId w:val="14"/>
  </w:num>
  <w:num w:numId="19">
    <w:abstractNumId w:val="19"/>
  </w:num>
  <w:num w:numId="20">
    <w:abstractNumId w:val="10"/>
  </w:num>
  <w:num w:numId="21">
    <w:abstractNumId w:val="23"/>
  </w:num>
  <w:num w:numId="22">
    <w:abstractNumId w:val="0"/>
  </w:num>
  <w:num w:numId="23">
    <w:abstractNumId w:val="8"/>
  </w:num>
  <w:num w:numId="24">
    <w:abstractNumId w:val="2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0D61"/>
    <w:rsid w:val="000001F4"/>
    <w:rsid w:val="00000F88"/>
    <w:rsid w:val="00001351"/>
    <w:rsid w:val="000033D6"/>
    <w:rsid w:val="000036A8"/>
    <w:rsid w:val="00004AD9"/>
    <w:rsid w:val="00005D20"/>
    <w:rsid w:val="00007997"/>
    <w:rsid w:val="00007A77"/>
    <w:rsid w:val="000117BB"/>
    <w:rsid w:val="000130E0"/>
    <w:rsid w:val="000133CE"/>
    <w:rsid w:val="000159CD"/>
    <w:rsid w:val="00015BE3"/>
    <w:rsid w:val="00015FB6"/>
    <w:rsid w:val="000161FF"/>
    <w:rsid w:val="00020503"/>
    <w:rsid w:val="000206A8"/>
    <w:rsid w:val="00020A15"/>
    <w:rsid w:val="00020FC6"/>
    <w:rsid w:val="000247F1"/>
    <w:rsid w:val="00026602"/>
    <w:rsid w:val="000270B6"/>
    <w:rsid w:val="0002791E"/>
    <w:rsid w:val="00030313"/>
    <w:rsid w:val="00030AE8"/>
    <w:rsid w:val="00031FE8"/>
    <w:rsid w:val="00033489"/>
    <w:rsid w:val="00034364"/>
    <w:rsid w:val="00034996"/>
    <w:rsid w:val="00036948"/>
    <w:rsid w:val="00037E2C"/>
    <w:rsid w:val="00041D67"/>
    <w:rsid w:val="00041EA9"/>
    <w:rsid w:val="00042BFF"/>
    <w:rsid w:val="00042E7F"/>
    <w:rsid w:val="000445AA"/>
    <w:rsid w:val="00045863"/>
    <w:rsid w:val="00045E5D"/>
    <w:rsid w:val="000501FF"/>
    <w:rsid w:val="0005057E"/>
    <w:rsid w:val="000506C4"/>
    <w:rsid w:val="00050746"/>
    <w:rsid w:val="000508E9"/>
    <w:rsid w:val="00050903"/>
    <w:rsid w:val="00051ADA"/>
    <w:rsid w:val="0005219E"/>
    <w:rsid w:val="00053C8F"/>
    <w:rsid w:val="00053D3D"/>
    <w:rsid w:val="00053DEE"/>
    <w:rsid w:val="0005571C"/>
    <w:rsid w:val="00055B4A"/>
    <w:rsid w:val="00060A72"/>
    <w:rsid w:val="000618C1"/>
    <w:rsid w:val="00063A71"/>
    <w:rsid w:val="00063E76"/>
    <w:rsid w:val="00064F78"/>
    <w:rsid w:val="00065258"/>
    <w:rsid w:val="000652ED"/>
    <w:rsid w:val="00066D8D"/>
    <w:rsid w:val="000673EF"/>
    <w:rsid w:val="00067AF9"/>
    <w:rsid w:val="00072133"/>
    <w:rsid w:val="000748BA"/>
    <w:rsid w:val="0007618E"/>
    <w:rsid w:val="000761CB"/>
    <w:rsid w:val="00077747"/>
    <w:rsid w:val="0008004D"/>
    <w:rsid w:val="000807FE"/>
    <w:rsid w:val="00080F35"/>
    <w:rsid w:val="0008354F"/>
    <w:rsid w:val="00086561"/>
    <w:rsid w:val="00090D6F"/>
    <w:rsid w:val="00091E05"/>
    <w:rsid w:val="00092204"/>
    <w:rsid w:val="0009425A"/>
    <w:rsid w:val="00095EE9"/>
    <w:rsid w:val="00096B12"/>
    <w:rsid w:val="000A1660"/>
    <w:rsid w:val="000A21FA"/>
    <w:rsid w:val="000A4BEC"/>
    <w:rsid w:val="000A63CC"/>
    <w:rsid w:val="000B0218"/>
    <w:rsid w:val="000B09E8"/>
    <w:rsid w:val="000B389F"/>
    <w:rsid w:val="000B4881"/>
    <w:rsid w:val="000B6388"/>
    <w:rsid w:val="000C2FD9"/>
    <w:rsid w:val="000C436C"/>
    <w:rsid w:val="000C4724"/>
    <w:rsid w:val="000C533C"/>
    <w:rsid w:val="000C7CC3"/>
    <w:rsid w:val="000D5B73"/>
    <w:rsid w:val="000D7510"/>
    <w:rsid w:val="000D78F4"/>
    <w:rsid w:val="000E0191"/>
    <w:rsid w:val="000E16BC"/>
    <w:rsid w:val="000E1762"/>
    <w:rsid w:val="000E205C"/>
    <w:rsid w:val="000E60D9"/>
    <w:rsid w:val="000F0885"/>
    <w:rsid w:val="000F0FB6"/>
    <w:rsid w:val="000F1E90"/>
    <w:rsid w:val="000F25A2"/>
    <w:rsid w:val="000F38B2"/>
    <w:rsid w:val="000F4EE4"/>
    <w:rsid w:val="000F574F"/>
    <w:rsid w:val="000F657D"/>
    <w:rsid w:val="000F6A3B"/>
    <w:rsid w:val="0010060F"/>
    <w:rsid w:val="0010095D"/>
    <w:rsid w:val="00102BE9"/>
    <w:rsid w:val="001034EA"/>
    <w:rsid w:val="00106978"/>
    <w:rsid w:val="00106D77"/>
    <w:rsid w:val="001072A6"/>
    <w:rsid w:val="00107AE0"/>
    <w:rsid w:val="00112307"/>
    <w:rsid w:val="001125C3"/>
    <w:rsid w:val="001128DB"/>
    <w:rsid w:val="00112F78"/>
    <w:rsid w:val="0011349B"/>
    <w:rsid w:val="00113EA4"/>
    <w:rsid w:val="0011424A"/>
    <w:rsid w:val="00115875"/>
    <w:rsid w:val="001161CE"/>
    <w:rsid w:val="00116941"/>
    <w:rsid w:val="00117EF3"/>
    <w:rsid w:val="0012168C"/>
    <w:rsid w:val="00125200"/>
    <w:rsid w:val="001252AB"/>
    <w:rsid w:val="00126663"/>
    <w:rsid w:val="0012778C"/>
    <w:rsid w:val="0013243A"/>
    <w:rsid w:val="00134A83"/>
    <w:rsid w:val="00135385"/>
    <w:rsid w:val="0013599F"/>
    <w:rsid w:val="00136AC4"/>
    <w:rsid w:val="00136C11"/>
    <w:rsid w:val="00136F2F"/>
    <w:rsid w:val="00143A89"/>
    <w:rsid w:val="00144CE0"/>
    <w:rsid w:val="001458E6"/>
    <w:rsid w:val="00146126"/>
    <w:rsid w:val="00146F4B"/>
    <w:rsid w:val="00150602"/>
    <w:rsid w:val="00150E22"/>
    <w:rsid w:val="00156FB3"/>
    <w:rsid w:val="001575B8"/>
    <w:rsid w:val="00162158"/>
    <w:rsid w:val="00162725"/>
    <w:rsid w:val="00164790"/>
    <w:rsid w:val="001702C3"/>
    <w:rsid w:val="001708E2"/>
    <w:rsid w:val="00170BD8"/>
    <w:rsid w:val="001732E7"/>
    <w:rsid w:val="00182F6F"/>
    <w:rsid w:val="00183358"/>
    <w:rsid w:val="001839AD"/>
    <w:rsid w:val="00184D14"/>
    <w:rsid w:val="00185B6A"/>
    <w:rsid w:val="0018774E"/>
    <w:rsid w:val="0019089A"/>
    <w:rsid w:val="00190DCE"/>
    <w:rsid w:val="00192BD0"/>
    <w:rsid w:val="0019639C"/>
    <w:rsid w:val="00197397"/>
    <w:rsid w:val="0019773F"/>
    <w:rsid w:val="001A2633"/>
    <w:rsid w:val="001A30BE"/>
    <w:rsid w:val="001A4996"/>
    <w:rsid w:val="001A4EEB"/>
    <w:rsid w:val="001A4FA5"/>
    <w:rsid w:val="001A57AA"/>
    <w:rsid w:val="001A6686"/>
    <w:rsid w:val="001A6AA9"/>
    <w:rsid w:val="001B0166"/>
    <w:rsid w:val="001B2467"/>
    <w:rsid w:val="001B255B"/>
    <w:rsid w:val="001B3F92"/>
    <w:rsid w:val="001B601F"/>
    <w:rsid w:val="001B75D0"/>
    <w:rsid w:val="001B7AAB"/>
    <w:rsid w:val="001C0C8F"/>
    <w:rsid w:val="001C31AB"/>
    <w:rsid w:val="001C4BC8"/>
    <w:rsid w:val="001C4C78"/>
    <w:rsid w:val="001C50C3"/>
    <w:rsid w:val="001C67A7"/>
    <w:rsid w:val="001C695B"/>
    <w:rsid w:val="001D075B"/>
    <w:rsid w:val="001D26E2"/>
    <w:rsid w:val="001D2E7E"/>
    <w:rsid w:val="001D5297"/>
    <w:rsid w:val="001D5BDF"/>
    <w:rsid w:val="001D6AE0"/>
    <w:rsid w:val="001D7FDB"/>
    <w:rsid w:val="001E05C9"/>
    <w:rsid w:val="001E2286"/>
    <w:rsid w:val="001E29A1"/>
    <w:rsid w:val="001E2B21"/>
    <w:rsid w:val="001E308F"/>
    <w:rsid w:val="001E35A8"/>
    <w:rsid w:val="001E4D37"/>
    <w:rsid w:val="001E5DD6"/>
    <w:rsid w:val="001E631C"/>
    <w:rsid w:val="001F0247"/>
    <w:rsid w:val="001F02D1"/>
    <w:rsid w:val="001F4E24"/>
    <w:rsid w:val="001F5DFF"/>
    <w:rsid w:val="001F6471"/>
    <w:rsid w:val="001F6687"/>
    <w:rsid w:val="001F752D"/>
    <w:rsid w:val="001F77D1"/>
    <w:rsid w:val="002009F4"/>
    <w:rsid w:val="002037BD"/>
    <w:rsid w:val="00204813"/>
    <w:rsid w:val="00205D0F"/>
    <w:rsid w:val="00207003"/>
    <w:rsid w:val="00207FBC"/>
    <w:rsid w:val="0021231D"/>
    <w:rsid w:val="002125EA"/>
    <w:rsid w:val="00215910"/>
    <w:rsid w:val="00220452"/>
    <w:rsid w:val="00220732"/>
    <w:rsid w:val="0022362A"/>
    <w:rsid w:val="0022494E"/>
    <w:rsid w:val="00224A04"/>
    <w:rsid w:val="00225B6B"/>
    <w:rsid w:val="00225D68"/>
    <w:rsid w:val="00226094"/>
    <w:rsid w:val="002303D6"/>
    <w:rsid w:val="00230FCF"/>
    <w:rsid w:val="0023109A"/>
    <w:rsid w:val="00231A19"/>
    <w:rsid w:val="00232771"/>
    <w:rsid w:val="00233544"/>
    <w:rsid w:val="0023404F"/>
    <w:rsid w:val="002360DC"/>
    <w:rsid w:val="00237F6F"/>
    <w:rsid w:val="00240B32"/>
    <w:rsid w:val="002422EC"/>
    <w:rsid w:val="002436CB"/>
    <w:rsid w:val="00243AE8"/>
    <w:rsid w:val="002443EC"/>
    <w:rsid w:val="00244C88"/>
    <w:rsid w:val="0024519C"/>
    <w:rsid w:val="00246027"/>
    <w:rsid w:val="00247E85"/>
    <w:rsid w:val="00251326"/>
    <w:rsid w:val="00252F83"/>
    <w:rsid w:val="002530D3"/>
    <w:rsid w:val="0025393C"/>
    <w:rsid w:val="00253C26"/>
    <w:rsid w:val="00256A63"/>
    <w:rsid w:val="002605B8"/>
    <w:rsid w:val="002607AA"/>
    <w:rsid w:val="002623DD"/>
    <w:rsid w:val="0026268B"/>
    <w:rsid w:val="00262D12"/>
    <w:rsid w:val="00264D5D"/>
    <w:rsid w:val="00265C7D"/>
    <w:rsid w:val="00267103"/>
    <w:rsid w:val="00267261"/>
    <w:rsid w:val="00270B72"/>
    <w:rsid w:val="00270CB1"/>
    <w:rsid w:val="00270FE2"/>
    <w:rsid w:val="002726A3"/>
    <w:rsid w:val="0027641F"/>
    <w:rsid w:val="00276FC4"/>
    <w:rsid w:val="00280236"/>
    <w:rsid w:val="0028040A"/>
    <w:rsid w:val="0028082E"/>
    <w:rsid w:val="00280B3C"/>
    <w:rsid w:val="002818FE"/>
    <w:rsid w:val="002824AE"/>
    <w:rsid w:val="00282FA2"/>
    <w:rsid w:val="002835B4"/>
    <w:rsid w:val="0028415B"/>
    <w:rsid w:val="002859EB"/>
    <w:rsid w:val="00285B1C"/>
    <w:rsid w:val="00285C63"/>
    <w:rsid w:val="00287067"/>
    <w:rsid w:val="00290982"/>
    <w:rsid w:val="0029246D"/>
    <w:rsid w:val="0029362A"/>
    <w:rsid w:val="002936D3"/>
    <w:rsid w:val="002941C9"/>
    <w:rsid w:val="002946F3"/>
    <w:rsid w:val="0029534E"/>
    <w:rsid w:val="002964FA"/>
    <w:rsid w:val="00297654"/>
    <w:rsid w:val="002A047C"/>
    <w:rsid w:val="002A0860"/>
    <w:rsid w:val="002A0A2E"/>
    <w:rsid w:val="002A0A45"/>
    <w:rsid w:val="002A1477"/>
    <w:rsid w:val="002A2407"/>
    <w:rsid w:val="002A6697"/>
    <w:rsid w:val="002A6758"/>
    <w:rsid w:val="002A6834"/>
    <w:rsid w:val="002B1A1B"/>
    <w:rsid w:val="002B1CED"/>
    <w:rsid w:val="002B3AF9"/>
    <w:rsid w:val="002B5125"/>
    <w:rsid w:val="002B5D41"/>
    <w:rsid w:val="002B7192"/>
    <w:rsid w:val="002B77C6"/>
    <w:rsid w:val="002C0FC7"/>
    <w:rsid w:val="002C1A48"/>
    <w:rsid w:val="002C1EDB"/>
    <w:rsid w:val="002C22F2"/>
    <w:rsid w:val="002C329C"/>
    <w:rsid w:val="002C694B"/>
    <w:rsid w:val="002C6F43"/>
    <w:rsid w:val="002C7FD8"/>
    <w:rsid w:val="002D1E0D"/>
    <w:rsid w:val="002D2288"/>
    <w:rsid w:val="002D2ABF"/>
    <w:rsid w:val="002D36F2"/>
    <w:rsid w:val="002D4B42"/>
    <w:rsid w:val="002D4C72"/>
    <w:rsid w:val="002D5C35"/>
    <w:rsid w:val="002D6570"/>
    <w:rsid w:val="002E40D6"/>
    <w:rsid w:val="002E59B9"/>
    <w:rsid w:val="002E66D6"/>
    <w:rsid w:val="002E66DA"/>
    <w:rsid w:val="002F1FF0"/>
    <w:rsid w:val="002F2427"/>
    <w:rsid w:val="002F288E"/>
    <w:rsid w:val="002F2BEC"/>
    <w:rsid w:val="002F3173"/>
    <w:rsid w:val="002F4747"/>
    <w:rsid w:val="002F4B31"/>
    <w:rsid w:val="002F78BF"/>
    <w:rsid w:val="002F7AC3"/>
    <w:rsid w:val="00300767"/>
    <w:rsid w:val="003015F5"/>
    <w:rsid w:val="00302AF5"/>
    <w:rsid w:val="00303165"/>
    <w:rsid w:val="0030558C"/>
    <w:rsid w:val="0031143F"/>
    <w:rsid w:val="00311B8E"/>
    <w:rsid w:val="00312566"/>
    <w:rsid w:val="003140B1"/>
    <w:rsid w:val="003158E7"/>
    <w:rsid w:val="00316792"/>
    <w:rsid w:val="00316F7A"/>
    <w:rsid w:val="00317682"/>
    <w:rsid w:val="00317C54"/>
    <w:rsid w:val="003216A2"/>
    <w:rsid w:val="003223A5"/>
    <w:rsid w:val="00322527"/>
    <w:rsid w:val="0032257D"/>
    <w:rsid w:val="0032510B"/>
    <w:rsid w:val="00325548"/>
    <w:rsid w:val="00325882"/>
    <w:rsid w:val="0032688C"/>
    <w:rsid w:val="00327314"/>
    <w:rsid w:val="003300FC"/>
    <w:rsid w:val="0033134D"/>
    <w:rsid w:val="003315E2"/>
    <w:rsid w:val="00331A07"/>
    <w:rsid w:val="003348E3"/>
    <w:rsid w:val="00334FCA"/>
    <w:rsid w:val="00336676"/>
    <w:rsid w:val="00336C84"/>
    <w:rsid w:val="00341B35"/>
    <w:rsid w:val="003433AE"/>
    <w:rsid w:val="00344124"/>
    <w:rsid w:val="00345162"/>
    <w:rsid w:val="00346E33"/>
    <w:rsid w:val="003509BE"/>
    <w:rsid w:val="00354695"/>
    <w:rsid w:val="00356535"/>
    <w:rsid w:val="00356591"/>
    <w:rsid w:val="00360416"/>
    <w:rsid w:val="00360B00"/>
    <w:rsid w:val="0036239D"/>
    <w:rsid w:val="003639EC"/>
    <w:rsid w:val="00366D36"/>
    <w:rsid w:val="003674AE"/>
    <w:rsid w:val="00367A76"/>
    <w:rsid w:val="0037038C"/>
    <w:rsid w:val="00370844"/>
    <w:rsid w:val="00370B0B"/>
    <w:rsid w:val="00371271"/>
    <w:rsid w:val="00371724"/>
    <w:rsid w:val="00371E0E"/>
    <w:rsid w:val="00380122"/>
    <w:rsid w:val="00381C49"/>
    <w:rsid w:val="003825F6"/>
    <w:rsid w:val="00382FAC"/>
    <w:rsid w:val="00385708"/>
    <w:rsid w:val="00385A50"/>
    <w:rsid w:val="003910F2"/>
    <w:rsid w:val="0039294E"/>
    <w:rsid w:val="003945D3"/>
    <w:rsid w:val="003963D2"/>
    <w:rsid w:val="00397DCB"/>
    <w:rsid w:val="003A25EA"/>
    <w:rsid w:val="003A4438"/>
    <w:rsid w:val="003A4A8A"/>
    <w:rsid w:val="003A5B0D"/>
    <w:rsid w:val="003A76C6"/>
    <w:rsid w:val="003B443C"/>
    <w:rsid w:val="003B67A6"/>
    <w:rsid w:val="003B7ED9"/>
    <w:rsid w:val="003C144A"/>
    <w:rsid w:val="003C212A"/>
    <w:rsid w:val="003C7443"/>
    <w:rsid w:val="003D00ED"/>
    <w:rsid w:val="003D06EB"/>
    <w:rsid w:val="003D0861"/>
    <w:rsid w:val="003D1311"/>
    <w:rsid w:val="003D1D07"/>
    <w:rsid w:val="003D33DB"/>
    <w:rsid w:val="003D669A"/>
    <w:rsid w:val="003D66B6"/>
    <w:rsid w:val="003D7CEF"/>
    <w:rsid w:val="003E09F8"/>
    <w:rsid w:val="003E3A08"/>
    <w:rsid w:val="003E44B1"/>
    <w:rsid w:val="003E57CF"/>
    <w:rsid w:val="003E74A2"/>
    <w:rsid w:val="003E7678"/>
    <w:rsid w:val="003E76FB"/>
    <w:rsid w:val="003E7FEE"/>
    <w:rsid w:val="003F0197"/>
    <w:rsid w:val="003F050A"/>
    <w:rsid w:val="003F1D68"/>
    <w:rsid w:val="003F24CA"/>
    <w:rsid w:val="003F2B46"/>
    <w:rsid w:val="003F2F57"/>
    <w:rsid w:val="003F3E26"/>
    <w:rsid w:val="003F73C4"/>
    <w:rsid w:val="00402729"/>
    <w:rsid w:val="00405DE5"/>
    <w:rsid w:val="00406464"/>
    <w:rsid w:val="0040687A"/>
    <w:rsid w:val="00406F85"/>
    <w:rsid w:val="00410B78"/>
    <w:rsid w:val="004117CA"/>
    <w:rsid w:val="00412501"/>
    <w:rsid w:val="00412A63"/>
    <w:rsid w:val="00413F1A"/>
    <w:rsid w:val="00420204"/>
    <w:rsid w:val="00424523"/>
    <w:rsid w:val="00424BE2"/>
    <w:rsid w:val="00425F2A"/>
    <w:rsid w:val="0043304D"/>
    <w:rsid w:val="0043327B"/>
    <w:rsid w:val="0043420F"/>
    <w:rsid w:val="00434713"/>
    <w:rsid w:val="00435017"/>
    <w:rsid w:val="0043506F"/>
    <w:rsid w:val="0044165A"/>
    <w:rsid w:val="00441B8A"/>
    <w:rsid w:val="00442F40"/>
    <w:rsid w:val="00443918"/>
    <w:rsid w:val="004440F1"/>
    <w:rsid w:val="00444458"/>
    <w:rsid w:val="00444A82"/>
    <w:rsid w:val="00446E85"/>
    <w:rsid w:val="00450E9E"/>
    <w:rsid w:val="00451696"/>
    <w:rsid w:val="004556BF"/>
    <w:rsid w:val="00455C33"/>
    <w:rsid w:val="00457AFD"/>
    <w:rsid w:val="00462D9D"/>
    <w:rsid w:val="00463B8F"/>
    <w:rsid w:val="004664B6"/>
    <w:rsid w:val="00467807"/>
    <w:rsid w:val="00467817"/>
    <w:rsid w:val="0047548E"/>
    <w:rsid w:val="00475FFB"/>
    <w:rsid w:val="004769E3"/>
    <w:rsid w:val="00480934"/>
    <w:rsid w:val="00480DB2"/>
    <w:rsid w:val="0048274E"/>
    <w:rsid w:val="00485E7E"/>
    <w:rsid w:val="00486F02"/>
    <w:rsid w:val="00487E36"/>
    <w:rsid w:val="00494ABC"/>
    <w:rsid w:val="00495A72"/>
    <w:rsid w:val="0049746D"/>
    <w:rsid w:val="004A0C83"/>
    <w:rsid w:val="004A1A69"/>
    <w:rsid w:val="004A3B90"/>
    <w:rsid w:val="004A4B9D"/>
    <w:rsid w:val="004A5367"/>
    <w:rsid w:val="004A5590"/>
    <w:rsid w:val="004A6624"/>
    <w:rsid w:val="004B017B"/>
    <w:rsid w:val="004B1287"/>
    <w:rsid w:val="004B20FE"/>
    <w:rsid w:val="004B23B2"/>
    <w:rsid w:val="004B302D"/>
    <w:rsid w:val="004B3C76"/>
    <w:rsid w:val="004B6A98"/>
    <w:rsid w:val="004B6BF6"/>
    <w:rsid w:val="004B7D46"/>
    <w:rsid w:val="004C07E6"/>
    <w:rsid w:val="004C0E16"/>
    <w:rsid w:val="004C18A4"/>
    <w:rsid w:val="004C36C0"/>
    <w:rsid w:val="004C4403"/>
    <w:rsid w:val="004C5373"/>
    <w:rsid w:val="004C570D"/>
    <w:rsid w:val="004C659A"/>
    <w:rsid w:val="004C68F9"/>
    <w:rsid w:val="004C725D"/>
    <w:rsid w:val="004C7C7E"/>
    <w:rsid w:val="004D0C42"/>
    <w:rsid w:val="004D139E"/>
    <w:rsid w:val="004D4235"/>
    <w:rsid w:val="004D59CE"/>
    <w:rsid w:val="004E0C73"/>
    <w:rsid w:val="004E0F9A"/>
    <w:rsid w:val="004E1EE9"/>
    <w:rsid w:val="004E200E"/>
    <w:rsid w:val="004E3453"/>
    <w:rsid w:val="004E39CC"/>
    <w:rsid w:val="004E4317"/>
    <w:rsid w:val="004E5AB8"/>
    <w:rsid w:val="004E5E36"/>
    <w:rsid w:val="004F077C"/>
    <w:rsid w:val="004F2AB8"/>
    <w:rsid w:val="004F38B5"/>
    <w:rsid w:val="004F3D2C"/>
    <w:rsid w:val="004F7138"/>
    <w:rsid w:val="004F724E"/>
    <w:rsid w:val="004F753F"/>
    <w:rsid w:val="00501271"/>
    <w:rsid w:val="00503905"/>
    <w:rsid w:val="005054E3"/>
    <w:rsid w:val="00505505"/>
    <w:rsid w:val="00505738"/>
    <w:rsid w:val="00505E82"/>
    <w:rsid w:val="0050614B"/>
    <w:rsid w:val="00506485"/>
    <w:rsid w:val="0050799B"/>
    <w:rsid w:val="00507FD7"/>
    <w:rsid w:val="00510C5C"/>
    <w:rsid w:val="00512465"/>
    <w:rsid w:val="005127EF"/>
    <w:rsid w:val="00512D51"/>
    <w:rsid w:val="00513A0D"/>
    <w:rsid w:val="005140A0"/>
    <w:rsid w:val="00516753"/>
    <w:rsid w:val="00516975"/>
    <w:rsid w:val="00516F06"/>
    <w:rsid w:val="00520F96"/>
    <w:rsid w:val="00521C1E"/>
    <w:rsid w:val="00521CA9"/>
    <w:rsid w:val="00526338"/>
    <w:rsid w:val="00531C69"/>
    <w:rsid w:val="005359BC"/>
    <w:rsid w:val="00537A2B"/>
    <w:rsid w:val="0054036A"/>
    <w:rsid w:val="00541B50"/>
    <w:rsid w:val="0054255D"/>
    <w:rsid w:val="0054280F"/>
    <w:rsid w:val="00542E24"/>
    <w:rsid w:val="00544DFD"/>
    <w:rsid w:val="00547C9F"/>
    <w:rsid w:val="0055351F"/>
    <w:rsid w:val="005535CA"/>
    <w:rsid w:val="005547A5"/>
    <w:rsid w:val="0055516F"/>
    <w:rsid w:val="00555B65"/>
    <w:rsid w:val="0055748B"/>
    <w:rsid w:val="0056370E"/>
    <w:rsid w:val="005638D6"/>
    <w:rsid w:val="00564FD0"/>
    <w:rsid w:val="00566792"/>
    <w:rsid w:val="005672E7"/>
    <w:rsid w:val="00570E68"/>
    <w:rsid w:val="0057145D"/>
    <w:rsid w:val="00572FCF"/>
    <w:rsid w:val="00575395"/>
    <w:rsid w:val="00575B21"/>
    <w:rsid w:val="00577871"/>
    <w:rsid w:val="00580485"/>
    <w:rsid w:val="00580EA2"/>
    <w:rsid w:val="005830C4"/>
    <w:rsid w:val="005840E9"/>
    <w:rsid w:val="00585089"/>
    <w:rsid w:val="00585BC9"/>
    <w:rsid w:val="005866E1"/>
    <w:rsid w:val="0058694B"/>
    <w:rsid w:val="00586AA7"/>
    <w:rsid w:val="00594224"/>
    <w:rsid w:val="00594DD0"/>
    <w:rsid w:val="00595312"/>
    <w:rsid w:val="00595990"/>
    <w:rsid w:val="005974CB"/>
    <w:rsid w:val="005A10CD"/>
    <w:rsid w:val="005A1672"/>
    <w:rsid w:val="005A2420"/>
    <w:rsid w:val="005A64FB"/>
    <w:rsid w:val="005B25B9"/>
    <w:rsid w:val="005B3404"/>
    <w:rsid w:val="005B34A3"/>
    <w:rsid w:val="005B6C9E"/>
    <w:rsid w:val="005B72CD"/>
    <w:rsid w:val="005B7563"/>
    <w:rsid w:val="005B7B7F"/>
    <w:rsid w:val="005B7E1B"/>
    <w:rsid w:val="005C1455"/>
    <w:rsid w:val="005C1993"/>
    <w:rsid w:val="005C465E"/>
    <w:rsid w:val="005C7168"/>
    <w:rsid w:val="005D1D42"/>
    <w:rsid w:val="005D1FDD"/>
    <w:rsid w:val="005D3463"/>
    <w:rsid w:val="005D39C9"/>
    <w:rsid w:val="005D3E36"/>
    <w:rsid w:val="005D46E4"/>
    <w:rsid w:val="005D5710"/>
    <w:rsid w:val="005D71CC"/>
    <w:rsid w:val="005E4BA3"/>
    <w:rsid w:val="005E58F8"/>
    <w:rsid w:val="005E6AB9"/>
    <w:rsid w:val="005F277E"/>
    <w:rsid w:val="005F3626"/>
    <w:rsid w:val="005F44B2"/>
    <w:rsid w:val="005F7778"/>
    <w:rsid w:val="00600A96"/>
    <w:rsid w:val="0060131C"/>
    <w:rsid w:val="00606707"/>
    <w:rsid w:val="006076AC"/>
    <w:rsid w:val="0061060F"/>
    <w:rsid w:val="00610CE7"/>
    <w:rsid w:val="00611A9A"/>
    <w:rsid w:val="00611FFD"/>
    <w:rsid w:val="0061454F"/>
    <w:rsid w:val="0061616F"/>
    <w:rsid w:val="00616843"/>
    <w:rsid w:val="00616BB1"/>
    <w:rsid w:val="0061793C"/>
    <w:rsid w:val="006213C0"/>
    <w:rsid w:val="00621B3A"/>
    <w:rsid w:val="00621CC4"/>
    <w:rsid w:val="0062330E"/>
    <w:rsid w:val="006240F7"/>
    <w:rsid w:val="006245E9"/>
    <w:rsid w:val="00625A83"/>
    <w:rsid w:val="00625C7D"/>
    <w:rsid w:val="00626E87"/>
    <w:rsid w:val="00626F45"/>
    <w:rsid w:val="00627E43"/>
    <w:rsid w:val="006326A6"/>
    <w:rsid w:val="00633F7F"/>
    <w:rsid w:val="00642FC7"/>
    <w:rsid w:val="00643607"/>
    <w:rsid w:val="0064380A"/>
    <w:rsid w:val="00646BF0"/>
    <w:rsid w:val="0064748B"/>
    <w:rsid w:val="00647A86"/>
    <w:rsid w:val="00651723"/>
    <w:rsid w:val="006573D9"/>
    <w:rsid w:val="00666B4B"/>
    <w:rsid w:val="00671BB8"/>
    <w:rsid w:val="00671BFD"/>
    <w:rsid w:val="00672016"/>
    <w:rsid w:val="00674225"/>
    <w:rsid w:val="006746D6"/>
    <w:rsid w:val="00674807"/>
    <w:rsid w:val="00675A23"/>
    <w:rsid w:val="00676DC9"/>
    <w:rsid w:val="00676E77"/>
    <w:rsid w:val="0067753A"/>
    <w:rsid w:val="0067796F"/>
    <w:rsid w:val="00677D0B"/>
    <w:rsid w:val="00680436"/>
    <w:rsid w:val="00680E28"/>
    <w:rsid w:val="00681242"/>
    <w:rsid w:val="00681885"/>
    <w:rsid w:val="00681D22"/>
    <w:rsid w:val="00682045"/>
    <w:rsid w:val="00682843"/>
    <w:rsid w:val="00682C42"/>
    <w:rsid w:val="006837ED"/>
    <w:rsid w:val="00684A11"/>
    <w:rsid w:val="00684E9D"/>
    <w:rsid w:val="0068766B"/>
    <w:rsid w:val="0069722F"/>
    <w:rsid w:val="006979B4"/>
    <w:rsid w:val="006A1160"/>
    <w:rsid w:val="006A3C26"/>
    <w:rsid w:val="006A4C95"/>
    <w:rsid w:val="006A5B8F"/>
    <w:rsid w:val="006A659B"/>
    <w:rsid w:val="006B1839"/>
    <w:rsid w:val="006B232F"/>
    <w:rsid w:val="006B25EC"/>
    <w:rsid w:val="006B2D9D"/>
    <w:rsid w:val="006B454E"/>
    <w:rsid w:val="006B4DD5"/>
    <w:rsid w:val="006B5E33"/>
    <w:rsid w:val="006B686D"/>
    <w:rsid w:val="006B6997"/>
    <w:rsid w:val="006B7609"/>
    <w:rsid w:val="006B7700"/>
    <w:rsid w:val="006C0447"/>
    <w:rsid w:val="006C070F"/>
    <w:rsid w:val="006C107B"/>
    <w:rsid w:val="006C173D"/>
    <w:rsid w:val="006C355E"/>
    <w:rsid w:val="006C4A29"/>
    <w:rsid w:val="006C544E"/>
    <w:rsid w:val="006C5E01"/>
    <w:rsid w:val="006D3261"/>
    <w:rsid w:val="006D39B2"/>
    <w:rsid w:val="006D4798"/>
    <w:rsid w:val="006D58F4"/>
    <w:rsid w:val="006D78DD"/>
    <w:rsid w:val="006D7C00"/>
    <w:rsid w:val="006E18D8"/>
    <w:rsid w:val="006E1AAB"/>
    <w:rsid w:val="006E41CB"/>
    <w:rsid w:val="006E6D6E"/>
    <w:rsid w:val="006E7FA9"/>
    <w:rsid w:val="006F05CC"/>
    <w:rsid w:val="006F2446"/>
    <w:rsid w:val="006F29E1"/>
    <w:rsid w:val="006F3D23"/>
    <w:rsid w:val="006F40D8"/>
    <w:rsid w:val="006F4CEB"/>
    <w:rsid w:val="006F6139"/>
    <w:rsid w:val="006F7EF5"/>
    <w:rsid w:val="007018E4"/>
    <w:rsid w:val="00702485"/>
    <w:rsid w:val="0070295E"/>
    <w:rsid w:val="007068A0"/>
    <w:rsid w:val="00711B6B"/>
    <w:rsid w:val="00712164"/>
    <w:rsid w:val="00713FA2"/>
    <w:rsid w:val="00714A16"/>
    <w:rsid w:val="00714AA4"/>
    <w:rsid w:val="00714CBA"/>
    <w:rsid w:val="00715B51"/>
    <w:rsid w:val="0072064D"/>
    <w:rsid w:val="00721592"/>
    <w:rsid w:val="0072514E"/>
    <w:rsid w:val="00726983"/>
    <w:rsid w:val="00726A54"/>
    <w:rsid w:val="00726CA4"/>
    <w:rsid w:val="0072773B"/>
    <w:rsid w:val="007357CC"/>
    <w:rsid w:val="00736690"/>
    <w:rsid w:val="00736D80"/>
    <w:rsid w:val="00736E63"/>
    <w:rsid w:val="0074020B"/>
    <w:rsid w:val="007403D5"/>
    <w:rsid w:val="00741686"/>
    <w:rsid w:val="00742E75"/>
    <w:rsid w:val="00743F53"/>
    <w:rsid w:val="007446BB"/>
    <w:rsid w:val="0074512D"/>
    <w:rsid w:val="00745D0D"/>
    <w:rsid w:val="00746085"/>
    <w:rsid w:val="0074762F"/>
    <w:rsid w:val="00751F95"/>
    <w:rsid w:val="00754091"/>
    <w:rsid w:val="00754801"/>
    <w:rsid w:val="00754C29"/>
    <w:rsid w:val="007555FD"/>
    <w:rsid w:val="00756CEC"/>
    <w:rsid w:val="00761396"/>
    <w:rsid w:val="0076214B"/>
    <w:rsid w:val="0076251A"/>
    <w:rsid w:val="00762AD5"/>
    <w:rsid w:val="00763565"/>
    <w:rsid w:val="007665E1"/>
    <w:rsid w:val="00766643"/>
    <w:rsid w:val="0076691F"/>
    <w:rsid w:val="007678C5"/>
    <w:rsid w:val="00770D2D"/>
    <w:rsid w:val="00771BB9"/>
    <w:rsid w:val="00771D3C"/>
    <w:rsid w:val="00772834"/>
    <w:rsid w:val="0077421B"/>
    <w:rsid w:val="0077563D"/>
    <w:rsid w:val="00777757"/>
    <w:rsid w:val="00782344"/>
    <w:rsid w:val="00783BEF"/>
    <w:rsid w:val="00784C77"/>
    <w:rsid w:val="00786BB6"/>
    <w:rsid w:val="00786D50"/>
    <w:rsid w:val="00787C32"/>
    <w:rsid w:val="00790ADC"/>
    <w:rsid w:val="00790E1E"/>
    <w:rsid w:val="00790FFE"/>
    <w:rsid w:val="00791AA9"/>
    <w:rsid w:val="00791B2D"/>
    <w:rsid w:val="00791C94"/>
    <w:rsid w:val="007924FD"/>
    <w:rsid w:val="00795B72"/>
    <w:rsid w:val="0079683A"/>
    <w:rsid w:val="00797CA5"/>
    <w:rsid w:val="007A0FC6"/>
    <w:rsid w:val="007A126A"/>
    <w:rsid w:val="007A2A9D"/>
    <w:rsid w:val="007A38FE"/>
    <w:rsid w:val="007A403A"/>
    <w:rsid w:val="007A4D1D"/>
    <w:rsid w:val="007A5B4F"/>
    <w:rsid w:val="007A6EFE"/>
    <w:rsid w:val="007A72B8"/>
    <w:rsid w:val="007A7671"/>
    <w:rsid w:val="007B09E8"/>
    <w:rsid w:val="007B0F93"/>
    <w:rsid w:val="007B37EC"/>
    <w:rsid w:val="007B433C"/>
    <w:rsid w:val="007C1FBA"/>
    <w:rsid w:val="007C3AD9"/>
    <w:rsid w:val="007C3CFB"/>
    <w:rsid w:val="007C3E3E"/>
    <w:rsid w:val="007C46BF"/>
    <w:rsid w:val="007C4C4D"/>
    <w:rsid w:val="007C4DF6"/>
    <w:rsid w:val="007C5E44"/>
    <w:rsid w:val="007D2C13"/>
    <w:rsid w:val="007D4A84"/>
    <w:rsid w:val="007D5048"/>
    <w:rsid w:val="007D5F13"/>
    <w:rsid w:val="007D69FD"/>
    <w:rsid w:val="007D7893"/>
    <w:rsid w:val="007E067B"/>
    <w:rsid w:val="007E11D8"/>
    <w:rsid w:val="007E12B3"/>
    <w:rsid w:val="007E1A31"/>
    <w:rsid w:val="007E1AF8"/>
    <w:rsid w:val="007E1B01"/>
    <w:rsid w:val="007E2311"/>
    <w:rsid w:val="007E306A"/>
    <w:rsid w:val="007E4641"/>
    <w:rsid w:val="007E4CB4"/>
    <w:rsid w:val="007E51DC"/>
    <w:rsid w:val="007E5D7C"/>
    <w:rsid w:val="007F02C0"/>
    <w:rsid w:val="007F263B"/>
    <w:rsid w:val="007F42DC"/>
    <w:rsid w:val="007F4367"/>
    <w:rsid w:val="007F50A7"/>
    <w:rsid w:val="007F5CCD"/>
    <w:rsid w:val="007F6CB2"/>
    <w:rsid w:val="007F7C49"/>
    <w:rsid w:val="008000A3"/>
    <w:rsid w:val="00802526"/>
    <w:rsid w:val="0080297B"/>
    <w:rsid w:val="00802F16"/>
    <w:rsid w:val="00805C6E"/>
    <w:rsid w:val="008060A1"/>
    <w:rsid w:val="00810DCE"/>
    <w:rsid w:val="008110A4"/>
    <w:rsid w:val="00811317"/>
    <w:rsid w:val="00812C79"/>
    <w:rsid w:val="00813938"/>
    <w:rsid w:val="00814DB7"/>
    <w:rsid w:val="00815BF6"/>
    <w:rsid w:val="00815F4C"/>
    <w:rsid w:val="008162FF"/>
    <w:rsid w:val="008203EC"/>
    <w:rsid w:val="00820420"/>
    <w:rsid w:val="008238E9"/>
    <w:rsid w:val="00824612"/>
    <w:rsid w:val="008259BD"/>
    <w:rsid w:val="00825A61"/>
    <w:rsid w:val="00825C24"/>
    <w:rsid w:val="00832B17"/>
    <w:rsid w:val="00833616"/>
    <w:rsid w:val="008339FA"/>
    <w:rsid w:val="008343DE"/>
    <w:rsid w:val="008352AC"/>
    <w:rsid w:val="00836049"/>
    <w:rsid w:val="00837D18"/>
    <w:rsid w:val="00837F65"/>
    <w:rsid w:val="0084206D"/>
    <w:rsid w:val="00850816"/>
    <w:rsid w:val="00850CB5"/>
    <w:rsid w:val="00853789"/>
    <w:rsid w:val="00855870"/>
    <w:rsid w:val="008561F5"/>
    <w:rsid w:val="00857101"/>
    <w:rsid w:val="008576AE"/>
    <w:rsid w:val="0086124D"/>
    <w:rsid w:val="00861398"/>
    <w:rsid w:val="00861BDE"/>
    <w:rsid w:val="008632F4"/>
    <w:rsid w:val="00863B2E"/>
    <w:rsid w:val="0086464C"/>
    <w:rsid w:val="0086564F"/>
    <w:rsid w:val="00865B6F"/>
    <w:rsid w:val="00865CD3"/>
    <w:rsid w:val="00867197"/>
    <w:rsid w:val="008673A0"/>
    <w:rsid w:val="0087272B"/>
    <w:rsid w:val="00873862"/>
    <w:rsid w:val="00874713"/>
    <w:rsid w:val="008755F4"/>
    <w:rsid w:val="00875ACF"/>
    <w:rsid w:val="00876A37"/>
    <w:rsid w:val="008776EA"/>
    <w:rsid w:val="00877B68"/>
    <w:rsid w:val="0088018B"/>
    <w:rsid w:val="00880392"/>
    <w:rsid w:val="008810AE"/>
    <w:rsid w:val="008812ED"/>
    <w:rsid w:val="00882039"/>
    <w:rsid w:val="00883708"/>
    <w:rsid w:val="008838AC"/>
    <w:rsid w:val="008855B5"/>
    <w:rsid w:val="00885C2A"/>
    <w:rsid w:val="00887AB2"/>
    <w:rsid w:val="00892EF1"/>
    <w:rsid w:val="00893119"/>
    <w:rsid w:val="00894394"/>
    <w:rsid w:val="00895427"/>
    <w:rsid w:val="008965E0"/>
    <w:rsid w:val="00896F35"/>
    <w:rsid w:val="00897ADC"/>
    <w:rsid w:val="008A0552"/>
    <w:rsid w:val="008A0F75"/>
    <w:rsid w:val="008A29C2"/>
    <w:rsid w:val="008A3B29"/>
    <w:rsid w:val="008A5901"/>
    <w:rsid w:val="008A622F"/>
    <w:rsid w:val="008A733A"/>
    <w:rsid w:val="008A7951"/>
    <w:rsid w:val="008A7D16"/>
    <w:rsid w:val="008B04E1"/>
    <w:rsid w:val="008B1B98"/>
    <w:rsid w:val="008B1C03"/>
    <w:rsid w:val="008B3487"/>
    <w:rsid w:val="008B3983"/>
    <w:rsid w:val="008B442B"/>
    <w:rsid w:val="008C0552"/>
    <w:rsid w:val="008C0CC0"/>
    <w:rsid w:val="008C135C"/>
    <w:rsid w:val="008C2577"/>
    <w:rsid w:val="008C2DA4"/>
    <w:rsid w:val="008C3227"/>
    <w:rsid w:val="008C3B44"/>
    <w:rsid w:val="008C4BC4"/>
    <w:rsid w:val="008C6164"/>
    <w:rsid w:val="008C746E"/>
    <w:rsid w:val="008C7CB6"/>
    <w:rsid w:val="008D06BA"/>
    <w:rsid w:val="008D0F1C"/>
    <w:rsid w:val="008D219D"/>
    <w:rsid w:val="008D527F"/>
    <w:rsid w:val="008E1349"/>
    <w:rsid w:val="008E22DA"/>
    <w:rsid w:val="008F3194"/>
    <w:rsid w:val="008F39F3"/>
    <w:rsid w:val="008F7257"/>
    <w:rsid w:val="009008A7"/>
    <w:rsid w:val="00900915"/>
    <w:rsid w:val="0090167B"/>
    <w:rsid w:val="0090233A"/>
    <w:rsid w:val="0090261D"/>
    <w:rsid w:val="00902D12"/>
    <w:rsid w:val="009034A2"/>
    <w:rsid w:val="009055BD"/>
    <w:rsid w:val="009125E0"/>
    <w:rsid w:val="009127D4"/>
    <w:rsid w:val="009130C8"/>
    <w:rsid w:val="00914201"/>
    <w:rsid w:val="0091569B"/>
    <w:rsid w:val="009213E0"/>
    <w:rsid w:val="009215A4"/>
    <w:rsid w:val="00923B95"/>
    <w:rsid w:val="00924D67"/>
    <w:rsid w:val="00924F3A"/>
    <w:rsid w:val="00925953"/>
    <w:rsid w:val="0092609F"/>
    <w:rsid w:val="00926BCA"/>
    <w:rsid w:val="009317CE"/>
    <w:rsid w:val="00931FCC"/>
    <w:rsid w:val="00933C4E"/>
    <w:rsid w:val="00936876"/>
    <w:rsid w:val="00936966"/>
    <w:rsid w:val="00936C31"/>
    <w:rsid w:val="00936C5D"/>
    <w:rsid w:val="00937935"/>
    <w:rsid w:val="009406C1"/>
    <w:rsid w:val="00941524"/>
    <w:rsid w:val="00942F00"/>
    <w:rsid w:val="00943173"/>
    <w:rsid w:val="00946A1D"/>
    <w:rsid w:val="00950325"/>
    <w:rsid w:val="00950396"/>
    <w:rsid w:val="00950787"/>
    <w:rsid w:val="009510E5"/>
    <w:rsid w:val="009510EA"/>
    <w:rsid w:val="009519C0"/>
    <w:rsid w:val="00951B47"/>
    <w:rsid w:val="00951F60"/>
    <w:rsid w:val="00952519"/>
    <w:rsid w:val="009553DC"/>
    <w:rsid w:val="0095718E"/>
    <w:rsid w:val="009601D5"/>
    <w:rsid w:val="009634D6"/>
    <w:rsid w:val="00963D6F"/>
    <w:rsid w:val="00963F7E"/>
    <w:rsid w:val="00963FA8"/>
    <w:rsid w:val="009642B7"/>
    <w:rsid w:val="00967451"/>
    <w:rsid w:val="009741E3"/>
    <w:rsid w:val="009756CD"/>
    <w:rsid w:val="00976354"/>
    <w:rsid w:val="0097759D"/>
    <w:rsid w:val="00977ED5"/>
    <w:rsid w:val="00980C75"/>
    <w:rsid w:val="00981727"/>
    <w:rsid w:val="00981FB3"/>
    <w:rsid w:val="00983C1F"/>
    <w:rsid w:val="00985051"/>
    <w:rsid w:val="00986489"/>
    <w:rsid w:val="00986523"/>
    <w:rsid w:val="00986ABB"/>
    <w:rsid w:val="009875AF"/>
    <w:rsid w:val="009913CD"/>
    <w:rsid w:val="00991634"/>
    <w:rsid w:val="00992507"/>
    <w:rsid w:val="0099268C"/>
    <w:rsid w:val="00992D0F"/>
    <w:rsid w:val="00993AEA"/>
    <w:rsid w:val="0099548B"/>
    <w:rsid w:val="009A13CA"/>
    <w:rsid w:val="009A31DA"/>
    <w:rsid w:val="009B2818"/>
    <w:rsid w:val="009B2E4F"/>
    <w:rsid w:val="009B63A8"/>
    <w:rsid w:val="009B76EE"/>
    <w:rsid w:val="009C0457"/>
    <w:rsid w:val="009C2D29"/>
    <w:rsid w:val="009C3353"/>
    <w:rsid w:val="009C3925"/>
    <w:rsid w:val="009C4885"/>
    <w:rsid w:val="009C4C94"/>
    <w:rsid w:val="009C6489"/>
    <w:rsid w:val="009C7BAB"/>
    <w:rsid w:val="009C7BB5"/>
    <w:rsid w:val="009D05F4"/>
    <w:rsid w:val="009D0ED9"/>
    <w:rsid w:val="009D1FD4"/>
    <w:rsid w:val="009D44E4"/>
    <w:rsid w:val="009D533D"/>
    <w:rsid w:val="009D5AD9"/>
    <w:rsid w:val="009D7129"/>
    <w:rsid w:val="009D7E00"/>
    <w:rsid w:val="009E36BB"/>
    <w:rsid w:val="009E54C7"/>
    <w:rsid w:val="009E6676"/>
    <w:rsid w:val="009F19A2"/>
    <w:rsid w:val="009F1F5B"/>
    <w:rsid w:val="009F24C9"/>
    <w:rsid w:val="009F3372"/>
    <w:rsid w:val="009F3807"/>
    <w:rsid w:val="009F3F65"/>
    <w:rsid w:val="009F5367"/>
    <w:rsid w:val="009F7F48"/>
    <w:rsid w:val="00A00330"/>
    <w:rsid w:val="00A02DF4"/>
    <w:rsid w:val="00A030AB"/>
    <w:rsid w:val="00A046DA"/>
    <w:rsid w:val="00A05073"/>
    <w:rsid w:val="00A05A9F"/>
    <w:rsid w:val="00A05B12"/>
    <w:rsid w:val="00A12C4A"/>
    <w:rsid w:val="00A13745"/>
    <w:rsid w:val="00A149CB"/>
    <w:rsid w:val="00A14ADE"/>
    <w:rsid w:val="00A167DB"/>
    <w:rsid w:val="00A16F63"/>
    <w:rsid w:val="00A2457A"/>
    <w:rsid w:val="00A24E9A"/>
    <w:rsid w:val="00A25250"/>
    <w:rsid w:val="00A25A35"/>
    <w:rsid w:val="00A25A8D"/>
    <w:rsid w:val="00A2617E"/>
    <w:rsid w:val="00A26760"/>
    <w:rsid w:val="00A26CAD"/>
    <w:rsid w:val="00A27A87"/>
    <w:rsid w:val="00A32FA6"/>
    <w:rsid w:val="00A3348B"/>
    <w:rsid w:val="00A345C4"/>
    <w:rsid w:val="00A34A5F"/>
    <w:rsid w:val="00A410F9"/>
    <w:rsid w:val="00A4123C"/>
    <w:rsid w:val="00A41E41"/>
    <w:rsid w:val="00A42FC3"/>
    <w:rsid w:val="00A43EF1"/>
    <w:rsid w:val="00A465CC"/>
    <w:rsid w:val="00A4691C"/>
    <w:rsid w:val="00A508B0"/>
    <w:rsid w:val="00A51BDD"/>
    <w:rsid w:val="00A5217A"/>
    <w:rsid w:val="00A52268"/>
    <w:rsid w:val="00A522CE"/>
    <w:rsid w:val="00A52FF1"/>
    <w:rsid w:val="00A5326C"/>
    <w:rsid w:val="00A5332F"/>
    <w:rsid w:val="00A53F64"/>
    <w:rsid w:val="00A5405C"/>
    <w:rsid w:val="00A55878"/>
    <w:rsid w:val="00A57E7F"/>
    <w:rsid w:val="00A60536"/>
    <w:rsid w:val="00A62FEA"/>
    <w:rsid w:val="00A64708"/>
    <w:rsid w:val="00A64C38"/>
    <w:rsid w:val="00A67175"/>
    <w:rsid w:val="00A71200"/>
    <w:rsid w:val="00A75280"/>
    <w:rsid w:val="00A75744"/>
    <w:rsid w:val="00A7609E"/>
    <w:rsid w:val="00A77277"/>
    <w:rsid w:val="00A773BA"/>
    <w:rsid w:val="00A803B8"/>
    <w:rsid w:val="00A80A8B"/>
    <w:rsid w:val="00A8196C"/>
    <w:rsid w:val="00A8343D"/>
    <w:rsid w:val="00A908AD"/>
    <w:rsid w:val="00A90B41"/>
    <w:rsid w:val="00A91255"/>
    <w:rsid w:val="00A91EC1"/>
    <w:rsid w:val="00A92E18"/>
    <w:rsid w:val="00A94232"/>
    <w:rsid w:val="00A94A95"/>
    <w:rsid w:val="00A9552E"/>
    <w:rsid w:val="00A96CB6"/>
    <w:rsid w:val="00A9733B"/>
    <w:rsid w:val="00AA1866"/>
    <w:rsid w:val="00AA1AC2"/>
    <w:rsid w:val="00AA1D8B"/>
    <w:rsid w:val="00AA21AF"/>
    <w:rsid w:val="00AA2704"/>
    <w:rsid w:val="00AA4D4B"/>
    <w:rsid w:val="00AA64A1"/>
    <w:rsid w:val="00AA66BA"/>
    <w:rsid w:val="00AA79A9"/>
    <w:rsid w:val="00AB093D"/>
    <w:rsid w:val="00AB0A95"/>
    <w:rsid w:val="00AB174E"/>
    <w:rsid w:val="00AB3343"/>
    <w:rsid w:val="00AB414D"/>
    <w:rsid w:val="00AB4BD6"/>
    <w:rsid w:val="00AB58CC"/>
    <w:rsid w:val="00AB5D91"/>
    <w:rsid w:val="00AC0346"/>
    <w:rsid w:val="00AC041B"/>
    <w:rsid w:val="00AC0A83"/>
    <w:rsid w:val="00AC1D72"/>
    <w:rsid w:val="00AC47FC"/>
    <w:rsid w:val="00AC51C2"/>
    <w:rsid w:val="00AC714D"/>
    <w:rsid w:val="00AD0204"/>
    <w:rsid w:val="00AD360B"/>
    <w:rsid w:val="00AD4550"/>
    <w:rsid w:val="00AD4C19"/>
    <w:rsid w:val="00AD608A"/>
    <w:rsid w:val="00AD6999"/>
    <w:rsid w:val="00AD7215"/>
    <w:rsid w:val="00AD72AA"/>
    <w:rsid w:val="00AD78EC"/>
    <w:rsid w:val="00AE0462"/>
    <w:rsid w:val="00AE0DF4"/>
    <w:rsid w:val="00AE12B3"/>
    <w:rsid w:val="00AE203D"/>
    <w:rsid w:val="00AE4F28"/>
    <w:rsid w:val="00AE53FF"/>
    <w:rsid w:val="00AE5798"/>
    <w:rsid w:val="00AF1000"/>
    <w:rsid w:val="00AF2097"/>
    <w:rsid w:val="00AF293F"/>
    <w:rsid w:val="00AF2ED9"/>
    <w:rsid w:val="00AF4ACC"/>
    <w:rsid w:val="00AF6BDD"/>
    <w:rsid w:val="00B01F57"/>
    <w:rsid w:val="00B02030"/>
    <w:rsid w:val="00B02504"/>
    <w:rsid w:val="00B02C03"/>
    <w:rsid w:val="00B02FCD"/>
    <w:rsid w:val="00B036AE"/>
    <w:rsid w:val="00B0532C"/>
    <w:rsid w:val="00B054A4"/>
    <w:rsid w:val="00B05513"/>
    <w:rsid w:val="00B055D4"/>
    <w:rsid w:val="00B059E1"/>
    <w:rsid w:val="00B06869"/>
    <w:rsid w:val="00B07415"/>
    <w:rsid w:val="00B103C2"/>
    <w:rsid w:val="00B10C91"/>
    <w:rsid w:val="00B13AD8"/>
    <w:rsid w:val="00B20114"/>
    <w:rsid w:val="00B20D61"/>
    <w:rsid w:val="00B21028"/>
    <w:rsid w:val="00B2183D"/>
    <w:rsid w:val="00B229AD"/>
    <w:rsid w:val="00B229BD"/>
    <w:rsid w:val="00B249C9"/>
    <w:rsid w:val="00B24F32"/>
    <w:rsid w:val="00B25DB0"/>
    <w:rsid w:val="00B273E0"/>
    <w:rsid w:val="00B3224F"/>
    <w:rsid w:val="00B329E6"/>
    <w:rsid w:val="00B35C4A"/>
    <w:rsid w:val="00B36E72"/>
    <w:rsid w:val="00B373EA"/>
    <w:rsid w:val="00B37AE4"/>
    <w:rsid w:val="00B40C85"/>
    <w:rsid w:val="00B417C5"/>
    <w:rsid w:val="00B4254B"/>
    <w:rsid w:val="00B44653"/>
    <w:rsid w:val="00B44C3F"/>
    <w:rsid w:val="00B44C96"/>
    <w:rsid w:val="00B45B89"/>
    <w:rsid w:val="00B45BD6"/>
    <w:rsid w:val="00B47C06"/>
    <w:rsid w:val="00B5176B"/>
    <w:rsid w:val="00B517DA"/>
    <w:rsid w:val="00B52830"/>
    <w:rsid w:val="00B5311F"/>
    <w:rsid w:val="00B5427B"/>
    <w:rsid w:val="00B548E1"/>
    <w:rsid w:val="00B54CA3"/>
    <w:rsid w:val="00B55010"/>
    <w:rsid w:val="00B56488"/>
    <w:rsid w:val="00B57C30"/>
    <w:rsid w:val="00B57F2A"/>
    <w:rsid w:val="00B609AC"/>
    <w:rsid w:val="00B60D5B"/>
    <w:rsid w:val="00B60E85"/>
    <w:rsid w:val="00B6109D"/>
    <w:rsid w:val="00B61CF1"/>
    <w:rsid w:val="00B62F3E"/>
    <w:rsid w:val="00B66326"/>
    <w:rsid w:val="00B66F10"/>
    <w:rsid w:val="00B7039F"/>
    <w:rsid w:val="00B743A6"/>
    <w:rsid w:val="00B81254"/>
    <w:rsid w:val="00B82F81"/>
    <w:rsid w:val="00B8368A"/>
    <w:rsid w:val="00B845BD"/>
    <w:rsid w:val="00B84F29"/>
    <w:rsid w:val="00B86923"/>
    <w:rsid w:val="00B9132D"/>
    <w:rsid w:val="00B918A6"/>
    <w:rsid w:val="00B92C9E"/>
    <w:rsid w:val="00B93BD4"/>
    <w:rsid w:val="00B94494"/>
    <w:rsid w:val="00B961ED"/>
    <w:rsid w:val="00BA3465"/>
    <w:rsid w:val="00BA3E10"/>
    <w:rsid w:val="00BA6DB8"/>
    <w:rsid w:val="00BA7E89"/>
    <w:rsid w:val="00BA7F22"/>
    <w:rsid w:val="00BB1AF9"/>
    <w:rsid w:val="00BB3321"/>
    <w:rsid w:val="00BB503A"/>
    <w:rsid w:val="00BB6646"/>
    <w:rsid w:val="00BB6BD3"/>
    <w:rsid w:val="00BC2335"/>
    <w:rsid w:val="00BC2E9F"/>
    <w:rsid w:val="00BC3974"/>
    <w:rsid w:val="00BC56BB"/>
    <w:rsid w:val="00BD0113"/>
    <w:rsid w:val="00BD06EA"/>
    <w:rsid w:val="00BD4614"/>
    <w:rsid w:val="00BD4F37"/>
    <w:rsid w:val="00BD6908"/>
    <w:rsid w:val="00BD7A63"/>
    <w:rsid w:val="00BE1915"/>
    <w:rsid w:val="00BE1F84"/>
    <w:rsid w:val="00BE33D3"/>
    <w:rsid w:val="00BE3A5A"/>
    <w:rsid w:val="00BE4BEF"/>
    <w:rsid w:val="00BE4D6A"/>
    <w:rsid w:val="00BE5CDB"/>
    <w:rsid w:val="00BE7E84"/>
    <w:rsid w:val="00BE7ED3"/>
    <w:rsid w:val="00BF17E6"/>
    <w:rsid w:val="00BF5B40"/>
    <w:rsid w:val="00C03DB2"/>
    <w:rsid w:val="00C06095"/>
    <w:rsid w:val="00C12A54"/>
    <w:rsid w:val="00C16F78"/>
    <w:rsid w:val="00C17B2E"/>
    <w:rsid w:val="00C17ECD"/>
    <w:rsid w:val="00C17F47"/>
    <w:rsid w:val="00C209E7"/>
    <w:rsid w:val="00C20E14"/>
    <w:rsid w:val="00C23895"/>
    <w:rsid w:val="00C2565B"/>
    <w:rsid w:val="00C25D79"/>
    <w:rsid w:val="00C275ED"/>
    <w:rsid w:val="00C3451C"/>
    <w:rsid w:val="00C37C31"/>
    <w:rsid w:val="00C37CDC"/>
    <w:rsid w:val="00C40F73"/>
    <w:rsid w:val="00C4124A"/>
    <w:rsid w:val="00C41893"/>
    <w:rsid w:val="00C4230F"/>
    <w:rsid w:val="00C43A0A"/>
    <w:rsid w:val="00C43ED6"/>
    <w:rsid w:val="00C459DC"/>
    <w:rsid w:val="00C467E7"/>
    <w:rsid w:val="00C47617"/>
    <w:rsid w:val="00C47D74"/>
    <w:rsid w:val="00C508C7"/>
    <w:rsid w:val="00C50C0E"/>
    <w:rsid w:val="00C52662"/>
    <w:rsid w:val="00C532D7"/>
    <w:rsid w:val="00C54983"/>
    <w:rsid w:val="00C54988"/>
    <w:rsid w:val="00C57379"/>
    <w:rsid w:val="00C617E1"/>
    <w:rsid w:val="00C62159"/>
    <w:rsid w:val="00C6396C"/>
    <w:rsid w:val="00C659E4"/>
    <w:rsid w:val="00C67A68"/>
    <w:rsid w:val="00C70E10"/>
    <w:rsid w:val="00C72D58"/>
    <w:rsid w:val="00C74EE0"/>
    <w:rsid w:val="00C7552F"/>
    <w:rsid w:val="00C7695E"/>
    <w:rsid w:val="00C77CD6"/>
    <w:rsid w:val="00C84844"/>
    <w:rsid w:val="00C8584C"/>
    <w:rsid w:val="00C8625D"/>
    <w:rsid w:val="00C8657E"/>
    <w:rsid w:val="00C86F16"/>
    <w:rsid w:val="00C873F9"/>
    <w:rsid w:val="00C90A99"/>
    <w:rsid w:val="00C90CF4"/>
    <w:rsid w:val="00C9103B"/>
    <w:rsid w:val="00C9664A"/>
    <w:rsid w:val="00C97501"/>
    <w:rsid w:val="00C97F94"/>
    <w:rsid w:val="00CA0A02"/>
    <w:rsid w:val="00CA2D24"/>
    <w:rsid w:val="00CA3FF4"/>
    <w:rsid w:val="00CA4B32"/>
    <w:rsid w:val="00CA54F5"/>
    <w:rsid w:val="00CA7A46"/>
    <w:rsid w:val="00CB155F"/>
    <w:rsid w:val="00CB1CA5"/>
    <w:rsid w:val="00CB1EA4"/>
    <w:rsid w:val="00CB573D"/>
    <w:rsid w:val="00CC04A9"/>
    <w:rsid w:val="00CC0B97"/>
    <w:rsid w:val="00CC0BAF"/>
    <w:rsid w:val="00CC0BEA"/>
    <w:rsid w:val="00CC2DB3"/>
    <w:rsid w:val="00CC4109"/>
    <w:rsid w:val="00CC7935"/>
    <w:rsid w:val="00CC7ACC"/>
    <w:rsid w:val="00CC7FFE"/>
    <w:rsid w:val="00CD0A64"/>
    <w:rsid w:val="00CD3312"/>
    <w:rsid w:val="00CD5111"/>
    <w:rsid w:val="00CD5AF2"/>
    <w:rsid w:val="00CD6372"/>
    <w:rsid w:val="00CD762F"/>
    <w:rsid w:val="00CE0BFA"/>
    <w:rsid w:val="00CE0FFC"/>
    <w:rsid w:val="00CE16D3"/>
    <w:rsid w:val="00CE213C"/>
    <w:rsid w:val="00CE323D"/>
    <w:rsid w:val="00CE3A06"/>
    <w:rsid w:val="00CE3FC5"/>
    <w:rsid w:val="00CF1485"/>
    <w:rsid w:val="00CF156D"/>
    <w:rsid w:val="00CF36A0"/>
    <w:rsid w:val="00CF46B5"/>
    <w:rsid w:val="00CF79CC"/>
    <w:rsid w:val="00D00762"/>
    <w:rsid w:val="00D00CE9"/>
    <w:rsid w:val="00D010FC"/>
    <w:rsid w:val="00D01E1B"/>
    <w:rsid w:val="00D03649"/>
    <w:rsid w:val="00D03ADB"/>
    <w:rsid w:val="00D10C71"/>
    <w:rsid w:val="00D1213D"/>
    <w:rsid w:val="00D14628"/>
    <w:rsid w:val="00D14C84"/>
    <w:rsid w:val="00D156A7"/>
    <w:rsid w:val="00D15C6B"/>
    <w:rsid w:val="00D21975"/>
    <w:rsid w:val="00D237A9"/>
    <w:rsid w:val="00D23DEE"/>
    <w:rsid w:val="00D26473"/>
    <w:rsid w:val="00D26693"/>
    <w:rsid w:val="00D26F6B"/>
    <w:rsid w:val="00D3040C"/>
    <w:rsid w:val="00D31330"/>
    <w:rsid w:val="00D3217A"/>
    <w:rsid w:val="00D32966"/>
    <w:rsid w:val="00D335F1"/>
    <w:rsid w:val="00D3399F"/>
    <w:rsid w:val="00D34BCB"/>
    <w:rsid w:val="00D35007"/>
    <w:rsid w:val="00D4074F"/>
    <w:rsid w:val="00D40A35"/>
    <w:rsid w:val="00D449D3"/>
    <w:rsid w:val="00D452E2"/>
    <w:rsid w:val="00D4580E"/>
    <w:rsid w:val="00D459DE"/>
    <w:rsid w:val="00D47787"/>
    <w:rsid w:val="00D505CC"/>
    <w:rsid w:val="00D51B90"/>
    <w:rsid w:val="00D51BB3"/>
    <w:rsid w:val="00D51E89"/>
    <w:rsid w:val="00D52C0C"/>
    <w:rsid w:val="00D5335A"/>
    <w:rsid w:val="00D539CB"/>
    <w:rsid w:val="00D543D7"/>
    <w:rsid w:val="00D55690"/>
    <w:rsid w:val="00D560D3"/>
    <w:rsid w:val="00D574AD"/>
    <w:rsid w:val="00D614F8"/>
    <w:rsid w:val="00D61EF5"/>
    <w:rsid w:val="00D65CA6"/>
    <w:rsid w:val="00D70090"/>
    <w:rsid w:val="00D701F8"/>
    <w:rsid w:val="00D70A1F"/>
    <w:rsid w:val="00D7170C"/>
    <w:rsid w:val="00D724F9"/>
    <w:rsid w:val="00D74268"/>
    <w:rsid w:val="00D75744"/>
    <w:rsid w:val="00D7659B"/>
    <w:rsid w:val="00D76F72"/>
    <w:rsid w:val="00D7744C"/>
    <w:rsid w:val="00D819AE"/>
    <w:rsid w:val="00D81A17"/>
    <w:rsid w:val="00D824B9"/>
    <w:rsid w:val="00D8261D"/>
    <w:rsid w:val="00D828D6"/>
    <w:rsid w:val="00D82A76"/>
    <w:rsid w:val="00D84251"/>
    <w:rsid w:val="00D84461"/>
    <w:rsid w:val="00D84E96"/>
    <w:rsid w:val="00D85BA4"/>
    <w:rsid w:val="00D93E0B"/>
    <w:rsid w:val="00D94375"/>
    <w:rsid w:val="00D9790F"/>
    <w:rsid w:val="00DA53C1"/>
    <w:rsid w:val="00DA5532"/>
    <w:rsid w:val="00DA6D1F"/>
    <w:rsid w:val="00DA7B2F"/>
    <w:rsid w:val="00DB10DE"/>
    <w:rsid w:val="00DB119F"/>
    <w:rsid w:val="00DB289B"/>
    <w:rsid w:val="00DB2F06"/>
    <w:rsid w:val="00DB368C"/>
    <w:rsid w:val="00DB580B"/>
    <w:rsid w:val="00DB5A03"/>
    <w:rsid w:val="00DB6A68"/>
    <w:rsid w:val="00DB741A"/>
    <w:rsid w:val="00DB7CA8"/>
    <w:rsid w:val="00DC17A2"/>
    <w:rsid w:val="00DC1BC7"/>
    <w:rsid w:val="00DC565E"/>
    <w:rsid w:val="00DC5965"/>
    <w:rsid w:val="00DC5E59"/>
    <w:rsid w:val="00DC6364"/>
    <w:rsid w:val="00DC7C21"/>
    <w:rsid w:val="00DD0290"/>
    <w:rsid w:val="00DD20ED"/>
    <w:rsid w:val="00DD2B44"/>
    <w:rsid w:val="00DD32A4"/>
    <w:rsid w:val="00DD57D2"/>
    <w:rsid w:val="00DD62E4"/>
    <w:rsid w:val="00DE1091"/>
    <w:rsid w:val="00DE56CD"/>
    <w:rsid w:val="00DE6224"/>
    <w:rsid w:val="00DE691B"/>
    <w:rsid w:val="00DE6DAB"/>
    <w:rsid w:val="00DE6DC5"/>
    <w:rsid w:val="00DE787E"/>
    <w:rsid w:val="00DF0BB2"/>
    <w:rsid w:val="00DF19AA"/>
    <w:rsid w:val="00DF21A4"/>
    <w:rsid w:val="00DF3810"/>
    <w:rsid w:val="00DF4183"/>
    <w:rsid w:val="00DF5482"/>
    <w:rsid w:val="00DF5BB7"/>
    <w:rsid w:val="00DF5E36"/>
    <w:rsid w:val="00DF6185"/>
    <w:rsid w:val="00E012EE"/>
    <w:rsid w:val="00E014AD"/>
    <w:rsid w:val="00E034A2"/>
    <w:rsid w:val="00E039B9"/>
    <w:rsid w:val="00E06133"/>
    <w:rsid w:val="00E06423"/>
    <w:rsid w:val="00E06715"/>
    <w:rsid w:val="00E06B7D"/>
    <w:rsid w:val="00E10595"/>
    <w:rsid w:val="00E128EB"/>
    <w:rsid w:val="00E13410"/>
    <w:rsid w:val="00E14ADF"/>
    <w:rsid w:val="00E168FE"/>
    <w:rsid w:val="00E16B89"/>
    <w:rsid w:val="00E16CDB"/>
    <w:rsid w:val="00E23E67"/>
    <w:rsid w:val="00E24CEE"/>
    <w:rsid w:val="00E25E0D"/>
    <w:rsid w:val="00E26051"/>
    <w:rsid w:val="00E26F6E"/>
    <w:rsid w:val="00E271E9"/>
    <w:rsid w:val="00E30BBB"/>
    <w:rsid w:val="00E315A4"/>
    <w:rsid w:val="00E3212C"/>
    <w:rsid w:val="00E322CB"/>
    <w:rsid w:val="00E3239F"/>
    <w:rsid w:val="00E330D9"/>
    <w:rsid w:val="00E33504"/>
    <w:rsid w:val="00E349FA"/>
    <w:rsid w:val="00E37038"/>
    <w:rsid w:val="00E37351"/>
    <w:rsid w:val="00E42843"/>
    <w:rsid w:val="00E429B6"/>
    <w:rsid w:val="00E45049"/>
    <w:rsid w:val="00E46740"/>
    <w:rsid w:val="00E47C1D"/>
    <w:rsid w:val="00E47DAF"/>
    <w:rsid w:val="00E515E5"/>
    <w:rsid w:val="00E529F3"/>
    <w:rsid w:val="00E534D6"/>
    <w:rsid w:val="00E53BAA"/>
    <w:rsid w:val="00E54C8F"/>
    <w:rsid w:val="00E555CD"/>
    <w:rsid w:val="00E55ADE"/>
    <w:rsid w:val="00E564F9"/>
    <w:rsid w:val="00E6185E"/>
    <w:rsid w:val="00E6233D"/>
    <w:rsid w:val="00E64924"/>
    <w:rsid w:val="00E66AF8"/>
    <w:rsid w:val="00E72FD7"/>
    <w:rsid w:val="00E75C5A"/>
    <w:rsid w:val="00E75F44"/>
    <w:rsid w:val="00E76376"/>
    <w:rsid w:val="00E76DFA"/>
    <w:rsid w:val="00E81F7F"/>
    <w:rsid w:val="00E832E8"/>
    <w:rsid w:val="00E836EC"/>
    <w:rsid w:val="00E83FED"/>
    <w:rsid w:val="00E84057"/>
    <w:rsid w:val="00E845FB"/>
    <w:rsid w:val="00E85DA9"/>
    <w:rsid w:val="00E86884"/>
    <w:rsid w:val="00E9100B"/>
    <w:rsid w:val="00E95BFD"/>
    <w:rsid w:val="00E97079"/>
    <w:rsid w:val="00EA1611"/>
    <w:rsid w:val="00EA523D"/>
    <w:rsid w:val="00EA64BC"/>
    <w:rsid w:val="00EA6BC5"/>
    <w:rsid w:val="00EB0540"/>
    <w:rsid w:val="00EB1051"/>
    <w:rsid w:val="00EB11D2"/>
    <w:rsid w:val="00EB1F73"/>
    <w:rsid w:val="00EB28B7"/>
    <w:rsid w:val="00EB415C"/>
    <w:rsid w:val="00EB58CE"/>
    <w:rsid w:val="00EC0F04"/>
    <w:rsid w:val="00EC0FB7"/>
    <w:rsid w:val="00EC301C"/>
    <w:rsid w:val="00EC3E88"/>
    <w:rsid w:val="00EC4D05"/>
    <w:rsid w:val="00EC67DB"/>
    <w:rsid w:val="00ED1372"/>
    <w:rsid w:val="00ED2872"/>
    <w:rsid w:val="00ED2E68"/>
    <w:rsid w:val="00ED3B5E"/>
    <w:rsid w:val="00ED4856"/>
    <w:rsid w:val="00ED7786"/>
    <w:rsid w:val="00ED7D9C"/>
    <w:rsid w:val="00EE02A5"/>
    <w:rsid w:val="00EE0852"/>
    <w:rsid w:val="00EE0C58"/>
    <w:rsid w:val="00EE2781"/>
    <w:rsid w:val="00EE4299"/>
    <w:rsid w:val="00EE4387"/>
    <w:rsid w:val="00EF07F3"/>
    <w:rsid w:val="00EF13EF"/>
    <w:rsid w:val="00EF4CD4"/>
    <w:rsid w:val="00EF5475"/>
    <w:rsid w:val="00EF64C7"/>
    <w:rsid w:val="00F0042E"/>
    <w:rsid w:val="00F01222"/>
    <w:rsid w:val="00F03912"/>
    <w:rsid w:val="00F06617"/>
    <w:rsid w:val="00F066EC"/>
    <w:rsid w:val="00F10D78"/>
    <w:rsid w:val="00F119F4"/>
    <w:rsid w:val="00F1210F"/>
    <w:rsid w:val="00F16479"/>
    <w:rsid w:val="00F16E32"/>
    <w:rsid w:val="00F21A55"/>
    <w:rsid w:val="00F22FAF"/>
    <w:rsid w:val="00F24DF5"/>
    <w:rsid w:val="00F262F0"/>
    <w:rsid w:val="00F2719D"/>
    <w:rsid w:val="00F27458"/>
    <w:rsid w:val="00F27BC2"/>
    <w:rsid w:val="00F27E7D"/>
    <w:rsid w:val="00F27EFD"/>
    <w:rsid w:val="00F30664"/>
    <w:rsid w:val="00F31927"/>
    <w:rsid w:val="00F31BB3"/>
    <w:rsid w:val="00F31C50"/>
    <w:rsid w:val="00F33938"/>
    <w:rsid w:val="00F347BB"/>
    <w:rsid w:val="00F37A32"/>
    <w:rsid w:val="00F41892"/>
    <w:rsid w:val="00F41EFA"/>
    <w:rsid w:val="00F4711B"/>
    <w:rsid w:val="00F5048A"/>
    <w:rsid w:val="00F5321D"/>
    <w:rsid w:val="00F53D5B"/>
    <w:rsid w:val="00F53E6E"/>
    <w:rsid w:val="00F55C51"/>
    <w:rsid w:val="00F5781F"/>
    <w:rsid w:val="00F57B1B"/>
    <w:rsid w:val="00F57B6D"/>
    <w:rsid w:val="00F60F5B"/>
    <w:rsid w:val="00F65206"/>
    <w:rsid w:val="00F6648E"/>
    <w:rsid w:val="00F66A46"/>
    <w:rsid w:val="00F67EE3"/>
    <w:rsid w:val="00F70930"/>
    <w:rsid w:val="00F70DCC"/>
    <w:rsid w:val="00F74082"/>
    <w:rsid w:val="00F766F5"/>
    <w:rsid w:val="00F77B5D"/>
    <w:rsid w:val="00F805FB"/>
    <w:rsid w:val="00F80D15"/>
    <w:rsid w:val="00F81992"/>
    <w:rsid w:val="00F919F3"/>
    <w:rsid w:val="00F93A0F"/>
    <w:rsid w:val="00F96E7B"/>
    <w:rsid w:val="00FA08F8"/>
    <w:rsid w:val="00FA252F"/>
    <w:rsid w:val="00FA2B21"/>
    <w:rsid w:val="00FA3FAF"/>
    <w:rsid w:val="00FA48CB"/>
    <w:rsid w:val="00FA52D4"/>
    <w:rsid w:val="00FA5DD9"/>
    <w:rsid w:val="00FA6274"/>
    <w:rsid w:val="00FA6E0E"/>
    <w:rsid w:val="00FA76BD"/>
    <w:rsid w:val="00FB22F3"/>
    <w:rsid w:val="00FC0C01"/>
    <w:rsid w:val="00FC10DD"/>
    <w:rsid w:val="00FC27EA"/>
    <w:rsid w:val="00FC3DC2"/>
    <w:rsid w:val="00FC4D8A"/>
    <w:rsid w:val="00FD01DD"/>
    <w:rsid w:val="00FD0597"/>
    <w:rsid w:val="00FD17AE"/>
    <w:rsid w:val="00FD1D3B"/>
    <w:rsid w:val="00FD1F70"/>
    <w:rsid w:val="00FD28C5"/>
    <w:rsid w:val="00FD46D2"/>
    <w:rsid w:val="00FD5196"/>
    <w:rsid w:val="00FD6606"/>
    <w:rsid w:val="00FD7CA8"/>
    <w:rsid w:val="00FE1EA3"/>
    <w:rsid w:val="00FE2643"/>
    <w:rsid w:val="00FE2E57"/>
    <w:rsid w:val="00FE4342"/>
    <w:rsid w:val="00FE4366"/>
    <w:rsid w:val="00FE454F"/>
    <w:rsid w:val="00FF072D"/>
    <w:rsid w:val="00FF1A38"/>
    <w:rsid w:val="00FF2E95"/>
    <w:rsid w:val="00FF3CD1"/>
    <w:rsid w:val="00FF40A1"/>
    <w:rsid w:val="00FF45FC"/>
    <w:rsid w:val="00FF5A41"/>
    <w:rsid w:val="00FF6D7E"/>
    <w:rsid w:val="00FF7D3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0E7F07"/>
  <w15:docId w15:val="{9514EBEF-D4E7-4AC4-9DBD-A9077DC72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3A71"/>
    <w:pPr>
      <w:spacing w:after="400"/>
      <w:jc w:val="both"/>
    </w:pPr>
    <w:rPr>
      <w:rFonts w:ascii="Arial" w:hAnsi="Arial"/>
      <w:sz w:val="24"/>
      <w:szCs w:val="22"/>
      <w:lang w:eastAsia="en-US"/>
    </w:rPr>
  </w:style>
  <w:style w:type="paragraph" w:styleId="Ttulo1">
    <w:name w:val="heading 1"/>
    <w:basedOn w:val="Normal"/>
    <w:next w:val="Normal"/>
    <w:link w:val="Ttulo1Car"/>
    <w:uiPriority w:val="9"/>
    <w:qFormat/>
    <w:rsid w:val="007E2311"/>
    <w:pPr>
      <w:keepNext/>
      <w:numPr>
        <w:numId w:val="2"/>
      </w:numPr>
      <w:jc w:val="center"/>
      <w:outlineLvl w:val="0"/>
    </w:pPr>
    <w:rPr>
      <w:rFonts w:ascii="Times New Roman" w:eastAsia="Times New Roman" w:hAnsi="Times New Roman"/>
      <w:b/>
      <w:bCs/>
      <w:kern w:val="32"/>
      <w:sz w:val="28"/>
      <w:szCs w:val="32"/>
    </w:rPr>
  </w:style>
  <w:style w:type="paragraph" w:styleId="Ttulo2">
    <w:name w:val="heading 2"/>
    <w:basedOn w:val="Normal"/>
    <w:next w:val="Normal"/>
    <w:link w:val="Ttulo2Car"/>
    <w:uiPriority w:val="9"/>
    <w:unhideWhenUsed/>
    <w:qFormat/>
    <w:rsid w:val="002726A3"/>
    <w:pPr>
      <w:keepNext/>
      <w:keepLines/>
      <w:numPr>
        <w:ilvl w:val="1"/>
        <w:numId w:val="2"/>
      </w:numPr>
      <w:spacing w:before="200" w:after="0" w:line="276" w:lineRule="auto"/>
      <w:outlineLvl w:val="1"/>
    </w:pPr>
    <w:rPr>
      <w:rFonts w:eastAsia="Times New Roman"/>
      <w:b/>
      <w:bCs/>
      <w:caps/>
      <w:sz w:val="28"/>
      <w:szCs w:val="26"/>
    </w:rPr>
  </w:style>
  <w:style w:type="paragraph" w:styleId="Ttulo3">
    <w:name w:val="heading 3"/>
    <w:basedOn w:val="Normal"/>
    <w:next w:val="Normal"/>
    <w:link w:val="Ttulo3Car"/>
    <w:uiPriority w:val="9"/>
    <w:qFormat/>
    <w:rsid w:val="00215910"/>
    <w:pPr>
      <w:numPr>
        <w:ilvl w:val="2"/>
        <w:numId w:val="2"/>
      </w:numPr>
      <w:spacing w:before="100" w:beforeAutospacing="1" w:after="100" w:afterAutospacing="1"/>
      <w:outlineLvl w:val="2"/>
    </w:pPr>
    <w:rPr>
      <w:rFonts w:eastAsia="Times New Roman"/>
      <w:b/>
      <w:bCs/>
      <w:szCs w:val="27"/>
      <w:lang w:eastAsia="es-CO"/>
    </w:rPr>
  </w:style>
  <w:style w:type="paragraph" w:styleId="Ttulo4">
    <w:name w:val="heading 4"/>
    <w:basedOn w:val="Normal"/>
    <w:next w:val="Normal"/>
    <w:link w:val="Ttulo4Car"/>
    <w:uiPriority w:val="9"/>
    <w:unhideWhenUsed/>
    <w:qFormat/>
    <w:rsid w:val="002B3AF9"/>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B3AF9"/>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2B3AF9"/>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2B3AF9"/>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2B3AF9"/>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2B3AF9"/>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unhideWhenUsed/>
    <w:rsid w:val="00B20D61"/>
    <w:rPr>
      <w:color w:val="0000FF"/>
      <w:u w:val="single"/>
    </w:rPr>
  </w:style>
  <w:style w:type="paragraph" w:styleId="Prrafodelista">
    <w:name w:val="List Paragraph"/>
    <w:basedOn w:val="Normal"/>
    <w:uiPriority w:val="34"/>
    <w:qFormat/>
    <w:rsid w:val="00B20D61"/>
    <w:pPr>
      <w:ind w:left="720"/>
      <w:contextualSpacing/>
    </w:pPr>
  </w:style>
  <w:style w:type="character" w:customStyle="1" w:styleId="apple-converted-space">
    <w:name w:val="apple-converted-space"/>
    <w:basedOn w:val="Fuentedeprrafopredeter"/>
    <w:rsid w:val="00B20D61"/>
  </w:style>
  <w:style w:type="character" w:styleId="Refdecomentario">
    <w:name w:val="annotation reference"/>
    <w:uiPriority w:val="99"/>
    <w:semiHidden/>
    <w:unhideWhenUsed/>
    <w:rsid w:val="00802526"/>
    <w:rPr>
      <w:sz w:val="16"/>
      <w:szCs w:val="16"/>
    </w:rPr>
  </w:style>
  <w:style w:type="paragraph" w:styleId="Textocomentario">
    <w:name w:val="annotation text"/>
    <w:basedOn w:val="Normal"/>
    <w:link w:val="TextocomentarioCar"/>
    <w:unhideWhenUsed/>
    <w:rsid w:val="00802526"/>
    <w:rPr>
      <w:sz w:val="20"/>
      <w:szCs w:val="20"/>
    </w:rPr>
  </w:style>
  <w:style w:type="character" w:customStyle="1" w:styleId="TextocomentarioCar">
    <w:name w:val="Texto comentario Car"/>
    <w:link w:val="Textocomentario"/>
    <w:rsid w:val="00802526"/>
    <w:rPr>
      <w:sz w:val="20"/>
      <w:szCs w:val="20"/>
    </w:rPr>
  </w:style>
  <w:style w:type="paragraph" w:styleId="Asuntodelcomentario">
    <w:name w:val="annotation subject"/>
    <w:basedOn w:val="Textocomentario"/>
    <w:next w:val="Textocomentario"/>
    <w:link w:val="AsuntodelcomentarioCar"/>
    <w:uiPriority w:val="99"/>
    <w:semiHidden/>
    <w:unhideWhenUsed/>
    <w:rsid w:val="00802526"/>
    <w:rPr>
      <w:b/>
      <w:bCs/>
    </w:rPr>
  </w:style>
  <w:style w:type="character" w:customStyle="1" w:styleId="AsuntodelcomentarioCar">
    <w:name w:val="Asunto del comentario Car"/>
    <w:link w:val="Asuntodelcomentario"/>
    <w:uiPriority w:val="99"/>
    <w:semiHidden/>
    <w:rsid w:val="00802526"/>
    <w:rPr>
      <w:b/>
      <w:bCs/>
      <w:sz w:val="20"/>
      <w:szCs w:val="20"/>
    </w:rPr>
  </w:style>
  <w:style w:type="paragraph" w:styleId="Textodeglobo">
    <w:name w:val="Balloon Text"/>
    <w:basedOn w:val="Normal"/>
    <w:link w:val="TextodegloboCar"/>
    <w:uiPriority w:val="99"/>
    <w:semiHidden/>
    <w:unhideWhenUsed/>
    <w:rsid w:val="00802526"/>
    <w:pPr>
      <w:spacing w:after="0"/>
    </w:pPr>
    <w:rPr>
      <w:rFonts w:ascii="Tahoma" w:hAnsi="Tahoma" w:cs="Tahoma"/>
      <w:sz w:val="16"/>
      <w:szCs w:val="16"/>
    </w:rPr>
  </w:style>
  <w:style w:type="character" w:customStyle="1" w:styleId="TextodegloboCar">
    <w:name w:val="Texto de globo Car"/>
    <w:link w:val="Textodeglobo"/>
    <w:uiPriority w:val="99"/>
    <w:semiHidden/>
    <w:rsid w:val="00802526"/>
    <w:rPr>
      <w:rFonts w:ascii="Tahoma" w:hAnsi="Tahoma" w:cs="Tahoma"/>
      <w:sz w:val="16"/>
      <w:szCs w:val="16"/>
    </w:rPr>
  </w:style>
  <w:style w:type="paragraph" w:styleId="Encabezado">
    <w:name w:val="header"/>
    <w:basedOn w:val="Normal"/>
    <w:link w:val="EncabezadoCar"/>
    <w:uiPriority w:val="99"/>
    <w:unhideWhenUsed/>
    <w:rsid w:val="0043327B"/>
    <w:pPr>
      <w:tabs>
        <w:tab w:val="center" w:pos="4419"/>
        <w:tab w:val="right" w:pos="8838"/>
      </w:tabs>
    </w:pPr>
  </w:style>
  <w:style w:type="character" w:customStyle="1" w:styleId="EncabezadoCar">
    <w:name w:val="Encabezado Car"/>
    <w:link w:val="Encabezado"/>
    <w:uiPriority w:val="99"/>
    <w:rsid w:val="0043327B"/>
    <w:rPr>
      <w:sz w:val="22"/>
      <w:szCs w:val="22"/>
      <w:lang w:eastAsia="en-US"/>
    </w:rPr>
  </w:style>
  <w:style w:type="paragraph" w:styleId="Piedepgina">
    <w:name w:val="footer"/>
    <w:basedOn w:val="Normal"/>
    <w:link w:val="PiedepginaCar"/>
    <w:uiPriority w:val="99"/>
    <w:unhideWhenUsed/>
    <w:rsid w:val="0043327B"/>
    <w:pPr>
      <w:tabs>
        <w:tab w:val="center" w:pos="4419"/>
        <w:tab w:val="right" w:pos="8838"/>
      </w:tabs>
    </w:pPr>
  </w:style>
  <w:style w:type="character" w:customStyle="1" w:styleId="PiedepginaCar">
    <w:name w:val="Pie de página Car"/>
    <w:link w:val="Piedepgina"/>
    <w:uiPriority w:val="99"/>
    <w:rsid w:val="0043327B"/>
    <w:rPr>
      <w:sz w:val="22"/>
      <w:szCs w:val="22"/>
      <w:lang w:eastAsia="en-US"/>
    </w:rPr>
  </w:style>
  <w:style w:type="paragraph" w:styleId="Bibliografa">
    <w:name w:val="Bibliography"/>
    <w:basedOn w:val="Normal"/>
    <w:next w:val="Normal"/>
    <w:uiPriority w:val="37"/>
    <w:unhideWhenUsed/>
    <w:rsid w:val="001458E6"/>
  </w:style>
  <w:style w:type="character" w:styleId="Textoennegrita">
    <w:name w:val="Strong"/>
    <w:uiPriority w:val="22"/>
    <w:qFormat/>
    <w:rsid w:val="00D70A1F"/>
    <w:rPr>
      <w:b/>
      <w:bCs/>
    </w:rPr>
  </w:style>
  <w:style w:type="paragraph" w:styleId="NormalWeb">
    <w:name w:val="Normal (Web)"/>
    <w:basedOn w:val="Normal"/>
    <w:uiPriority w:val="99"/>
    <w:unhideWhenUsed/>
    <w:rsid w:val="00D70A1F"/>
    <w:pPr>
      <w:spacing w:before="100" w:beforeAutospacing="1" w:after="100" w:afterAutospacing="1"/>
    </w:pPr>
    <w:rPr>
      <w:rFonts w:ascii="Times New Roman" w:eastAsia="Times New Roman" w:hAnsi="Times New Roman"/>
      <w:szCs w:val="24"/>
      <w:lang w:eastAsia="es-CO"/>
    </w:rPr>
  </w:style>
  <w:style w:type="character" w:customStyle="1" w:styleId="Ttulo3Car">
    <w:name w:val="Título 3 Car"/>
    <w:link w:val="Ttulo3"/>
    <w:uiPriority w:val="9"/>
    <w:rsid w:val="00215910"/>
    <w:rPr>
      <w:rFonts w:ascii="Arial" w:eastAsia="Times New Roman" w:hAnsi="Arial"/>
      <w:b/>
      <w:bCs/>
      <w:sz w:val="24"/>
      <w:szCs w:val="27"/>
    </w:rPr>
  </w:style>
  <w:style w:type="paragraph" w:customStyle="1" w:styleId="estilo35">
    <w:name w:val="estilo35"/>
    <w:basedOn w:val="Normal"/>
    <w:rsid w:val="00096B12"/>
    <w:pPr>
      <w:spacing w:before="100" w:beforeAutospacing="1" w:after="100" w:afterAutospacing="1"/>
    </w:pPr>
    <w:rPr>
      <w:rFonts w:ascii="Times New Roman" w:eastAsia="Times New Roman" w:hAnsi="Times New Roman"/>
      <w:szCs w:val="24"/>
      <w:lang w:eastAsia="es-CO"/>
    </w:rPr>
  </w:style>
  <w:style w:type="paragraph" w:styleId="Sangradetextonormal">
    <w:name w:val="Body Text Indent"/>
    <w:basedOn w:val="Normal"/>
    <w:link w:val="SangradetextonormalCar"/>
    <w:uiPriority w:val="99"/>
    <w:semiHidden/>
    <w:unhideWhenUsed/>
    <w:rsid w:val="00672016"/>
    <w:pPr>
      <w:spacing w:before="100" w:beforeAutospacing="1" w:after="100" w:afterAutospacing="1"/>
    </w:pPr>
    <w:rPr>
      <w:rFonts w:ascii="Times New Roman" w:eastAsia="Times New Roman" w:hAnsi="Times New Roman"/>
      <w:szCs w:val="24"/>
      <w:lang w:eastAsia="es-CO"/>
    </w:rPr>
  </w:style>
  <w:style w:type="character" w:customStyle="1" w:styleId="SangradetextonormalCar">
    <w:name w:val="Sangría de texto normal Car"/>
    <w:link w:val="Sangradetextonormal"/>
    <w:uiPriority w:val="99"/>
    <w:semiHidden/>
    <w:rsid w:val="00672016"/>
    <w:rPr>
      <w:rFonts w:ascii="Times New Roman" w:eastAsia="Times New Roman" w:hAnsi="Times New Roman"/>
      <w:sz w:val="24"/>
      <w:szCs w:val="24"/>
    </w:rPr>
  </w:style>
  <w:style w:type="table" w:styleId="Tablaconcuadrcula">
    <w:name w:val="Table Grid"/>
    <w:basedOn w:val="Tablanormal"/>
    <w:uiPriority w:val="59"/>
    <w:rsid w:val="00887AB2"/>
    <w:rPr>
      <w:rFonts w:ascii="Arial" w:hAnsi="Arial"/>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uiPriority w:val="20"/>
    <w:qFormat/>
    <w:rsid w:val="00000F88"/>
    <w:rPr>
      <w:i/>
      <w:iCs/>
    </w:rPr>
  </w:style>
  <w:style w:type="character" w:customStyle="1" w:styleId="adtext">
    <w:name w:val="adtext"/>
    <w:rsid w:val="00000F88"/>
  </w:style>
  <w:style w:type="character" w:customStyle="1" w:styleId="Ttulo1Car">
    <w:name w:val="Título 1 Car"/>
    <w:link w:val="Ttulo1"/>
    <w:uiPriority w:val="9"/>
    <w:rsid w:val="007E2311"/>
    <w:rPr>
      <w:rFonts w:ascii="Times New Roman" w:eastAsia="Times New Roman" w:hAnsi="Times New Roman"/>
      <w:b/>
      <w:bCs/>
      <w:kern w:val="32"/>
      <w:sz w:val="28"/>
      <w:szCs w:val="32"/>
      <w:lang w:eastAsia="en-US"/>
    </w:rPr>
  </w:style>
  <w:style w:type="paragraph" w:styleId="TtuloTDC">
    <w:name w:val="TOC Heading"/>
    <w:basedOn w:val="Ttulo1"/>
    <w:next w:val="Normal"/>
    <w:uiPriority w:val="39"/>
    <w:unhideWhenUsed/>
    <w:qFormat/>
    <w:rsid w:val="00A57E7F"/>
    <w:pPr>
      <w:keepLines/>
      <w:spacing w:before="480" w:after="0" w:line="276" w:lineRule="auto"/>
      <w:outlineLvl w:val="9"/>
    </w:pPr>
    <w:rPr>
      <w:color w:val="365F91"/>
      <w:kern w:val="0"/>
      <w:szCs w:val="28"/>
      <w:lang w:val="es-ES" w:eastAsia="es-ES"/>
    </w:rPr>
  </w:style>
  <w:style w:type="paragraph" w:styleId="TDC3">
    <w:name w:val="toc 3"/>
    <w:basedOn w:val="Normal"/>
    <w:next w:val="Normal"/>
    <w:autoRedefine/>
    <w:uiPriority w:val="39"/>
    <w:unhideWhenUsed/>
    <w:qFormat/>
    <w:rsid w:val="00A57E7F"/>
    <w:pPr>
      <w:ind w:left="440"/>
    </w:pPr>
  </w:style>
  <w:style w:type="paragraph" w:styleId="TDC2">
    <w:name w:val="toc 2"/>
    <w:basedOn w:val="Normal"/>
    <w:next w:val="Normal"/>
    <w:autoRedefine/>
    <w:uiPriority w:val="39"/>
    <w:unhideWhenUsed/>
    <w:qFormat/>
    <w:rsid w:val="004B6BF6"/>
    <w:pPr>
      <w:tabs>
        <w:tab w:val="left" w:pos="880"/>
        <w:tab w:val="right" w:leader="dot" w:pos="9350"/>
      </w:tabs>
      <w:spacing w:after="100" w:line="360" w:lineRule="auto"/>
      <w:ind w:left="220"/>
    </w:pPr>
    <w:rPr>
      <w:rFonts w:ascii="Times New Roman" w:eastAsia="Times New Roman" w:hAnsi="Times New Roman"/>
      <w:noProof/>
      <w:lang w:val="es-ES" w:eastAsia="es-ES"/>
    </w:rPr>
  </w:style>
  <w:style w:type="paragraph" w:styleId="TDC1">
    <w:name w:val="toc 1"/>
    <w:basedOn w:val="Normal"/>
    <w:next w:val="Normal"/>
    <w:autoRedefine/>
    <w:uiPriority w:val="39"/>
    <w:unhideWhenUsed/>
    <w:qFormat/>
    <w:rsid w:val="00A57E7F"/>
    <w:pPr>
      <w:spacing w:after="100" w:line="276" w:lineRule="auto"/>
    </w:pPr>
    <w:rPr>
      <w:rFonts w:eastAsia="Times New Roman"/>
      <w:lang w:val="es-ES" w:eastAsia="es-ES"/>
    </w:rPr>
  </w:style>
  <w:style w:type="character" w:customStyle="1" w:styleId="Ttulo2Car">
    <w:name w:val="Título 2 Car"/>
    <w:link w:val="Ttulo2"/>
    <w:uiPriority w:val="9"/>
    <w:rsid w:val="002726A3"/>
    <w:rPr>
      <w:rFonts w:ascii="Arial" w:eastAsia="Times New Roman" w:hAnsi="Arial"/>
      <w:b/>
      <w:bCs/>
      <w:caps/>
      <w:sz w:val="28"/>
      <w:szCs w:val="26"/>
      <w:lang w:eastAsia="en-US"/>
    </w:rPr>
  </w:style>
  <w:style w:type="paragraph" w:styleId="Ttulo">
    <w:name w:val="Title"/>
    <w:basedOn w:val="Normal"/>
    <w:next w:val="Normal"/>
    <w:link w:val="TtuloCar"/>
    <w:uiPriority w:val="10"/>
    <w:qFormat/>
    <w:rsid w:val="00941524"/>
    <w:pPr>
      <w:contextualSpacing/>
      <w:jc w:val="center"/>
    </w:pPr>
    <w:rPr>
      <w:rFonts w:eastAsiaTheme="majorEastAsia" w:cstheme="majorBidi"/>
      <w:b/>
      <w:spacing w:val="5"/>
      <w:kern w:val="28"/>
      <w:sz w:val="28"/>
      <w:szCs w:val="52"/>
    </w:rPr>
  </w:style>
  <w:style w:type="character" w:customStyle="1" w:styleId="TtuloCar">
    <w:name w:val="Título Car"/>
    <w:basedOn w:val="Fuentedeprrafopredeter"/>
    <w:link w:val="Ttulo"/>
    <w:uiPriority w:val="10"/>
    <w:rsid w:val="00941524"/>
    <w:rPr>
      <w:rFonts w:ascii="Arial" w:eastAsiaTheme="majorEastAsia" w:hAnsi="Arial" w:cstheme="majorBidi"/>
      <w:b/>
      <w:spacing w:val="5"/>
      <w:kern w:val="28"/>
      <w:sz w:val="28"/>
      <w:szCs w:val="52"/>
      <w:lang w:eastAsia="en-US"/>
    </w:rPr>
  </w:style>
  <w:style w:type="character" w:customStyle="1" w:styleId="Ttulo4Car">
    <w:name w:val="Título 4 Car"/>
    <w:basedOn w:val="Fuentedeprrafopredeter"/>
    <w:link w:val="Ttulo4"/>
    <w:uiPriority w:val="9"/>
    <w:rsid w:val="002B3AF9"/>
    <w:rPr>
      <w:rFonts w:asciiTheme="majorHAnsi" w:eastAsiaTheme="majorEastAsia" w:hAnsiTheme="majorHAnsi" w:cstheme="majorBidi"/>
      <w:b/>
      <w:bCs/>
      <w:i/>
      <w:iCs/>
      <w:color w:val="4F81BD" w:themeColor="accent1"/>
      <w:sz w:val="24"/>
      <w:szCs w:val="22"/>
      <w:lang w:eastAsia="en-US"/>
    </w:rPr>
  </w:style>
  <w:style w:type="character" w:customStyle="1" w:styleId="Ttulo5Car">
    <w:name w:val="Título 5 Car"/>
    <w:basedOn w:val="Fuentedeprrafopredeter"/>
    <w:link w:val="Ttulo5"/>
    <w:uiPriority w:val="9"/>
    <w:rsid w:val="002B3AF9"/>
    <w:rPr>
      <w:rFonts w:asciiTheme="majorHAnsi" w:eastAsiaTheme="majorEastAsia" w:hAnsiTheme="majorHAnsi" w:cstheme="majorBidi"/>
      <w:color w:val="243F60" w:themeColor="accent1" w:themeShade="7F"/>
      <w:sz w:val="24"/>
      <w:szCs w:val="22"/>
      <w:lang w:eastAsia="en-US"/>
    </w:rPr>
  </w:style>
  <w:style w:type="character" w:customStyle="1" w:styleId="Ttulo6Car">
    <w:name w:val="Título 6 Car"/>
    <w:basedOn w:val="Fuentedeprrafopredeter"/>
    <w:link w:val="Ttulo6"/>
    <w:uiPriority w:val="9"/>
    <w:semiHidden/>
    <w:rsid w:val="002B3AF9"/>
    <w:rPr>
      <w:rFonts w:asciiTheme="majorHAnsi" w:eastAsiaTheme="majorEastAsia" w:hAnsiTheme="majorHAnsi" w:cstheme="majorBidi"/>
      <w:i/>
      <w:iCs/>
      <w:color w:val="243F60" w:themeColor="accent1" w:themeShade="7F"/>
      <w:sz w:val="24"/>
      <w:szCs w:val="22"/>
      <w:lang w:eastAsia="en-US"/>
    </w:rPr>
  </w:style>
  <w:style w:type="character" w:customStyle="1" w:styleId="Ttulo7Car">
    <w:name w:val="Título 7 Car"/>
    <w:basedOn w:val="Fuentedeprrafopredeter"/>
    <w:link w:val="Ttulo7"/>
    <w:uiPriority w:val="9"/>
    <w:semiHidden/>
    <w:rsid w:val="002B3AF9"/>
    <w:rPr>
      <w:rFonts w:asciiTheme="majorHAnsi" w:eastAsiaTheme="majorEastAsia" w:hAnsiTheme="majorHAnsi" w:cstheme="majorBidi"/>
      <w:i/>
      <w:iCs/>
      <w:color w:val="404040" w:themeColor="text1" w:themeTint="BF"/>
      <w:sz w:val="24"/>
      <w:szCs w:val="22"/>
      <w:lang w:eastAsia="en-US"/>
    </w:rPr>
  </w:style>
  <w:style w:type="character" w:customStyle="1" w:styleId="Ttulo8Car">
    <w:name w:val="Título 8 Car"/>
    <w:basedOn w:val="Fuentedeprrafopredeter"/>
    <w:link w:val="Ttulo8"/>
    <w:uiPriority w:val="9"/>
    <w:semiHidden/>
    <w:rsid w:val="002B3AF9"/>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2B3AF9"/>
    <w:rPr>
      <w:rFonts w:asciiTheme="majorHAnsi" w:eastAsiaTheme="majorEastAsia" w:hAnsiTheme="majorHAnsi" w:cstheme="majorBidi"/>
      <w:i/>
      <w:iCs/>
      <w:color w:val="404040" w:themeColor="text1" w:themeTint="BF"/>
      <w:lang w:eastAsia="en-US"/>
    </w:rPr>
  </w:style>
  <w:style w:type="paragraph" w:styleId="Descripcin">
    <w:name w:val="caption"/>
    <w:basedOn w:val="Normal"/>
    <w:next w:val="Normal"/>
    <w:unhideWhenUsed/>
    <w:qFormat/>
    <w:rsid w:val="006213C0"/>
    <w:pPr>
      <w:spacing w:after="0"/>
    </w:pPr>
    <w:rPr>
      <w:rFonts w:eastAsiaTheme="minorHAnsi" w:cstheme="minorBidi"/>
      <w:bCs/>
      <w:sz w:val="18"/>
      <w:szCs w:val="18"/>
    </w:rPr>
  </w:style>
  <w:style w:type="paragraph" w:customStyle="1" w:styleId="FuenteTabla">
    <w:name w:val="FuenteTabla"/>
    <w:basedOn w:val="Normal"/>
    <w:next w:val="Normal"/>
    <w:qFormat/>
    <w:rsid w:val="006213C0"/>
    <w:pPr>
      <w:spacing w:after="360" w:line="276" w:lineRule="auto"/>
    </w:pPr>
    <w:rPr>
      <w:rFonts w:eastAsiaTheme="minorHAnsi" w:cstheme="minorBidi"/>
      <w:sz w:val="18"/>
    </w:rPr>
  </w:style>
  <w:style w:type="paragraph" w:styleId="Tabladeilustraciones">
    <w:name w:val="table of figures"/>
    <w:basedOn w:val="Normal"/>
    <w:next w:val="Normal"/>
    <w:uiPriority w:val="99"/>
    <w:unhideWhenUsed/>
    <w:rsid w:val="00205D0F"/>
    <w:pPr>
      <w:spacing w:after="0"/>
    </w:pPr>
    <w:rPr>
      <w:rFonts w:ascii="Times New Roman" w:hAnsi="Times New Roman"/>
    </w:rPr>
  </w:style>
  <w:style w:type="table" w:styleId="Tablanormal5">
    <w:name w:val="Plain Table 5"/>
    <w:basedOn w:val="Tablanormal"/>
    <w:uiPriority w:val="45"/>
    <w:rsid w:val="008B1C03"/>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3">
    <w:name w:val="Plain Table 3"/>
    <w:basedOn w:val="Tablanormal"/>
    <w:uiPriority w:val="43"/>
    <w:rsid w:val="008B1C0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Textoindependiente2">
    <w:name w:val="Body Text 2"/>
    <w:basedOn w:val="Normal"/>
    <w:link w:val="Textoindependiente2Car"/>
    <w:uiPriority w:val="99"/>
    <w:semiHidden/>
    <w:unhideWhenUsed/>
    <w:rsid w:val="00125200"/>
    <w:pPr>
      <w:spacing w:after="120" w:line="480" w:lineRule="auto"/>
    </w:pPr>
  </w:style>
  <w:style w:type="character" w:customStyle="1" w:styleId="Textoindependiente2Car">
    <w:name w:val="Texto independiente 2 Car"/>
    <w:basedOn w:val="Fuentedeprrafopredeter"/>
    <w:link w:val="Textoindependiente2"/>
    <w:uiPriority w:val="99"/>
    <w:semiHidden/>
    <w:rsid w:val="00125200"/>
    <w:rPr>
      <w:rFonts w:ascii="Arial" w:hAnsi="Arial"/>
      <w:sz w:val="24"/>
      <w:szCs w:val="22"/>
      <w:lang w:eastAsia="en-US"/>
    </w:rPr>
  </w:style>
  <w:style w:type="paragraph" w:styleId="HTMLconformatoprevio">
    <w:name w:val="HTML Preformatted"/>
    <w:basedOn w:val="Normal"/>
    <w:link w:val="HTMLconformatoprevioCar"/>
    <w:uiPriority w:val="99"/>
    <w:semiHidden/>
    <w:unhideWhenUsed/>
    <w:rsid w:val="00406F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left"/>
    </w:pPr>
    <w:rPr>
      <w:rFonts w:ascii="Courier New" w:eastAsia="Times New Roman" w:hAnsi="Courier New" w:cs="Courier New"/>
      <w:sz w:val="20"/>
      <w:szCs w:val="20"/>
      <w:lang w:val="en-US"/>
    </w:rPr>
  </w:style>
  <w:style w:type="character" w:customStyle="1" w:styleId="HTMLconformatoprevioCar">
    <w:name w:val="HTML con formato previo Car"/>
    <w:basedOn w:val="Fuentedeprrafopredeter"/>
    <w:link w:val="HTMLconformatoprevio"/>
    <w:uiPriority w:val="99"/>
    <w:semiHidden/>
    <w:rsid w:val="00406F85"/>
    <w:rPr>
      <w:rFonts w:ascii="Courier New" w:eastAsia="Times New Roman" w:hAnsi="Courier New" w:cs="Courier New"/>
      <w:lang w:val="en-US" w:eastAsia="en-US"/>
    </w:rPr>
  </w:style>
  <w:style w:type="character" w:customStyle="1" w:styleId="y2iqfc">
    <w:name w:val="y2iqfc"/>
    <w:basedOn w:val="Fuentedeprrafopredeter"/>
    <w:rsid w:val="00406F85"/>
  </w:style>
  <w:style w:type="paragraph" w:styleId="Textoindependiente">
    <w:name w:val="Body Text"/>
    <w:basedOn w:val="Normal"/>
    <w:link w:val="TextoindependienteCar"/>
    <w:uiPriority w:val="99"/>
    <w:semiHidden/>
    <w:unhideWhenUsed/>
    <w:rsid w:val="00356591"/>
    <w:pPr>
      <w:spacing w:after="120"/>
    </w:pPr>
  </w:style>
  <w:style w:type="character" w:customStyle="1" w:styleId="TextoindependienteCar">
    <w:name w:val="Texto independiente Car"/>
    <w:basedOn w:val="Fuentedeprrafopredeter"/>
    <w:link w:val="Textoindependiente"/>
    <w:uiPriority w:val="99"/>
    <w:semiHidden/>
    <w:rsid w:val="00356591"/>
    <w:rPr>
      <w:rFonts w:ascii="Arial" w:hAnsi="Arial"/>
      <w:sz w:val="24"/>
      <w:szCs w:val="22"/>
      <w:lang w:eastAsia="en-US"/>
    </w:rPr>
  </w:style>
  <w:style w:type="paragraph" w:customStyle="1" w:styleId="selectable-text">
    <w:name w:val="selectable-text"/>
    <w:basedOn w:val="Normal"/>
    <w:rsid w:val="0061793C"/>
    <w:pPr>
      <w:spacing w:before="100" w:beforeAutospacing="1" w:after="100" w:afterAutospacing="1"/>
      <w:jc w:val="left"/>
    </w:pPr>
    <w:rPr>
      <w:rFonts w:ascii="Times New Roman" w:eastAsia="Times New Roman" w:hAnsi="Times New Roman"/>
      <w:szCs w:val="24"/>
      <w:lang w:val="en-US"/>
    </w:rPr>
  </w:style>
  <w:style w:type="character" w:customStyle="1" w:styleId="selectable-text1">
    <w:name w:val="selectable-text1"/>
    <w:basedOn w:val="Fuentedeprrafopredeter"/>
    <w:rsid w:val="0061793C"/>
  </w:style>
  <w:style w:type="table" w:styleId="Tabladecuadrcula3-nfasis2">
    <w:name w:val="Grid Table 3 Accent 2"/>
    <w:basedOn w:val="Tablanormal"/>
    <w:uiPriority w:val="48"/>
    <w:rsid w:val="00E64924"/>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sz="4" w:space="0" w:color="D99594" w:themeColor="accent2" w:themeTint="99"/>
        </w:tcBorders>
      </w:tcPr>
    </w:tblStylePr>
    <w:tblStylePr w:type="nwCell">
      <w:tblPr/>
      <w:tcPr>
        <w:tcBorders>
          <w:bottom w:val="single" w:sz="4" w:space="0" w:color="D99594" w:themeColor="accent2" w:themeTint="99"/>
        </w:tcBorders>
      </w:tcPr>
    </w:tblStylePr>
    <w:tblStylePr w:type="seCell">
      <w:tblPr/>
      <w:tcPr>
        <w:tcBorders>
          <w:top w:val="single" w:sz="4" w:space="0" w:color="D99594" w:themeColor="accent2" w:themeTint="99"/>
        </w:tcBorders>
      </w:tcPr>
    </w:tblStylePr>
    <w:tblStylePr w:type="swCell">
      <w:tblPr/>
      <w:tcPr>
        <w:tcBorders>
          <w:top w:val="single" w:sz="4" w:space="0" w:color="D99594" w:themeColor="accent2" w:themeTint="99"/>
        </w:tcBorders>
      </w:tcPr>
    </w:tblStylePr>
  </w:style>
  <w:style w:type="table" w:styleId="Tabladecuadrcula6concolores-nfasis2">
    <w:name w:val="Grid Table 6 Colorful Accent 2"/>
    <w:basedOn w:val="Tablanormal"/>
    <w:uiPriority w:val="51"/>
    <w:rsid w:val="00E64924"/>
    <w:rPr>
      <w:color w:val="943634" w:themeColor="accent2" w:themeShade="BF"/>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cuadrcula3-nfasis3">
    <w:name w:val="Grid Table 3 Accent 3"/>
    <w:basedOn w:val="Tablanormal"/>
    <w:uiPriority w:val="48"/>
    <w:rsid w:val="00495A72"/>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bottom w:val="single" w:sz="4" w:space="0" w:color="C2D69B" w:themeColor="accent3" w:themeTint="99"/>
        </w:tcBorders>
      </w:tcPr>
    </w:tblStylePr>
    <w:tblStylePr w:type="nwCell">
      <w:tblPr/>
      <w:tcPr>
        <w:tcBorders>
          <w:bottom w:val="single" w:sz="4" w:space="0" w:color="C2D69B" w:themeColor="accent3" w:themeTint="99"/>
        </w:tcBorders>
      </w:tcPr>
    </w:tblStylePr>
    <w:tblStylePr w:type="seCell">
      <w:tblPr/>
      <w:tcPr>
        <w:tcBorders>
          <w:top w:val="single" w:sz="4" w:space="0" w:color="C2D69B" w:themeColor="accent3" w:themeTint="99"/>
        </w:tcBorders>
      </w:tcPr>
    </w:tblStylePr>
    <w:tblStylePr w:type="swCell">
      <w:tblPr/>
      <w:tcPr>
        <w:tcBorders>
          <w:top w:val="single" w:sz="4" w:space="0" w:color="C2D69B" w:themeColor="accent3" w:themeTint="99"/>
        </w:tcBorders>
      </w:tcPr>
    </w:tblStylePr>
  </w:style>
  <w:style w:type="table" w:styleId="Tabladecuadrcula4-nfasis3">
    <w:name w:val="Grid Table 4 Accent 3"/>
    <w:basedOn w:val="Tablanormal"/>
    <w:uiPriority w:val="49"/>
    <w:rsid w:val="00495A72"/>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Textonotaalfinal">
    <w:name w:val="endnote text"/>
    <w:basedOn w:val="Normal"/>
    <w:link w:val="TextonotaalfinalCar"/>
    <w:uiPriority w:val="99"/>
    <w:semiHidden/>
    <w:unhideWhenUsed/>
    <w:rsid w:val="005D39C9"/>
    <w:pPr>
      <w:spacing w:after="0"/>
    </w:pPr>
    <w:rPr>
      <w:sz w:val="20"/>
      <w:szCs w:val="20"/>
    </w:rPr>
  </w:style>
  <w:style w:type="character" w:customStyle="1" w:styleId="TextonotaalfinalCar">
    <w:name w:val="Texto nota al final Car"/>
    <w:basedOn w:val="Fuentedeprrafopredeter"/>
    <w:link w:val="Textonotaalfinal"/>
    <w:uiPriority w:val="99"/>
    <w:semiHidden/>
    <w:rsid w:val="005D39C9"/>
    <w:rPr>
      <w:rFonts w:ascii="Arial" w:hAnsi="Arial"/>
      <w:lang w:eastAsia="en-US"/>
    </w:rPr>
  </w:style>
  <w:style w:type="character" w:styleId="Refdenotaalfinal">
    <w:name w:val="endnote reference"/>
    <w:basedOn w:val="Fuentedeprrafopredeter"/>
    <w:uiPriority w:val="99"/>
    <w:semiHidden/>
    <w:unhideWhenUsed/>
    <w:rsid w:val="005D39C9"/>
    <w:rPr>
      <w:vertAlign w:val="superscript"/>
    </w:rPr>
  </w:style>
  <w:style w:type="paragraph" w:styleId="Revisin">
    <w:name w:val="Revision"/>
    <w:hidden/>
    <w:uiPriority w:val="99"/>
    <w:semiHidden/>
    <w:rsid w:val="0088018B"/>
    <w:rPr>
      <w:rFonts w:ascii="Arial" w:hAnsi="Arial"/>
      <w:sz w:val="24"/>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44061">
      <w:bodyDiv w:val="1"/>
      <w:marLeft w:val="0"/>
      <w:marRight w:val="0"/>
      <w:marTop w:val="0"/>
      <w:marBottom w:val="0"/>
      <w:divBdr>
        <w:top w:val="none" w:sz="0" w:space="0" w:color="auto"/>
        <w:left w:val="none" w:sz="0" w:space="0" w:color="auto"/>
        <w:bottom w:val="none" w:sz="0" w:space="0" w:color="auto"/>
        <w:right w:val="none" w:sz="0" w:space="0" w:color="auto"/>
      </w:divBdr>
    </w:div>
    <w:div w:id="8410688">
      <w:bodyDiv w:val="1"/>
      <w:marLeft w:val="0"/>
      <w:marRight w:val="0"/>
      <w:marTop w:val="0"/>
      <w:marBottom w:val="0"/>
      <w:divBdr>
        <w:top w:val="none" w:sz="0" w:space="0" w:color="auto"/>
        <w:left w:val="none" w:sz="0" w:space="0" w:color="auto"/>
        <w:bottom w:val="none" w:sz="0" w:space="0" w:color="auto"/>
        <w:right w:val="none" w:sz="0" w:space="0" w:color="auto"/>
      </w:divBdr>
    </w:div>
    <w:div w:id="30113321">
      <w:bodyDiv w:val="1"/>
      <w:marLeft w:val="0"/>
      <w:marRight w:val="0"/>
      <w:marTop w:val="0"/>
      <w:marBottom w:val="0"/>
      <w:divBdr>
        <w:top w:val="none" w:sz="0" w:space="0" w:color="auto"/>
        <w:left w:val="none" w:sz="0" w:space="0" w:color="auto"/>
        <w:bottom w:val="none" w:sz="0" w:space="0" w:color="auto"/>
        <w:right w:val="none" w:sz="0" w:space="0" w:color="auto"/>
      </w:divBdr>
    </w:div>
    <w:div w:id="94861196">
      <w:bodyDiv w:val="1"/>
      <w:marLeft w:val="0"/>
      <w:marRight w:val="0"/>
      <w:marTop w:val="0"/>
      <w:marBottom w:val="0"/>
      <w:divBdr>
        <w:top w:val="none" w:sz="0" w:space="0" w:color="auto"/>
        <w:left w:val="none" w:sz="0" w:space="0" w:color="auto"/>
        <w:bottom w:val="none" w:sz="0" w:space="0" w:color="auto"/>
        <w:right w:val="none" w:sz="0" w:space="0" w:color="auto"/>
      </w:divBdr>
    </w:div>
    <w:div w:id="111173559">
      <w:bodyDiv w:val="1"/>
      <w:marLeft w:val="0"/>
      <w:marRight w:val="0"/>
      <w:marTop w:val="0"/>
      <w:marBottom w:val="0"/>
      <w:divBdr>
        <w:top w:val="none" w:sz="0" w:space="0" w:color="auto"/>
        <w:left w:val="none" w:sz="0" w:space="0" w:color="auto"/>
        <w:bottom w:val="none" w:sz="0" w:space="0" w:color="auto"/>
        <w:right w:val="none" w:sz="0" w:space="0" w:color="auto"/>
      </w:divBdr>
    </w:div>
    <w:div w:id="124928760">
      <w:bodyDiv w:val="1"/>
      <w:marLeft w:val="0"/>
      <w:marRight w:val="0"/>
      <w:marTop w:val="0"/>
      <w:marBottom w:val="0"/>
      <w:divBdr>
        <w:top w:val="none" w:sz="0" w:space="0" w:color="auto"/>
        <w:left w:val="none" w:sz="0" w:space="0" w:color="auto"/>
        <w:bottom w:val="none" w:sz="0" w:space="0" w:color="auto"/>
        <w:right w:val="none" w:sz="0" w:space="0" w:color="auto"/>
      </w:divBdr>
    </w:div>
    <w:div w:id="130831336">
      <w:bodyDiv w:val="1"/>
      <w:marLeft w:val="0"/>
      <w:marRight w:val="0"/>
      <w:marTop w:val="0"/>
      <w:marBottom w:val="0"/>
      <w:divBdr>
        <w:top w:val="none" w:sz="0" w:space="0" w:color="auto"/>
        <w:left w:val="none" w:sz="0" w:space="0" w:color="auto"/>
        <w:bottom w:val="none" w:sz="0" w:space="0" w:color="auto"/>
        <w:right w:val="none" w:sz="0" w:space="0" w:color="auto"/>
      </w:divBdr>
    </w:div>
    <w:div w:id="215896460">
      <w:bodyDiv w:val="1"/>
      <w:marLeft w:val="0"/>
      <w:marRight w:val="0"/>
      <w:marTop w:val="0"/>
      <w:marBottom w:val="0"/>
      <w:divBdr>
        <w:top w:val="none" w:sz="0" w:space="0" w:color="auto"/>
        <w:left w:val="none" w:sz="0" w:space="0" w:color="auto"/>
        <w:bottom w:val="none" w:sz="0" w:space="0" w:color="auto"/>
        <w:right w:val="none" w:sz="0" w:space="0" w:color="auto"/>
      </w:divBdr>
    </w:div>
    <w:div w:id="233901351">
      <w:bodyDiv w:val="1"/>
      <w:marLeft w:val="0"/>
      <w:marRight w:val="0"/>
      <w:marTop w:val="0"/>
      <w:marBottom w:val="0"/>
      <w:divBdr>
        <w:top w:val="none" w:sz="0" w:space="0" w:color="auto"/>
        <w:left w:val="none" w:sz="0" w:space="0" w:color="auto"/>
        <w:bottom w:val="none" w:sz="0" w:space="0" w:color="auto"/>
        <w:right w:val="none" w:sz="0" w:space="0" w:color="auto"/>
      </w:divBdr>
    </w:div>
    <w:div w:id="234709671">
      <w:bodyDiv w:val="1"/>
      <w:marLeft w:val="0"/>
      <w:marRight w:val="0"/>
      <w:marTop w:val="0"/>
      <w:marBottom w:val="0"/>
      <w:divBdr>
        <w:top w:val="none" w:sz="0" w:space="0" w:color="auto"/>
        <w:left w:val="none" w:sz="0" w:space="0" w:color="auto"/>
        <w:bottom w:val="none" w:sz="0" w:space="0" w:color="auto"/>
        <w:right w:val="none" w:sz="0" w:space="0" w:color="auto"/>
      </w:divBdr>
    </w:div>
    <w:div w:id="310405042">
      <w:bodyDiv w:val="1"/>
      <w:marLeft w:val="0"/>
      <w:marRight w:val="0"/>
      <w:marTop w:val="0"/>
      <w:marBottom w:val="0"/>
      <w:divBdr>
        <w:top w:val="none" w:sz="0" w:space="0" w:color="auto"/>
        <w:left w:val="none" w:sz="0" w:space="0" w:color="auto"/>
        <w:bottom w:val="none" w:sz="0" w:space="0" w:color="auto"/>
        <w:right w:val="none" w:sz="0" w:space="0" w:color="auto"/>
      </w:divBdr>
    </w:div>
    <w:div w:id="349919950">
      <w:bodyDiv w:val="1"/>
      <w:marLeft w:val="0"/>
      <w:marRight w:val="0"/>
      <w:marTop w:val="0"/>
      <w:marBottom w:val="0"/>
      <w:divBdr>
        <w:top w:val="none" w:sz="0" w:space="0" w:color="auto"/>
        <w:left w:val="none" w:sz="0" w:space="0" w:color="auto"/>
        <w:bottom w:val="none" w:sz="0" w:space="0" w:color="auto"/>
        <w:right w:val="none" w:sz="0" w:space="0" w:color="auto"/>
      </w:divBdr>
    </w:div>
    <w:div w:id="353270985">
      <w:bodyDiv w:val="1"/>
      <w:marLeft w:val="0"/>
      <w:marRight w:val="0"/>
      <w:marTop w:val="0"/>
      <w:marBottom w:val="0"/>
      <w:divBdr>
        <w:top w:val="none" w:sz="0" w:space="0" w:color="auto"/>
        <w:left w:val="none" w:sz="0" w:space="0" w:color="auto"/>
        <w:bottom w:val="none" w:sz="0" w:space="0" w:color="auto"/>
        <w:right w:val="none" w:sz="0" w:space="0" w:color="auto"/>
      </w:divBdr>
    </w:div>
    <w:div w:id="356465813">
      <w:bodyDiv w:val="1"/>
      <w:marLeft w:val="0"/>
      <w:marRight w:val="0"/>
      <w:marTop w:val="0"/>
      <w:marBottom w:val="0"/>
      <w:divBdr>
        <w:top w:val="none" w:sz="0" w:space="0" w:color="auto"/>
        <w:left w:val="none" w:sz="0" w:space="0" w:color="auto"/>
        <w:bottom w:val="none" w:sz="0" w:space="0" w:color="auto"/>
        <w:right w:val="none" w:sz="0" w:space="0" w:color="auto"/>
      </w:divBdr>
    </w:div>
    <w:div w:id="357856457">
      <w:bodyDiv w:val="1"/>
      <w:marLeft w:val="0"/>
      <w:marRight w:val="0"/>
      <w:marTop w:val="0"/>
      <w:marBottom w:val="0"/>
      <w:divBdr>
        <w:top w:val="none" w:sz="0" w:space="0" w:color="auto"/>
        <w:left w:val="none" w:sz="0" w:space="0" w:color="auto"/>
        <w:bottom w:val="none" w:sz="0" w:space="0" w:color="auto"/>
        <w:right w:val="none" w:sz="0" w:space="0" w:color="auto"/>
      </w:divBdr>
    </w:div>
    <w:div w:id="359092750">
      <w:bodyDiv w:val="1"/>
      <w:marLeft w:val="0"/>
      <w:marRight w:val="0"/>
      <w:marTop w:val="0"/>
      <w:marBottom w:val="0"/>
      <w:divBdr>
        <w:top w:val="none" w:sz="0" w:space="0" w:color="auto"/>
        <w:left w:val="none" w:sz="0" w:space="0" w:color="auto"/>
        <w:bottom w:val="none" w:sz="0" w:space="0" w:color="auto"/>
        <w:right w:val="none" w:sz="0" w:space="0" w:color="auto"/>
      </w:divBdr>
    </w:div>
    <w:div w:id="394285408">
      <w:bodyDiv w:val="1"/>
      <w:marLeft w:val="0"/>
      <w:marRight w:val="0"/>
      <w:marTop w:val="0"/>
      <w:marBottom w:val="0"/>
      <w:divBdr>
        <w:top w:val="none" w:sz="0" w:space="0" w:color="auto"/>
        <w:left w:val="none" w:sz="0" w:space="0" w:color="auto"/>
        <w:bottom w:val="none" w:sz="0" w:space="0" w:color="auto"/>
        <w:right w:val="none" w:sz="0" w:space="0" w:color="auto"/>
      </w:divBdr>
      <w:divsChild>
        <w:div w:id="96756395">
          <w:marLeft w:val="360"/>
          <w:marRight w:val="0"/>
          <w:marTop w:val="280"/>
          <w:marBottom w:val="0"/>
          <w:divBdr>
            <w:top w:val="none" w:sz="0" w:space="0" w:color="auto"/>
            <w:left w:val="none" w:sz="0" w:space="0" w:color="auto"/>
            <w:bottom w:val="none" w:sz="0" w:space="0" w:color="auto"/>
            <w:right w:val="none" w:sz="0" w:space="0" w:color="auto"/>
          </w:divBdr>
        </w:div>
        <w:div w:id="899485757">
          <w:marLeft w:val="360"/>
          <w:marRight w:val="0"/>
          <w:marTop w:val="280"/>
          <w:marBottom w:val="0"/>
          <w:divBdr>
            <w:top w:val="none" w:sz="0" w:space="0" w:color="auto"/>
            <w:left w:val="none" w:sz="0" w:space="0" w:color="auto"/>
            <w:bottom w:val="none" w:sz="0" w:space="0" w:color="auto"/>
            <w:right w:val="none" w:sz="0" w:space="0" w:color="auto"/>
          </w:divBdr>
        </w:div>
        <w:div w:id="1587687131">
          <w:marLeft w:val="360"/>
          <w:marRight w:val="0"/>
          <w:marTop w:val="280"/>
          <w:marBottom w:val="0"/>
          <w:divBdr>
            <w:top w:val="none" w:sz="0" w:space="0" w:color="auto"/>
            <w:left w:val="none" w:sz="0" w:space="0" w:color="auto"/>
            <w:bottom w:val="none" w:sz="0" w:space="0" w:color="auto"/>
            <w:right w:val="none" w:sz="0" w:space="0" w:color="auto"/>
          </w:divBdr>
        </w:div>
      </w:divsChild>
    </w:div>
    <w:div w:id="413819989">
      <w:bodyDiv w:val="1"/>
      <w:marLeft w:val="0"/>
      <w:marRight w:val="0"/>
      <w:marTop w:val="0"/>
      <w:marBottom w:val="0"/>
      <w:divBdr>
        <w:top w:val="none" w:sz="0" w:space="0" w:color="auto"/>
        <w:left w:val="none" w:sz="0" w:space="0" w:color="auto"/>
        <w:bottom w:val="none" w:sz="0" w:space="0" w:color="auto"/>
        <w:right w:val="none" w:sz="0" w:space="0" w:color="auto"/>
      </w:divBdr>
    </w:div>
    <w:div w:id="418525316">
      <w:bodyDiv w:val="1"/>
      <w:marLeft w:val="0"/>
      <w:marRight w:val="0"/>
      <w:marTop w:val="0"/>
      <w:marBottom w:val="0"/>
      <w:divBdr>
        <w:top w:val="none" w:sz="0" w:space="0" w:color="auto"/>
        <w:left w:val="none" w:sz="0" w:space="0" w:color="auto"/>
        <w:bottom w:val="none" w:sz="0" w:space="0" w:color="auto"/>
        <w:right w:val="none" w:sz="0" w:space="0" w:color="auto"/>
      </w:divBdr>
      <w:divsChild>
        <w:div w:id="305941634">
          <w:marLeft w:val="0"/>
          <w:marRight w:val="0"/>
          <w:marTop w:val="0"/>
          <w:marBottom w:val="0"/>
          <w:divBdr>
            <w:top w:val="single" w:sz="2" w:space="0" w:color="D9D9E3"/>
            <w:left w:val="single" w:sz="2" w:space="0" w:color="D9D9E3"/>
            <w:bottom w:val="single" w:sz="2" w:space="0" w:color="D9D9E3"/>
            <w:right w:val="single" w:sz="2" w:space="0" w:color="D9D9E3"/>
          </w:divBdr>
          <w:divsChild>
            <w:div w:id="46995388">
              <w:marLeft w:val="0"/>
              <w:marRight w:val="0"/>
              <w:marTop w:val="0"/>
              <w:marBottom w:val="0"/>
              <w:divBdr>
                <w:top w:val="single" w:sz="2" w:space="0" w:color="D9D9E3"/>
                <w:left w:val="single" w:sz="2" w:space="0" w:color="D9D9E3"/>
                <w:bottom w:val="single" w:sz="2" w:space="0" w:color="D9D9E3"/>
                <w:right w:val="single" w:sz="2" w:space="0" w:color="D9D9E3"/>
              </w:divBdr>
              <w:divsChild>
                <w:div w:id="1035153925">
                  <w:marLeft w:val="0"/>
                  <w:marRight w:val="0"/>
                  <w:marTop w:val="0"/>
                  <w:marBottom w:val="0"/>
                  <w:divBdr>
                    <w:top w:val="single" w:sz="2" w:space="0" w:color="D9D9E3"/>
                    <w:left w:val="single" w:sz="2" w:space="0" w:color="D9D9E3"/>
                    <w:bottom w:val="single" w:sz="2" w:space="0" w:color="D9D9E3"/>
                    <w:right w:val="single" w:sz="2" w:space="0" w:color="D9D9E3"/>
                  </w:divBdr>
                  <w:divsChild>
                    <w:div w:id="1350643857">
                      <w:marLeft w:val="0"/>
                      <w:marRight w:val="0"/>
                      <w:marTop w:val="0"/>
                      <w:marBottom w:val="0"/>
                      <w:divBdr>
                        <w:top w:val="single" w:sz="2" w:space="0" w:color="D9D9E3"/>
                        <w:left w:val="single" w:sz="2" w:space="0" w:color="D9D9E3"/>
                        <w:bottom w:val="single" w:sz="2" w:space="0" w:color="D9D9E3"/>
                        <w:right w:val="single" w:sz="2" w:space="0" w:color="D9D9E3"/>
                      </w:divBdr>
                      <w:divsChild>
                        <w:div w:id="674918370">
                          <w:marLeft w:val="0"/>
                          <w:marRight w:val="0"/>
                          <w:marTop w:val="0"/>
                          <w:marBottom w:val="0"/>
                          <w:divBdr>
                            <w:top w:val="single" w:sz="2" w:space="0" w:color="auto"/>
                            <w:left w:val="single" w:sz="2" w:space="0" w:color="auto"/>
                            <w:bottom w:val="single" w:sz="6" w:space="0" w:color="auto"/>
                            <w:right w:val="single" w:sz="2" w:space="0" w:color="auto"/>
                          </w:divBdr>
                          <w:divsChild>
                            <w:div w:id="1388459540">
                              <w:marLeft w:val="0"/>
                              <w:marRight w:val="0"/>
                              <w:marTop w:val="100"/>
                              <w:marBottom w:val="100"/>
                              <w:divBdr>
                                <w:top w:val="single" w:sz="2" w:space="0" w:color="D9D9E3"/>
                                <w:left w:val="single" w:sz="2" w:space="0" w:color="D9D9E3"/>
                                <w:bottom w:val="single" w:sz="2" w:space="0" w:color="D9D9E3"/>
                                <w:right w:val="single" w:sz="2" w:space="0" w:color="D9D9E3"/>
                              </w:divBdr>
                              <w:divsChild>
                                <w:div w:id="762919979">
                                  <w:marLeft w:val="0"/>
                                  <w:marRight w:val="0"/>
                                  <w:marTop w:val="0"/>
                                  <w:marBottom w:val="0"/>
                                  <w:divBdr>
                                    <w:top w:val="single" w:sz="2" w:space="0" w:color="D9D9E3"/>
                                    <w:left w:val="single" w:sz="2" w:space="0" w:color="D9D9E3"/>
                                    <w:bottom w:val="single" w:sz="2" w:space="0" w:color="D9D9E3"/>
                                    <w:right w:val="single" w:sz="2" w:space="0" w:color="D9D9E3"/>
                                  </w:divBdr>
                                  <w:divsChild>
                                    <w:div w:id="1629701253">
                                      <w:marLeft w:val="0"/>
                                      <w:marRight w:val="0"/>
                                      <w:marTop w:val="0"/>
                                      <w:marBottom w:val="0"/>
                                      <w:divBdr>
                                        <w:top w:val="single" w:sz="2" w:space="0" w:color="D9D9E3"/>
                                        <w:left w:val="single" w:sz="2" w:space="0" w:color="D9D9E3"/>
                                        <w:bottom w:val="single" w:sz="2" w:space="0" w:color="D9D9E3"/>
                                        <w:right w:val="single" w:sz="2" w:space="0" w:color="D9D9E3"/>
                                      </w:divBdr>
                                      <w:divsChild>
                                        <w:div w:id="328024982">
                                          <w:marLeft w:val="0"/>
                                          <w:marRight w:val="0"/>
                                          <w:marTop w:val="0"/>
                                          <w:marBottom w:val="0"/>
                                          <w:divBdr>
                                            <w:top w:val="single" w:sz="2" w:space="0" w:color="D9D9E3"/>
                                            <w:left w:val="single" w:sz="2" w:space="0" w:color="D9D9E3"/>
                                            <w:bottom w:val="single" w:sz="2" w:space="0" w:color="D9D9E3"/>
                                            <w:right w:val="single" w:sz="2" w:space="0" w:color="D9D9E3"/>
                                          </w:divBdr>
                                          <w:divsChild>
                                            <w:div w:id="1852866506">
                                              <w:marLeft w:val="0"/>
                                              <w:marRight w:val="0"/>
                                              <w:marTop w:val="0"/>
                                              <w:marBottom w:val="0"/>
                                              <w:divBdr>
                                                <w:top w:val="single" w:sz="2" w:space="0" w:color="D9D9E3"/>
                                                <w:left w:val="single" w:sz="2" w:space="0" w:color="D9D9E3"/>
                                                <w:bottom w:val="single" w:sz="2" w:space="0" w:color="D9D9E3"/>
                                                <w:right w:val="single" w:sz="2" w:space="0" w:color="D9D9E3"/>
                                              </w:divBdr>
                                              <w:divsChild>
                                                <w:div w:id="4284375">
                                                  <w:marLeft w:val="0"/>
                                                  <w:marRight w:val="0"/>
                                                  <w:marTop w:val="0"/>
                                                  <w:marBottom w:val="0"/>
                                                  <w:divBdr>
                                                    <w:top w:val="single" w:sz="2" w:space="0" w:color="D9D9E3"/>
                                                    <w:left w:val="single" w:sz="2" w:space="0" w:color="D9D9E3"/>
                                                    <w:bottom w:val="single" w:sz="2" w:space="0" w:color="D9D9E3"/>
                                                    <w:right w:val="single" w:sz="2" w:space="0" w:color="D9D9E3"/>
                                                  </w:divBdr>
                                                  <w:divsChild>
                                                    <w:div w:id="196962259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450278788">
          <w:marLeft w:val="0"/>
          <w:marRight w:val="0"/>
          <w:marTop w:val="0"/>
          <w:marBottom w:val="0"/>
          <w:divBdr>
            <w:top w:val="none" w:sz="0" w:space="0" w:color="auto"/>
            <w:left w:val="none" w:sz="0" w:space="0" w:color="auto"/>
            <w:bottom w:val="none" w:sz="0" w:space="0" w:color="auto"/>
            <w:right w:val="none" w:sz="0" w:space="0" w:color="auto"/>
          </w:divBdr>
        </w:div>
      </w:divsChild>
    </w:div>
    <w:div w:id="419065310">
      <w:bodyDiv w:val="1"/>
      <w:marLeft w:val="0"/>
      <w:marRight w:val="0"/>
      <w:marTop w:val="0"/>
      <w:marBottom w:val="0"/>
      <w:divBdr>
        <w:top w:val="none" w:sz="0" w:space="0" w:color="auto"/>
        <w:left w:val="none" w:sz="0" w:space="0" w:color="auto"/>
        <w:bottom w:val="none" w:sz="0" w:space="0" w:color="auto"/>
        <w:right w:val="none" w:sz="0" w:space="0" w:color="auto"/>
      </w:divBdr>
    </w:div>
    <w:div w:id="440880192">
      <w:bodyDiv w:val="1"/>
      <w:marLeft w:val="0"/>
      <w:marRight w:val="0"/>
      <w:marTop w:val="0"/>
      <w:marBottom w:val="0"/>
      <w:divBdr>
        <w:top w:val="none" w:sz="0" w:space="0" w:color="auto"/>
        <w:left w:val="none" w:sz="0" w:space="0" w:color="auto"/>
        <w:bottom w:val="none" w:sz="0" w:space="0" w:color="auto"/>
        <w:right w:val="none" w:sz="0" w:space="0" w:color="auto"/>
      </w:divBdr>
      <w:divsChild>
        <w:div w:id="1972710047">
          <w:marLeft w:val="0"/>
          <w:marRight w:val="0"/>
          <w:marTop w:val="0"/>
          <w:marBottom w:val="0"/>
          <w:divBdr>
            <w:top w:val="none" w:sz="0" w:space="0" w:color="auto"/>
            <w:left w:val="none" w:sz="0" w:space="0" w:color="auto"/>
            <w:bottom w:val="none" w:sz="0" w:space="0" w:color="auto"/>
            <w:right w:val="none" w:sz="0" w:space="0" w:color="auto"/>
          </w:divBdr>
          <w:divsChild>
            <w:div w:id="1173688864">
              <w:marLeft w:val="0"/>
              <w:marRight w:val="0"/>
              <w:marTop w:val="0"/>
              <w:marBottom w:val="0"/>
              <w:divBdr>
                <w:top w:val="none" w:sz="0" w:space="0" w:color="auto"/>
                <w:left w:val="none" w:sz="0" w:space="0" w:color="auto"/>
                <w:bottom w:val="none" w:sz="0" w:space="0" w:color="auto"/>
                <w:right w:val="none" w:sz="0" w:space="0" w:color="auto"/>
              </w:divBdr>
              <w:divsChild>
                <w:div w:id="1865749253">
                  <w:marLeft w:val="0"/>
                  <w:marRight w:val="0"/>
                  <w:marTop w:val="0"/>
                  <w:marBottom w:val="0"/>
                  <w:divBdr>
                    <w:top w:val="none" w:sz="0" w:space="0" w:color="auto"/>
                    <w:left w:val="none" w:sz="0" w:space="0" w:color="auto"/>
                    <w:bottom w:val="none" w:sz="0" w:space="0" w:color="auto"/>
                    <w:right w:val="none" w:sz="0" w:space="0" w:color="auto"/>
                  </w:divBdr>
                  <w:divsChild>
                    <w:div w:id="876041145">
                      <w:marLeft w:val="0"/>
                      <w:marRight w:val="0"/>
                      <w:marTop w:val="0"/>
                      <w:marBottom w:val="0"/>
                      <w:divBdr>
                        <w:top w:val="none" w:sz="0" w:space="0" w:color="auto"/>
                        <w:left w:val="none" w:sz="0" w:space="0" w:color="auto"/>
                        <w:bottom w:val="none" w:sz="0" w:space="0" w:color="auto"/>
                        <w:right w:val="none" w:sz="0" w:space="0" w:color="auto"/>
                      </w:divBdr>
                      <w:divsChild>
                        <w:div w:id="873035359">
                          <w:marLeft w:val="0"/>
                          <w:marRight w:val="0"/>
                          <w:marTop w:val="0"/>
                          <w:marBottom w:val="0"/>
                          <w:divBdr>
                            <w:top w:val="none" w:sz="0" w:space="0" w:color="auto"/>
                            <w:left w:val="none" w:sz="0" w:space="0" w:color="auto"/>
                            <w:bottom w:val="none" w:sz="0" w:space="0" w:color="auto"/>
                            <w:right w:val="none" w:sz="0" w:space="0" w:color="auto"/>
                          </w:divBdr>
                          <w:divsChild>
                            <w:div w:id="740830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0245722">
      <w:bodyDiv w:val="1"/>
      <w:marLeft w:val="0"/>
      <w:marRight w:val="0"/>
      <w:marTop w:val="0"/>
      <w:marBottom w:val="0"/>
      <w:divBdr>
        <w:top w:val="none" w:sz="0" w:space="0" w:color="auto"/>
        <w:left w:val="none" w:sz="0" w:space="0" w:color="auto"/>
        <w:bottom w:val="none" w:sz="0" w:space="0" w:color="auto"/>
        <w:right w:val="none" w:sz="0" w:space="0" w:color="auto"/>
      </w:divBdr>
    </w:div>
    <w:div w:id="452940220">
      <w:bodyDiv w:val="1"/>
      <w:marLeft w:val="0"/>
      <w:marRight w:val="0"/>
      <w:marTop w:val="0"/>
      <w:marBottom w:val="0"/>
      <w:divBdr>
        <w:top w:val="none" w:sz="0" w:space="0" w:color="auto"/>
        <w:left w:val="none" w:sz="0" w:space="0" w:color="auto"/>
        <w:bottom w:val="none" w:sz="0" w:space="0" w:color="auto"/>
        <w:right w:val="none" w:sz="0" w:space="0" w:color="auto"/>
      </w:divBdr>
    </w:div>
    <w:div w:id="456069309">
      <w:bodyDiv w:val="1"/>
      <w:marLeft w:val="0"/>
      <w:marRight w:val="0"/>
      <w:marTop w:val="0"/>
      <w:marBottom w:val="0"/>
      <w:divBdr>
        <w:top w:val="none" w:sz="0" w:space="0" w:color="auto"/>
        <w:left w:val="none" w:sz="0" w:space="0" w:color="auto"/>
        <w:bottom w:val="none" w:sz="0" w:space="0" w:color="auto"/>
        <w:right w:val="none" w:sz="0" w:space="0" w:color="auto"/>
      </w:divBdr>
    </w:div>
    <w:div w:id="465703753">
      <w:bodyDiv w:val="1"/>
      <w:marLeft w:val="0"/>
      <w:marRight w:val="0"/>
      <w:marTop w:val="0"/>
      <w:marBottom w:val="0"/>
      <w:divBdr>
        <w:top w:val="none" w:sz="0" w:space="0" w:color="auto"/>
        <w:left w:val="none" w:sz="0" w:space="0" w:color="auto"/>
        <w:bottom w:val="none" w:sz="0" w:space="0" w:color="auto"/>
        <w:right w:val="none" w:sz="0" w:space="0" w:color="auto"/>
      </w:divBdr>
      <w:divsChild>
        <w:div w:id="303974815">
          <w:marLeft w:val="0"/>
          <w:marRight w:val="0"/>
          <w:marTop w:val="0"/>
          <w:marBottom w:val="0"/>
          <w:divBdr>
            <w:top w:val="none" w:sz="0" w:space="0" w:color="auto"/>
            <w:left w:val="none" w:sz="0" w:space="0" w:color="auto"/>
            <w:bottom w:val="none" w:sz="0" w:space="0" w:color="auto"/>
            <w:right w:val="none" w:sz="0" w:space="0" w:color="auto"/>
          </w:divBdr>
        </w:div>
        <w:div w:id="387069347">
          <w:marLeft w:val="0"/>
          <w:marRight w:val="0"/>
          <w:marTop w:val="0"/>
          <w:marBottom w:val="0"/>
          <w:divBdr>
            <w:top w:val="none" w:sz="0" w:space="0" w:color="auto"/>
            <w:left w:val="none" w:sz="0" w:space="0" w:color="auto"/>
            <w:bottom w:val="none" w:sz="0" w:space="0" w:color="auto"/>
            <w:right w:val="none" w:sz="0" w:space="0" w:color="auto"/>
          </w:divBdr>
        </w:div>
        <w:div w:id="459879395">
          <w:marLeft w:val="0"/>
          <w:marRight w:val="0"/>
          <w:marTop w:val="0"/>
          <w:marBottom w:val="0"/>
          <w:divBdr>
            <w:top w:val="none" w:sz="0" w:space="0" w:color="auto"/>
            <w:left w:val="none" w:sz="0" w:space="0" w:color="auto"/>
            <w:bottom w:val="none" w:sz="0" w:space="0" w:color="auto"/>
            <w:right w:val="none" w:sz="0" w:space="0" w:color="auto"/>
          </w:divBdr>
        </w:div>
        <w:div w:id="473840448">
          <w:marLeft w:val="0"/>
          <w:marRight w:val="0"/>
          <w:marTop w:val="0"/>
          <w:marBottom w:val="0"/>
          <w:divBdr>
            <w:top w:val="none" w:sz="0" w:space="0" w:color="auto"/>
            <w:left w:val="none" w:sz="0" w:space="0" w:color="auto"/>
            <w:bottom w:val="none" w:sz="0" w:space="0" w:color="auto"/>
            <w:right w:val="none" w:sz="0" w:space="0" w:color="auto"/>
          </w:divBdr>
        </w:div>
        <w:div w:id="746416140">
          <w:marLeft w:val="0"/>
          <w:marRight w:val="0"/>
          <w:marTop w:val="0"/>
          <w:marBottom w:val="0"/>
          <w:divBdr>
            <w:top w:val="none" w:sz="0" w:space="0" w:color="auto"/>
            <w:left w:val="none" w:sz="0" w:space="0" w:color="auto"/>
            <w:bottom w:val="none" w:sz="0" w:space="0" w:color="auto"/>
            <w:right w:val="none" w:sz="0" w:space="0" w:color="auto"/>
          </w:divBdr>
        </w:div>
        <w:div w:id="766733020">
          <w:marLeft w:val="0"/>
          <w:marRight w:val="0"/>
          <w:marTop w:val="0"/>
          <w:marBottom w:val="0"/>
          <w:divBdr>
            <w:top w:val="none" w:sz="0" w:space="0" w:color="auto"/>
            <w:left w:val="none" w:sz="0" w:space="0" w:color="auto"/>
            <w:bottom w:val="none" w:sz="0" w:space="0" w:color="auto"/>
            <w:right w:val="none" w:sz="0" w:space="0" w:color="auto"/>
          </w:divBdr>
        </w:div>
        <w:div w:id="863860924">
          <w:marLeft w:val="0"/>
          <w:marRight w:val="0"/>
          <w:marTop w:val="0"/>
          <w:marBottom w:val="0"/>
          <w:divBdr>
            <w:top w:val="none" w:sz="0" w:space="0" w:color="auto"/>
            <w:left w:val="none" w:sz="0" w:space="0" w:color="auto"/>
            <w:bottom w:val="none" w:sz="0" w:space="0" w:color="auto"/>
            <w:right w:val="none" w:sz="0" w:space="0" w:color="auto"/>
          </w:divBdr>
        </w:div>
        <w:div w:id="1052922641">
          <w:marLeft w:val="0"/>
          <w:marRight w:val="0"/>
          <w:marTop w:val="0"/>
          <w:marBottom w:val="0"/>
          <w:divBdr>
            <w:top w:val="none" w:sz="0" w:space="0" w:color="auto"/>
            <w:left w:val="none" w:sz="0" w:space="0" w:color="auto"/>
            <w:bottom w:val="none" w:sz="0" w:space="0" w:color="auto"/>
            <w:right w:val="none" w:sz="0" w:space="0" w:color="auto"/>
          </w:divBdr>
        </w:div>
        <w:div w:id="1190030787">
          <w:marLeft w:val="0"/>
          <w:marRight w:val="0"/>
          <w:marTop w:val="0"/>
          <w:marBottom w:val="0"/>
          <w:divBdr>
            <w:top w:val="none" w:sz="0" w:space="0" w:color="auto"/>
            <w:left w:val="none" w:sz="0" w:space="0" w:color="auto"/>
            <w:bottom w:val="none" w:sz="0" w:space="0" w:color="auto"/>
            <w:right w:val="none" w:sz="0" w:space="0" w:color="auto"/>
          </w:divBdr>
        </w:div>
        <w:div w:id="1212113421">
          <w:marLeft w:val="0"/>
          <w:marRight w:val="0"/>
          <w:marTop w:val="0"/>
          <w:marBottom w:val="0"/>
          <w:divBdr>
            <w:top w:val="none" w:sz="0" w:space="0" w:color="auto"/>
            <w:left w:val="none" w:sz="0" w:space="0" w:color="auto"/>
            <w:bottom w:val="none" w:sz="0" w:space="0" w:color="auto"/>
            <w:right w:val="none" w:sz="0" w:space="0" w:color="auto"/>
          </w:divBdr>
        </w:div>
        <w:div w:id="1398166323">
          <w:marLeft w:val="0"/>
          <w:marRight w:val="0"/>
          <w:marTop w:val="0"/>
          <w:marBottom w:val="0"/>
          <w:divBdr>
            <w:top w:val="none" w:sz="0" w:space="0" w:color="auto"/>
            <w:left w:val="none" w:sz="0" w:space="0" w:color="auto"/>
            <w:bottom w:val="none" w:sz="0" w:space="0" w:color="auto"/>
            <w:right w:val="none" w:sz="0" w:space="0" w:color="auto"/>
          </w:divBdr>
        </w:div>
        <w:div w:id="1489706222">
          <w:marLeft w:val="0"/>
          <w:marRight w:val="0"/>
          <w:marTop w:val="0"/>
          <w:marBottom w:val="0"/>
          <w:divBdr>
            <w:top w:val="none" w:sz="0" w:space="0" w:color="auto"/>
            <w:left w:val="none" w:sz="0" w:space="0" w:color="auto"/>
            <w:bottom w:val="none" w:sz="0" w:space="0" w:color="auto"/>
            <w:right w:val="none" w:sz="0" w:space="0" w:color="auto"/>
          </w:divBdr>
        </w:div>
        <w:div w:id="1659922507">
          <w:marLeft w:val="0"/>
          <w:marRight w:val="0"/>
          <w:marTop w:val="0"/>
          <w:marBottom w:val="0"/>
          <w:divBdr>
            <w:top w:val="none" w:sz="0" w:space="0" w:color="auto"/>
            <w:left w:val="none" w:sz="0" w:space="0" w:color="auto"/>
            <w:bottom w:val="none" w:sz="0" w:space="0" w:color="auto"/>
            <w:right w:val="none" w:sz="0" w:space="0" w:color="auto"/>
          </w:divBdr>
        </w:div>
        <w:div w:id="1754351991">
          <w:marLeft w:val="0"/>
          <w:marRight w:val="0"/>
          <w:marTop w:val="0"/>
          <w:marBottom w:val="0"/>
          <w:divBdr>
            <w:top w:val="none" w:sz="0" w:space="0" w:color="auto"/>
            <w:left w:val="none" w:sz="0" w:space="0" w:color="auto"/>
            <w:bottom w:val="none" w:sz="0" w:space="0" w:color="auto"/>
            <w:right w:val="none" w:sz="0" w:space="0" w:color="auto"/>
          </w:divBdr>
        </w:div>
        <w:div w:id="1766412531">
          <w:marLeft w:val="0"/>
          <w:marRight w:val="0"/>
          <w:marTop w:val="0"/>
          <w:marBottom w:val="0"/>
          <w:divBdr>
            <w:top w:val="none" w:sz="0" w:space="0" w:color="auto"/>
            <w:left w:val="none" w:sz="0" w:space="0" w:color="auto"/>
            <w:bottom w:val="none" w:sz="0" w:space="0" w:color="auto"/>
            <w:right w:val="none" w:sz="0" w:space="0" w:color="auto"/>
          </w:divBdr>
        </w:div>
        <w:div w:id="1784809280">
          <w:marLeft w:val="0"/>
          <w:marRight w:val="0"/>
          <w:marTop w:val="0"/>
          <w:marBottom w:val="0"/>
          <w:divBdr>
            <w:top w:val="none" w:sz="0" w:space="0" w:color="auto"/>
            <w:left w:val="none" w:sz="0" w:space="0" w:color="auto"/>
            <w:bottom w:val="none" w:sz="0" w:space="0" w:color="auto"/>
            <w:right w:val="none" w:sz="0" w:space="0" w:color="auto"/>
          </w:divBdr>
        </w:div>
        <w:div w:id="1853177346">
          <w:marLeft w:val="0"/>
          <w:marRight w:val="0"/>
          <w:marTop w:val="0"/>
          <w:marBottom w:val="0"/>
          <w:divBdr>
            <w:top w:val="none" w:sz="0" w:space="0" w:color="auto"/>
            <w:left w:val="none" w:sz="0" w:space="0" w:color="auto"/>
            <w:bottom w:val="none" w:sz="0" w:space="0" w:color="auto"/>
            <w:right w:val="none" w:sz="0" w:space="0" w:color="auto"/>
          </w:divBdr>
        </w:div>
        <w:div w:id="2082824011">
          <w:marLeft w:val="0"/>
          <w:marRight w:val="0"/>
          <w:marTop w:val="0"/>
          <w:marBottom w:val="0"/>
          <w:divBdr>
            <w:top w:val="none" w:sz="0" w:space="0" w:color="auto"/>
            <w:left w:val="none" w:sz="0" w:space="0" w:color="auto"/>
            <w:bottom w:val="none" w:sz="0" w:space="0" w:color="auto"/>
            <w:right w:val="none" w:sz="0" w:space="0" w:color="auto"/>
          </w:divBdr>
        </w:div>
        <w:div w:id="2143185404">
          <w:marLeft w:val="0"/>
          <w:marRight w:val="0"/>
          <w:marTop w:val="0"/>
          <w:marBottom w:val="0"/>
          <w:divBdr>
            <w:top w:val="none" w:sz="0" w:space="0" w:color="auto"/>
            <w:left w:val="none" w:sz="0" w:space="0" w:color="auto"/>
            <w:bottom w:val="none" w:sz="0" w:space="0" w:color="auto"/>
            <w:right w:val="none" w:sz="0" w:space="0" w:color="auto"/>
          </w:divBdr>
        </w:div>
      </w:divsChild>
    </w:div>
    <w:div w:id="504175872">
      <w:bodyDiv w:val="1"/>
      <w:marLeft w:val="0"/>
      <w:marRight w:val="0"/>
      <w:marTop w:val="0"/>
      <w:marBottom w:val="0"/>
      <w:divBdr>
        <w:top w:val="none" w:sz="0" w:space="0" w:color="auto"/>
        <w:left w:val="none" w:sz="0" w:space="0" w:color="auto"/>
        <w:bottom w:val="none" w:sz="0" w:space="0" w:color="auto"/>
        <w:right w:val="none" w:sz="0" w:space="0" w:color="auto"/>
      </w:divBdr>
      <w:divsChild>
        <w:div w:id="2120252285">
          <w:marLeft w:val="547"/>
          <w:marRight w:val="0"/>
          <w:marTop w:val="0"/>
          <w:marBottom w:val="0"/>
          <w:divBdr>
            <w:top w:val="none" w:sz="0" w:space="0" w:color="auto"/>
            <w:left w:val="none" w:sz="0" w:space="0" w:color="auto"/>
            <w:bottom w:val="none" w:sz="0" w:space="0" w:color="auto"/>
            <w:right w:val="none" w:sz="0" w:space="0" w:color="auto"/>
          </w:divBdr>
        </w:div>
      </w:divsChild>
    </w:div>
    <w:div w:id="504784611">
      <w:bodyDiv w:val="1"/>
      <w:marLeft w:val="0"/>
      <w:marRight w:val="0"/>
      <w:marTop w:val="0"/>
      <w:marBottom w:val="0"/>
      <w:divBdr>
        <w:top w:val="none" w:sz="0" w:space="0" w:color="auto"/>
        <w:left w:val="none" w:sz="0" w:space="0" w:color="auto"/>
        <w:bottom w:val="none" w:sz="0" w:space="0" w:color="auto"/>
        <w:right w:val="none" w:sz="0" w:space="0" w:color="auto"/>
      </w:divBdr>
    </w:div>
    <w:div w:id="513424651">
      <w:bodyDiv w:val="1"/>
      <w:marLeft w:val="0"/>
      <w:marRight w:val="0"/>
      <w:marTop w:val="0"/>
      <w:marBottom w:val="0"/>
      <w:divBdr>
        <w:top w:val="none" w:sz="0" w:space="0" w:color="auto"/>
        <w:left w:val="none" w:sz="0" w:space="0" w:color="auto"/>
        <w:bottom w:val="none" w:sz="0" w:space="0" w:color="auto"/>
        <w:right w:val="none" w:sz="0" w:space="0" w:color="auto"/>
      </w:divBdr>
    </w:div>
    <w:div w:id="535001019">
      <w:bodyDiv w:val="1"/>
      <w:marLeft w:val="0"/>
      <w:marRight w:val="0"/>
      <w:marTop w:val="0"/>
      <w:marBottom w:val="0"/>
      <w:divBdr>
        <w:top w:val="none" w:sz="0" w:space="0" w:color="auto"/>
        <w:left w:val="none" w:sz="0" w:space="0" w:color="auto"/>
        <w:bottom w:val="none" w:sz="0" w:space="0" w:color="auto"/>
        <w:right w:val="none" w:sz="0" w:space="0" w:color="auto"/>
      </w:divBdr>
    </w:div>
    <w:div w:id="542253987">
      <w:bodyDiv w:val="1"/>
      <w:marLeft w:val="0"/>
      <w:marRight w:val="0"/>
      <w:marTop w:val="0"/>
      <w:marBottom w:val="0"/>
      <w:divBdr>
        <w:top w:val="none" w:sz="0" w:space="0" w:color="auto"/>
        <w:left w:val="none" w:sz="0" w:space="0" w:color="auto"/>
        <w:bottom w:val="none" w:sz="0" w:space="0" w:color="auto"/>
        <w:right w:val="none" w:sz="0" w:space="0" w:color="auto"/>
      </w:divBdr>
    </w:div>
    <w:div w:id="557785538">
      <w:bodyDiv w:val="1"/>
      <w:marLeft w:val="0"/>
      <w:marRight w:val="0"/>
      <w:marTop w:val="0"/>
      <w:marBottom w:val="0"/>
      <w:divBdr>
        <w:top w:val="none" w:sz="0" w:space="0" w:color="auto"/>
        <w:left w:val="none" w:sz="0" w:space="0" w:color="auto"/>
        <w:bottom w:val="none" w:sz="0" w:space="0" w:color="auto"/>
        <w:right w:val="none" w:sz="0" w:space="0" w:color="auto"/>
      </w:divBdr>
    </w:div>
    <w:div w:id="586306523">
      <w:bodyDiv w:val="1"/>
      <w:marLeft w:val="0"/>
      <w:marRight w:val="0"/>
      <w:marTop w:val="0"/>
      <w:marBottom w:val="0"/>
      <w:divBdr>
        <w:top w:val="none" w:sz="0" w:space="0" w:color="auto"/>
        <w:left w:val="none" w:sz="0" w:space="0" w:color="auto"/>
        <w:bottom w:val="none" w:sz="0" w:space="0" w:color="auto"/>
        <w:right w:val="none" w:sz="0" w:space="0" w:color="auto"/>
      </w:divBdr>
    </w:div>
    <w:div w:id="596326288">
      <w:bodyDiv w:val="1"/>
      <w:marLeft w:val="0"/>
      <w:marRight w:val="0"/>
      <w:marTop w:val="0"/>
      <w:marBottom w:val="0"/>
      <w:divBdr>
        <w:top w:val="none" w:sz="0" w:space="0" w:color="auto"/>
        <w:left w:val="none" w:sz="0" w:space="0" w:color="auto"/>
        <w:bottom w:val="none" w:sz="0" w:space="0" w:color="auto"/>
        <w:right w:val="none" w:sz="0" w:space="0" w:color="auto"/>
      </w:divBdr>
    </w:div>
    <w:div w:id="617027908">
      <w:bodyDiv w:val="1"/>
      <w:marLeft w:val="0"/>
      <w:marRight w:val="0"/>
      <w:marTop w:val="0"/>
      <w:marBottom w:val="0"/>
      <w:divBdr>
        <w:top w:val="none" w:sz="0" w:space="0" w:color="auto"/>
        <w:left w:val="none" w:sz="0" w:space="0" w:color="auto"/>
        <w:bottom w:val="none" w:sz="0" w:space="0" w:color="auto"/>
        <w:right w:val="none" w:sz="0" w:space="0" w:color="auto"/>
      </w:divBdr>
    </w:div>
    <w:div w:id="635768536">
      <w:bodyDiv w:val="1"/>
      <w:marLeft w:val="0"/>
      <w:marRight w:val="0"/>
      <w:marTop w:val="0"/>
      <w:marBottom w:val="0"/>
      <w:divBdr>
        <w:top w:val="none" w:sz="0" w:space="0" w:color="auto"/>
        <w:left w:val="none" w:sz="0" w:space="0" w:color="auto"/>
        <w:bottom w:val="none" w:sz="0" w:space="0" w:color="auto"/>
        <w:right w:val="none" w:sz="0" w:space="0" w:color="auto"/>
      </w:divBdr>
    </w:div>
    <w:div w:id="704064333">
      <w:bodyDiv w:val="1"/>
      <w:marLeft w:val="0"/>
      <w:marRight w:val="0"/>
      <w:marTop w:val="0"/>
      <w:marBottom w:val="0"/>
      <w:divBdr>
        <w:top w:val="none" w:sz="0" w:space="0" w:color="auto"/>
        <w:left w:val="none" w:sz="0" w:space="0" w:color="auto"/>
        <w:bottom w:val="none" w:sz="0" w:space="0" w:color="auto"/>
        <w:right w:val="none" w:sz="0" w:space="0" w:color="auto"/>
      </w:divBdr>
    </w:div>
    <w:div w:id="745686825">
      <w:bodyDiv w:val="1"/>
      <w:marLeft w:val="0"/>
      <w:marRight w:val="0"/>
      <w:marTop w:val="0"/>
      <w:marBottom w:val="0"/>
      <w:divBdr>
        <w:top w:val="none" w:sz="0" w:space="0" w:color="auto"/>
        <w:left w:val="none" w:sz="0" w:space="0" w:color="auto"/>
        <w:bottom w:val="none" w:sz="0" w:space="0" w:color="auto"/>
        <w:right w:val="none" w:sz="0" w:space="0" w:color="auto"/>
      </w:divBdr>
    </w:div>
    <w:div w:id="788011708">
      <w:bodyDiv w:val="1"/>
      <w:marLeft w:val="0"/>
      <w:marRight w:val="0"/>
      <w:marTop w:val="0"/>
      <w:marBottom w:val="0"/>
      <w:divBdr>
        <w:top w:val="none" w:sz="0" w:space="0" w:color="auto"/>
        <w:left w:val="none" w:sz="0" w:space="0" w:color="auto"/>
        <w:bottom w:val="none" w:sz="0" w:space="0" w:color="auto"/>
        <w:right w:val="none" w:sz="0" w:space="0" w:color="auto"/>
      </w:divBdr>
    </w:div>
    <w:div w:id="856120239">
      <w:bodyDiv w:val="1"/>
      <w:marLeft w:val="0"/>
      <w:marRight w:val="0"/>
      <w:marTop w:val="0"/>
      <w:marBottom w:val="0"/>
      <w:divBdr>
        <w:top w:val="none" w:sz="0" w:space="0" w:color="auto"/>
        <w:left w:val="none" w:sz="0" w:space="0" w:color="auto"/>
        <w:bottom w:val="none" w:sz="0" w:space="0" w:color="auto"/>
        <w:right w:val="none" w:sz="0" w:space="0" w:color="auto"/>
      </w:divBdr>
    </w:div>
    <w:div w:id="864486698">
      <w:bodyDiv w:val="1"/>
      <w:marLeft w:val="0"/>
      <w:marRight w:val="0"/>
      <w:marTop w:val="0"/>
      <w:marBottom w:val="0"/>
      <w:divBdr>
        <w:top w:val="none" w:sz="0" w:space="0" w:color="auto"/>
        <w:left w:val="none" w:sz="0" w:space="0" w:color="auto"/>
        <w:bottom w:val="none" w:sz="0" w:space="0" w:color="auto"/>
        <w:right w:val="none" w:sz="0" w:space="0" w:color="auto"/>
      </w:divBdr>
    </w:div>
    <w:div w:id="877621526">
      <w:bodyDiv w:val="1"/>
      <w:marLeft w:val="0"/>
      <w:marRight w:val="0"/>
      <w:marTop w:val="0"/>
      <w:marBottom w:val="0"/>
      <w:divBdr>
        <w:top w:val="none" w:sz="0" w:space="0" w:color="auto"/>
        <w:left w:val="none" w:sz="0" w:space="0" w:color="auto"/>
        <w:bottom w:val="none" w:sz="0" w:space="0" w:color="auto"/>
        <w:right w:val="none" w:sz="0" w:space="0" w:color="auto"/>
      </w:divBdr>
    </w:div>
    <w:div w:id="877819394">
      <w:bodyDiv w:val="1"/>
      <w:marLeft w:val="0"/>
      <w:marRight w:val="0"/>
      <w:marTop w:val="0"/>
      <w:marBottom w:val="0"/>
      <w:divBdr>
        <w:top w:val="none" w:sz="0" w:space="0" w:color="auto"/>
        <w:left w:val="none" w:sz="0" w:space="0" w:color="auto"/>
        <w:bottom w:val="none" w:sz="0" w:space="0" w:color="auto"/>
        <w:right w:val="none" w:sz="0" w:space="0" w:color="auto"/>
      </w:divBdr>
    </w:div>
    <w:div w:id="889070772">
      <w:bodyDiv w:val="1"/>
      <w:marLeft w:val="0"/>
      <w:marRight w:val="0"/>
      <w:marTop w:val="0"/>
      <w:marBottom w:val="0"/>
      <w:divBdr>
        <w:top w:val="none" w:sz="0" w:space="0" w:color="auto"/>
        <w:left w:val="none" w:sz="0" w:space="0" w:color="auto"/>
        <w:bottom w:val="none" w:sz="0" w:space="0" w:color="auto"/>
        <w:right w:val="none" w:sz="0" w:space="0" w:color="auto"/>
      </w:divBdr>
      <w:divsChild>
        <w:div w:id="1161773285">
          <w:marLeft w:val="547"/>
          <w:marRight w:val="0"/>
          <w:marTop w:val="0"/>
          <w:marBottom w:val="0"/>
          <w:divBdr>
            <w:top w:val="none" w:sz="0" w:space="0" w:color="auto"/>
            <w:left w:val="none" w:sz="0" w:space="0" w:color="auto"/>
            <w:bottom w:val="none" w:sz="0" w:space="0" w:color="auto"/>
            <w:right w:val="none" w:sz="0" w:space="0" w:color="auto"/>
          </w:divBdr>
        </w:div>
      </w:divsChild>
    </w:div>
    <w:div w:id="904687217">
      <w:bodyDiv w:val="1"/>
      <w:marLeft w:val="0"/>
      <w:marRight w:val="0"/>
      <w:marTop w:val="0"/>
      <w:marBottom w:val="0"/>
      <w:divBdr>
        <w:top w:val="none" w:sz="0" w:space="0" w:color="auto"/>
        <w:left w:val="none" w:sz="0" w:space="0" w:color="auto"/>
        <w:bottom w:val="none" w:sz="0" w:space="0" w:color="auto"/>
        <w:right w:val="none" w:sz="0" w:space="0" w:color="auto"/>
      </w:divBdr>
    </w:div>
    <w:div w:id="905408857">
      <w:bodyDiv w:val="1"/>
      <w:marLeft w:val="0"/>
      <w:marRight w:val="0"/>
      <w:marTop w:val="0"/>
      <w:marBottom w:val="0"/>
      <w:divBdr>
        <w:top w:val="none" w:sz="0" w:space="0" w:color="auto"/>
        <w:left w:val="none" w:sz="0" w:space="0" w:color="auto"/>
        <w:bottom w:val="none" w:sz="0" w:space="0" w:color="auto"/>
        <w:right w:val="none" w:sz="0" w:space="0" w:color="auto"/>
      </w:divBdr>
    </w:div>
    <w:div w:id="915674754">
      <w:bodyDiv w:val="1"/>
      <w:marLeft w:val="0"/>
      <w:marRight w:val="0"/>
      <w:marTop w:val="0"/>
      <w:marBottom w:val="0"/>
      <w:divBdr>
        <w:top w:val="none" w:sz="0" w:space="0" w:color="auto"/>
        <w:left w:val="none" w:sz="0" w:space="0" w:color="auto"/>
        <w:bottom w:val="none" w:sz="0" w:space="0" w:color="auto"/>
        <w:right w:val="none" w:sz="0" w:space="0" w:color="auto"/>
      </w:divBdr>
    </w:div>
    <w:div w:id="928929655">
      <w:bodyDiv w:val="1"/>
      <w:marLeft w:val="0"/>
      <w:marRight w:val="0"/>
      <w:marTop w:val="0"/>
      <w:marBottom w:val="0"/>
      <w:divBdr>
        <w:top w:val="none" w:sz="0" w:space="0" w:color="auto"/>
        <w:left w:val="none" w:sz="0" w:space="0" w:color="auto"/>
        <w:bottom w:val="none" w:sz="0" w:space="0" w:color="auto"/>
        <w:right w:val="none" w:sz="0" w:space="0" w:color="auto"/>
      </w:divBdr>
    </w:div>
    <w:div w:id="952859908">
      <w:bodyDiv w:val="1"/>
      <w:marLeft w:val="0"/>
      <w:marRight w:val="0"/>
      <w:marTop w:val="0"/>
      <w:marBottom w:val="0"/>
      <w:divBdr>
        <w:top w:val="none" w:sz="0" w:space="0" w:color="auto"/>
        <w:left w:val="none" w:sz="0" w:space="0" w:color="auto"/>
        <w:bottom w:val="none" w:sz="0" w:space="0" w:color="auto"/>
        <w:right w:val="none" w:sz="0" w:space="0" w:color="auto"/>
      </w:divBdr>
    </w:div>
    <w:div w:id="958343146">
      <w:bodyDiv w:val="1"/>
      <w:marLeft w:val="0"/>
      <w:marRight w:val="0"/>
      <w:marTop w:val="0"/>
      <w:marBottom w:val="0"/>
      <w:divBdr>
        <w:top w:val="none" w:sz="0" w:space="0" w:color="auto"/>
        <w:left w:val="none" w:sz="0" w:space="0" w:color="auto"/>
        <w:bottom w:val="none" w:sz="0" w:space="0" w:color="auto"/>
        <w:right w:val="none" w:sz="0" w:space="0" w:color="auto"/>
      </w:divBdr>
    </w:div>
    <w:div w:id="979312536">
      <w:bodyDiv w:val="1"/>
      <w:marLeft w:val="0"/>
      <w:marRight w:val="0"/>
      <w:marTop w:val="0"/>
      <w:marBottom w:val="0"/>
      <w:divBdr>
        <w:top w:val="none" w:sz="0" w:space="0" w:color="auto"/>
        <w:left w:val="none" w:sz="0" w:space="0" w:color="auto"/>
        <w:bottom w:val="none" w:sz="0" w:space="0" w:color="auto"/>
        <w:right w:val="none" w:sz="0" w:space="0" w:color="auto"/>
      </w:divBdr>
    </w:div>
    <w:div w:id="1007288809">
      <w:bodyDiv w:val="1"/>
      <w:marLeft w:val="0"/>
      <w:marRight w:val="0"/>
      <w:marTop w:val="0"/>
      <w:marBottom w:val="0"/>
      <w:divBdr>
        <w:top w:val="none" w:sz="0" w:space="0" w:color="auto"/>
        <w:left w:val="none" w:sz="0" w:space="0" w:color="auto"/>
        <w:bottom w:val="none" w:sz="0" w:space="0" w:color="auto"/>
        <w:right w:val="none" w:sz="0" w:space="0" w:color="auto"/>
      </w:divBdr>
    </w:div>
    <w:div w:id="1011878073">
      <w:bodyDiv w:val="1"/>
      <w:marLeft w:val="0"/>
      <w:marRight w:val="0"/>
      <w:marTop w:val="0"/>
      <w:marBottom w:val="0"/>
      <w:divBdr>
        <w:top w:val="none" w:sz="0" w:space="0" w:color="auto"/>
        <w:left w:val="none" w:sz="0" w:space="0" w:color="auto"/>
        <w:bottom w:val="none" w:sz="0" w:space="0" w:color="auto"/>
        <w:right w:val="none" w:sz="0" w:space="0" w:color="auto"/>
      </w:divBdr>
    </w:div>
    <w:div w:id="1026830289">
      <w:bodyDiv w:val="1"/>
      <w:marLeft w:val="0"/>
      <w:marRight w:val="0"/>
      <w:marTop w:val="0"/>
      <w:marBottom w:val="0"/>
      <w:divBdr>
        <w:top w:val="none" w:sz="0" w:space="0" w:color="auto"/>
        <w:left w:val="none" w:sz="0" w:space="0" w:color="auto"/>
        <w:bottom w:val="none" w:sz="0" w:space="0" w:color="auto"/>
        <w:right w:val="none" w:sz="0" w:space="0" w:color="auto"/>
      </w:divBdr>
    </w:div>
    <w:div w:id="1057820711">
      <w:bodyDiv w:val="1"/>
      <w:marLeft w:val="0"/>
      <w:marRight w:val="0"/>
      <w:marTop w:val="0"/>
      <w:marBottom w:val="0"/>
      <w:divBdr>
        <w:top w:val="none" w:sz="0" w:space="0" w:color="auto"/>
        <w:left w:val="none" w:sz="0" w:space="0" w:color="auto"/>
        <w:bottom w:val="none" w:sz="0" w:space="0" w:color="auto"/>
        <w:right w:val="none" w:sz="0" w:space="0" w:color="auto"/>
      </w:divBdr>
    </w:div>
    <w:div w:id="1094327526">
      <w:bodyDiv w:val="1"/>
      <w:marLeft w:val="0"/>
      <w:marRight w:val="0"/>
      <w:marTop w:val="0"/>
      <w:marBottom w:val="0"/>
      <w:divBdr>
        <w:top w:val="none" w:sz="0" w:space="0" w:color="auto"/>
        <w:left w:val="none" w:sz="0" w:space="0" w:color="auto"/>
        <w:bottom w:val="none" w:sz="0" w:space="0" w:color="auto"/>
        <w:right w:val="none" w:sz="0" w:space="0" w:color="auto"/>
      </w:divBdr>
    </w:div>
    <w:div w:id="1102215715">
      <w:bodyDiv w:val="1"/>
      <w:marLeft w:val="0"/>
      <w:marRight w:val="0"/>
      <w:marTop w:val="0"/>
      <w:marBottom w:val="0"/>
      <w:divBdr>
        <w:top w:val="none" w:sz="0" w:space="0" w:color="auto"/>
        <w:left w:val="none" w:sz="0" w:space="0" w:color="auto"/>
        <w:bottom w:val="none" w:sz="0" w:space="0" w:color="auto"/>
        <w:right w:val="none" w:sz="0" w:space="0" w:color="auto"/>
      </w:divBdr>
    </w:div>
    <w:div w:id="1109735550">
      <w:bodyDiv w:val="1"/>
      <w:marLeft w:val="0"/>
      <w:marRight w:val="0"/>
      <w:marTop w:val="0"/>
      <w:marBottom w:val="0"/>
      <w:divBdr>
        <w:top w:val="none" w:sz="0" w:space="0" w:color="auto"/>
        <w:left w:val="none" w:sz="0" w:space="0" w:color="auto"/>
        <w:bottom w:val="none" w:sz="0" w:space="0" w:color="auto"/>
        <w:right w:val="none" w:sz="0" w:space="0" w:color="auto"/>
      </w:divBdr>
      <w:divsChild>
        <w:div w:id="107705790">
          <w:marLeft w:val="360"/>
          <w:marRight w:val="0"/>
          <w:marTop w:val="280"/>
          <w:marBottom w:val="0"/>
          <w:divBdr>
            <w:top w:val="none" w:sz="0" w:space="0" w:color="auto"/>
            <w:left w:val="none" w:sz="0" w:space="0" w:color="auto"/>
            <w:bottom w:val="none" w:sz="0" w:space="0" w:color="auto"/>
            <w:right w:val="none" w:sz="0" w:space="0" w:color="auto"/>
          </w:divBdr>
        </w:div>
        <w:div w:id="1752580199">
          <w:marLeft w:val="360"/>
          <w:marRight w:val="0"/>
          <w:marTop w:val="280"/>
          <w:marBottom w:val="0"/>
          <w:divBdr>
            <w:top w:val="none" w:sz="0" w:space="0" w:color="auto"/>
            <w:left w:val="none" w:sz="0" w:space="0" w:color="auto"/>
            <w:bottom w:val="none" w:sz="0" w:space="0" w:color="auto"/>
            <w:right w:val="none" w:sz="0" w:space="0" w:color="auto"/>
          </w:divBdr>
        </w:div>
        <w:div w:id="2074084647">
          <w:marLeft w:val="360"/>
          <w:marRight w:val="0"/>
          <w:marTop w:val="280"/>
          <w:marBottom w:val="0"/>
          <w:divBdr>
            <w:top w:val="none" w:sz="0" w:space="0" w:color="auto"/>
            <w:left w:val="none" w:sz="0" w:space="0" w:color="auto"/>
            <w:bottom w:val="none" w:sz="0" w:space="0" w:color="auto"/>
            <w:right w:val="none" w:sz="0" w:space="0" w:color="auto"/>
          </w:divBdr>
        </w:div>
      </w:divsChild>
    </w:div>
    <w:div w:id="1139304559">
      <w:bodyDiv w:val="1"/>
      <w:marLeft w:val="0"/>
      <w:marRight w:val="0"/>
      <w:marTop w:val="0"/>
      <w:marBottom w:val="0"/>
      <w:divBdr>
        <w:top w:val="none" w:sz="0" w:space="0" w:color="auto"/>
        <w:left w:val="none" w:sz="0" w:space="0" w:color="auto"/>
        <w:bottom w:val="none" w:sz="0" w:space="0" w:color="auto"/>
        <w:right w:val="none" w:sz="0" w:space="0" w:color="auto"/>
      </w:divBdr>
    </w:div>
    <w:div w:id="1142425409">
      <w:bodyDiv w:val="1"/>
      <w:marLeft w:val="0"/>
      <w:marRight w:val="0"/>
      <w:marTop w:val="0"/>
      <w:marBottom w:val="0"/>
      <w:divBdr>
        <w:top w:val="none" w:sz="0" w:space="0" w:color="auto"/>
        <w:left w:val="none" w:sz="0" w:space="0" w:color="auto"/>
        <w:bottom w:val="none" w:sz="0" w:space="0" w:color="auto"/>
        <w:right w:val="none" w:sz="0" w:space="0" w:color="auto"/>
      </w:divBdr>
    </w:div>
    <w:div w:id="1172523625">
      <w:bodyDiv w:val="1"/>
      <w:marLeft w:val="0"/>
      <w:marRight w:val="0"/>
      <w:marTop w:val="0"/>
      <w:marBottom w:val="0"/>
      <w:divBdr>
        <w:top w:val="none" w:sz="0" w:space="0" w:color="auto"/>
        <w:left w:val="none" w:sz="0" w:space="0" w:color="auto"/>
        <w:bottom w:val="none" w:sz="0" w:space="0" w:color="auto"/>
        <w:right w:val="none" w:sz="0" w:space="0" w:color="auto"/>
      </w:divBdr>
    </w:div>
    <w:div w:id="1192301234">
      <w:bodyDiv w:val="1"/>
      <w:marLeft w:val="0"/>
      <w:marRight w:val="0"/>
      <w:marTop w:val="0"/>
      <w:marBottom w:val="0"/>
      <w:divBdr>
        <w:top w:val="none" w:sz="0" w:space="0" w:color="auto"/>
        <w:left w:val="none" w:sz="0" w:space="0" w:color="auto"/>
        <w:bottom w:val="none" w:sz="0" w:space="0" w:color="auto"/>
        <w:right w:val="none" w:sz="0" w:space="0" w:color="auto"/>
      </w:divBdr>
      <w:divsChild>
        <w:div w:id="333920462">
          <w:marLeft w:val="547"/>
          <w:marRight w:val="0"/>
          <w:marTop w:val="0"/>
          <w:marBottom w:val="0"/>
          <w:divBdr>
            <w:top w:val="none" w:sz="0" w:space="0" w:color="auto"/>
            <w:left w:val="none" w:sz="0" w:space="0" w:color="auto"/>
            <w:bottom w:val="none" w:sz="0" w:space="0" w:color="auto"/>
            <w:right w:val="none" w:sz="0" w:space="0" w:color="auto"/>
          </w:divBdr>
        </w:div>
      </w:divsChild>
    </w:div>
    <w:div w:id="1213075604">
      <w:bodyDiv w:val="1"/>
      <w:marLeft w:val="0"/>
      <w:marRight w:val="0"/>
      <w:marTop w:val="0"/>
      <w:marBottom w:val="0"/>
      <w:divBdr>
        <w:top w:val="none" w:sz="0" w:space="0" w:color="auto"/>
        <w:left w:val="none" w:sz="0" w:space="0" w:color="auto"/>
        <w:bottom w:val="none" w:sz="0" w:space="0" w:color="auto"/>
        <w:right w:val="none" w:sz="0" w:space="0" w:color="auto"/>
      </w:divBdr>
    </w:div>
    <w:div w:id="1232305039">
      <w:bodyDiv w:val="1"/>
      <w:marLeft w:val="0"/>
      <w:marRight w:val="0"/>
      <w:marTop w:val="0"/>
      <w:marBottom w:val="0"/>
      <w:divBdr>
        <w:top w:val="none" w:sz="0" w:space="0" w:color="auto"/>
        <w:left w:val="none" w:sz="0" w:space="0" w:color="auto"/>
        <w:bottom w:val="none" w:sz="0" w:space="0" w:color="auto"/>
        <w:right w:val="none" w:sz="0" w:space="0" w:color="auto"/>
      </w:divBdr>
    </w:div>
    <w:div w:id="1277524208">
      <w:bodyDiv w:val="1"/>
      <w:marLeft w:val="0"/>
      <w:marRight w:val="0"/>
      <w:marTop w:val="0"/>
      <w:marBottom w:val="0"/>
      <w:divBdr>
        <w:top w:val="none" w:sz="0" w:space="0" w:color="auto"/>
        <w:left w:val="none" w:sz="0" w:space="0" w:color="auto"/>
        <w:bottom w:val="none" w:sz="0" w:space="0" w:color="auto"/>
        <w:right w:val="none" w:sz="0" w:space="0" w:color="auto"/>
      </w:divBdr>
      <w:divsChild>
        <w:div w:id="819273212">
          <w:marLeft w:val="547"/>
          <w:marRight w:val="0"/>
          <w:marTop w:val="0"/>
          <w:marBottom w:val="0"/>
          <w:divBdr>
            <w:top w:val="none" w:sz="0" w:space="0" w:color="auto"/>
            <w:left w:val="none" w:sz="0" w:space="0" w:color="auto"/>
            <w:bottom w:val="none" w:sz="0" w:space="0" w:color="auto"/>
            <w:right w:val="none" w:sz="0" w:space="0" w:color="auto"/>
          </w:divBdr>
        </w:div>
      </w:divsChild>
    </w:div>
    <w:div w:id="1320036487">
      <w:bodyDiv w:val="1"/>
      <w:marLeft w:val="0"/>
      <w:marRight w:val="0"/>
      <w:marTop w:val="0"/>
      <w:marBottom w:val="0"/>
      <w:divBdr>
        <w:top w:val="none" w:sz="0" w:space="0" w:color="auto"/>
        <w:left w:val="none" w:sz="0" w:space="0" w:color="auto"/>
        <w:bottom w:val="none" w:sz="0" w:space="0" w:color="auto"/>
        <w:right w:val="none" w:sz="0" w:space="0" w:color="auto"/>
      </w:divBdr>
    </w:div>
    <w:div w:id="1322923478">
      <w:bodyDiv w:val="1"/>
      <w:marLeft w:val="0"/>
      <w:marRight w:val="0"/>
      <w:marTop w:val="0"/>
      <w:marBottom w:val="0"/>
      <w:divBdr>
        <w:top w:val="none" w:sz="0" w:space="0" w:color="auto"/>
        <w:left w:val="none" w:sz="0" w:space="0" w:color="auto"/>
        <w:bottom w:val="none" w:sz="0" w:space="0" w:color="auto"/>
        <w:right w:val="none" w:sz="0" w:space="0" w:color="auto"/>
      </w:divBdr>
    </w:div>
    <w:div w:id="1331638779">
      <w:bodyDiv w:val="1"/>
      <w:marLeft w:val="0"/>
      <w:marRight w:val="0"/>
      <w:marTop w:val="0"/>
      <w:marBottom w:val="0"/>
      <w:divBdr>
        <w:top w:val="none" w:sz="0" w:space="0" w:color="auto"/>
        <w:left w:val="none" w:sz="0" w:space="0" w:color="auto"/>
        <w:bottom w:val="none" w:sz="0" w:space="0" w:color="auto"/>
        <w:right w:val="none" w:sz="0" w:space="0" w:color="auto"/>
      </w:divBdr>
    </w:div>
    <w:div w:id="1343629133">
      <w:bodyDiv w:val="1"/>
      <w:marLeft w:val="0"/>
      <w:marRight w:val="0"/>
      <w:marTop w:val="0"/>
      <w:marBottom w:val="0"/>
      <w:divBdr>
        <w:top w:val="none" w:sz="0" w:space="0" w:color="auto"/>
        <w:left w:val="none" w:sz="0" w:space="0" w:color="auto"/>
        <w:bottom w:val="none" w:sz="0" w:space="0" w:color="auto"/>
        <w:right w:val="none" w:sz="0" w:space="0" w:color="auto"/>
      </w:divBdr>
      <w:divsChild>
        <w:div w:id="599262854">
          <w:marLeft w:val="547"/>
          <w:marRight w:val="0"/>
          <w:marTop w:val="0"/>
          <w:marBottom w:val="0"/>
          <w:divBdr>
            <w:top w:val="none" w:sz="0" w:space="0" w:color="auto"/>
            <w:left w:val="none" w:sz="0" w:space="0" w:color="auto"/>
            <w:bottom w:val="none" w:sz="0" w:space="0" w:color="auto"/>
            <w:right w:val="none" w:sz="0" w:space="0" w:color="auto"/>
          </w:divBdr>
        </w:div>
      </w:divsChild>
    </w:div>
    <w:div w:id="1360425487">
      <w:bodyDiv w:val="1"/>
      <w:marLeft w:val="0"/>
      <w:marRight w:val="0"/>
      <w:marTop w:val="0"/>
      <w:marBottom w:val="0"/>
      <w:divBdr>
        <w:top w:val="none" w:sz="0" w:space="0" w:color="auto"/>
        <w:left w:val="none" w:sz="0" w:space="0" w:color="auto"/>
        <w:bottom w:val="none" w:sz="0" w:space="0" w:color="auto"/>
        <w:right w:val="none" w:sz="0" w:space="0" w:color="auto"/>
      </w:divBdr>
    </w:div>
    <w:div w:id="1396778049">
      <w:bodyDiv w:val="1"/>
      <w:marLeft w:val="0"/>
      <w:marRight w:val="0"/>
      <w:marTop w:val="0"/>
      <w:marBottom w:val="0"/>
      <w:divBdr>
        <w:top w:val="none" w:sz="0" w:space="0" w:color="auto"/>
        <w:left w:val="none" w:sz="0" w:space="0" w:color="auto"/>
        <w:bottom w:val="none" w:sz="0" w:space="0" w:color="auto"/>
        <w:right w:val="none" w:sz="0" w:space="0" w:color="auto"/>
      </w:divBdr>
    </w:div>
    <w:div w:id="1402751507">
      <w:bodyDiv w:val="1"/>
      <w:marLeft w:val="0"/>
      <w:marRight w:val="0"/>
      <w:marTop w:val="0"/>
      <w:marBottom w:val="0"/>
      <w:divBdr>
        <w:top w:val="none" w:sz="0" w:space="0" w:color="auto"/>
        <w:left w:val="none" w:sz="0" w:space="0" w:color="auto"/>
        <w:bottom w:val="none" w:sz="0" w:space="0" w:color="auto"/>
        <w:right w:val="none" w:sz="0" w:space="0" w:color="auto"/>
      </w:divBdr>
    </w:div>
    <w:div w:id="1405689981">
      <w:bodyDiv w:val="1"/>
      <w:marLeft w:val="0"/>
      <w:marRight w:val="0"/>
      <w:marTop w:val="0"/>
      <w:marBottom w:val="0"/>
      <w:divBdr>
        <w:top w:val="none" w:sz="0" w:space="0" w:color="auto"/>
        <w:left w:val="none" w:sz="0" w:space="0" w:color="auto"/>
        <w:bottom w:val="none" w:sz="0" w:space="0" w:color="auto"/>
        <w:right w:val="none" w:sz="0" w:space="0" w:color="auto"/>
      </w:divBdr>
    </w:div>
    <w:div w:id="1412893825">
      <w:bodyDiv w:val="1"/>
      <w:marLeft w:val="0"/>
      <w:marRight w:val="0"/>
      <w:marTop w:val="0"/>
      <w:marBottom w:val="0"/>
      <w:divBdr>
        <w:top w:val="none" w:sz="0" w:space="0" w:color="auto"/>
        <w:left w:val="none" w:sz="0" w:space="0" w:color="auto"/>
        <w:bottom w:val="none" w:sz="0" w:space="0" w:color="auto"/>
        <w:right w:val="none" w:sz="0" w:space="0" w:color="auto"/>
      </w:divBdr>
    </w:div>
    <w:div w:id="1445803728">
      <w:bodyDiv w:val="1"/>
      <w:marLeft w:val="0"/>
      <w:marRight w:val="0"/>
      <w:marTop w:val="0"/>
      <w:marBottom w:val="0"/>
      <w:divBdr>
        <w:top w:val="none" w:sz="0" w:space="0" w:color="auto"/>
        <w:left w:val="none" w:sz="0" w:space="0" w:color="auto"/>
        <w:bottom w:val="none" w:sz="0" w:space="0" w:color="auto"/>
        <w:right w:val="none" w:sz="0" w:space="0" w:color="auto"/>
      </w:divBdr>
    </w:div>
    <w:div w:id="1467315872">
      <w:bodyDiv w:val="1"/>
      <w:marLeft w:val="0"/>
      <w:marRight w:val="0"/>
      <w:marTop w:val="0"/>
      <w:marBottom w:val="0"/>
      <w:divBdr>
        <w:top w:val="none" w:sz="0" w:space="0" w:color="auto"/>
        <w:left w:val="none" w:sz="0" w:space="0" w:color="auto"/>
        <w:bottom w:val="none" w:sz="0" w:space="0" w:color="auto"/>
        <w:right w:val="none" w:sz="0" w:space="0" w:color="auto"/>
      </w:divBdr>
    </w:div>
    <w:div w:id="1469664505">
      <w:bodyDiv w:val="1"/>
      <w:marLeft w:val="0"/>
      <w:marRight w:val="0"/>
      <w:marTop w:val="0"/>
      <w:marBottom w:val="0"/>
      <w:divBdr>
        <w:top w:val="none" w:sz="0" w:space="0" w:color="auto"/>
        <w:left w:val="none" w:sz="0" w:space="0" w:color="auto"/>
        <w:bottom w:val="none" w:sz="0" w:space="0" w:color="auto"/>
        <w:right w:val="none" w:sz="0" w:space="0" w:color="auto"/>
      </w:divBdr>
    </w:div>
    <w:div w:id="1474639218">
      <w:bodyDiv w:val="1"/>
      <w:marLeft w:val="0"/>
      <w:marRight w:val="0"/>
      <w:marTop w:val="0"/>
      <w:marBottom w:val="0"/>
      <w:divBdr>
        <w:top w:val="none" w:sz="0" w:space="0" w:color="auto"/>
        <w:left w:val="none" w:sz="0" w:space="0" w:color="auto"/>
        <w:bottom w:val="none" w:sz="0" w:space="0" w:color="auto"/>
        <w:right w:val="none" w:sz="0" w:space="0" w:color="auto"/>
      </w:divBdr>
    </w:div>
    <w:div w:id="1481456149">
      <w:bodyDiv w:val="1"/>
      <w:marLeft w:val="0"/>
      <w:marRight w:val="0"/>
      <w:marTop w:val="0"/>
      <w:marBottom w:val="0"/>
      <w:divBdr>
        <w:top w:val="none" w:sz="0" w:space="0" w:color="auto"/>
        <w:left w:val="none" w:sz="0" w:space="0" w:color="auto"/>
        <w:bottom w:val="none" w:sz="0" w:space="0" w:color="auto"/>
        <w:right w:val="none" w:sz="0" w:space="0" w:color="auto"/>
      </w:divBdr>
    </w:div>
    <w:div w:id="1486823086">
      <w:bodyDiv w:val="1"/>
      <w:marLeft w:val="0"/>
      <w:marRight w:val="0"/>
      <w:marTop w:val="0"/>
      <w:marBottom w:val="0"/>
      <w:divBdr>
        <w:top w:val="none" w:sz="0" w:space="0" w:color="auto"/>
        <w:left w:val="none" w:sz="0" w:space="0" w:color="auto"/>
        <w:bottom w:val="none" w:sz="0" w:space="0" w:color="auto"/>
        <w:right w:val="none" w:sz="0" w:space="0" w:color="auto"/>
      </w:divBdr>
    </w:div>
    <w:div w:id="1512836943">
      <w:bodyDiv w:val="1"/>
      <w:marLeft w:val="0"/>
      <w:marRight w:val="0"/>
      <w:marTop w:val="0"/>
      <w:marBottom w:val="0"/>
      <w:divBdr>
        <w:top w:val="none" w:sz="0" w:space="0" w:color="auto"/>
        <w:left w:val="none" w:sz="0" w:space="0" w:color="auto"/>
        <w:bottom w:val="none" w:sz="0" w:space="0" w:color="auto"/>
        <w:right w:val="none" w:sz="0" w:space="0" w:color="auto"/>
      </w:divBdr>
    </w:div>
    <w:div w:id="1564683255">
      <w:bodyDiv w:val="1"/>
      <w:marLeft w:val="0"/>
      <w:marRight w:val="0"/>
      <w:marTop w:val="0"/>
      <w:marBottom w:val="0"/>
      <w:divBdr>
        <w:top w:val="none" w:sz="0" w:space="0" w:color="auto"/>
        <w:left w:val="none" w:sz="0" w:space="0" w:color="auto"/>
        <w:bottom w:val="none" w:sz="0" w:space="0" w:color="auto"/>
        <w:right w:val="none" w:sz="0" w:space="0" w:color="auto"/>
      </w:divBdr>
    </w:div>
    <w:div w:id="1578594684">
      <w:bodyDiv w:val="1"/>
      <w:marLeft w:val="0"/>
      <w:marRight w:val="0"/>
      <w:marTop w:val="0"/>
      <w:marBottom w:val="0"/>
      <w:divBdr>
        <w:top w:val="none" w:sz="0" w:space="0" w:color="auto"/>
        <w:left w:val="none" w:sz="0" w:space="0" w:color="auto"/>
        <w:bottom w:val="none" w:sz="0" w:space="0" w:color="auto"/>
        <w:right w:val="none" w:sz="0" w:space="0" w:color="auto"/>
      </w:divBdr>
    </w:div>
    <w:div w:id="1582064792">
      <w:bodyDiv w:val="1"/>
      <w:marLeft w:val="0"/>
      <w:marRight w:val="0"/>
      <w:marTop w:val="0"/>
      <w:marBottom w:val="0"/>
      <w:divBdr>
        <w:top w:val="none" w:sz="0" w:space="0" w:color="auto"/>
        <w:left w:val="none" w:sz="0" w:space="0" w:color="auto"/>
        <w:bottom w:val="none" w:sz="0" w:space="0" w:color="auto"/>
        <w:right w:val="none" w:sz="0" w:space="0" w:color="auto"/>
      </w:divBdr>
      <w:divsChild>
        <w:div w:id="741489827">
          <w:marLeft w:val="0"/>
          <w:marRight w:val="0"/>
          <w:marTop w:val="0"/>
          <w:marBottom w:val="0"/>
          <w:divBdr>
            <w:top w:val="none" w:sz="0" w:space="0" w:color="auto"/>
            <w:left w:val="none" w:sz="0" w:space="0" w:color="auto"/>
            <w:bottom w:val="none" w:sz="0" w:space="0" w:color="auto"/>
            <w:right w:val="none" w:sz="0" w:space="0" w:color="auto"/>
          </w:divBdr>
        </w:div>
        <w:div w:id="1528324642">
          <w:marLeft w:val="0"/>
          <w:marRight w:val="0"/>
          <w:marTop w:val="0"/>
          <w:marBottom w:val="0"/>
          <w:divBdr>
            <w:top w:val="none" w:sz="0" w:space="0" w:color="auto"/>
            <w:left w:val="none" w:sz="0" w:space="0" w:color="auto"/>
            <w:bottom w:val="none" w:sz="0" w:space="0" w:color="auto"/>
            <w:right w:val="none" w:sz="0" w:space="0" w:color="auto"/>
          </w:divBdr>
        </w:div>
        <w:div w:id="1761290918">
          <w:marLeft w:val="0"/>
          <w:marRight w:val="0"/>
          <w:marTop w:val="0"/>
          <w:marBottom w:val="0"/>
          <w:divBdr>
            <w:top w:val="none" w:sz="0" w:space="0" w:color="auto"/>
            <w:left w:val="none" w:sz="0" w:space="0" w:color="auto"/>
            <w:bottom w:val="none" w:sz="0" w:space="0" w:color="auto"/>
            <w:right w:val="none" w:sz="0" w:space="0" w:color="auto"/>
          </w:divBdr>
        </w:div>
      </w:divsChild>
    </w:div>
    <w:div w:id="1582133557">
      <w:bodyDiv w:val="1"/>
      <w:marLeft w:val="0"/>
      <w:marRight w:val="0"/>
      <w:marTop w:val="0"/>
      <w:marBottom w:val="0"/>
      <w:divBdr>
        <w:top w:val="none" w:sz="0" w:space="0" w:color="auto"/>
        <w:left w:val="none" w:sz="0" w:space="0" w:color="auto"/>
        <w:bottom w:val="none" w:sz="0" w:space="0" w:color="auto"/>
        <w:right w:val="none" w:sz="0" w:space="0" w:color="auto"/>
      </w:divBdr>
    </w:div>
    <w:div w:id="1627466540">
      <w:bodyDiv w:val="1"/>
      <w:marLeft w:val="0"/>
      <w:marRight w:val="0"/>
      <w:marTop w:val="0"/>
      <w:marBottom w:val="0"/>
      <w:divBdr>
        <w:top w:val="none" w:sz="0" w:space="0" w:color="auto"/>
        <w:left w:val="none" w:sz="0" w:space="0" w:color="auto"/>
        <w:bottom w:val="none" w:sz="0" w:space="0" w:color="auto"/>
        <w:right w:val="none" w:sz="0" w:space="0" w:color="auto"/>
      </w:divBdr>
    </w:div>
    <w:div w:id="1651788139">
      <w:bodyDiv w:val="1"/>
      <w:marLeft w:val="0"/>
      <w:marRight w:val="0"/>
      <w:marTop w:val="0"/>
      <w:marBottom w:val="0"/>
      <w:divBdr>
        <w:top w:val="none" w:sz="0" w:space="0" w:color="auto"/>
        <w:left w:val="none" w:sz="0" w:space="0" w:color="auto"/>
        <w:bottom w:val="none" w:sz="0" w:space="0" w:color="auto"/>
        <w:right w:val="none" w:sz="0" w:space="0" w:color="auto"/>
      </w:divBdr>
    </w:div>
    <w:div w:id="1661731044">
      <w:bodyDiv w:val="1"/>
      <w:marLeft w:val="0"/>
      <w:marRight w:val="0"/>
      <w:marTop w:val="0"/>
      <w:marBottom w:val="0"/>
      <w:divBdr>
        <w:top w:val="none" w:sz="0" w:space="0" w:color="auto"/>
        <w:left w:val="none" w:sz="0" w:space="0" w:color="auto"/>
        <w:bottom w:val="none" w:sz="0" w:space="0" w:color="auto"/>
        <w:right w:val="none" w:sz="0" w:space="0" w:color="auto"/>
      </w:divBdr>
    </w:div>
    <w:div w:id="1669747456">
      <w:bodyDiv w:val="1"/>
      <w:marLeft w:val="0"/>
      <w:marRight w:val="0"/>
      <w:marTop w:val="0"/>
      <w:marBottom w:val="0"/>
      <w:divBdr>
        <w:top w:val="none" w:sz="0" w:space="0" w:color="auto"/>
        <w:left w:val="none" w:sz="0" w:space="0" w:color="auto"/>
        <w:bottom w:val="none" w:sz="0" w:space="0" w:color="auto"/>
        <w:right w:val="none" w:sz="0" w:space="0" w:color="auto"/>
      </w:divBdr>
    </w:div>
    <w:div w:id="1686321826">
      <w:bodyDiv w:val="1"/>
      <w:marLeft w:val="0"/>
      <w:marRight w:val="0"/>
      <w:marTop w:val="0"/>
      <w:marBottom w:val="0"/>
      <w:divBdr>
        <w:top w:val="none" w:sz="0" w:space="0" w:color="auto"/>
        <w:left w:val="none" w:sz="0" w:space="0" w:color="auto"/>
        <w:bottom w:val="none" w:sz="0" w:space="0" w:color="auto"/>
        <w:right w:val="none" w:sz="0" w:space="0" w:color="auto"/>
      </w:divBdr>
    </w:div>
    <w:div w:id="1686399065">
      <w:bodyDiv w:val="1"/>
      <w:marLeft w:val="0"/>
      <w:marRight w:val="0"/>
      <w:marTop w:val="0"/>
      <w:marBottom w:val="0"/>
      <w:divBdr>
        <w:top w:val="none" w:sz="0" w:space="0" w:color="auto"/>
        <w:left w:val="none" w:sz="0" w:space="0" w:color="auto"/>
        <w:bottom w:val="none" w:sz="0" w:space="0" w:color="auto"/>
        <w:right w:val="none" w:sz="0" w:space="0" w:color="auto"/>
      </w:divBdr>
    </w:div>
    <w:div w:id="1699575466">
      <w:bodyDiv w:val="1"/>
      <w:marLeft w:val="0"/>
      <w:marRight w:val="0"/>
      <w:marTop w:val="0"/>
      <w:marBottom w:val="0"/>
      <w:divBdr>
        <w:top w:val="none" w:sz="0" w:space="0" w:color="auto"/>
        <w:left w:val="none" w:sz="0" w:space="0" w:color="auto"/>
        <w:bottom w:val="none" w:sz="0" w:space="0" w:color="auto"/>
        <w:right w:val="none" w:sz="0" w:space="0" w:color="auto"/>
      </w:divBdr>
    </w:div>
    <w:div w:id="1707172672">
      <w:bodyDiv w:val="1"/>
      <w:marLeft w:val="0"/>
      <w:marRight w:val="0"/>
      <w:marTop w:val="0"/>
      <w:marBottom w:val="0"/>
      <w:divBdr>
        <w:top w:val="none" w:sz="0" w:space="0" w:color="auto"/>
        <w:left w:val="none" w:sz="0" w:space="0" w:color="auto"/>
        <w:bottom w:val="none" w:sz="0" w:space="0" w:color="auto"/>
        <w:right w:val="none" w:sz="0" w:space="0" w:color="auto"/>
      </w:divBdr>
      <w:divsChild>
        <w:div w:id="940525682">
          <w:marLeft w:val="0"/>
          <w:marRight w:val="0"/>
          <w:marTop w:val="0"/>
          <w:marBottom w:val="0"/>
          <w:divBdr>
            <w:top w:val="none" w:sz="0" w:space="0" w:color="auto"/>
            <w:left w:val="none" w:sz="0" w:space="0" w:color="auto"/>
            <w:bottom w:val="none" w:sz="0" w:space="0" w:color="auto"/>
            <w:right w:val="none" w:sz="0" w:space="0" w:color="auto"/>
          </w:divBdr>
          <w:divsChild>
            <w:div w:id="160437704">
              <w:marLeft w:val="0"/>
              <w:marRight w:val="0"/>
              <w:marTop w:val="0"/>
              <w:marBottom w:val="0"/>
              <w:divBdr>
                <w:top w:val="none" w:sz="0" w:space="0" w:color="auto"/>
                <w:left w:val="none" w:sz="0" w:space="0" w:color="auto"/>
                <w:bottom w:val="none" w:sz="0" w:space="0" w:color="auto"/>
                <w:right w:val="none" w:sz="0" w:space="0" w:color="auto"/>
              </w:divBdr>
              <w:divsChild>
                <w:div w:id="904267653">
                  <w:marLeft w:val="0"/>
                  <w:marRight w:val="0"/>
                  <w:marTop w:val="0"/>
                  <w:marBottom w:val="0"/>
                  <w:divBdr>
                    <w:top w:val="single" w:sz="6" w:space="8" w:color="7F8180"/>
                    <w:left w:val="single" w:sz="2" w:space="0" w:color="7F8180"/>
                    <w:bottom w:val="single" w:sz="6" w:space="8" w:color="7F8180"/>
                    <w:right w:val="single" w:sz="2" w:space="0" w:color="7F8180"/>
                  </w:divBdr>
                  <w:divsChild>
                    <w:div w:id="250360786">
                      <w:marLeft w:val="0"/>
                      <w:marRight w:val="0"/>
                      <w:marTop w:val="0"/>
                      <w:marBottom w:val="0"/>
                      <w:divBdr>
                        <w:top w:val="none" w:sz="0" w:space="0" w:color="auto"/>
                        <w:left w:val="none" w:sz="0" w:space="0" w:color="auto"/>
                        <w:bottom w:val="none" w:sz="0" w:space="0" w:color="auto"/>
                        <w:right w:val="none" w:sz="0" w:space="0" w:color="auto"/>
                      </w:divBdr>
                      <w:divsChild>
                        <w:div w:id="1100026201">
                          <w:marLeft w:val="0"/>
                          <w:marRight w:val="0"/>
                          <w:marTop w:val="0"/>
                          <w:marBottom w:val="0"/>
                          <w:divBdr>
                            <w:top w:val="none" w:sz="0" w:space="0" w:color="auto"/>
                            <w:left w:val="none" w:sz="0" w:space="0" w:color="auto"/>
                            <w:bottom w:val="none" w:sz="0" w:space="0" w:color="auto"/>
                            <w:right w:val="none" w:sz="0" w:space="0" w:color="auto"/>
                          </w:divBdr>
                          <w:divsChild>
                            <w:div w:id="1334263140">
                              <w:marLeft w:val="0"/>
                              <w:marRight w:val="0"/>
                              <w:marTop w:val="0"/>
                              <w:marBottom w:val="0"/>
                              <w:divBdr>
                                <w:top w:val="none" w:sz="0" w:space="0" w:color="auto"/>
                                <w:left w:val="none" w:sz="0" w:space="0" w:color="auto"/>
                                <w:bottom w:val="none" w:sz="0" w:space="0" w:color="auto"/>
                                <w:right w:val="none" w:sz="0" w:space="0" w:color="auto"/>
                              </w:divBdr>
                            </w:div>
                            <w:div w:id="1172185162">
                              <w:marLeft w:val="0"/>
                              <w:marRight w:val="0"/>
                              <w:marTop w:val="0"/>
                              <w:marBottom w:val="0"/>
                              <w:divBdr>
                                <w:top w:val="none" w:sz="0" w:space="0" w:color="auto"/>
                                <w:left w:val="none" w:sz="0" w:space="0" w:color="auto"/>
                                <w:bottom w:val="none" w:sz="0" w:space="0" w:color="auto"/>
                                <w:right w:val="none" w:sz="0" w:space="0" w:color="auto"/>
                              </w:divBdr>
                            </w:div>
                          </w:divsChild>
                        </w:div>
                        <w:div w:id="110171231">
                          <w:marLeft w:val="0"/>
                          <w:marRight w:val="0"/>
                          <w:marTop w:val="0"/>
                          <w:marBottom w:val="0"/>
                          <w:divBdr>
                            <w:top w:val="none" w:sz="0" w:space="0" w:color="auto"/>
                            <w:left w:val="none" w:sz="0" w:space="0" w:color="auto"/>
                            <w:bottom w:val="none" w:sz="0" w:space="0" w:color="auto"/>
                            <w:right w:val="none" w:sz="0" w:space="0" w:color="auto"/>
                          </w:divBdr>
                          <w:divsChild>
                            <w:div w:id="529414185">
                              <w:marLeft w:val="0"/>
                              <w:marRight w:val="0"/>
                              <w:marTop w:val="0"/>
                              <w:marBottom w:val="0"/>
                              <w:divBdr>
                                <w:top w:val="none" w:sz="0" w:space="0" w:color="auto"/>
                                <w:left w:val="none" w:sz="0" w:space="0" w:color="auto"/>
                                <w:bottom w:val="none" w:sz="0" w:space="0" w:color="auto"/>
                                <w:right w:val="none" w:sz="0" w:space="0" w:color="auto"/>
                              </w:divBdr>
                            </w:div>
                            <w:div w:id="148133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3546180">
                      <w:marLeft w:val="0"/>
                      <w:marRight w:val="0"/>
                      <w:marTop w:val="0"/>
                      <w:marBottom w:val="0"/>
                      <w:divBdr>
                        <w:top w:val="none" w:sz="0" w:space="0" w:color="auto"/>
                        <w:left w:val="none" w:sz="0" w:space="0" w:color="auto"/>
                        <w:bottom w:val="none" w:sz="0" w:space="0" w:color="auto"/>
                        <w:right w:val="none" w:sz="0" w:space="0" w:color="auto"/>
                      </w:divBdr>
                    </w:div>
                    <w:div w:id="914971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5909587">
      <w:bodyDiv w:val="1"/>
      <w:marLeft w:val="0"/>
      <w:marRight w:val="0"/>
      <w:marTop w:val="0"/>
      <w:marBottom w:val="0"/>
      <w:divBdr>
        <w:top w:val="none" w:sz="0" w:space="0" w:color="auto"/>
        <w:left w:val="none" w:sz="0" w:space="0" w:color="auto"/>
        <w:bottom w:val="none" w:sz="0" w:space="0" w:color="auto"/>
        <w:right w:val="none" w:sz="0" w:space="0" w:color="auto"/>
      </w:divBdr>
    </w:div>
    <w:div w:id="1815170933">
      <w:bodyDiv w:val="1"/>
      <w:marLeft w:val="0"/>
      <w:marRight w:val="0"/>
      <w:marTop w:val="0"/>
      <w:marBottom w:val="0"/>
      <w:divBdr>
        <w:top w:val="none" w:sz="0" w:space="0" w:color="auto"/>
        <w:left w:val="none" w:sz="0" w:space="0" w:color="auto"/>
        <w:bottom w:val="none" w:sz="0" w:space="0" w:color="auto"/>
        <w:right w:val="none" w:sz="0" w:space="0" w:color="auto"/>
      </w:divBdr>
    </w:div>
    <w:div w:id="1828665747">
      <w:bodyDiv w:val="1"/>
      <w:marLeft w:val="0"/>
      <w:marRight w:val="0"/>
      <w:marTop w:val="0"/>
      <w:marBottom w:val="0"/>
      <w:divBdr>
        <w:top w:val="none" w:sz="0" w:space="0" w:color="auto"/>
        <w:left w:val="none" w:sz="0" w:space="0" w:color="auto"/>
        <w:bottom w:val="none" w:sz="0" w:space="0" w:color="auto"/>
        <w:right w:val="none" w:sz="0" w:space="0" w:color="auto"/>
      </w:divBdr>
    </w:div>
    <w:div w:id="1841264821">
      <w:bodyDiv w:val="1"/>
      <w:marLeft w:val="0"/>
      <w:marRight w:val="0"/>
      <w:marTop w:val="0"/>
      <w:marBottom w:val="0"/>
      <w:divBdr>
        <w:top w:val="none" w:sz="0" w:space="0" w:color="auto"/>
        <w:left w:val="none" w:sz="0" w:space="0" w:color="auto"/>
        <w:bottom w:val="none" w:sz="0" w:space="0" w:color="auto"/>
        <w:right w:val="none" w:sz="0" w:space="0" w:color="auto"/>
      </w:divBdr>
      <w:divsChild>
        <w:div w:id="1918251233">
          <w:marLeft w:val="0"/>
          <w:marRight w:val="0"/>
          <w:marTop w:val="0"/>
          <w:marBottom w:val="0"/>
          <w:divBdr>
            <w:top w:val="none" w:sz="0" w:space="0" w:color="auto"/>
            <w:left w:val="none" w:sz="0" w:space="0" w:color="auto"/>
            <w:bottom w:val="none" w:sz="0" w:space="0" w:color="auto"/>
            <w:right w:val="none" w:sz="0" w:space="0" w:color="auto"/>
          </w:divBdr>
          <w:divsChild>
            <w:div w:id="247347784">
              <w:marLeft w:val="0"/>
              <w:marRight w:val="0"/>
              <w:marTop w:val="0"/>
              <w:marBottom w:val="0"/>
              <w:divBdr>
                <w:top w:val="none" w:sz="0" w:space="0" w:color="auto"/>
                <w:left w:val="none" w:sz="0" w:space="0" w:color="auto"/>
                <w:bottom w:val="none" w:sz="0" w:space="0" w:color="auto"/>
                <w:right w:val="none" w:sz="0" w:space="0" w:color="auto"/>
              </w:divBdr>
              <w:divsChild>
                <w:div w:id="2038039246">
                  <w:marLeft w:val="0"/>
                  <w:marRight w:val="0"/>
                  <w:marTop w:val="0"/>
                  <w:marBottom w:val="0"/>
                  <w:divBdr>
                    <w:top w:val="none" w:sz="0" w:space="0" w:color="auto"/>
                    <w:left w:val="none" w:sz="0" w:space="0" w:color="auto"/>
                    <w:bottom w:val="none" w:sz="0" w:space="0" w:color="auto"/>
                    <w:right w:val="none" w:sz="0" w:space="0" w:color="auto"/>
                  </w:divBdr>
                  <w:divsChild>
                    <w:div w:id="2129809103">
                      <w:marLeft w:val="0"/>
                      <w:marRight w:val="0"/>
                      <w:marTop w:val="0"/>
                      <w:marBottom w:val="0"/>
                      <w:divBdr>
                        <w:top w:val="none" w:sz="0" w:space="0" w:color="auto"/>
                        <w:left w:val="none" w:sz="0" w:space="0" w:color="auto"/>
                        <w:bottom w:val="none" w:sz="0" w:space="0" w:color="auto"/>
                        <w:right w:val="none" w:sz="0" w:space="0" w:color="auto"/>
                      </w:divBdr>
                      <w:divsChild>
                        <w:div w:id="1156610580">
                          <w:marLeft w:val="0"/>
                          <w:marRight w:val="0"/>
                          <w:marTop w:val="0"/>
                          <w:marBottom w:val="0"/>
                          <w:divBdr>
                            <w:top w:val="none" w:sz="0" w:space="0" w:color="auto"/>
                            <w:left w:val="none" w:sz="0" w:space="0" w:color="auto"/>
                            <w:bottom w:val="none" w:sz="0" w:space="0" w:color="auto"/>
                            <w:right w:val="none" w:sz="0" w:space="0" w:color="auto"/>
                          </w:divBdr>
                          <w:divsChild>
                            <w:div w:id="683899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7035992">
      <w:bodyDiv w:val="1"/>
      <w:marLeft w:val="0"/>
      <w:marRight w:val="0"/>
      <w:marTop w:val="0"/>
      <w:marBottom w:val="0"/>
      <w:divBdr>
        <w:top w:val="none" w:sz="0" w:space="0" w:color="auto"/>
        <w:left w:val="none" w:sz="0" w:space="0" w:color="auto"/>
        <w:bottom w:val="none" w:sz="0" w:space="0" w:color="auto"/>
        <w:right w:val="none" w:sz="0" w:space="0" w:color="auto"/>
      </w:divBdr>
    </w:div>
    <w:div w:id="1879976047">
      <w:bodyDiv w:val="1"/>
      <w:marLeft w:val="0"/>
      <w:marRight w:val="0"/>
      <w:marTop w:val="0"/>
      <w:marBottom w:val="0"/>
      <w:divBdr>
        <w:top w:val="none" w:sz="0" w:space="0" w:color="auto"/>
        <w:left w:val="none" w:sz="0" w:space="0" w:color="auto"/>
        <w:bottom w:val="none" w:sz="0" w:space="0" w:color="auto"/>
        <w:right w:val="none" w:sz="0" w:space="0" w:color="auto"/>
      </w:divBdr>
    </w:div>
    <w:div w:id="1884049663">
      <w:bodyDiv w:val="1"/>
      <w:marLeft w:val="0"/>
      <w:marRight w:val="0"/>
      <w:marTop w:val="0"/>
      <w:marBottom w:val="0"/>
      <w:divBdr>
        <w:top w:val="none" w:sz="0" w:space="0" w:color="auto"/>
        <w:left w:val="none" w:sz="0" w:space="0" w:color="auto"/>
        <w:bottom w:val="none" w:sz="0" w:space="0" w:color="auto"/>
        <w:right w:val="none" w:sz="0" w:space="0" w:color="auto"/>
      </w:divBdr>
    </w:div>
    <w:div w:id="1885287738">
      <w:bodyDiv w:val="1"/>
      <w:marLeft w:val="0"/>
      <w:marRight w:val="0"/>
      <w:marTop w:val="0"/>
      <w:marBottom w:val="0"/>
      <w:divBdr>
        <w:top w:val="none" w:sz="0" w:space="0" w:color="auto"/>
        <w:left w:val="none" w:sz="0" w:space="0" w:color="auto"/>
        <w:bottom w:val="none" w:sz="0" w:space="0" w:color="auto"/>
        <w:right w:val="none" w:sz="0" w:space="0" w:color="auto"/>
      </w:divBdr>
    </w:div>
    <w:div w:id="1903635731">
      <w:bodyDiv w:val="1"/>
      <w:marLeft w:val="0"/>
      <w:marRight w:val="0"/>
      <w:marTop w:val="0"/>
      <w:marBottom w:val="0"/>
      <w:divBdr>
        <w:top w:val="none" w:sz="0" w:space="0" w:color="auto"/>
        <w:left w:val="none" w:sz="0" w:space="0" w:color="auto"/>
        <w:bottom w:val="none" w:sz="0" w:space="0" w:color="auto"/>
        <w:right w:val="none" w:sz="0" w:space="0" w:color="auto"/>
      </w:divBdr>
      <w:divsChild>
        <w:div w:id="467942112">
          <w:marLeft w:val="567"/>
          <w:marRight w:val="0"/>
          <w:marTop w:val="0"/>
          <w:marBottom w:val="0"/>
          <w:divBdr>
            <w:top w:val="none" w:sz="0" w:space="0" w:color="auto"/>
            <w:left w:val="none" w:sz="0" w:space="0" w:color="auto"/>
            <w:bottom w:val="none" w:sz="0" w:space="0" w:color="auto"/>
            <w:right w:val="none" w:sz="0" w:space="0" w:color="auto"/>
          </w:divBdr>
        </w:div>
        <w:div w:id="1317994696">
          <w:marLeft w:val="567"/>
          <w:marRight w:val="0"/>
          <w:marTop w:val="0"/>
          <w:marBottom w:val="0"/>
          <w:divBdr>
            <w:top w:val="none" w:sz="0" w:space="0" w:color="auto"/>
            <w:left w:val="none" w:sz="0" w:space="0" w:color="auto"/>
            <w:bottom w:val="none" w:sz="0" w:space="0" w:color="auto"/>
            <w:right w:val="none" w:sz="0" w:space="0" w:color="auto"/>
          </w:divBdr>
        </w:div>
        <w:div w:id="1404253494">
          <w:marLeft w:val="0"/>
          <w:marRight w:val="0"/>
          <w:marTop w:val="0"/>
          <w:marBottom w:val="0"/>
          <w:divBdr>
            <w:top w:val="none" w:sz="0" w:space="0" w:color="auto"/>
            <w:left w:val="none" w:sz="0" w:space="0" w:color="auto"/>
            <w:bottom w:val="none" w:sz="0" w:space="0" w:color="auto"/>
            <w:right w:val="none" w:sz="0" w:space="0" w:color="auto"/>
          </w:divBdr>
        </w:div>
        <w:div w:id="1644457948">
          <w:marLeft w:val="567"/>
          <w:marRight w:val="0"/>
          <w:marTop w:val="0"/>
          <w:marBottom w:val="0"/>
          <w:divBdr>
            <w:top w:val="none" w:sz="0" w:space="0" w:color="auto"/>
            <w:left w:val="none" w:sz="0" w:space="0" w:color="auto"/>
            <w:bottom w:val="none" w:sz="0" w:space="0" w:color="auto"/>
            <w:right w:val="none" w:sz="0" w:space="0" w:color="auto"/>
          </w:divBdr>
        </w:div>
        <w:div w:id="1717199369">
          <w:marLeft w:val="567"/>
          <w:marRight w:val="0"/>
          <w:marTop w:val="0"/>
          <w:marBottom w:val="0"/>
          <w:divBdr>
            <w:top w:val="none" w:sz="0" w:space="0" w:color="auto"/>
            <w:left w:val="none" w:sz="0" w:space="0" w:color="auto"/>
            <w:bottom w:val="none" w:sz="0" w:space="0" w:color="auto"/>
            <w:right w:val="none" w:sz="0" w:space="0" w:color="auto"/>
          </w:divBdr>
        </w:div>
      </w:divsChild>
    </w:div>
    <w:div w:id="1935431460">
      <w:bodyDiv w:val="1"/>
      <w:marLeft w:val="0"/>
      <w:marRight w:val="0"/>
      <w:marTop w:val="0"/>
      <w:marBottom w:val="0"/>
      <w:divBdr>
        <w:top w:val="none" w:sz="0" w:space="0" w:color="auto"/>
        <w:left w:val="none" w:sz="0" w:space="0" w:color="auto"/>
        <w:bottom w:val="none" w:sz="0" w:space="0" w:color="auto"/>
        <w:right w:val="none" w:sz="0" w:space="0" w:color="auto"/>
      </w:divBdr>
      <w:divsChild>
        <w:div w:id="646670666">
          <w:marLeft w:val="547"/>
          <w:marRight w:val="0"/>
          <w:marTop w:val="0"/>
          <w:marBottom w:val="0"/>
          <w:divBdr>
            <w:top w:val="none" w:sz="0" w:space="0" w:color="auto"/>
            <w:left w:val="none" w:sz="0" w:space="0" w:color="auto"/>
            <w:bottom w:val="none" w:sz="0" w:space="0" w:color="auto"/>
            <w:right w:val="none" w:sz="0" w:space="0" w:color="auto"/>
          </w:divBdr>
        </w:div>
      </w:divsChild>
    </w:div>
    <w:div w:id="1969050130">
      <w:bodyDiv w:val="1"/>
      <w:marLeft w:val="0"/>
      <w:marRight w:val="0"/>
      <w:marTop w:val="0"/>
      <w:marBottom w:val="0"/>
      <w:divBdr>
        <w:top w:val="none" w:sz="0" w:space="0" w:color="auto"/>
        <w:left w:val="none" w:sz="0" w:space="0" w:color="auto"/>
        <w:bottom w:val="none" w:sz="0" w:space="0" w:color="auto"/>
        <w:right w:val="none" w:sz="0" w:space="0" w:color="auto"/>
      </w:divBdr>
    </w:div>
    <w:div w:id="1982269218">
      <w:bodyDiv w:val="1"/>
      <w:marLeft w:val="0"/>
      <w:marRight w:val="0"/>
      <w:marTop w:val="0"/>
      <w:marBottom w:val="0"/>
      <w:divBdr>
        <w:top w:val="none" w:sz="0" w:space="0" w:color="auto"/>
        <w:left w:val="none" w:sz="0" w:space="0" w:color="auto"/>
        <w:bottom w:val="none" w:sz="0" w:space="0" w:color="auto"/>
        <w:right w:val="none" w:sz="0" w:space="0" w:color="auto"/>
      </w:divBdr>
    </w:div>
    <w:div w:id="1984190443">
      <w:bodyDiv w:val="1"/>
      <w:marLeft w:val="0"/>
      <w:marRight w:val="0"/>
      <w:marTop w:val="0"/>
      <w:marBottom w:val="0"/>
      <w:divBdr>
        <w:top w:val="none" w:sz="0" w:space="0" w:color="auto"/>
        <w:left w:val="none" w:sz="0" w:space="0" w:color="auto"/>
        <w:bottom w:val="none" w:sz="0" w:space="0" w:color="auto"/>
        <w:right w:val="none" w:sz="0" w:space="0" w:color="auto"/>
      </w:divBdr>
    </w:div>
    <w:div w:id="2009289495">
      <w:bodyDiv w:val="1"/>
      <w:marLeft w:val="0"/>
      <w:marRight w:val="0"/>
      <w:marTop w:val="0"/>
      <w:marBottom w:val="0"/>
      <w:divBdr>
        <w:top w:val="none" w:sz="0" w:space="0" w:color="auto"/>
        <w:left w:val="none" w:sz="0" w:space="0" w:color="auto"/>
        <w:bottom w:val="none" w:sz="0" w:space="0" w:color="auto"/>
        <w:right w:val="none" w:sz="0" w:space="0" w:color="auto"/>
      </w:divBdr>
    </w:div>
    <w:div w:id="2036154383">
      <w:bodyDiv w:val="1"/>
      <w:marLeft w:val="0"/>
      <w:marRight w:val="0"/>
      <w:marTop w:val="0"/>
      <w:marBottom w:val="0"/>
      <w:divBdr>
        <w:top w:val="none" w:sz="0" w:space="0" w:color="auto"/>
        <w:left w:val="none" w:sz="0" w:space="0" w:color="auto"/>
        <w:bottom w:val="none" w:sz="0" w:space="0" w:color="auto"/>
        <w:right w:val="none" w:sz="0" w:space="0" w:color="auto"/>
      </w:divBdr>
    </w:div>
    <w:div w:id="2094548287">
      <w:bodyDiv w:val="1"/>
      <w:marLeft w:val="0"/>
      <w:marRight w:val="0"/>
      <w:marTop w:val="0"/>
      <w:marBottom w:val="0"/>
      <w:divBdr>
        <w:top w:val="none" w:sz="0" w:space="0" w:color="auto"/>
        <w:left w:val="none" w:sz="0" w:space="0" w:color="auto"/>
        <w:bottom w:val="none" w:sz="0" w:space="0" w:color="auto"/>
        <w:right w:val="none" w:sz="0" w:space="0" w:color="auto"/>
      </w:divBdr>
    </w:div>
    <w:div w:id="2101677242">
      <w:bodyDiv w:val="1"/>
      <w:marLeft w:val="0"/>
      <w:marRight w:val="0"/>
      <w:marTop w:val="0"/>
      <w:marBottom w:val="0"/>
      <w:divBdr>
        <w:top w:val="none" w:sz="0" w:space="0" w:color="auto"/>
        <w:left w:val="none" w:sz="0" w:space="0" w:color="auto"/>
        <w:bottom w:val="none" w:sz="0" w:space="0" w:color="auto"/>
        <w:right w:val="none" w:sz="0" w:space="0" w:color="auto"/>
      </w:divBdr>
    </w:div>
    <w:div w:id="2124496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5.png"/><Relationship Id="rId21" Type="http://schemas.openxmlformats.org/officeDocument/2006/relationships/diagramColors" Target="diagrams/colors2.xml"/><Relationship Id="rId42" Type="http://schemas.openxmlformats.org/officeDocument/2006/relationships/diagramLayout" Target="diagrams/layout3.xml"/><Relationship Id="rId47" Type="http://schemas.openxmlformats.org/officeDocument/2006/relationships/hyperlink" Target="https://economipedia.com/definiciones/segmento-de-mercado.html" TargetMode="External"/><Relationship Id="rId63" Type="http://schemas.openxmlformats.org/officeDocument/2006/relationships/diagramData" Target="diagrams/data7.xml"/><Relationship Id="rId68" Type="http://schemas.openxmlformats.org/officeDocument/2006/relationships/hyperlink" Target="https://dialnet.unirioja.es/servlet/articulo?codigo=7964665" TargetMode="External"/><Relationship Id="rId84" Type="http://schemas.openxmlformats.org/officeDocument/2006/relationships/image" Target="media/image22.png"/><Relationship Id="rId89" Type="http://schemas.openxmlformats.org/officeDocument/2006/relationships/image" Target="media/image27.png"/><Relationship Id="rId16" Type="http://schemas.openxmlformats.org/officeDocument/2006/relationships/diagramColors" Target="diagrams/colors1.xml"/><Relationship Id="rId11" Type="http://schemas.openxmlformats.org/officeDocument/2006/relationships/image" Target="media/image2.png"/><Relationship Id="rId32" Type="http://schemas.openxmlformats.org/officeDocument/2006/relationships/image" Target="media/image11.png"/><Relationship Id="rId37" Type="http://schemas.openxmlformats.org/officeDocument/2006/relationships/chart" Target="charts/chart1.xml"/><Relationship Id="rId53" Type="http://schemas.openxmlformats.org/officeDocument/2006/relationships/diagramData" Target="diagrams/data5.xml"/><Relationship Id="rId58" Type="http://schemas.openxmlformats.org/officeDocument/2006/relationships/diagramData" Target="diagrams/data6.xml"/><Relationship Id="rId74" Type="http://schemas.openxmlformats.org/officeDocument/2006/relationships/hyperlink" Target="https://doi.org/10.15649/2346030x.757" TargetMode="External"/><Relationship Id="rId79" Type="http://schemas.openxmlformats.org/officeDocument/2006/relationships/hyperlink" Target="https://repositorio.cuc.edu.co/handle/11323/2249" TargetMode="External"/><Relationship Id="rId5" Type="http://schemas.openxmlformats.org/officeDocument/2006/relationships/webSettings" Target="webSettings.xml"/><Relationship Id="rId90" Type="http://schemas.openxmlformats.org/officeDocument/2006/relationships/footer" Target="footer2.xml"/><Relationship Id="rId14" Type="http://schemas.openxmlformats.org/officeDocument/2006/relationships/diagramLayout" Target="diagrams/layout1.xml"/><Relationship Id="rId22" Type="http://schemas.microsoft.com/office/2007/relationships/diagramDrawing" Target="diagrams/drawing2.xml"/><Relationship Id="rId27" Type="http://schemas.openxmlformats.org/officeDocument/2006/relationships/image" Target="media/image6.png"/><Relationship Id="rId30" Type="http://schemas.openxmlformats.org/officeDocument/2006/relationships/image" Target="media/image9.png"/><Relationship Id="rId35" Type="http://schemas.openxmlformats.org/officeDocument/2006/relationships/image" Target="media/image14.png"/><Relationship Id="rId43" Type="http://schemas.openxmlformats.org/officeDocument/2006/relationships/diagramQuickStyle" Target="diagrams/quickStyle3.xml"/><Relationship Id="rId48" Type="http://schemas.openxmlformats.org/officeDocument/2006/relationships/diagramData" Target="diagrams/data4.xml"/><Relationship Id="rId56" Type="http://schemas.openxmlformats.org/officeDocument/2006/relationships/diagramColors" Target="diagrams/colors5.xml"/><Relationship Id="rId64" Type="http://schemas.openxmlformats.org/officeDocument/2006/relationships/diagramLayout" Target="diagrams/layout7.xml"/><Relationship Id="rId69" Type="http://schemas.openxmlformats.org/officeDocument/2006/relationships/hyperlink" Target="http://repositoriodspace.unipamplona.edu.co/jspui/handle/20.500.12744/5397" TargetMode="External"/><Relationship Id="rId77" Type="http://schemas.openxmlformats.org/officeDocument/2006/relationships/hyperlink" Target="file:///C:\Users\user\Documents\proyecto.docx" TargetMode="External"/><Relationship Id="rId8" Type="http://schemas.openxmlformats.org/officeDocument/2006/relationships/header" Target="header1.xml"/><Relationship Id="rId51" Type="http://schemas.openxmlformats.org/officeDocument/2006/relationships/diagramColors" Target="diagrams/colors4.xml"/><Relationship Id="rId72" Type="http://schemas.openxmlformats.org/officeDocument/2006/relationships/hyperlink" Target="http://www.scielo.org.ar/scielo.php?pid=S1850-00132015000100003&amp;script=sci_arttext&amp;tlng=en" TargetMode="External"/><Relationship Id="rId80" Type="http://schemas.openxmlformats.org/officeDocument/2006/relationships/hyperlink" Target="http://file:///C:/Users/user/Downloads/1483-Texto%20del%20art%C3%ADculo-5103-1-10-20180514.pdf" TargetMode="External"/><Relationship Id="rId85" Type="http://schemas.openxmlformats.org/officeDocument/2006/relationships/image" Target="media/image23.png"/><Relationship Id="rId3" Type="http://schemas.openxmlformats.org/officeDocument/2006/relationships/styles" Target="styles.xml"/><Relationship Id="rId12" Type="http://schemas.openxmlformats.org/officeDocument/2006/relationships/hyperlink" Target="https://es.surveymonkey.com/mp/sample-size-calculator/" TargetMode="External"/><Relationship Id="rId17" Type="http://schemas.microsoft.com/office/2007/relationships/diagramDrawing" Target="diagrams/drawing1.xml"/><Relationship Id="rId25" Type="http://schemas.openxmlformats.org/officeDocument/2006/relationships/image" Target="media/image4.png"/><Relationship Id="rId33" Type="http://schemas.openxmlformats.org/officeDocument/2006/relationships/image" Target="media/image12.png"/><Relationship Id="rId38" Type="http://schemas.openxmlformats.org/officeDocument/2006/relationships/image" Target="media/image16.png"/><Relationship Id="rId46" Type="http://schemas.openxmlformats.org/officeDocument/2006/relationships/hyperlink" Target="https://economipedia.com/definiciones/negocio.html" TargetMode="External"/><Relationship Id="rId59" Type="http://schemas.openxmlformats.org/officeDocument/2006/relationships/diagramLayout" Target="diagrams/layout6.xml"/><Relationship Id="rId67" Type="http://schemas.microsoft.com/office/2007/relationships/diagramDrawing" Target="diagrams/drawing7.xml"/><Relationship Id="rId20" Type="http://schemas.openxmlformats.org/officeDocument/2006/relationships/diagramQuickStyle" Target="diagrams/quickStyle2.xml"/><Relationship Id="rId41" Type="http://schemas.openxmlformats.org/officeDocument/2006/relationships/diagramData" Target="diagrams/data3.xml"/><Relationship Id="rId54" Type="http://schemas.openxmlformats.org/officeDocument/2006/relationships/diagramLayout" Target="diagrams/layout5.xml"/><Relationship Id="rId62" Type="http://schemas.microsoft.com/office/2007/relationships/diagramDrawing" Target="diagrams/drawing6.xml"/><Relationship Id="rId70" Type="http://schemas.openxmlformats.org/officeDocument/2006/relationships/hyperlink" Target="https://repositorio.cuc.edu.co/handle/11323/2249" TargetMode="External"/><Relationship Id="rId75" Type="http://schemas.openxmlformats.org/officeDocument/2006/relationships/hyperlink" Target="https://www.fesc.edu.co/Revistas/OJS/index.php/convicciones/article/view/418" TargetMode="External"/><Relationship Id="rId83" Type="http://schemas.openxmlformats.org/officeDocument/2006/relationships/image" Target="media/image21.png"/><Relationship Id="rId88" Type="http://schemas.openxmlformats.org/officeDocument/2006/relationships/image" Target="media/image26.png"/><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1.xml"/><Relationship Id="rId23" Type="http://schemas.openxmlformats.org/officeDocument/2006/relationships/hyperlink" Target="https://docs.google.com/forms/d/1CvdOS8Iq6W4-zlThfxt2rRaqmPI3ZzDFtD0BGKPdjwU/edit" TargetMode="External"/><Relationship Id="rId28" Type="http://schemas.openxmlformats.org/officeDocument/2006/relationships/image" Target="media/image7.png"/><Relationship Id="rId36" Type="http://schemas.openxmlformats.org/officeDocument/2006/relationships/image" Target="media/image15.png"/><Relationship Id="rId49" Type="http://schemas.openxmlformats.org/officeDocument/2006/relationships/diagramLayout" Target="diagrams/layout4.xml"/><Relationship Id="rId57" Type="http://schemas.microsoft.com/office/2007/relationships/diagramDrawing" Target="diagrams/drawing5.xml"/><Relationship Id="rId10" Type="http://schemas.openxmlformats.org/officeDocument/2006/relationships/image" Target="media/image1.png"/><Relationship Id="rId31" Type="http://schemas.openxmlformats.org/officeDocument/2006/relationships/image" Target="media/image10.png"/><Relationship Id="rId44" Type="http://schemas.openxmlformats.org/officeDocument/2006/relationships/diagramColors" Target="diagrams/colors3.xml"/><Relationship Id="rId52" Type="http://schemas.microsoft.com/office/2007/relationships/diagramDrawing" Target="diagrams/drawing4.xml"/><Relationship Id="rId60" Type="http://schemas.openxmlformats.org/officeDocument/2006/relationships/diagramQuickStyle" Target="diagrams/quickStyle6.xml"/><Relationship Id="rId65" Type="http://schemas.openxmlformats.org/officeDocument/2006/relationships/diagramQuickStyle" Target="diagrams/quickStyle7.xml"/><Relationship Id="rId73" Type="http://schemas.openxmlformats.org/officeDocument/2006/relationships/hyperlink" Target="https://revistas.um.es/red/article/view/254011" TargetMode="External"/><Relationship Id="rId78" Type="http://schemas.openxmlformats.org/officeDocument/2006/relationships/hyperlink" Target="http://fcaenlinea.unam.mx/anexos/1423/1423_u3_act3.pdf" TargetMode="External"/><Relationship Id="rId81" Type="http://schemas.openxmlformats.org/officeDocument/2006/relationships/image" Target="media/image19.jpeg"/><Relationship Id="rId86"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diagramData" Target="diagrams/data1.xml"/><Relationship Id="rId18" Type="http://schemas.openxmlformats.org/officeDocument/2006/relationships/diagramData" Target="diagrams/data2.xml"/><Relationship Id="rId39" Type="http://schemas.openxmlformats.org/officeDocument/2006/relationships/image" Target="media/image17.png"/><Relationship Id="rId34" Type="http://schemas.openxmlformats.org/officeDocument/2006/relationships/image" Target="media/image13.png"/><Relationship Id="rId50" Type="http://schemas.openxmlformats.org/officeDocument/2006/relationships/diagramQuickStyle" Target="diagrams/quickStyle4.xml"/><Relationship Id="rId55" Type="http://schemas.openxmlformats.org/officeDocument/2006/relationships/diagramQuickStyle" Target="diagrams/quickStyle5.xml"/><Relationship Id="rId76" Type="http://schemas.openxmlformats.org/officeDocument/2006/relationships/hyperlink" Target="https://www.redalyc.org/journal/849/84959429009/84959429009.pdf" TargetMode="External"/><Relationship Id="rId7" Type="http://schemas.openxmlformats.org/officeDocument/2006/relationships/endnotes" Target="endnotes.xml"/><Relationship Id="rId71" Type="http://schemas.openxmlformats.org/officeDocument/2006/relationships/hyperlink" Target="https://doi.org/10.19053/20278306.v8.n1.2017.7368" TargetMode="External"/><Relationship Id="rId92"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image" Target="media/image8.png"/><Relationship Id="rId24" Type="http://schemas.openxmlformats.org/officeDocument/2006/relationships/image" Target="media/image3.png"/><Relationship Id="rId40" Type="http://schemas.openxmlformats.org/officeDocument/2006/relationships/image" Target="media/image18.png"/><Relationship Id="rId45" Type="http://schemas.microsoft.com/office/2007/relationships/diagramDrawing" Target="diagrams/drawing3.xml"/><Relationship Id="rId66" Type="http://schemas.openxmlformats.org/officeDocument/2006/relationships/diagramColors" Target="diagrams/colors7.xml"/><Relationship Id="rId87" Type="http://schemas.openxmlformats.org/officeDocument/2006/relationships/image" Target="media/image25.png"/><Relationship Id="rId61" Type="http://schemas.openxmlformats.org/officeDocument/2006/relationships/diagramColors" Target="diagrams/colors6.xml"/><Relationship Id="rId82" Type="http://schemas.openxmlformats.org/officeDocument/2006/relationships/image" Target="media/image20.JPG"/><Relationship Id="rId19" Type="http://schemas.openxmlformats.org/officeDocument/2006/relationships/diagramLayout" Target="diagrams/layout2.xml"/></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5015634771732333E-2"/>
          <c:y val="7.63582966226138E-2"/>
          <c:w val="0.93120700437773607"/>
          <c:h val="0.64610727623804731"/>
        </c:manualLayout>
      </c:layout>
      <c:pie3DChart>
        <c:varyColors val="1"/>
        <c:ser>
          <c:idx val="0"/>
          <c:order val="0"/>
          <c:tx>
            <c:strRef>
              <c:f>Hoja1!$B$1</c:f>
              <c:strCache>
                <c:ptCount val="1"/>
                <c:pt idx="0">
                  <c:v>Ventas</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1B2F-48F5-9BBE-4A9E9A78E3C5}"/>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184E-45F8-836B-9CB35F799C13}"/>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184E-45F8-836B-9CB35F799C13}"/>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184E-45F8-836B-9CB35F799C13}"/>
              </c:ext>
            </c:extLst>
          </c:dPt>
          <c:cat>
            <c:strRef>
              <c:f>Hoja1!$A$2:$A$5</c:f>
              <c:strCache>
                <c:ptCount val="4"/>
                <c:pt idx="0">
                  <c:v>CRECIMIENTO </c:v>
                </c:pt>
                <c:pt idx="1">
                  <c:v>CRECIMIENTO PERSONAL</c:v>
                </c:pt>
                <c:pt idx="2">
                  <c:v>INNOVACION </c:v>
                </c:pt>
                <c:pt idx="3">
                  <c:v>MAS PRODUCTIVA </c:v>
                </c:pt>
              </c:strCache>
            </c:strRef>
          </c:cat>
          <c:val>
            <c:numRef>
              <c:f>Hoja1!$B$2:$B$5</c:f>
              <c:numCache>
                <c:formatCode>General</c:formatCode>
                <c:ptCount val="4"/>
                <c:pt idx="0">
                  <c:v>10.3</c:v>
                </c:pt>
                <c:pt idx="1">
                  <c:v>5.12</c:v>
                </c:pt>
                <c:pt idx="2">
                  <c:v>5.0999999999999996</c:v>
                </c:pt>
                <c:pt idx="3">
                  <c:v>1.2</c:v>
                </c:pt>
              </c:numCache>
            </c:numRef>
          </c:val>
          <c:extLst>
            <c:ext xmlns:c16="http://schemas.microsoft.com/office/drawing/2014/chart" uri="{C3380CC4-5D6E-409C-BE32-E72D297353CC}">
              <c16:uniqueId val="{00000000-1B2F-48F5-9BBE-4A9E9A78E3C5}"/>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6CC938E-DE3B-4BC0-A48A-4FF9B95E5803}" type="doc">
      <dgm:prSet loTypeId="urn:microsoft.com/office/officeart/2005/8/layout/vList2" loCatId="list" qsTypeId="urn:microsoft.com/office/officeart/2005/8/quickstyle/simple3" qsCatId="simple" csTypeId="urn:microsoft.com/office/officeart/2005/8/colors/accent3_2" csCatId="accent3" phldr="1"/>
      <dgm:spPr/>
      <dgm:t>
        <a:bodyPr/>
        <a:lstStyle/>
        <a:p>
          <a:endParaRPr lang="es-ES"/>
        </a:p>
      </dgm:t>
    </dgm:pt>
    <dgm:pt modelId="{8985542B-EBF2-41BA-A2CE-CF51E09F3185}">
      <dgm:prSet phldrT="[Texto]" custT="1"/>
      <dgm:spPr/>
      <dgm:t>
        <a:bodyPr/>
        <a:lstStyle/>
        <a:p>
          <a:r>
            <a:rPr lang="es-ES" sz="1200">
              <a:latin typeface="Times New Roman" panose="02020603050405020304" pitchFamily="18" charset="0"/>
              <a:cs typeface="Times New Roman" panose="02020603050405020304" pitchFamily="18" charset="0"/>
            </a:rPr>
            <a:t>Entrevista</a:t>
          </a:r>
        </a:p>
      </dgm:t>
    </dgm:pt>
    <dgm:pt modelId="{5DE537AB-6912-4326-8E98-B327533F8032}" type="parTrans" cxnId="{8ECBF7AE-1042-41C9-9CE4-80178EE8369D}">
      <dgm:prSet/>
      <dgm:spPr/>
      <dgm:t>
        <a:bodyPr/>
        <a:lstStyle/>
        <a:p>
          <a:endParaRPr lang="es-ES"/>
        </a:p>
      </dgm:t>
    </dgm:pt>
    <dgm:pt modelId="{6D6C6725-F2F4-489E-A45F-075CB5D06E47}" type="sibTrans" cxnId="{8ECBF7AE-1042-41C9-9CE4-80178EE8369D}">
      <dgm:prSet/>
      <dgm:spPr/>
      <dgm:t>
        <a:bodyPr/>
        <a:lstStyle/>
        <a:p>
          <a:endParaRPr lang="es-ES"/>
        </a:p>
      </dgm:t>
    </dgm:pt>
    <dgm:pt modelId="{B086553B-07E0-492D-A3B6-5650E2938F26}">
      <dgm:prSet phldrT="[Texto]" custT="1"/>
      <dgm:spPr/>
      <dgm:t>
        <a:bodyPr/>
        <a:lstStyle/>
        <a:p>
          <a:r>
            <a:rPr lang="es-ES" sz="1200">
              <a:latin typeface="Times New Roman" panose="02020603050405020304" pitchFamily="18" charset="0"/>
              <a:cs typeface="Times New Roman" panose="02020603050405020304" pitchFamily="18" charset="0"/>
            </a:rPr>
            <a:t>Encuesta</a:t>
          </a:r>
        </a:p>
      </dgm:t>
    </dgm:pt>
    <dgm:pt modelId="{45CB8AD1-7E12-4A90-BE6B-DFBD40BD2D00}" type="parTrans" cxnId="{386CB526-81CC-4CAB-950D-38F2A595C290}">
      <dgm:prSet/>
      <dgm:spPr/>
      <dgm:t>
        <a:bodyPr/>
        <a:lstStyle/>
        <a:p>
          <a:endParaRPr lang="es-ES"/>
        </a:p>
      </dgm:t>
    </dgm:pt>
    <dgm:pt modelId="{0D8AFEB9-8336-4B10-B280-FDC089842A1C}" type="sibTrans" cxnId="{386CB526-81CC-4CAB-950D-38F2A595C290}">
      <dgm:prSet/>
      <dgm:spPr/>
      <dgm:t>
        <a:bodyPr/>
        <a:lstStyle/>
        <a:p>
          <a:endParaRPr lang="es-ES"/>
        </a:p>
      </dgm:t>
    </dgm:pt>
    <dgm:pt modelId="{4FBC630C-EE04-4979-B3DC-A8DBB67B126D}">
      <dgm:prSet phldrT="[Texto]" custT="1"/>
      <dgm:spPr/>
      <dgm:t>
        <a:bodyPr/>
        <a:lstStyle/>
        <a:p>
          <a:r>
            <a:rPr lang="es-CO" sz="1200">
              <a:latin typeface="Times New Roman" panose="02020603050405020304" pitchFamily="18" charset="0"/>
              <a:cs typeface="Times New Roman" panose="02020603050405020304" pitchFamily="18" charset="0"/>
            </a:rPr>
            <a:t>Este método ayudara a evaluar periódicamente los resultados de las empresas, midiendo de esta manera su gestión competitiva, se realizó un estudio para hacer las respectivas preguntas, con el fin de determinar aspectos de su desempeño. Este instrumento será aplicado a los 39 empresarios arrojados en la unidad de análisis o tamaño de la muestra.</a:t>
          </a:r>
          <a:endParaRPr lang="es-ES" sz="1200">
            <a:latin typeface="Times New Roman" panose="02020603050405020304" pitchFamily="18" charset="0"/>
            <a:cs typeface="Times New Roman" panose="02020603050405020304" pitchFamily="18" charset="0"/>
          </a:endParaRPr>
        </a:p>
      </dgm:t>
    </dgm:pt>
    <dgm:pt modelId="{90E5AB11-B037-45BA-9BCD-8DD3CDECCFD4}" type="parTrans" cxnId="{6B943685-627D-469A-99BC-C38890F127A2}">
      <dgm:prSet/>
      <dgm:spPr/>
      <dgm:t>
        <a:bodyPr/>
        <a:lstStyle/>
        <a:p>
          <a:endParaRPr lang="es-ES"/>
        </a:p>
      </dgm:t>
    </dgm:pt>
    <dgm:pt modelId="{B37EF6E7-7725-476B-8529-5C5AB63C9634}" type="sibTrans" cxnId="{6B943685-627D-469A-99BC-C38890F127A2}">
      <dgm:prSet/>
      <dgm:spPr/>
      <dgm:t>
        <a:bodyPr/>
        <a:lstStyle/>
        <a:p>
          <a:endParaRPr lang="es-ES"/>
        </a:p>
      </dgm:t>
    </dgm:pt>
    <dgm:pt modelId="{AECB4379-34F2-4B6F-B5C0-EC2816F61A8F}">
      <dgm:prSet phldrT="[Texto]" custT="1"/>
      <dgm:spPr/>
      <dgm:t>
        <a:bodyPr/>
        <a:lstStyle/>
        <a:p>
          <a:r>
            <a:rPr lang="es-ES" sz="1200">
              <a:latin typeface="Times New Roman" panose="02020603050405020304" pitchFamily="18" charset="0"/>
              <a:cs typeface="Times New Roman" panose="02020603050405020304" pitchFamily="18" charset="0"/>
            </a:rPr>
            <a:t>Analisis de observacion directa</a:t>
          </a:r>
        </a:p>
      </dgm:t>
    </dgm:pt>
    <dgm:pt modelId="{865292AD-B39D-4ED7-BE50-9C48EC9AC3E0}" type="parTrans" cxnId="{BF0C80D0-7817-43A2-B665-82B543779D2A}">
      <dgm:prSet/>
      <dgm:spPr/>
      <dgm:t>
        <a:bodyPr/>
        <a:lstStyle/>
        <a:p>
          <a:endParaRPr lang="es-ES"/>
        </a:p>
      </dgm:t>
    </dgm:pt>
    <dgm:pt modelId="{8CD250E1-A5A7-4F40-AA7B-56411DF40235}" type="sibTrans" cxnId="{BF0C80D0-7817-43A2-B665-82B543779D2A}">
      <dgm:prSet/>
      <dgm:spPr/>
      <dgm:t>
        <a:bodyPr/>
        <a:lstStyle/>
        <a:p>
          <a:endParaRPr lang="es-ES"/>
        </a:p>
      </dgm:t>
    </dgm:pt>
    <dgm:pt modelId="{70F0F586-3E0A-4FFB-82E5-7014DCB99326}">
      <dgm:prSet phldrT="[Texto]" custT="1"/>
      <dgm:spPr/>
      <dgm:t>
        <a:bodyPr/>
        <a:lstStyle/>
        <a:p>
          <a:r>
            <a:rPr lang="es-CO" sz="1200">
              <a:latin typeface="Times New Roman" panose="02020603050405020304" pitchFamily="18" charset="0"/>
              <a:cs typeface="Times New Roman" panose="02020603050405020304" pitchFamily="18" charset="0"/>
            </a:rPr>
            <a:t>realizó un análisis de evaluación de competitividad a las empresas del sector comercio para medir su desempeño y como se han mantenido hoy en día en el mercado, que falencias presentan, y que estrategias han venido implementado para ser mejores. A raíz de estas falencias se realizaron entrevistas directas a dueños, empresarios que nos pudieran contar a fondo como ha venido siendo su trayectoria, que han logrado, que problemas se han presentado, y como han sabido mantenerse hasta el día de hoy. </a:t>
          </a:r>
          <a:endParaRPr lang="es-ES" sz="1200">
            <a:latin typeface="Times New Roman" panose="02020603050405020304" pitchFamily="18" charset="0"/>
            <a:cs typeface="Times New Roman" panose="02020603050405020304" pitchFamily="18" charset="0"/>
          </a:endParaRPr>
        </a:p>
      </dgm:t>
    </dgm:pt>
    <dgm:pt modelId="{92D837D0-A01C-46FE-9BD9-81F3619FD61E}" type="parTrans" cxnId="{A13B540A-3E49-46F1-AF05-C6822FEA7A2C}">
      <dgm:prSet/>
      <dgm:spPr/>
      <dgm:t>
        <a:bodyPr/>
        <a:lstStyle/>
        <a:p>
          <a:endParaRPr lang="es-ES"/>
        </a:p>
      </dgm:t>
    </dgm:pt>
    <dgm:pt modelId="{403EB694-C281-4FB9-BC39-6E47AF5342C7}" type="sibTrans" cxnId="{A13B540A-3E49-46F1-AF05-C6822FEA7A2C}">
      <dgm:prSet/>
      <dgm:spPr/>
      <dgm:t>
        <a:bodyPr/>
        <a:lstStyle/>
        <a:p>
          <a:endParaRPr lang="es-ES"/>
        </a:p>
      </dgm:t>
    </dgm:pt>
    <dgm:pt modelId="{8E06E310-9A72-4D4F-92D8-C2EE1BB6FEDB}">
      <dgm:prSet phldrT="[Texto]" custT="1"/>
      <dgm:spPr/>
      <dgm:t>
        <a:bodyPr/>
        <a:lstStyle/>
        <a:p>
          <a:r>
            <a:rPr lang="es-CO" sz="1200">
              <a:latin typeface="Times New Roman" panose="02020603050405020304" pitchFamily="18" charset="0"/>
              <a:cs typeface="Times New Roman" panose="02020603050405020304" pitchFamily="18" charset="0"/>
            </a:rPr>
            <a:t>Se presentó encuestas tipo cerradas a 39 empresarios del sector comercio que estuvieran activos ante la cámara de comercio, los cuales nos permitirá conocer a fondo criterios frente a las diferentes variables que presentan las pymes al día de hoy, cuál es su gestión competitiva y su desempeño. “La entrevista puede ser uno de los instrumentos más valiosos para obtener información, se puede definir como el área de escucha y captar información” (Hernández, S, 2018).</a:t>
          </a:r>
          <a:endParaRPr lang="es-ES" sz="1200">
            <a:latin typeface="Times New Roman" panose="02020603050405020304" pitchFamily="18" charset="0"/>
            <a:cs typeface="Times New Roman" panose="02020603050405020304" pitchFamily="18" charset="0"/>
          </a:endParaRPr>
        </a:p>
      </dgm:t>
    </dgm:pt>
    <dgm:pt modelId="{51DEDF31-81E1-426F-B764-1329869646C8}" type="sibTrans" cxnId="{DEE0BEE5-23E0-4702-86BD-559AEE176938}">
      <dgm:prSet/>
      <dgm:spPr/>
      <dgm:t>
        <a:bodyPr/>
        <a:lstStyle/>
        <a:p>
          <a:endParaRPr lang="es-ES"/>
        </a:p>
      </dgm:t>
    </dgm:pt>
    <dgm:pt modelId="{EE861DAD-4CFE-4012-943A-3995F98386F1}" type="parTrans" cxnId="{DEE0BEE5-23E0-4702-86BD-559AEE176938}">
      <dgm:prSet/>
      <dgm:spPr/>
      <dgm:t>
        <a:bodyPr/>
        <a:lstStyle/>
        <a:p>
          <a:endParaRPr lang="es-ES"/>
        </a:p>
      </dgm:t>
    </dgm:pt>
    <dgm:pt modelId="{3A660B90-52A9-4DB9-B31D-D6FB66A66237}">
      <dgm:prSet phldrT="[Texto]" custT="1"/>
      <dgm:spPr/>
      <dgm:t>
        <a:bodyPr/>
        <a:lstStyle/>
        <a:p>
          <a:r>
            <a:rPr lang="es-ES" sz="1200">
              <a:latin typeface="Times New Roman" panose="02020603050405020304" pitchFamily="18" charset="0"/>
              <a:cs typeface="Times New Roman" panose="02020603050405020304" pitchFamily="18" charset="0"/>
            </a:rPr>
            <a:t>Gestion documental </a:t>
          </a:r>
        </a:p>
      </dgm:t>
    </dgm:pt>
    <dgm:pt modelId="{FD51FCFC-7899-4450-82C6-ED4A93BFD531}" type="sibTrans" cxnId="{C33646B9-4F30-4076-AE33-988B3EBC1202}">
      <dgm:prSet/>
      <dgm:spPr/>
      <dgm:t>
        <a:bodyPr/>
        <a:lstStyle/>
        <a:p>
          <a:endParaRPr lang="es-ES"/>
        </a:p>
      </dgm:t>
    </dgm:pt>
    <dgm:pt modelId="{4473CA40-9267-4069-B118-7BF2BEAF7246}" type="parTrans" cxnId="{C33646B9-4F30-4076-AE33-988B3EBC1202}">
      <dgm:prSet/>
      <dgm:spPr/>
      <dgm:t>
        <a:bodyPr/>
        <a:lstStyle/>
        <a:p>
          <a:endParaRPr lang="es-ES"/>
        </a:p>
      </dgm:t>
    </dgm:pt>
    <dgm:pt modelId="{A6D48B85-C400-40E8-B47C-1519FD1111BE}" type="pres">
      <dgm:prSet presAssocID="{06CC938E-DE3B-4BC0-A48A-4FF9B95E5803}" presName="linear" presStyleCnt="0">
        <dgm:presLayoutVars>
          <dgm:animLvl val="lvl"/>
          <dgm:resizeHandles val="exact"/>
        </dgm:presLayoutVars>
      </dgm:prSet>
      <dgm:spPr/>
      <dgm:t>
        <a:bodyPr/>
        <a:lstStyle/>
        <a:p>
          <a:endParaRPr lang="es-ES"/>
        </a:p>
      </dgm:t>
    </dgm:pt>
    <dgm:pt modelId="{2A18914E-A0A9-46A2-AAAD-BDACF5D2B37B}" type="pres">
      <dgm:prSet presAssocID="{8985542B-EBF2-41BA-A2CE-CF51E09F3185}" presName="parentText" presStyleLbl="node1" presStyleIdx="0" presStyleCnt="4" custLinFactNeighborX="-1232" custLinFactNeighborY="974">
        <dgm:presLayoutVars>
          <dgm:chMax val="0"/>
          <dgm:bulletEnabled val="1"/>
        </dgm:presLayoutVars>
      </dgm:prSet>
      <dgm:spPr/>
      <dgm:t>
        <a:bodyPr/>
        <a:lstStyle/>
        <a:p>
          <a:endParaRPr lang="es-ES"/>
        </a:p>
      </dgm:t>
    </dgm:pt>
    <dgm:pt modelId="{5E53DC77-FDBE-4689-B7A1-E31C13203D5C}" type="pres">
      <dgm:prSet presAssocID="{8985542B-EBF2-41BA-A2CE-CF51E09F3185}" presName="childText" presStyleLbl="revTx" presStyleIdx="0" presStyleCnt="3" custScaleY="112240">
        <dgm:presLayoutVars>
          <dgm:bulletEnabled val="1"/>
        </dgm:presLayoutVars>
      </dgm:prSet>
      <dgm:spPr/>
      <dgm:t>
        <a:bodyPr/>
        <a:lstStyle/>
        <a:p>
          <a:endParaRPr lang="es-ES"/>
        </a:p>
      </dgm:t>
    </dgm:pt>
    <dgm:pt modelId="{6E293DFD-54DD-4686-B7FC-BF93EF33E478}" type="pres">
      <dgm:prSet presAssocID="{B086553B-07E0-492D-A3B6-5650E2938F26}" presName="parentText" presStyleLbl="node1" presStyleIdx="1" presStyleCnt="4" custLinFactNeighborY="-10701">
        <dgm:presLayoutVars>
          <dgm:chMax val="0"/>
          <dgm:bulletEnabled val="1"/>
        </dgm:presLayoutVars>
      </dgm:prSet>
      <dgm:spPr/>
      <dgm:t>
        <a:bodyPr/>
        <a:lstStyle/>
        <a:p>
          <a:endParaRPr lang="es-ES"/>
        </a:p>
      </dgm:t>
    </dgm:pt>
    <dgm:pt modelId="{6190B4FA-F207-4004-A233-0C4742E64159}" type="pres">
      <dgm:prSet presAssocID="{B086553B-07E0-492D-A3B6-5650E2938F26}" presName="childText" presStyleLbl="revTx" presStyleIdx="1" presStyleCnt="3" custScaleY="134253">
        <dgm:presLayoutVars>
          <dgm:bulletEnabled val="1"/>
        </dgm:presLayoutVars>
      </dgm:prSet>
      <dgm:spPr/>
      <dgm:t>
        <a:bodyPr/>
        <a:lstStyle/>
        <a:p>
          <a:endParaRPr lang="es-ES"/>
        </a:p>
      </dgm:t>
    </dgm:pt>
    <dgm:pt modelId="{03250A12-A96C-4581-B058-59F6C53DCDAD}" type="pres">
      <dgm:prSet presAssocID="{AECB4379-34F2-4B6F-B5C0-EC2816F61A8F}" presName="parentText" presStyleLbl="node1" presStyleIdx="2" presStyleCnt="4" custLinFactNeighborX="-176" custLinFactNeighborY="-18727">
        <dgm:presLayoutVars>
          <dgm:chMax val="0"/>
          <dgm:bulletEnabled val="1"/>
        </dgm:presLayoutVars>
      </dgm:prSet>
      <dgm:spPr/>
      <dgm:t>
        <a:bodyPr/>
        <a:lstStyle/>
        <a:p>
          <a:endParaRPr lang="es-ES"/>
        </a:p>
      </dgm:t>
    </dgm:pt>
    <dgm:pt modelId="{9F0AD5F0-BC56-4411-8EFC-AC7C28E4BD70}" type="pres">
      <dgm:prSet presAssocID="{AECB4379-34F2-4B6F-B5C0-EC2816F61A8F}" presName="childText" presStyleLbl="revTx" presStyleIdx="2" presStyleCnt="3">
        <dgm:presLayoutVars>
          <dgm:bulletEnabled val="1"/>
        </dgm:presLayoutVars>
      </dgm:prSet>
      <dgm:spPr/>
      <dgm:t>
        <a:bodyPr/>
        <a:lstStyle/>
        <a:p>
          <a:endParaRPr lang="es-ES"/>
        </a:p>
      </dgm:t>
    </dgm:pt>
    <dgm:pt modelId="{8F1D4E59-D673-44E2-A050-F822DEDB80E7}" type="pres">
      <dgm:prSet presAssocID="{3A660B90-52A9-4DB9-B31D-D6FB66A66237}" presName="parentText" presStyleLbl="node1" presStyleIdx="3" presStyleCnt="4" custScaleY="109664" custLinFactNeighborX="176" custLinFactNeighborY="7302">
        <dgm:presLayoutVars>
          <dgm:chMax val="0"/>
          <dgm:bulletEnabled val="1"/>
        </dgm:presLayoutVars>
      </dgm:prSet>
      <dgm:spPr/>
      <dgm:t>
        <a:bodyPr/>
        <a:lstStyle/>
        <a:p>
          <a:endParaRPr lang="es-ES"/>
        </a:p>
      </dgm:t>
    </dgm:pt>
  </dgm:ptLst>
  <dgm:cxnLst>
    <dgm:cxn modelId="{DEE0BEE5-23E0-4702-86BD-559AEE176938}" srcId="{8985542B-EBF2-41BA-A2CE-CF51E09F3185}" destId="{8E06E310-9A72-4D4F-92D8-C2EE1BB6FEDB}" srcOrd="0" destOrd="0" parTransId="{EE861DAD-4CFE-4012-943A-3995F98386F1}" sibTransId="{51DEDF31-81E1-426F-B764-1329869646C8}"/>
    <dgm:cxn modelId="{8ECBF7AE-1042-41C9-9CE4-80178EE8369D}" srcId="{06CC938E-DE3B-4BC0-A48A-4FF9B95E5803}" destId="{8985542B-EBF2-41BA-A2CE-CF51E09F3185}" srcOrd="0" destOrd="0" parTransId="{5DE537AB-6912-4326-8E98-B327533F8032}" sibTransId="{6D6C6725-F2F4-489E-A45F-075CB5D06E47}"/>
    <dgm:cxn modelId="{386CB526-81CC-4CAB-950D-38F2A595C290}" srcId="{06CC938E-DE3B-4BC0-A48A-4FF9B95E5803}" destId="{B086553B-07E0-492D-A3B6-5650E2938F26}" srcOrd="1" destOrd="0" parTransId="{45CB8AD1-7E12-4A90-BE6B-DFBD40BD2D00}" sibTransId="{0D8AFEB9-8336-4B10-B280-FDC089842A1C}"/>
    <dgm:cxn modelId="{5FCE29C6-572B-4405-9777-4E864CA533F3}" type="presOf" srcId="{70F0F586-3E0A-4FFB-82E5-7014DCB99326}" destId="{9F0AD5F0-BC56-4411-8EFC-AC7C28E4BD70}" srcOrd="0" destOrd="0" presId="urn:microsoft.com/office/officeart/2005/8/layout/vList2"/>
    <dgm:cxn modelId="{54C1A4F0-0F96-4FD6-87CA-7A50DCAB503E}" type="presOf" srcId="{8E06E310-9A72-4D4F-92D8-C2EE1BB6FEDB}" destId="{5E53DC77-FDBE-4689-B7A1-E31C13203D5C}" srcOrd="0" destOrd="0" presId="urn:microsoft.com/office/officeart/2005/8/layout/vList2"/>
    <dgm:cxn modelId="{9B235ADA-9DB0-4D00-9E06-FCD23764668C}" type="presOf" srcId="{B086553B-07E0-492D-A3B6-5650E2938F26}" destId="{6E293DFD-54DD-4686-B7FC-BF93EF33E478}" srcOrd="0" destOrd="0" presId="urn:microsoft.com/office/officeart/2005/8/layout/vList2"/>
    <dgm:cxn modelId="{6B943685-627D-469A-99BC-C38890F127A2}" srcId="{B086553B-07E0-492D-A3B6-5650E2938F26}" destId="{4FBC630C-EE04-4979-B3DC-A8DBB67B126D}" srcOrd="0" destOrd="0" parTransId="{90E5AB11-B037-45BA-9BCD-8DD3CDECCFD4}" sibTransId="{B37EF6E7-7725-476B-8529-5C5AB63C9634}"/>
    <dgm:cxn modelId="{BF0C80D0-7817-43A2-B665-82B543779D2A}" srcId="{06CC938E-DE3B-4BC0-A48A-4FF9B95E5803}" destId="{AECB4379-34F2-4B6F-B5C0-EC2816F61A8F}" srcOrd="2" destOrd="0" parTransId="{865292AD-B39D-4ED7-BE50-9C48EC9AC3E0}" sibTransId="{8CD250E1-A5A7-4F40-AA7B-56411DF40235}"/>
    <dgm:cxn modelId="{D7ECCA7F-97CD-40ED-8532-D4BE15B74AB6}" type="presOf" srcId="{AECB4379-34F2-4B6F-B5C0-EC2816F61A8F}" destId="{03250A12-A96C-4581-B058-59F6C53DCDAD}" srcOrd="0" destOrd="0" presId="urn:microsoft.com/office/officeart/2005/8/layout/vList2"/>
    <dgm:cxn modelId="{229D820E-CCCE-4BA8-B4C3-A45396F19830}" type="presOf" srcId="{3A660B90-52A9-4DB9-B31D-D6FB66A66237}" destId="{8F1D4E59-D673-44E2-A050-F822DEDB80E7}" srcOrd="0" destOrd="0" presId="urn:microsoft.com/office/officeart/2005/8/layout/vList2"/>
    <dgm:cxn modelId="{08259AA7-166D-460A-9A74-7D936ABE2216}" type="presOf" srcId="{4FBC630C-EE04-4979-B3DC-A8DBB67B126D}" destId="{6190B4FA-F207-4004-A233-0C4742E64159}" srcOrd="0" destOrd="0" presId="urn:microsoft.com/office/officeart/2005/8/layout/vList2"/>
    <dgm:cxn modelId="{C33646B9-4F30-4076-AE33-988B3EBC1202}" srcId="{06CC938E-DE3B-4BC0-A48A-4FF9B95E5803}" destId="{3A660B90-52A9-4DB9-B31D-D6FB66A66237}" srcOrd="3" destOrd="0" parTransId="{4473CA40-9267-4069-B118-7BF2BEAF7246}" sibTransId="{FD51FCFC-7899-4450-82C6-ED4A93BFD531}"/>
    <dgm:cxn modelId="{7B391740-E332-4880-B48F-DD027F133173}" type="presOf" srcId="{8985542B-EBF2-41BA-A2CE-CF51E09F3185}" destId="{2A18914E-A0A9-46A2-AAAD-BDACF5D2B37B}" srcOrd="0" destOrd="0" presId="urn:microsoft.com/office/officeart/2005/8/layout/vList2"/>
    <dgm:cxn modelId="{59AB5B4A-2E02-4AB2-86DD-C258B5ED0221}" type="presOf" srcId="{06CC938E-DE3B-4BC0-A48A-4FF9B95E5803}" destId="{A6D48B85-C400-40E8-B47C-1519FD1111BE}" srcOrd="0" destOrd="0" presId="urn:microsoft.com/office/officeart/2005/8/layout/vList2"/>
    <dgm:cxn modelId="{A13B540A-3E49-46F1-AF05-C6822FEA7A2C}" srcId="{AECB4379-34F2-4B6F-B5C0-EC2816F61A8F}" destId="{70F0F586-3E0A-4FFB-82E5-7014DCB99326}" srcOrd="0" destOrd="0" parTransId="{92D837D0-A01C-46FE-9BD9-81F3619FD61E}" sibTransId="{403EB694-C281-4FB9-BC39-6E47AF5342C7}"/>
    <dgm:cxn modelId="{F6F76E8B-DD53-4887-8518-8A34298ED200}" type="presParOf" srcId="{A6D48B85-C400-40E8-B47C-1519FD1111BE}" destId="{2A18914E-A0A9-46A2-AAAD-BDACF5D2B37B}" srcOrd="0" destOrd="0" presId="urn:microsoft.com/office/officeart/2005/8/layout/vList2"/>
    <dgm:cxn modelId="{D121B555-7C8C-44DF-BF99-FC7881C87D3D}" type="presParOf" srcId="{A6D48B85-C400-40E8-B47C-1519FD1111BE}" destId="{5E53DC77-FDBE-4689-B7A1-E31C13203D5C}" srcOrd="1" destOrd="0" presId="urn:microsoft.com/office/officeart/2005/8/layout/vList2"/>
    <dgm:cxn modelId="{78CE93A4-CFCB-4DE6-8868-0ED6CFE98A63}" type="presParOf" srcId="{A6D48B85-C400-40E8-B47C-1519FD1111BE}" destId="{6E293DFD-54DD-4686-B7FC-BF93EF33E478}" srcOrd="2" destOrd="0" presId="urn:microsoft.com/office/officeart/2005/8/layout/vList2"/>
    <dgm:cxn modelId="{E8FD8465-40C6-4C81-820B-80CAEBF7E134}" type="presParOf" srcId="{A6D48B85-C400-40E8-B47C-1519FD1111BE}" destId="{6190B4FA-F207-4004-A233-0C4742E64159}" srcOrd="3" destOrd="0" presId="urn:microsoft.com/office/officeart/2005/8/layout/vList2"/>
    <dgm:cxn modelId="{0C942F0B-ECB4-405C-B8C6-B100C9C317EE}" type="presParOf" srcId="{A6D48B85-C400-40E8-B47C-1519FD1111BE}" destId="{03250A12-A96C-4581-B058-59F6C53DCDAD}" srcOrd="4" destOrd="0" presId="urn:microsoft.com/office/officeart/2005/8/layout/vList2"/>
    <dgm:cxn modelId="{D1129C4D-A78E-46D8-AD2D-FC2CEFEE88BD}" type="presParOf" srcId="{A6D48B85-C400-40E8-B47C-1519FD1111BE}" destId="{9F0AD5F0-BC56-4411-8EFC-AC7C28E4BD70}" srcOrd="5" destOrd="0" presId="urn:microsoft.com/office/officeart/2005/8/layout/vList2"/>
    <dgm:cxn modelId="{AE38C06D-9355-4625-A114-6775F38D1111}" type="presParOf" srcId="{A6D48B85-C400-40E8-B47C-1519FD1111BE}" destId="{8F1D4E59-D673-44E2-A050-F822DEDB80E7}" srcOrd="6" destOrd="0" presId="urn:microsoft.com/office/officeart/2005/8/layout/vList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1A602B5-2C82-456A-B652-95B69D46A190}" type="doc">
      <dgm:prSet loTypeId="urn:microsoft.com/office/officeart/2005/8/layout/bProcess4" loCatId="process" qsTypeId="urn:microsoft.com/office/officeart/2005/8/quickstyle/3d3" qsCatId="3D" csTypeId="urn:microsoft.com/office/officeart/2005/8/colors/colorful3" csCatId="colorful" phldr="1"/>
      <dgm:spPr/>
      <dgm:t>
        <a:bodyPr/>
        <a:lstStyle/>
        <a:p>
          <a:endParaRPr lang="es-ES"/>
        </a:p>
      </dgm:t>
    </dgm:pt>
    <dgm:pt modelId="{09D6FC4C-3B15-4BBA-A0CF-9627B0FE5AF9}">
      <dgm:prSet phldrT="[Texto]" custT="1"/>
      <dgm:spPr/>
      <dgm:t>
        <a:bodyPr/>
        <a:lstStyle/>
        <a:p>
          <a:r>
            <a:rPr lang="es-CO" sz="1050">
              <a:latin typeface="Times New Roman" panose="02020603050405020304" pitchFamily="18" charset="0"/>
              <a:cs typeface="Times New Roman" panose="02020603050405020304" pitchFamily="18" charset="0"/>
            </a:rPr>
            <a:t>Identificación del tema de investigación </a:t>
          </a:r>
          <a:endParaRPr lang="es-ES" sz="1050">
            <a:latin typeface="Times New Roman" panose="02020603050405020304" pitchFamily="18" charset="0"/>
            <a:cs typeface="Times New Roman" panose="02020603050405020304" pitchFamily="18" charset="0"/>
          </a:endParaRPr>
        </a:p>
      </dgm:t>
    </dgm:pt>
    <dgm:pt modelId="{5FA971E5-E671-4924-ACCA-4EDB7D095FF4}" type="parTrans" cxnId="{CDF32FA9-AD71-46E8-963E-CBE3D60312A2}">
      <dgm:prSet/>
      <dgm:spPr/>
      <dgm:t>
        <a:bodyPr/>
        <a:lstStyle/>
        <a:p>
          <a:endParaRPr lang="es-ES"/>
        </a:p>
      </dgm:t>
    </dgm:pt>
    <dgm:pt modelId="{63184D79-3FEF-445E-989C-FC6ED6C3F9A3}" type="sibTrans" cxnId="{CDF32FA9-AD71-46E8-963E-CBE3D60312A2}">
      <dgm:prSet/>
      <dgm:spPr/>
      <dgm:t>
        <a:bodyPr/>
        <a:lstStyle/>
        <a:p>
          <a:endParaRPr lang="es-ES"/>
        </a:p>
      </dgm:t>
    </dgm:pt>
    <dgm:pt modelId="{1CE6D9C2-4910-486F-A461-87CDF1248AFF}">
      <dgm:prSet phldrT="[Texto]"/>
      <dgm:spPr/>
      <dgm:t>
        <a:bodyPr/>
        <a:lstStyle/>
        <a:p>
          <a:r>
            <a:rPr lang="es-CO">
              <a:latin typeface="Times New Roman" panose="02020603050405020304" pitchFamily="18" charset="0"/>
              <a:cs typeface="Times New Roman" panose="02020603050405020304" pitchFamily="18" charset="0"/>
            </a:rPr>
            <a:t>Descripción del problema, formulación del mismo y determinación de objetivos para dar respuestas a las preguntas de investigación</a:t>
          </a:r>
          <a:endParaRPr lang="es-ES"/>
        </a:p>
      </dgm:t>
    </dgm:pt>
    <dgm:pt modelId="{0CF91CFF-537E-4FA9-9223-795363DB6C60}" type="parTrans" cxnId="{D803BB49-DCEF-478E-ADDB-435CCD70108C}">
      <dgm:prSet/>
      <dgm:spPr/>
      <dgm:t>
        <a:bodyPr/>
        <a:lstStyle/>
        <a:p>
          <a:endParaRPr lang="es-ES"/>
        </a:p>
      </dgm:t>
    </dgm:pt>
    <dgm:pt modelId="{2CE0427F-E099-4F38-B695-D60001EC5D21}" type="sibTrans" cxnId="{D803BB49-DCEF-478E-ADDB-435CCD70108C}">
      <dgm:prSet/>
      <dgm:spPr/>
      <dgm:t>
        <a:bodyPr/>
        <a:lstStyle/>
        <a:p>
          <a:endParaRPr lang="es-ES"/>
        </a:p>
      </dgm:t>
    </dgm:pt>
    <dgm:pt modelId="{D2BB94A2-4B4D-44E5-81BD-5D7053A3F944}">
      <dgm:prSet phldrT="[Texto]" custT="1"/>
      <dgm:spPr/>
      <dgm:t>
        <a:bodyPr/>
        <a:lstStyle/>
        <a:p>
          <a:r>
            <a:rPr lang="es-ES" sz="1050">
              <a:latin typeface="Times New Roman" panose="02020603050405020304" pitchFamily="18" charset="0"/>
              <a:cs typeface="Times New Roman" panose="02020603050405020304" pitchFamily="18" charset="0"/>
            </a:rPr>
            <a:t>Determinacion de los marcos teoricos y de antecedentes que dan base a la investigacion</a:t>
          </a:r>
          <a:r>
            <a:rPr lang="es-ES" sz="900"/>
            <a:t>.</a:t>
          </a:r>
        </a:p>
      </dgm:t>
    </dgm:pt>
    <dgm:pt modelId="{31E405D5-B044-4CF4-86DD-023F36F31D63}" type="parTrans" cxnId="{111A038B-ADE0-4D9E-B73C-5D80BD7D9FA6}">
      <dgm:prSet/>
      <dgm:spPr/>
      <dgm:t>
        <a:bodyPr/>
        <a:lstStyle/>
        <a:p>
          <a:endParaRPr lang="es-ES"/>
        </a:p>
      </dgm:t>
    </dgm:pt>
    <dgm:pt modelId="{30CC4375-3487-4DB6-9132-236733A33DAA}" type="sibTrans" cxnId="{111A038B-ADE0-4D9E-B73C-5D80BD7D9FA6}">
      <dgm:prSet/>
      <dgm:spPr/>
      <dgm:t>
        <a:bodyPr/>
        <a:lstStyle/>
        <a:p>
          <a:endParaRPr lang="es-ES"/>
        </a:p>
      </dgm:t>
    </dgm:pt>
    <dgm:pt modelId="{39AB9D1D-0309-4A27-8F65-CC00DF71A268}">
      <dgm:prSet phldrT="[Texto]" custT="1"/>
      <dgm:spPr/>
      <dgm:t>
        <a:bodyPr/>
        <a:lstStyle/>
        <a:p>
          <a:r>
            <a:rPr lang="es-ES" sz="1050">
              <a:latin typeface="Times New Roman" panose="02020603050405020304" pitchFamily="18" charset="0"/>
              <a:cs typeface="Times New Roman" panose="02020603050405020304" pitchFamily="18" charset="0"/>
            </a:rPr>
            <a:t>identificacion de la guia metodologica, definiendo tipo, diseño y metodo de la investigacion </a:t>
          </a:r>
        </a:p>
      </dgm:t>
    </dgm:pt>
    <dgm:pt modelId="{DD29B691-C65B-4874-8664-32037FFC23F9}" type="parTrans" cxnId="{393F81E8-8DEE-46F8-8C76-280B4F3F5800}">
      <dgm:prSet/>
      <dgm:spPr/>
      <dgm:t>
        <a:bodyPr/>
        <a:lstStyle/>
        <a:p>
          <a:endParaRPr lang="es-ES"/>
        </a:p>
      </dgm:t>
    </dgm:pt>
    <dgm:pt modelId="{1A41F139-DCB1-4DFC-86B3-0BF26DAA2E72}" type="sibTrans" cxnId="{393F81E8-8DEE-46F8-8C76-280B4F3F5800}">
      <dgm:prSet/>
      <dgm:spPr/>
      <dgm:t>
        <a:bodyPr/>
        <a:lstStyle/>
        <a:p>
          <a:endParaRPr lang="es-ES"/>
        </a:p>
      </dgm:t>
    </dgm:pt>
    <dgm:pt modelId="{1B754DA7-4EAE-49BD-B21B-37C28E521834}">
      <dgm:prSet phldrT="[Texto]" custT="1"/>
      <dgm:spPr/>
      <dgm:t>
        <a:bodyPr/>
        <a:lstStyle/>
        <a:p>
          <a:r>
            <a:rPr lang="es-ES" sz="1050">
              <a:latin typeface="Times New Roman" panose="02020603050405020304" pitchFamily="18" charset="0"/>
              <a:cs typeface="Times New Roman" panose="02020603050405020304" pitchFamily="18" charset="0"/>
            </a:rPr>
            <a:t>Determinacion de la herramientas para la recoleccion de datos</a:t>
          </a:r>
        </a:p>
      </dgm:t>
    </dgm:pt>
    <dgm:pt modelId="{7090F59D-673F-49B8-BF7D-47B4C4EA1345}" type="parTrans" cxnId="{F1F6AD86-60B8-47A7-9B4E-CE63F9879CCA}">
      <dgm:prSet/>
      <dgm:spPr/>
      <dgm:t>
        <a:bodyPr/>
        <a:lstStyle/>
        <a:p>
          <a:endParaRPr lang="es-ES"/>
        </a:p>
      </dgm:t>
    </dgm:pt>
    <dgm:pt modelId="{C57EBBF3-2874-40AD-82B9-10FC5D2EA319}" type="sibTrans" cxnId="{F1F6AD86-60B8-47A7-9B4E-CE63F9879CCA}">
      <dgm:prSet/>
      <dgm:spPr/>
      <dgm:t>
        <a:bodyPr/>
        <a:lstStyle/>
        <a:p>
          <a:endParaRPr lang="es-ES"/>
        </a:p>
      </dgm:t>
    </dgm:pt>
    <dgm:pt modelId="{592D6A56-2365-4213-978E-A21D23697A9C}">
      <dgm:prSet phldrT="[Texto]" custT="1"/>
      <dgm:spPr/>
      <dgm:t>
        <a:bodyPr/>
        <a:lstStyle/>
        <a:p>
          <a:r>
            <a:rPr lang="es-ES" sz="1050">
              <a:latin typeface="Times New Roman" panose="02020603050405020304" pitchFamily="18" charset="0"/>
              <a:cs typeface="Times New Roman" panose="02020603050405020304" pitchFamily="18" charset="0"/>
            </a:rPr>
            <a:t>Recoleccion de informacion con herramientas e instrumentos seleccionados </a:t>
          </a:r>
        </a:p>
      </dgm:t>
    </dgm:pt>
    <dgm:pt modelId="{EC6AC1DC-8134-4BD8-BEF5-37097B56D29E}" type="parTrans" cxnId="{9FFF1A75-44C6-4F5D-BA33-640872168E3A}">
      <dgm:prSet/>
      <dgm:spPr/>
      <dgm:t>
        <a:bodyPr/>
        <a:lstStyle/>
        <a:p>
          <a:endParaRPr lang="es-ES"/>
        </a:p>
      </dgm:t>
    </dgm:pt>
    <dgm:pt modelId="{0A40C80D-EE29-4E25-AE4F-CBB6D62475EF}" type="sibTrans" cxnId="{9FFF1A75-44C6-4F5D-BA33-640872168E3A}">
      <dgm:prSet/>
      <dgm:spPr/>
      <dgm:t>
        <a:bodyPr/>
        <a:lstStyle/>
        <a:p>
          <a:endParaRPr lang="es-ES"/>
        </a:p>
      </dgm:t>
    </dgm:pt>
    <dgm:pt modelId="{4635991C-025D-49E0-864D-589D1560A430}">
      <dgm:prSet phldrT="[Texto]" custT="1"/>
      <dgm:spPr/>
      <dgm:t>
        <a:bodyPr/>
        <a:lstStyle/>
        <a:p>
          <a:r>
            <a:rPr lang="es-ES" sz="1050">
              <a:latin typeface="Times New Roman" panose="02020603050405020304" pitchFamily="18" charset="0"/>
              <a:cs typeface="Times New Roman" panose="02020603050405020304" pitchFamily="18" charset="0"/>
            </a:rPr>
            <a:t>Determinacion de objetivos para dar respuesta a la investigacion </a:t>
          </a:r>
        </a:p>
      </dgm:t>
    </dgm:pt>
    <dgm:pt modelId="{C90F0701-0D32-4C2A-990C-64DFB96379A4}" type="parTrans" cxnId="{1686D63D-3844-4C0F-92EB-09CF3CBF9541}">
      <dgm:prSet/>
      <dgm:spPr/>
      <dgm:t>
        <a:bodyPr/>
        <a:lstStyle/>
        <a:p>
          <a:endParaRPr lang="es-ES"/>
        </a:p>
      </dgm:t>
    </dgm:pt>
    <dgm:pt modelId="{AF7D0EB9-C207-4C3C-8F57-9D53BE86883D}" type="sibTrans" cxnId="{1686D63D-3844-4C0F-92EB-09CF3CBF9541}">
      <dgm:prSet/>
      <dgm:spPr/>
      <dgm:t>
        <a:bodyPr/>
        <a:lstStyle/>
        <a:p>
          <a:endParaRPr lang="es-ES"/>
        </a:p>
      </dgm:t>
    </dgm:pt>
    <dgm:pt modelId="{291A895E-32D5-44FC-B51D-290D57A0822F}">
      <dgm:prSet phldrT="[Texto]" custT="1"/>
      <dgm:spPr/>
      <dgm:t>
        <a:bodyPr/>
        <a:lstStyle/>
        <a:p>
          <a:r>
            <a:rPr lang="es-ES" sz="1050">
              <a:latin typeface="Times New Roman" panose="02020603050405020304" pitchFamily="18" charset="0"/>
              <a:cs typeface="Times New Roman" panose="02020603050405020304" pitchFamily="18" charset="0"/>
            </a:rPr>
            <a:t>Analisis, evaluacion de datos  para dar respuesta a los objetivos</a:t>
          </a:r>
        </a:p>
      </dgm:t>
    </dgm:pt>
    <dgm:pt modelId="{07FB9107-9B21-41DA-9379-5BFB0350CDB3}" type="parTrans" cxnId="{E4C53434-5D7D-42BA-A4C8-BFCED904410E}">
      <dgm:prSet/>
      <dgm:spPr/>
      <dgm:t>
        <a:bodyPr/>
        <a:lstStyle/>
        <a:p>
          <a:endParaRPr lang="es-ES"/>
        </a:p>
      </dgm:t>
    </dgm:pt>
    <dgm:pt modelId="{445FD1CD-F84A-4547-A18D-608BCA997D35}" type="sibTrans" cxnId="{E4C53434-5D7D-42BA-A4C8-BFCED904410E}">
      <dgm:prSet/>
      <dgm:spPr/>
      <dgm:t>
        <a:bodyPr/>
        <a:lstStyle/>
        <a:p>
          <a:endParaRPr lang="es-ES"/>
        </a:p>
      </dgm:t>
    </dgm:pt>
    <dgm:pt modelId="{3AEBC0DB-14D6-427D-A845-B8AC6D34436F}">
      <dgm:prSet phldrT="[Texto]" custT="1"/>
      <dgm:spPr/>
      <dgm:t>
        <a:bodyPr/>
        <a:lstStyle/>
        <a:p>
          <a:r>
            <a:rPr lang="es-ES" sz="1050">
              <a:latin typeface="Times New Roman" panose="02020603050405020304" pitchFamily="18" charset="0"/>
              <a:cs typeface="Times New Roman" panose="02020603050405020304" pitchFamily="18" charset="0"/>
            </a:rPr>
            <a:t>Conclusiones, recomendaciones como resultado de la investigacion </a:t>
          </a:r>
        </a:p>
      </dgm:t>
    </dgm:pt>
    <dgm:pt modelId="{6A47E11A-83AA-457E-B27B-4F34B108C984}" type="parTrans" cxnId="{3715287D-6AF7-4D5D-A976-5DD1BE46B4A9}">
      <dgm:prSet/>
      <dgm:spPr/>
      <dgm:t>
        <a:bodyPr/>
        <a:lstStyle/>
        <a:p>
          <a:endParaRPr lang="es-ES"/>
        </a:p>
      </dgm:t>
    </dgm:pt>
    <dgm:pt modelId="{690533A1-D3B8-49E1-8455-D4670E960515}" type="sibTrans" cxnId="{3715287D-6AF7-4D5D-A976-5DD1BE46B4A9}">
      <dgm:prSet/>
      <dgm:spPr/>
      <dgm:t>
        <a:bodyPr/>
        <a:lstStyle/>
        <a:p>
          <a:endParaRPr lang="es-ES"/>
        </a:p>
      </dgm:t>
    </dgm:pt>
    <dgm:pt modelId="{B4DE2CBD-F6E9-4B1A-8DA2-801C6FF59B9B}" type="pres">
      <dgm:prSet presAssocID="{F1A602B5-2C82-456A-B652-95B69D46A190}" presName="Name0" presStyleCnt="0">
        <dgm:presLayoutVars>
          <dgm:dir/>
          <dgm:resizeHandles/>
        </dgm:presLayoutVars>
      </dgm:prSet>
      <dgm:spPr/>
      <dgm:t>
        <a:bodyPr/>
        <a:lstStyle/>
        <a:p>
          <a:endParaRPr lang="es-ES"/>
        </a:p>
      </dgm:t>
    </dgm:pt>
    <dgm:pt modelId="{554690E1-DF8C-4B08-A74D-6783BBFDB0B8}" type="pres">
      <dgm:prSet presAssocID="{09D6FC4C-3B15-4BBA-A0CF-9627B0FE5AF9}" presName="compNode" presStyleCnt="0"/>
      <dgm:spPr/>
    </dgm:pt>
    <dgm:pt modelId="{7AC4EE39-EDC8-4811-934C-02AEAADBDD30}" type="pres">
      <dgm:prSet presAssocID="{09D6FC4C-3B15-4BBA-A0CF-9627B0FE5AF9}" presName="dummyConnPt" presStyleCnt="0"/>
      <dgm:spPr/>
    </dgm:pt>
    <dgm:pt modelId="{D756DE82-83A8-42D4-B8EE-CF5135B7C704}" type="pres">
      <dgm:prSet presAssocID="{09D6FC4C-3B15-4BBA-A0CF-9627B0FE5AF9}" presName="node" presStyleLbl="node1" presStyleIdx="0" presStyleCnt="9">
        <dgm:presLayoutVars>
          <dgm:bulletEnabled val="1"/>
        </dgm:presLayoutVars>
      </dgm:prSet>
      <dgm:spPr/>
      <dgm:t>
        <a:bodyPr/>
        <a:lstStyle/>
        <a:p>
          <a:endParaRPr lang="es-ES"/>
        </a:p>
      </dgm:t>
    </dgm:pt>
    <dgm:pt modelId="{422D5DA7-08A3-4A48-91B0-8C0FAE9445C1}" type="pres">
      <dgm:prSet presAssocID="{63184D79-3FEF-445E-989C-FC6ED6C3F9A3}" presName="sibTrans" presStyleLbl="bgSibTrans2D1" presStyleIdx="0" presStyleCnt="8"/>
      <dgm:spPr/>
      <dgm:t>
        <a:bodyPr/>
        <a:lstStyle/>
        <a:p>
          <a:endParaRPr lang="es-ES"/>
        </a:p>
      </dgm:t>
    </dgm:pt>
    <dgm:pt modelId="{2B879802-2769-41DA-BA0B-DF863B61BD77}" type="pres">
      <dgm:prSet presAssocID="{1CE6D9C2-4910-486F-A461-87CDF1248AFF}" presName="compNode" presStyleCnt="0"/>
      <dgm:spPr/>
    </dgm:pt>
    <dgm:pt modelId="{7C162A67-68FF-4AD3-82C2-206915FEB91B}" type="pres">
      <dgm:prSet presAssocID="{1CE6D9C2-4910-486F-A461-87CDF1248AFF}" presName="dummyConnPt" presStyleCnt="0"/>
      <dgm:spPr/>
    </dgm:pt>
    <dgm:pt modelId="{CE35E9A7-D505-4FBE-9DC7-664ED1A9A75A}" type="pres">
      <dgm:prSet presAssocID="{1CE6D9C2-4910-486F-A461-87CDF1248AFF}" presName="node" presStyleLbl="node1" presStyleIdx="1" presStyleCnt="9">
        <dgm:presLayoutVars>
          <dgm:bulletEnabled val="1"/>
        </dgm:presLayoutVars>
      </dgm:prSet>
      <dgm:spPr/>
      <dgm:t>
        <a:bodyPr/>
        <a:lstStyle/>
        <a:p>
          <a:endParaRPr lang="es-ES"/>
        </a:p>
      </dgm:t>
    </dgm:pt>
    <dgm:pt modelId="{CA414859-83DF-42C4-B136-F7A014140F08}" type="pres">
      <dgm:prSet presAssocID="{2CE0427F-E099-4F38-B695-D60001EC5D21}" presName="sibTrans" presStyleLbl="bgSibTrans2D1" presStyleIdx="1" presStyleCnt="8"/>
      <dgm:spPr/>
      <dgm:t>
        <a:bodyPr/>
        <a:lstStyle/>
        <a:p>
          <a:endParaRPr lang="es-ES"/>
        </a:p>
      </dgm:t>
    </dgm:pt>
    <dgm:pt modelId="{577D1791-BAD4-4C1D-8204-D28E11B208D1}" type="pres">
      <dgm:prSet presAssocID="{D2BB94A2-4B4D-44E5-81BD-5D7053A3F944}" presName="compNode" presStyleCnt="0"/>
      <dgm:spPr/>
    </dgm:pt>
    <dgm:pt modelId="{62BC1E3C-0EB8-4C19-BED9-441B89B445C3}" type="pres">
      <dgm:prSet presAssocID="{D2BB94A2-4B4D-44E5-81BD-5D7053A3F944}" presName="dummyConnPt" presStyleCnt="0"/>
      <dgm:spPr/>
    </dgm:pt>
    <dgm:pt modelId="{0717FA55-E1C6-4CEA-80B2-D7238ED0B41D}" type="pres">
      <dgm:prSet presAssocID="{D2BB94A2-4B4D-44E5-81BD-5D7053A3F944}" presName="node" presStyleLbl="node1" presStyleIdx="2" presStyleCnt="9">
        <dgm:presLayoutVars>
          <dgm:bulletEnabled val="1"/>
        </dgm:presLayoutVars>
      </dgm:prSet>
      <dgm:spPr/>
      <dgm:t>
        <a:bodyPr/>
        <a:lstStyle/>
        <a:p>
          <a:endParaRPr lang="es-ES"/>
        </a:p>
      </dgm:t>
    </dgm:pt>
    <dgm:pt modelId="{6F4042B2-A145-4A6B-BA91-DF0EC50214DA}" type="pres">
      <dgm:prSet presAssocID="{30CC4375-3487-4DB6-9132-236733A33DAA}" presName="sibTrans" presStyleLbl="bgSibTrans2D1" presStyleIdx="2" presStyleCnt="8"/>
      <dgm:spPr/>
      <dgm:t>
        <a:bodyPr/>
        <a:lstStyle/>
        <a:p>
          <a:endParaRPr lang="es-ES"/>
        </a:p>
      </dgm:t>
    </dgm:pt>
    <dgm:pt modelId="{0778B94A-5D48-4B1F-A686-29DFC5EEB530}" type="pres">
      <dgm:prSet presAssocID="{39AB9D1D-0309-4A27-8F65-CC00DF71A268}" presName="compNode" presStyleCnt="0"/>
      <dgm:spPr/>
    </dgm:pt>
    <dgm:pt modelId="{9CC315F0-0DE5-4D61-A09B-10CCAC102741}" type="pres">
      <dgm:prSet presAssocID="{39AB9D1D-0309-4A27-8F65-CC00DF71A268}" presName="dummyConnPt" presStyleCnt="0"/>
      <dgm:spPr/>
    </dgm:pt>
    <dgm:pt modelId="{CB44D627-DDF1-4D52-9D43-11F39885A27D}" type="pres">
      <dgm:prSet presAssocID="{39AB9D1D-0309-4A27-8F65-CC00DF71A268}" presName="node" presStyleLbl="node1" presStyleIdx="3" presStyleCnt="9">
        <dgm:presLayoutVars>
          <dgm:bulletEnabled val="1"/>
        </dgm:presLayoutVars>
      </dgm:prSet>
      <dgm:spPr/>
      <dgm:t>
        <a:bodyPr/>
        <a:lstStyle/>
        <a:p>
          <a:endParaRPr lang="es-ES"/>
        </a:p>
      </dgm:t>
    </dgm:pt>
    <dgm:pt modelId="{0BE81B06-82C7-4014-81AA-346A43AE0FC8}" type="pres">
      <dgm:prSet presAssocID="{1A41F139-DCB1-4DFC-86B3-0BF26DAA2E72}" presName="sibTrans" presStyleLbl="bgSibTrans2D1" presStyleIdx="3" presStyleCnt="8"/>
      <dgm:spPr/>
      <dgm:t>
        <a:bodyPr/>
        <a:lstStyle/>
        <a:p>
          <a:endParaRPr lang="es-ES"/>
        </a:p>
      </dgm:t>
    </dgm:pt>
    <dgm:pt modelId="{5E9AB826-51E0-45CC-9FBB-B40B3B6048D0}" type="pres">
      <dgm:prSet presAssocID="{1B754DA7-4EAE-49BD-B21B-37C28E521834}" presName="compNode" presStyleCnt="0"/>
      <dgm:spPr/>
    </dgm:pt>
    <dgm:pt modelId="{DE0E7716-7D93-47FC-B5F9-8F97A884F0C8}" type="pres">
      <dgm:prSet presAssocID="{1B754DA7-4EAE-49BD-B21B-37C28E521834}" presName="dummyConnPt" presStyleCnt="0"/>
      <dgm:spPr/>
    </dgm:pt>
    <dgm:pt modelId="{A1ACBF95-2777-4017-A660-8AA938BB82B2}" type="pres">
      <dgm:prSet presAssocID="{1B754DA7-4EAE-49BD-B21B-37C28E521834}" presName="node" presStyleLbl="node1" presStyleIdx="4" presStyleCnt="9">
        <dgm:presLayoutVars>
          <dgm:bulletEnabled val="1"/>
        </dgm:presLayoutVars>
      </dgm:prSet>
      <dgm:spPr/>
      <dgm:t>
        <a:bodyPr/>
        <a:lstStyle/>
        <a:p>
          <a:endParaRPr lang="es-ES"/>
        </a:p>
      </dgm:t>
    </dgm:pt>
    <dgm:pt modelId="{ADE1C662-436A-4096-A36F-E1CF3DFAD49B}" type="pres">
      <dgm:prSet presAssocID="{C57EBBF3-2874-40AD-82B9-10FC5D2EA319}" presName="sibTrans" presStyleLbl="bgSibTrans2D1" presStyleIdx="4" presStyleCnt="8"/>
      <dgm:spPr/>
      <dgm:t>
        <a:bodyPr/>
        <a:lstStyle/>
        <a:p>
          <a:endParaRPr lang="es-ES"/>
        </a:p>
      </dgm:t>
    </dgm:pt>
    <dgm:pt modelId="{FEBB28B6-4067-4F96-9785-7C89FC724E90}" type="pres">
      <dgm:prSet presAssocID="{592D6A56-2365-4213-978E-A21D23697A9C}" presName="compNode" presStyleCnt="0"/>
      <dgm:spPr/>
    </dgm:pt>
    <dgm:pt modelId="{4B3E2CDA-1C7C-43AB-8777-AADD3F735E4B}" type="pres">
      <dgm:prSet presAssocID="{592D6A56-2365-4213-978E-A21D23697A9C}" presName="dummyConnPt" presStyleCnt="0"/>
      <dgm:spPr/>
    </dgm:pt>
    <dgm:pt modelId="{B7ABBA48-1E19-4678-8AE2-43F6D3CCD186}" type="pres">
      <dgm:prSet presAssocID="{592D6A56-2365-4213-978E-A21D23697A9C}" presName="node" presStyleLbl="node1" presStyleIdx="5" presStyleCnt="9">
        <dgm:presLayoutVars>
          <dgm:bulletEnabled val="1"/>
        </dgm:presLayoutVars>
      </dgm:prSet>
      <dgm:spPr/>
      <dgm:t>
        <a:bodyPr/>
        <a:lstStyle/>
        <a:p>
          <a:endParaRPr lang="es-ES"/>
        </a:p>
      </dgm:t>
    </dgm:pt>
    <dgm:pt modelId="{FB34F737-2A11-41DB-8485-1ECECBC7551D}" type="pres">
      <dgm:prSet presAssocID="{0A40C80D-EE29-4E25-AE4F-CBB6D62475EF}" presName="sibTrans" presStyleLbl="bgSibTrans2D1" presStyleIdx="5" presStyleCnt="8"/>
      <dgm:spPr/>
      <dgm:t>
        <a:bodyPr/>
        <a:lstStyle/>
        <a:p>
          <a:endParaRPr lang="es-ES"/>
        </a:p>
      </dgm:t>
    </dgm:pt>
    <dgm:pt modelId="{67AFA9FA-3AB6-45CB-8898-49B12719A855}" type="pres">
      <dgm:prSet presAssocID="{4635991C-025D-49E0-864D-589D1560A430}" presName="compNode" presStyleCnt="0"/>
      <dgm:spPr/>
    </dgm:pt>
    <dgm:pt modelId="{A5516248-C025-414B-A6EB-B02AE88116C6}" type="pres">
      <dgm:prSet presAssocID="{4635991C-025D-49E0-864D-589D1560A430}" presName="dummyConnPt" presStyleCnt="0"/>
      <dgm:spPr/>
    </dgm:pt>
    <dgm:pt modelId="{3576643B-F359-4765-972E-297E41CF0CA3}" type="pres">
      <dgm:prSet presAssocID="{4635991C-025D-49E0-864D-589D1560A430}" presName="node" presStyleLbl="node1" presStyleIdx="6" presStyleCnt="9">
        <dgm:presLayoutVars>
          <dgm:bulletEnabled val="1"/>
        </dgm:presLayoutVars>
      </dgm:prSet>
      <dgm:spPr/>
      <dgm:t>
        <a:bodyPr/>
        <a:lstStyle/>
        <a:p>
          <a:endParaRPr lang="es-ES"/>
        </a:p>
      </dgm:t>
    </dgm:pt>
    <dgm:pt modelId="{DB241800-2429-4C84-AD4C-5A1FE08E7540}" type="pres">
      <dgm:prSet presAssocID="{AF7D0EB9-C207-4C3C-8F57-9D53BE86883D}" presName="sibTrans" presStyleLbl="bgSibTrans2D1" presStyleIdx="6" presStyleCnt="8"/>
      <dgm:spPr/>
      <dgm:t>
        <a:bodyPr/>
        <a:lstStyle/>
        <a:p>
          <a:endParaRPr lang="es-ES"/>
        </a:p>
      </dgm:t>
    </dgm:pt>
    <dgm:pt modelId="{37E4FF19-0751-43BF-A899-A77DB02B88FF}" type="pres">
      <dgm:prSet presAssocID="{291A895E-32D5-44FC-B51D-290D57A0822F}" presName="compNode" presStyleCnt="0"/>
      <dgm:spPr/>
    </dgm:pt>
    <dgm:pt modelId="{EED2EF8A-A965-4DFA-890E-BE77F590EDB4}" type="pres">
      <dgm:prSet presAssocID="{291A895E-32D5-44FC-B51D-290D57A0822F}" presName="dummyConnPt" presStyleCnt="0"/>
      <dgm:spPr/>
    </dgm:pt>
    <dgm:pt modelId="{0FD17872-CE48-4C2D-8EEB-1015A522C752}" type="pres">
      <dgm:prSet presAssocID="{291A895E-32D5-44FC-B51D-290D57A0822F}" presName="node" presStyleLbl="node1" presStyleIdx="7" presStyleCnt="9">
        <dgm:presLayoutVars>
          <dgm:bulletEnabled val="1"/>
        </dgm:presLayoutVars>
      </dgm:prSet>
      <dgm:spPr/>
      <dgm:t>
        <a:bodyPr/>
        <a:lstStyle/>
        <a:p>
          <a:endParaRPr lang="es-ES"/>
        </a:p>
      </dgm:t>
    </dgm:pt>
    <dgm:pt modelId="{7B656056-3318-4824-B4D4-FD38D408FB57}" type="pres">
      <dgm:prSet presAssocID="{445FD1CD-F84A-4547-A18D-608BCA997D35}" presName="sibTrans" presStyleLbl="bgSibTrans2D1" presStyleIdx="7" presStyleCnt="8"/>
      <dgm:spPr/>
      <dgm:t>
        <a:bodyPr/>
        <a:lstStyle/>
        <a:p>
          <a:endParaRPr lang="es-ES"/>
        </a:p>
      </dgm:t>
    </dgm:pt>
    <dgm:pt modelId="{FEAE14ED-29B6-4172-93E3-CC9790B7BB82}" type="pres">
      <dgm:prSet presAssocID="{3AEBC0DB-14D6-427D-A845-B8AC6D34436F}" presName="compNode" presStyleCnt="0"/>
      <dgm:spPr/>
    </dgm:pt>
    <dgm:pt modelId="{29A15F25-DCBD-47A8-A9E2-DC87AE98E0A5}" type="pres">
      <dgm:prSet presAssocID="{3AEBC0DB-14D6-427D-A845-B8AC6D34436F}" presName="dummyConnPt" presStyleCnt="0"/>
      <dgm:spPr/>
    </dgm:pt>
    <dgm:pt modelId="{061E1931-2431-4E82-B047-D43D7247385A}" type="pres">
      <dgm:prSet presAssocID="{3AEBC0DB-14D6-427D-A845-B8AC6D34436F}" presName="node" presStyleLbl="node1" presStyleIdx="8" presStyleCnt="9">
        <dgm:presLayoutVars>
          <dgm:bulletEnabled val="1"/>
        </dgm:presLayoutVars>
      </dgm:prSet>
      <dgm:spPr/>
      <dgm:t>
        <a:bodyPr/>
        <a:lstStyle/>
        <a:p>
          <a:endParaRPr lang="es-ES"/>
        </a:p>
      </dgm:t>
    </dgm:pt>
  </dgm:ptLst>
  <dgm:cxnLst>
    <dgm:cxn modelId="{9FFF1A75-44C6-4F5D-BA33-640872168E3A}" srcId="{F1A602B5-2C82-456A-B652-95B69D46A190}" destId="{592D6A56-2365-4213-978E-A21D23697A9C}" srcOrd="5" destOrd="0" parTransId="{EC6AC1DC-8134-4BD8-BEF5-37097B56D29E}" sibTransId="{0A40C80D-EE29-4E25-AE4F-CBB6D62475EF}"/>
    <dgm:cxn modelId="{1686D63D-3844-4C0F-92EB-09CF3CBF9541}" srcId="{F1A602B5-2C82-456A-B652-95B69D46A190}" destId="{4635991C-025D-49E0-864D-589D1560A430}" srcOrd="6" destOrd="0" parTransId="{C90F0701-0D32-4C2A-990C-64DFB96379A4}" sibTransId="{AF7D0EB9-C207-4C3C-8F57-9D53BE86883D}"/>
    <dgm:cxn modelId="{2DB2F82D-D856-431A-B621-31C5EE0543F2}" type="presOf" srcId="{09D6FC4C-3B15-4BBA-A0CF-9627B0FE5AF9}" destId="{D756DE82-83A8-42D4-B8EE-CF5135B7C704}" srcOrd="0" destOrd="0" presId="urn:microsoft.com/office/officeart/2005/8/layout/bProcess4"/>
    <dgm:cxn modelId="{D29A39B6-F0A2-4256-9E4E-7B3AD7F6413F}" type="presOf" srcId="{1B754DA7-4EAE-49BD-B21B-37C28E521834}" destId="{A1ACBF95-2777-4017-A660-8AA938BB82B2}" srcOrd="0" destOrd="0" presId="urn:microsoft.com/office/officeart/2005/8/layout/bProcess4"/>
    <dgm:cxn modelId="{3FBDB505-C625-4398-B319-E4E676D752D2}" type="presOf" srcId="{D2BB94A2-4B4D-44E5-81BD-5D7053A3F944}" destId="{0717FA55-E1C6-4CEA-80B2-D7238ED0B41D}" srcOrd="0" destOrd="0" presId="urn:microsoft.com/office/officeart/2005/8/layout/bProcess4"/>
    <dgm:cxn modelId="{23016AEC-3D7F-42F1-9D4A-A1EF0DAC8934}" type="presOf" srcId="{2CE0427F-E099-4F38-B695-D60001EC5D21}" destId="{CA414859-83DF-42C4-B136-F7A014140F08}" srcOrd="0" destOrd="0" presId="urn:microsoft.com/office/officeart/2005/8/layout/bProcess4"/>
    <dgm:cxn modelId="{58878B6C-AD44-425D-B736-09D9F45BF2C0}" type="presOf" srcId="{30CC4375-3487-4DB6-9132-236733A33DAA}" destId="{6F4042B2-A145-4A6B-BA91-DF0EC50214DA}" srcOrd="0" destOrd="0" presId="urn:microsoft.com/office/officeart/2005/8/layout/bProcess4"/>
    <dgm:cxn modelId="{A7BFFAF3-000B-4DBD-B72D-C82BE747EF62}" type="presOf" srcId="{291A895E-32D5-44FC-B51D-290D57A0822F}" destId="{0FD17872-CE48-4C2D-8EEB-1015A522C752}" srcOrd="0" destOrd="0" presId="urn:microsoft.com/office/officeart/2005/8/layout/bProcess4"/>
    <dgm:cxn modelId="{773DEA83-4DDC-4DC0-9965-65F67A5D08C6}" type="presOf" srcId="{445FD1CD-F84A-4547-A18D-608BCA997D35}" destId="{7B656056-3318-4824-B4D4-FD38D408FB57}" srcOrd="0" destOrd="0" presId="urn:microsoft.com/office/officeart/2005/8/layout/bProcess4"/>
    <dgm:cxn modelId="{29798440-3876-4959-893A-AE8958BF38A2}" type="presOf" srcId="{3AEBC0DB-14D6-427D-A845-B8AC6D34436F}" destId="{061E1931-2431-4E82-B047-D43D7247385A}" srcOrd="0" destOrd="0" presId="urn:microsoft.com/office/officeart/2005/8/layout/bProcess4"/>
    <dgm:cxn modelId="{CDF32FA9-AD71-46E8-963E-CBE3D60312A2}" srcId="{F1A602B5-2C82-456A-B652-95B69D46A190}" destId="{09D6FC4C-3B15-4BBA-A0CF-9627B0FE5AF9}" srcOrd="0" destOrd="0" parTransId="{5FA971E5-E671-4924-ACCA-4EDB7D095FF4}" sibTransId="{63184D79-3FEF-445E-989C-FC6ED6C3F9A3}"/>
    <dgm:cxn modelId="{393F81E8-8DEE-46F8-8C76-280B4F3F5800}" srcId="{F1A602B5-2C82-456A-B652-95B69D46A190}" destId="{39AB9D1D-0309-4A27-8F65-CC00DF71A268}" srcOrd="3" destOrd="0" parTransId="{DD29B691-C65B-4874-8664-32037FFC23F9}" sibTransId="{1A41F139-DCB1-4DFC-86B3-0BF26DAA2E72}"/>
    <dgm:cxn modelId="{B039E07F-666B-4551-A024-987186EB9B3F}" type="presOf" srcId="{39AB9D1D-0309-4A27-8F65-CC00DF71A268}" destId="{CB44D627-DDF1-4D52-9D43-11F39885A27D}" srcOrd="0" destOrd="0" presId="urn:microsoft.com/office/officeart/2005/8/layout/bProcess4"/>
    <dgm:cxn modelId="{EFC2923F-8440-4BE3-A342-D780FD64981C}" type="presOf" srcId="{4635991C-025D-49E0-864D-589D1560A430}" destId="{3576643B-F359-4765-972E-297E41CF0CA3}" srcOrd="0" destOrd="0" presId="urn:microsoft.com/office/officeart/2005/8/layout/bProcess4"/>
    <dgm:cxn modelId="{111A038B-ADE0-4D9E-B73C-5D80BD7D9FA6}" srcId="{F1A602B5-2C82-456A-B652-95B69D46A190}" destId="{D2BB94A2-4B4D-44E5-81BD-5D7053A3F944}" srcOrd="2" destOrd="0" parTransId="{31E405D5-B044-4CF4-86DD-023F36F31D63}" sibTransId="{30CC4375-3487-4DB6-9132-236733A33DAA}"/>
    <dgm:cxn modelId="{3715287D-6AF7-4D5D-A976-5DD1BE46B4A9}" srcId="{F1A602B5-2C82-456A-B652-95B69D46A190}" destId="{3AEBC0DB-14D6-427D-A845-B8AC6D34436F}" srcOrd="8" destOrd="0" parTransId="{6A47E11A-83AA-457E-B27B-4F34B108C984}" sibTransId="{690533A1-D3B8-49E1-8455-D4670E960515}"/>
    <dgm:cxn modelId="{E4C53434-5D7D-42BA-A4C8-BFCED904410E}" srcId="{F1A602B5-2C82-456A-B652-95B69D46A190}" destId="{291A895E-32D5-44FC-B51D-290D57A0822F}" srcOrd="7" destOrd="0" parTransId="{07FB9107-9B21-41DA-9379-5BFB0350CDB3}" sibTransId="{445FD1CD-F84A-4547-A18D-608BCA997D35}"/>
    <dgm:cxn modelId="{AD280346-522F-465D-8FF8-F9C072B74941}" type="presOf" srcId="{592D6A56-2365-4213-978E-A21D23697A9C}" destId="{B7ABBA48-1E19-4678-8AE2-43F6D3CCD186}" srcOrd="0" destOrd="0" presId="urn:microsoft.com/office/officeart/2005/8/layout/bProcess4"/>
    <dgm:cxn modelId="{6A404B96-B27D-42D8-857D-B967C72753E3}" type="presOf" srcId="{C57EBBF3-2874-40AD-82B9-10FC5D2EA319}" destId="{ADE1C662-436A-4096-A36F-E1CF3DFAD49B}" srcOrd="0" destOrd="0" presId="urn:microsoft.com/office/officeart/2005/8/layout/bProcess4"/>
    <dgm:cxn modelId="{D803BB49-DCEF-478E-ADDB-435CCD70108C}" srcId="{F1A602B5-2C82-456A-B652-95B69D46A190}" destId="{1CE6D9C2-4910-486F-A461-87CDF1248AFF}" srcOrd="1" destOrd="0" parTransId="{0CF91CFF-537E-4FA9-9223-795363DB6C60}" sibTransId="{2CE0427F-E099-4F38-B695-D60001EC5D21}"/>
    <dgm:cxn modelId="{FFC53B24-ACD1-4F7F-99CB-056F6A5E86C3}" type="presOf" srcId="{AF7D0EB9-C207-4C3C-8F57-9D53BE86883D}" destId="{DB241800-2429-4C84-AD4C-5A1FE08E7540}" srcOrd="0" destOrd="0" presId="urn:microsoft.com/office/officeart/2005/8/layout/bProcess4"/>
    <dgm:cxn modelId="{133D3342-EEDA-448D-82CF-14B427D29D28}" type="presOf" srcId="{0A40C80D-EE29-4E25-AE4F-CBB6D62475EF}" destId="{FB34F737-2A11-41DB-8485-1ECECBC7551D}" srcOrd="0" destOrd="0" presId="urn:microsoft.com/office/officeart/2005/8/layout/bProcess4"/>
    <dgm:cxn modelId="{1B8F069C-79D1-4DCD-8980-F9BE9F479DF1}" type="presOf" srcId="{F1A602B5-2C82-456A-B652-95B69D46A190}" destId="{B4DE2CBD-F6E9-4B1A-8DA2-801C6FF59B9B}" srcOrd="0" destOrd="0" presId="urn:microsoft.com/office/officeart/2005/8/layout/bProcess4"/>
    <dgm:cxn modelId="{F1F6AD86-60B8-47A7-9B4E-CE63F9879CCA}" srcId="{F1A602B5-2C82-456A-B652-95B69D46A190}" destId="{1B754DA7-4EAE-49BD-B21B-37C28E521834}" srcOrd="4" destOrd="0" parTransId="{7090F59D-673F-49B8-BF7D-47B4C4EA1345}" sibTransId="{C57EBBF3-2874-40AD-82B9-10FC5D2EA319}"/>
    <dgm:cxn modelId="{B08FD85E-B5FF-4840-AF33-62B83D02D3D4}" type="presOf" srcId="{1A41F139-DCB1-4DFC-86B3-0BF26DAA2E72}" destId="{0BE81B06-82C7-4014-81AA-346A43AE0FC8}" srcOrd="0" destOrd="0" presId="urn:microsoft.com/office/officeart/2005/8/layout/bProcess4"/>
    <dgm:cxn modelId="{354E678D-88D6-42A6-A8A5-5C07C0D77875}" type="presOf" srcId="{1CE6D9C2-4910-486F-A461-87CDF1248AFF}" destId="{CE35E9A7-D505-4FBE-9DC7-664ED1A9A75A}" srcOrd="0" destOrd="0" presId="urn:microsoft.com/office/officeart/2005/8/layout/bProcess4"/>
    <dgm:cxn modelId="{1F56ABF6-D34D-44E6-969A-81D4FDE7B869}" type="presOf" srcId="{63184D79-3FEF-445E-989C-FC6ED6C3F9A3}" destId="{422D5DA7-08A3-4A48-91B0-8C0FAE9445C1}" srcOrd="0" destOrd="0" presId="urn:microsoft.com/office/officeart/2005/8/layout/bProcess4"/>
    <dgm:cxn modelId="{FFA4E477-7502-4C08-8CEE-3CDAD07E575A}" type="presParOf" srcId="{B4DE2CBD-F6E9-4B1A-8DA2-801C6FF59B9B}" destId="{554690E1-DF8C-4B08-A74D-6783BBFDB0B8}" srcOrd="0" destOrd="0" presId="urn:microsoft.com/office/officeart/2005/8/layout/bProcess4"/>
    <dgm:cxn modelId="{3499718B-9EF4-4E24-B762-E3ECA2A825B0}" type="presParOf" srcId="{554690E1-DF8C-4B08-A74D-6783BBFDB0B8}" destId="{7AC4EE39-EDC8-4811-934C-02AEAADBDD30}" srcOrd="0" destOrd="0" presId="urn:microsoft.com/office/officeart/2005/8/layout/bProcess4"/>
    <dgm:cxn modelId="{13019DF1-0E9A-40F7-AF24-9417DCF054A8}" type="presParOf" srcId="{554690E1-DF8C-4B08-A74D-6783BBFDB0B8}" destId="{D756DE82-83A8-42D4-B8EE-CF5135B7C704}" srcOrd="1" destOrd="0" presId="urn:microsoft.com/office/officeart/2005/8/layout/bProcess4"/>
    <dgm:cxn modelId="{111751AE-C1F1-4419-AE3A-B7EBC806F1D4}" type="presParOf" srcId="{B4DE2CBD-F6E9-4B1A-8DA2-801C6FF59B9B}" destId="{422D5DA7-08A3-4A48-91B0-8C0FAE9445C1}" srcOrd="1" destOrd="0" presId="urn:microsoft.com/office/officeart/2005/8/layout/bProcess4"/>
    <dgm:cxn modelId="{70D81D15-3C1D-4D72-8284-1C39F028716B}" type="presParOf" srcId="{B4DE2CBD-F6E9-4B1A-8DA2-801C6FF59B9B}" destId="{2B879802-2769-41DA-BA0B-DF863B61BD77}" srcOrd="2" destOrd="0" presId="urn:microsoft.com/office/officeart/2005/8/layout/bProcess4"/>
    <dgm:cxn modelId="{4CFA2729-6078-4A80-B31C-995D6AC0E105}" type="presParOf" srcId="{2B879802-2769-41DA-BA0B-DF863B61BD77}" destId="{7C162A67-68FF-4AD3-82C2-206915FEB91B}" srcOrd="0" destOrd="0" presId="urn:microsoft.com/office/officeart/2005/8/layout/bProcess4"/>
    <dgm:cxn modelId="{D3400BCA-5ABC-49BD-8943-40283D43DAA5}" type="presParOf" srcId="{2B879802-2769-41DA-BA0B-DF863B61BD77}" destId="{CE35E9A7-D505-4FBE-9DC7-664ED1A9A75A}" srcOrd="1" destOrd="0" presId="urn:microsoft.com/office/officeart/2005/8/layout/bProcess4"/>
    <dgm:cxn modelId="{33461D2E-812C-4B7D-9D2F-C248F1A1737D}" type="presParOf" srcId="{B4DE2CBD-F6E9-4B1A-8DA2-801C6FF59B9B}" destId="{CA414859-83DF-42C4-B136-F7A014140F08}" srcOrd="3" destOrd="0" presId="urn:microsoft.com/office/officeart/2005/8/layout/bProcess4"/>
    <dgm:cxn modelId="{14B0261B-48EE-44FA-9EBD-03891F5CEAFA}" type="presParOf" srcId="{B4DE2CBD-F6E9-4B1A-8DA2-801C6FF59B9B}" destId="{577D1791-BAD4-4C1D-8204-D28E11B208D1}" srcOrd="4" destOrd="0" presId="urn:microsoft.com/office/officeart/2005/8/layout/bProcess4"/>
    <dgm:cxn modelId="{978FD486-3325-423C-85A8-EAEABECB07B9}" type="presParOf" srcId="{577D1791-BAD4-4C1D-8204-D28E11B208D1}" destId="{62BC1E3C-0EB8-4C19-BED9-441B89B445C3}" srcOrd="0" destOrd="0" presId="urn:microsoft.com/office/officeart/2005/8/layout/bProcess4"/>
    <dgm:cxn modelId="{5C53720C-75C8-44AF-B701-F92BA182C498}" type="presParOf" srcId="{577D1791-BAD4-4C1D-8204-D28E11B208D1}" destId="{0717FA55-E1C6-4CEA-80B2-D7238ED0B41D}" srcOrd="1" destOrd="0" presId="urn:microsoft.com/office/officeart/2005/8/layout/bProcess4"/>
    <dgm:cxn modelId="{1F22C5E0-A59F-40DA-800D-118FBBD51D4B}" type="presParOf" srcId="{B4DE2CBD-F6E9-4B1A-8DA2-801C6FF59B9B}" destId="{6F4042B2-A145-4A6B-BA91-DF0EC50214DA}" srcOrd="5" destOrd="0" presId="urn:microsoft.com/office/officeart/2005/8/layout/bProcess4"/>
    <dgm:cxn modelId="{E2C2A80A-D3A5-42DD-B46D-E704764B93F5}" type="presParOf" srcId="{B4DE2CBD-F6E9-4B1A-8DA2-801C6FF59B9B}" destId="{0778B94A-5D48-4B1F-A686-29DFC5EEB530}" srcOrd="6" destOrd="0" presId="urn:microsoft.com/office/officeart/2005/8/layout/bProcess4"/>
    <dgm:cxn modelId="{3B587F03-7830-41CA-A29E-F96629618669}" type="presParOf" srcId="{0778B94A-5D48-4B1F-A686-29DFC5EEB530}" destId="{9CC315F0-0DE5-4D61-A09B-10CCAC102741}" srcOrd="0" destOrd="0" presId="urn:microsoft.com/office/officeart/2005/8/layout/bProcess4"/>
    <dgm:cxn modelId="{34A16885-6E75-452C-B9EA-08BA3B503CB5}" type="presParOf" srcId="{0778B94A-5D48-4B1F-A686-29DFC5EEB530}" destId="{CB44D627-DDF1-4D52-9D43-11F39885A27D}" srcOrd="1" destOrd="0" presId="urn:microsoft.com/office/officeart/2005/8/layout/bProcess4"/>
    <dgm:cxn modelId="{A8ED41CE-2FAE-42B8-A710-23236F41C9DF}" type="presParOf" srcId="{B4DE2CBD-F6E9-4B1A-8DA2-801C6FF59B9B}" destId="{0BE81B06-82C7-4014-81AA-346A43AE0FC8}" srcOrd="7" destOrd="0" presId="urn:microsoft.com/office/officeart/2005/8/layout/bProcess4"/>
    <dgm:cxn modelId="{A99F5A0C-A8E0-4A23-8C09-FEE938A9A9AA}" type="presParOf" srcId="{B4DE2CBD-F6E9-4B1A-8DA2-801C6FF59B9B}" destId="{5E9AB826-51E0-45CC-9FBB-B40B3B6048D0}" srcOrd="8" destOrd="0" presId="urn:microsoft.com/office/officeart/2005/8/layout/bProcess4"/>
    <dgm:cxn modelId="{42DEC8FB-E23E-4822-83D5-E3087B663D21}" type="presParOf" srcId="{5E9AB826-51E0-45CC-9FBB-B40B3B6048D0}" destId="{DE0E7716-7D93-47FC-B5F9-8F97A884F0C8}" srcOrd="0" destOrd="0" presId="urn:microsoft.com/office/officeart/2005/8/layout/bProcess4"/>
    <dgm:cxn modelId="{72E149B9-AE4E-456A-BAF4-CC84FE99C288}" type="presParOf" srcId="{5E9AB826-51E0-45CC-9FBB-B40B3B6048D0}" destId="{A1ACBF95-2777-4017-A660-8AA938BB82B2}" srcOrd="1" destOrd="0" presId="urn:microsoft.com/office/officeart/2005/8/layout/bProcess4"/>
    <dgm:cxn modelId="{CCA7F3CE-7207-4BCA-AD8F-C09830B579F6}" type="presParOf" srcId="{B4DE2CBD-F6E9-4B1A-8DA2-801C6FF59B9B}" destId="{ADE1C662-436A-4096-A36F-E1CF3DFAD49B}" srcOrd="9" destOrd="0" presId="urn:microsoft.com/office/officeart/2005/8/layout/bProcess4"/>
    <dgm:cxn modelId="{867A2845-D9B2-4865-9F24-F3DDC1E53A98}" type="presParOf" srcId="{B4DE2CBD-F6E9-4B1A-8DA2-801C6FF59B9B}" destId="{FEBB28B6-4067-4F96-9785-7C89FC724E90}" srcOrd="10" destOrd="0" presId="urn:microsoft.com/office/officeart/2005/8/layout/bProcess4"/>
    <dgm:cxn modelId="{BCAD4D52-A84E-4FF2-9FCE-D4052177B58B}" type="presParOf" srcId="{FEBB28B6-4067-4F96-9785-7C89FC724E90}" destId="{4B3E2CDA-1C7C-43AB-8777-AADD3F735E4B}" srcOrd="0" destOrd="0" presId="urn:microsoft.com/office/officeart/2005/8/layout/bProcess4"/>
    <dgm:cxn modelId="{44CB5327-9024-4475-8CEA-CD3AD695B1F7}" type="presParOf" srcId="{FEBB28B6-4067-4F96-9785-7C89FC724E90}" destId="{B7ABBA48-1E19-4678-8AE2-43F6D3CCD186}" srcOrd="1" destOrd="0" presId="urn:microsoft.com/office/officeart/2005/8/layout/bProcess4"/>
    <dgm:cxn modelId="{7D06B9DF-5FA5-47C3-8BAD-F04EB0522E3C}" type="presParOf" srcId="{B4DE2CBD-F6E9-4B1A-8DA2-801C6FF59B9B}" destId="{FB34F737-2A11-41DB-8485-1ECECBC7551D}" srcOrd="11" destOrd="0" presId="urn:microsoft.com/office/officeart/2005/8/layout/bProcess4"/>
    <dgm:cxn modelId="{E5A107B3-7DA9-475F-B2A1-6ECAD0125CCE}" type="presParOf" srcId="{B4DE2CBD-F6E9-4B1A-8DA2-801C6FF59B9B}" destId="{67AFA9FA-3AB6-45CB-8898-49B12719A855}" srcOrd="12" destOrd="0" presId="urn:microsoft.com/office/officeart/2005/8/layout/bProcess4"/>
    <dgm:cxn modelId="{7B7CCEA8-6E5F-4A6F-B571-392E7D7D2A4E}" type="presParOf" srcId="{67AFA9FA-3AB6-45CB-8898-49B12719A855}" destId="{A5516248-C025-414B-A6EB-B02AE88116C6}" srcOrd="0" destOrd="0" presId="urn:microsoft.com/office/officeart/2005/8/layout/bProcess4"/>
    <dgm:cxn modelId="{8A7B25CA-3D03-41FA-A1A0-7822E4BF0744}" type="presParOf" srcId="{67AFA9FA-3AB6-45CB-8898-49B12719A855}" destId="{3576643B-F359-4765-972E-297E41CF0CA3}" srcOrd="1" destOrd="0" presId="urn:microsoft.com/office/officeart/2005/8/layout/bProcess4"/>
    <dgm:cxn modelId="{F591548D-E628-4564-86B7-1F7BE3CDF589}" type="presParOf" srcId="{B4DE2CBD-F6E9-4B1A-8DA2-801C6FF59B9B}" destId="{DB241800-2429-4C84-AD4C-5A1FE08E7540}" srcOrd="13" destOrd="0" presId="urn:microsoft.com/office/officeart/2005/8/layout/bProcess4"/>
    <dgm:cxn modelId="{085DF6B2-7F8C-46E7-8564-BF26B7895756}" type="presParOf" srcId="{B4DE2CBD-F6E9-4B1A-8DA2-801C6FF59B9B}" destId="{37E4FF19-0751-43BF-A899-A77DB02B88FF}" srcOrd="14" destOrd="0" presId="urn:microsoft.com/office/officeart/2005/8/layout/bProcess4"/>
    <dgm:cxn modelId="{4A724A4B-76B6-40D3-A1F8-3FE65058D257}" type="presParOf" srcId="{37E4FF19-0751-43BF-A899-A77DB02B88FF}" destId="{EED2EF8A-A965-4DFA-890E-BE77F590EDB4}" srcOrd="0" destOrd="0" presId="urn:microsoft.com/office/officeart/2005/8/layout/bProcess4"/>
    <dgm:cxn modelId="{DFF23BB1-64BD-4E6E-AB53-DAFF90069E36}" type="presParOf" srcId="{37E4FF19-0751-43BF-A899-A77DB02B88FF}" destId="{0FD17872-CE48-4C2D-8EEB-1015A522C752}" srcOrd="1" destOrd="0" presId="urn:microsoft.com/office/officeart/2005/8/layout/bProcess4"/>
    <dgm:cxn modelId="{08A2301C-377D-48F6-85D0-85041CE5B96A}" type="presParOf" srcId="{B4DE2CBD-F6E9-4B1A-8DA2-801C6FF59B9B}" destId="{7B656056-3318-4824-B4D4-FD38D408FB57}" srcOrd="15" destOrd="0" presId="urn:microsoft.com/office/officeart/2005/8/layout/bProcess4"/>
    <dgm:cxn modelId="{97259CBA-7FA1-4827-ABEA-8B62B5A61BE7}" type="presParOf" srcId="{B4DE2CBD-F6E9-4B1A-8DA2-801C6FF59B9B}" destId="{FEAE14ED-29B6-4172-93E3-CC9790B7BB82}" srcOrd="16" destOrd="0" presId="urn:microsoft.com/office/officeart/2005/8/layout/bProcess4"/>
    <dgm:cxn modelId="{6CD5F066-67C2-4024-83F1-FA20AA7EA61E}" type="presParOf" srcId="{FEAE14ED-29B6-4172-93E3-CC9790B7BB82}" destId="{29A15F25-DCBD-47A8-A9E2-DC87AE98E0A5}" srcOrd="0" destOrd="0" presId="urn:microsoft.com/office/officeart/2005/8/layout/bProcess4"/>
    <dgm:cxn modelId="{F281B54E-E90A-4127-A48E-018DF0B6E49C}" type="presParOf" srcId="{FEAE14ED-29B6-4172-93E3-CC9790B7BB82}" destId="{061E1931-2431-4E82-B047-D43D7247385A}" srcOrd="1" destOrd="0" presId="urn:microsoft.com/office/officeart/2005/8/layout/bProcess4"/>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95DCC78-5109-4446-99AD-D2146B6A1749}" type="doc">
      <dgm:prSet loTypeId="urn:microsoft.com/office/officeart/2005/8/layout/default" loCatId="list" qsTypeId="urn:microsoft.com/office/officeart/2005/8/quickstyle/simple1" qsCatId="simple" csTypeId="urn:microsoft.com/office/officeart/2005/8/colors/accent2_1" csCatId="accent2" phldr="1"/>
      <dgm:spPr/>
      <dgm:t>
        <a:bodyPr/>
        <a:lstStyle/>
        <a:p>
          <a:endParaRPr lang="es-ES"/>
        </a:p>
      </dgm:t>
    </dgm:pt>
    <dgm:pt modelId="{D8E162C5-FE3D-4CEB-81F5-5F6DA4A64C93}">
      <dgm:prSet phldrT="[Texto]"/>
      <dgm:spPr/>
      <dgm:t>
        <a:bodyPr/>
        <a:lstStyle/>
        <a:p>
          <a:r>
            <a:rPr lang="es-CO" b="1">
              <a:latin typeface="Times New Roman" panose="02020603050405020304" pitchFamily="18" charset="0"/>
              <a:cs typeface="Times New Roman" panose="02020603050405020304" pitchFamily="18" charset="0"/>
            </a:rPr>
            <a:t>Fortalezas:</a:t>
          </a:r>
          <a:endParaRPr lang="en-US">
            <a:latin typeface="Times New Roman" panose="02020603050405020304" pitchFamily="18" charset="0"/>
            <a:cs typeface="Times New Roman" panose="02020603050405020304" pitchFamily="18" charset="0"/>
          </a:endParaRPr>
        </a:p>
        <a:p>
          <a:r>
            <a:rPr lang="es-CO">
              <a:latin typeface="Times New Roman" panose="02020603050405020304" pitchFamily="18" charset="0"/>
              <a:cs typeface="Times New Roman" panose="02020603050405020304" pitchFamily="18" charset="0"/>
            </a:rPr>
            <a:t>Las pequeñas empresas de Aguachica Cesar cuentan con una estructura organizacional funcional, además de ello manejan una estructura sólida frente a las demás empresas lo que esto les ayuda a estar posicionadas hoy en día en el mercado, cabe destacar y no menos importante que las empresas están realizando capacitaciones a sus trabajadores para lograr ser más eficientes y para verificar en que área no están siendo lo suficientemente efectivos, lo que todo esto conlleva a tener un posicionamiento solido en el municipio y lograr mantenerse en el tiempo.</a:t>
          </a:r>
          <a:endParaRPr lang="en-US">
            <a:latin typeface="Times New Roman" panose="02020603050405020304" pitchFamily="18" charset="0"/>
            <a:cs typeface="Times New Roman" panose="02020603050405020304" pitchFamily="18" charset="0"/>
          </a:endParaRPr>
        </a:p>
        <a:p>
          <a:endParaRPr lang="es-ES"/>
        </a:p>
      </dgm:t>
    </dgm:pt>
    <dgm:pt modelId="{ABDECDF7-C6B3-4908-8CDA-D551DEF37753}" type="parTrans" cxnId="{D332B735-F78C-40BD-ADE0-B1AB25EEF55A}">
      <dgm:prSet/>
      <dgm:spPr/>
      <dgm:t>
        <a:bodyPr/>
        <a:lstStyle/>
        <a:p>
          <a:endParaRPr lang="es-ES"/>
        </a:p>
      </dgm:t>
    </dgm:pt>
    <dgm:pt modelId="{C4AEC617-F1B4-4C21-A784-D0DEBA4C3DE3}" type="sibTrans" cxnId="{D332B735-F78C-40BD-ADE0-B1AB25EEF55A}">
      <dgm:prSet/>
      <dgm:spPr/>
      <dgm:t>
        <a:bodyPr/>
        <a:lstStyle/>
        <a:p>
          <a:endParaRPr lang="es-ES"/>
        </a:p>
      </dgm:t>
    </dgm:pt>
    <dgm:pt modelId="{B83236BE-EA41-49A1-8897-8977B0902910}">
      <dgm:prSet phldrT="[Texto]"/>
      <dgm:spPr/>
      <dgm:t>
        <a:bodyPr/>
        <a:lstStyle/>
        <a:p>
          <a:r>
            <a:rPr lang="es-CO" b="1">
              <a:latin typeface="Times New Roman" panose="02020603050405020304" pitchFamily="18" charset="0"/>
              <a:cs typeface="Times New Roman" panose="02020603050405020304" pitchFamily="18" charset="0"/>
            </a:rPr>
            <a:t>Oportunidades: </a:t>
          </a:r>
          <a:endParaRPr lang="en-US">
            <a:latin typeface="Times New Roman" panose="02020603050405020304" pitchFamily="18" charset="0"/>
            <a:cs typeface="Times New Roman" panose="02020603050405020304" pitchFamily="18" charset="0"/>
          </a:endParaRPr>
        </a:p>
        <a:p>
          <a:r>
            <a:rPr lang="es-CO">
              <a:latin typeface="Times New Roman" panose="02020603050405020304" pitchFamily="18" charset="0"/>
              <a:cs typeface="Times New Roman" panose="02020603050405020304" pitchFamily="18" charset="0"/>
            </a:rPr>
            <a:t>Cabe destacar que las pymes del municipio de Aguachica cesar tienen muchas oportunidades a la hora de hacer crecer su organización, y no solo eso posicionarse en el mercado siendo eficientes y rentables flujo constante de efectivo, logrando así posibilidad de inversión para expandirse a varios sectores del mercado ya sea, municipal, local, y nacional optando por realizar estrategias apropiadas  contando con cambios en el mercado, avances tecnológicos, tendencias de consumo, nuevas regulaciones gubernamentales, etc.</a:t>
          </a:r>
          <a:endParaRPr lang="es-ES">
            <a:latin typeface="Times New Roman" panose="02020603050405020304" pitchFamily="18" charset="0"/>
            <a:cs typeface="Times New Roman" panose="02020603050405020304" pitchFamily="18" charset="0"/>
          </a:endParaRPr>
        </a:p>
      </dgm:t>
    </dgm:pt>
    <dgm:pt modelId="{A39D7005-4551-46B0-B620-12A3B87A65F0}" type="parTrans" cxnId="{5A6F0735-1605-466C-9FD7-7E64C560ADC4}">
      <dgm:prSet/>
      <dgm:spPr/>
      <dgm:t>
        <a:bodyPr/>
        <a:lstStyle/>
        <a:p>
          <a:endParaRPr lang="es-ES"/>
        </a:p>
      </dgm:t>
    </dgm:pt>
    <dgm:pt modelId="{9B30BFFC-F58C-4178-9936-C3DE4AF15720}" type="sibTrans" cxnId="{5A6F0735-1605-466C-9FD7-7E64C560ADC4}">
      <dgm:prSet/>
      <dgm:spPr/>
      <dgm:t>
        <a:bodyPr/>
        <a:lstStyle/>
        <a:p>
          <a:endParaRPr lang="es-ES"/>
        </a:p>
      </dgm:t>
    </dgm:pt>
    <dgm:pt modelId="{8A79B5D4-1A06-4F0D-A1B8-3D50005189BD}">
      <dgm:prSet phldrT="[Texto]"/>
      <dgm:spPr/>
      <dgm:t>
        <a:bodyPr/>
        <a:lstStyle/>
        <a:p>
          <a:endParaRPr lang="en-US"/>
        </a:p>
        <a:p>
          <a:r>
            <a:rPr lang="es-CO" b="1">
              <a:latin typeface="Times New Roman" panose="02020603050405020304" pitchFamily="18" charset="0"/>
              <a:cs typeface="Times New Roman" panose="02020603050405020304" pitchFamily="18" charset="0"/>
            </a:rPr>
            <a:t>Debilidades: </a:t>
          </a:r>
          <a:endParaRPr lang="en-US">
            <a:latin typeface="Times New Roman" panose="02020603050405020304" pitchFamily="18" charset="0"/>
            <a:cs typeface="Times New Roman" panose="02020603050405020304" pitchFamily="18" charset="0"/>
          </a:endParaRPr>
        </a:p>
        <a:p>
          <a:r>
            <a:rPr lang="es-CO">
              <a:latin typeface="Times New Roman" panose="02020603050405020304" pitchFamily="18" charset="0"/>
              <a:cs typeface="Times New Roman" panose="02020603050405020304" pitchFamily="18" charset="0"/>
            </a:rPr>
            <a:t>Se pudo observar que una de las debilidades que tienen las pymes del municipio de Aguachica cesar es la falta de capacitación y mejora en los servicios logrando que esto sea una gran desventaja a la hora de ser más competitivas frente a la competencia, en los servicios que se presentan.</a:t>
          </a:r>
          <a:endParaRPr lang="es-ES">
            <a:latin typeface="Times New Roman" panose="02020603050405020304" pitchFamily="18" charset="0"/>
            <a:cs typeface="Times New Roman" panose="02020603050405020304" pitchFamily="18" charset="0"/>
          </a:endParaRPr>
        </a:p>
      </dgm:t>
    </dgm:pt>
    <dgm:pt modelId="{6F3C032C-3934-44D0-9E1F-38EFA7EF75DA}" type="parTrans" cxnId="{B6C6D2E7-E383-440A-B4ED-241D043AFC56}">
      <dgm:prSet/>
      <dgm:spPr/>
      <dgm:t>
        <a:bodyPr/>
        <a:lstStyle/>
        <a:p>
          <a:endParaRPr lang="es-ES"/>
        </a:p>
      </dgm:t>
    </dgm:pt>
    <dgm:pt modelId="{D60AC306-73B1-4C6B-9278-3B259BDC4FF9}" type="sibTrans" cxnId="{B6C6D2E7-E383-440A-B4ED-241D043AFC56}">
      <dgm:prSet/>
      <dgm:spPr/>
      <dgm:t>
        <a:bodyPr/>
        <a:lstStyle/>
        <a:p>
          <a:endParaRPr lang="es-ES"/>
        </a:p>
      </dgm:t>
    </dgm:pt>
    <dgm:pt modelId="{28BB1C83-C9D5-49D8-AEFB-B339169BB137}">
      <dgm:prSet phldrT="[Texto]"/>
      <dgm:spPr/>
      <dgm:t>
        <a:bodyPr/>
        <a:lstStyle/>
        <a:p>
          <a:r>
            <a:rPr lang="es-CO" b="1">
              <a:latin typeface="Times New Roman" panose="02020603050405020304" pitchFamily="18" charset="0"/>
              <a:cs typeface="Times New Roman" panose="02020603050405020304" pitchFamily="18" charset="0"/>
            </a:rPr>
            <a:t>Amenazas: </a:t>
          </a:r>
          <a:endParaRPr lang="en-US">
            <a:latin typeface="Times New Roman" panose="02020603050405020304" pitchFamily="18" charset="0"/>
            <a:cs typeface="Times New Roman" panose="02020603050405020304" pitchFamily="18" charset="0"/>
          </a:endParaRPr>
        </a:p>
        <a:p>
          <a:endParaRPr lang="en-US">
            <a:latin typeface="Times New Roman" panose="02020603050405020304" pitchFamily="18" charset="0"/>
            <a:cs typeface="Times New Roman" panose="02020603050405020304" pitchFamily="18" charset="0"/>
          </a:endParaRPr>
        </a:p>
        <a:p>
          <a:r>
            <a:rPr lang="es-CO">
              <a:latin typeface="Times New Roman" panose="02020603050405020304" pitchFamily="18" charset="0"/>
              <a:cs typeface="Times New Roman" panose="02020603050405020304" pitchFamily="18" charset="0"/>
            </a:rPr>
            <a:t>Es importante resaltar que estas pequeñas empresas carecen de falta de información, capacitación, falta de motivación, de compromiso, y por ende no cuentan con innovación y a la hora de no innovar ni mantener la calidad del servicio pueda que la demanda del servicio baje y los clientes disminuyan, no haciendo de lado que también una amenaza que presentan es que no logren mantenerse en el mercado y decaigan.</a:t>
          </a:r>
          <a:endParaRPr lang="es-ES">
            <a:latin typeface="Times New Roman" panose="02020603050405020304" pitchFamily="18" charset="0"/>
            <a:cs typeface="Times New Roman" panose="02020603050405020304" pitchFamily="18" charset="0"/>
          </a:endParaRPr>
        </a:p>
      </dgm:t>
    </dgm:pt>
    <dgm:pt modelId="{B987999B-3232-4383-806F-D135D5FEEF28}" type="parTrans" cxnId="{2FFA3D40-DB33-48DB-B70A-4FB602E7A072}">
      <dgm:prSet/>
      <dgm:spPr/>
      <dgm:t>
        <a:bodyPr/>
        <a:lstStyle/>
        <a:p>
          <a:endParaRPr lang="es-ES"/>
        </a:p>
      </dgm:t>
    </dgm:pt>
    <dgm:pt modelId="{F76983E4-09C7-4C19-9C14-25A733B6A30A}" type="sibTrans" cxnId="{2FFA3D40-DB33-48DB-B70A-4FB602E7A072}">
      <dgm:prSet/>
      <dgm:spPr/>
      <dgm:t>
        <a:bodyPr/>
        <a:lstStyle/>
        <a:p>
          <a:endParaRPr lang="es-ES"/>
        </a:p>
      </dgm:t>
    </dgm:pt>
    <dgm:pt modelId="{0AFF6587-F864-45A0-9F3E-66ACF6EB95E7}" type="pres">
      <dgm:prSet presAssocID="{595DCC78-5109-4446-99AD-D2146B6A1749}" presName="diagram" presStyleCnt="0">
        <dgm:presLayoutVars>
          <dgm:dir/>
          <dgm:resizeHandles val="exact"/>
        </dgm:presLayoutVars>
      </dgm:prSet>
      <dgm:spPr/>
      <dgm:t>
        <a:bodyPr/>
        <a:lstStyle/>
        <a:p>
          <a:endParaRPr lang="es-ES"/>
        </a:p>
      </dgm:t>
    </dgm:pt>
    <dgm:pt modelId="{8F625ED7-6A9E-4F14-B60F-8C18F6572CCD}" type="pres">
      <dgm:prSet presAssocID="{D8E162C5-FE3D-4CEB-81F5-5F6DA4A64C93}" presName="node" presStyleLbl="node1" presStyleIdx="0" presStyleCnt="4">
        <dgm:presLayoutVars>
          <dgm:bulletEnabled val="1"/>
        </dgm:presLayoutVars>
      </dgm:prSet>
      <dgm:spPr/>
      <dgm:t>
        <a:bodyPr/>
        <a:lstStyle/>
        <a:p>
          <a:endParaRPr lang="es-ES"/>
        </a:p>
      </dgm:t>
    </dgm:pt>
    <dgm:pt modelId="{8FB03ED8-9AC2-45D5-AED7-1629BF98B6A7}" type="pres">
      <dgm:prSet presAssocID="{C4AEC617-F1B4-4C21-A784-D0DEBA4C3DE3}" presName="sibTrans" presStyleCnt="0"/>
      <dgm:spPr/>
    </dgm:pt>
    <dgm:pt modelId="{5B895084-5214-49EF-A997-5E65F36A1918}" type="pres">
      <dgm:prSet presAssocID="{B83236BE-EA41-49A1-8897-8977B0902910}" presName="node" presStyleLbl="node1" presStyleIdx="1" presStyleCnt="4">
        <dgm:presLayoutVars>
          <dgm:bulletEnabled val="1"/>
        </dgm:presLayoutVars>
      </dgm:prSet>
      <dgm:spPr/>
      <dgm:t>
        <a:bodyPr/>
        <a:lstStyle/>
        <a:p>
          <a:endParaRPr lang="es-ES"/>
        </a:p>
      </dgm:t>
    </dgm:pt>
    <dgm:pt modelId="{90D97E77-4A74-4419-A979-846AB863638F}" type="pres">
      <dgm:prSet presAssocID="{9B30BFFC-F58C-4178-9936-C3DE4AF15720}" presName="sibTrans" presStyleCnt="0"/>
      <dgm:spPr/>
    </dgm:pt>
    <dgm:pt modelId="{FA25B677-BE53-401D-902B-BC209EB341FF}" type="pres">
      <dgm:prSet presAssocID="{8A79B5D4-1A06-4F0D-A1B8-3D50005189BD}" presName="node" presStyleLbl="node1" presStyleIdx="2" presStyleCnt="4">
        <dgm:presLayoutVars>
          <dgm:bulletEnabled val="1"/>
        </dgm:presLayoutVars>
      </dgm:prSet>
      <dgm:spPr/>
      <dgm:t>
        <a:bodyPr/>
        <a:lstStyle/>
        <a:p>
          <a:endParaRPr lang="es-ES"/>
        </a:p>
      </dgm:t>
    </dgm:pt>
    <dgm:pt modelId="{D76FF3B6-EEBD-41D7-B14A-E0A755E45B34}" type="pres">
      <dgm:prSet presAssocID="{D60AC306-73B1-4C6B-9278-3B259BDC4FF9}" presName="sibTrans" presStyleCnt="0"/>
      <dgm:spPr/>
    </dgm:pt>
    <dgm:pt modelId="{E40C5E75-69FF-42AF-A77A-19260A1FE1A1}" type="pres">
      <dgm:prSet presAssocID="{28BB1C83-C9D5-49D8-AEFB-B339169BB137}" presName="node" presStyleLbl="node1" presStyleIdx="3" presStyleCnt="4">
        <dgm:presLayoutVars>
          <dgm:bulletEnabled val="1"/>
        </dgm:presLayoutVars>
      </dgm:prSet>
      <dgm:spPr/>
      <dgm:t>
        <a:bodyPr/>
        <a:lstStyle/>
        <a:p>
          <a:endParaRPr lang="es-ES"/>
        </a:p>
      </dgm:t>
    </dgm:pt>
  </dgm:ptLst>
  <dgm:cxnLst>
    <dgm:cxn modelId="{D0A26852-3343-416A-9436-1B10DDBA908A}" type="presOf" srcId="{8A79B5D4-1A06-4F0D-A1B8-3D50005189BD}" destId="{FA25B677-BE53-401D-902B-BC209EB341FF}" srcOrd="0" destOrd="0" presId="urn:microsoft.com/office/officeart/2005/8/layout/default"/>
    <dgm:cxn modelId="{62D8290C-F9B3-456D-B0D1-B18BD0809E4F}" type="presOf" srcId="{595DCC78-5109-4446-99AD-D2146B6A1749}" destId="{0AFF6587-F864-45A0-9F3E-66ACF6EB95E7}" srcOrd="0" destOrd="0" presId="urn:microsoft.com/office/officeart/2005/8/layout/default"/>
    <dgm:cxn modelId="{0234DA30-79FB-416D-96E2-DA23650F5F60}" type="presOf" srcId="{D8E162C5-FE3D-4CEB-81F5-5F6DA4A64C93}" destId="{8F625ED7-6A9E-4F14-B60F-8C18F6572CCD}" srcOrd="0" destOrd="0" presId="urn:microsoft.com/office/officeart/2005/8/layout/default"/>
    <dgm:cxn modelId="{5A6F0735-1605-466C-9FD7-7E64C560ADC4}" srcId="{595DCC78-5109-4446-99AD-D2146B6A1749}" destId="{B83236BE-EA41-49A1-8897-8977B0902910}" srcOrd="1" destOrd="0" parTransId="{A39D7005-4551-46B0-B620-12A3B87A65F0}" sibTransId="{9B30BFFC-F58C-4178-9936-C3DE4AF15720}"/>
    <dgm:cxn modelId="{82D8536F-0733-4859-BD94-7B8B31431342}" type="presOf" srcId="{28BB1C83-C9D5-49D8-AEFB-B339169BB137}" destId="{E40C5E75-69FF-42AF-A77A-19260A1FE1A1}" srcOrd="0" destOrd="0" presId="urn:microsoft.com/office/officeart/2005/8/layout/default"/>
    <dgm:cxn modelId="{2FFA3D40-DB33-48DB-B70A-4FB602E7A072}" srcId="{595DCC78-5109-4446-99AD-D2146B6A1749}" destId="{28BB1C83-C9D5-49D8-AEFB-B339169BB137}" srcOrd="3" destOrd="0" parTransId="{B987999B-3232-4383-806F-D135D5FEEF28}" sibTransId="{F76983E4-09C7-4C19-9C14-25A733B6A30A}"/>
    <dgm:cxn modelId="{B7B87027-8DBC-44A1-8B1B-0DF32D63BA28}" type="presOf" srcId="{B83236BE-EA41-49A1-8897-8977B0902910}" destId="{5B895084-5214-49EF-A997-5E65F36A1918}" srcOrd="0" destOrd="0" presId="urn:microsoft.com/office/officeart/2005/8/layout/default"/>
    <dgm:cxn modelId="{D332B735-F78C-40BD-ADE0-B1AB25EEF55A}" srcId="{595DCC78-5109-4446-99AD-D2146B6A1749}" destId="{D8E162C5-FE3D-4CEB-81F5-5F6DA4A64C93}" srcOrd="0" destOrd="0" parTransId="{ABDECDF7-C6B3-4908-8CDA-D551DEF37753}" sibTransId="{C4AEC617-F1B4-4C21-A784-D0DEBA4C3DE3}"/>
    <dgm:cxn modelId="{B6C6D2E7-E383-440A-B4ED-241D043AFC56}" srcId="{595DCC78-5109-4446-99AD-D2146B6A1749}" destId="{8A79B5D4-1A06-4F0D-A1B8-3D50005189BD}" srcOrd="2" destOrd="0" parTransId="{6F3C032C-3934-44D0-9E1F-38EFA7EF75DA}" sibTransId="{D60AC306-73B1-4C6B-9278-3B259BDC4FF9}"/>
    <dgm:cxn modelId="{D1314339-77EF-41C3-9F80-6ED479FF334A}" type="presParOf" srcId="{0AFF6587-F864-45A0-9F3E-66ACF6EB95E7}" destId="{8F625ED7-6A9E-4F14-B60F-8C18F6572CCD}" srcOrd="0" destOrd="0" presId="urn:microsoft.com/office/officeart/2005/8/layout/default"/>
    <dgm:cxn modelId="{C5F678ED-4563-4CBF-B883-7741CF327DAC}" type="presParOf" srcId="{0AFF6587-F864-45A0-9F3E-66ACF6EB95E7}" destId="{8FB03ED8-9AC2-45D5-AED7-1629BF98B6A7}" srcOrd="1" destOrd="0" presId="urn:microsoft.com/office/officeart/2005/8/layout/default"/>
    <dgm:cxn modelId="{63130652-C1B1-4A2B-B528-94AD37F63557}" type="presParOf" srcId="{0AFF6587-F864-45A0-9F3E-66ACF6EB95E7}" destId="{5B895084-5214-49EF-A997-5E65F36A1918}" srcOrd="2" destOrd="0" presId="urn:microsoft.com/office/officeart/2005/8/layout/default"/>
    <dgm:cxn modelId="{5555E7EF-88DB-46EA-8C58-5A94BFB77723}" type="presParOf" srcId="{0AFF6587-F864-45A0-9F3E-66ACF6EB95E7}" destId="{90D97E77-4A74-4419-A979-846AB863638F}" srcOrd="3" destOrd="0" presId="urn:microsoft.com/office/officeart/2005/8/layout/default"/>
    <dgm:cxn modelId="{511F3D03-BDFB-4038-9F08-D991E6583AD6}" type="presParOf" srcId="{0AFF6587-F864-45A0-9F3E-66ACF6EB95E7}" destId="{FA25B677-BE53-401D-902B-BC209EB341FF}" srcOrd="4" destOrd="0" presId="urn:microsoft.com/office/officeart/2005/8/layout/default"/>
    <dgm:cxn modelId="{C2F80B50-6DF0-4C27-9AB0-76B3DCD67613}" type="presParOf" srcId="{0AFF6587-F864-45A0-9F3E-66ACF6EB95E7}" destId="{D76FF3B6-EEBD-41D7-B14A-E0A755E45B34}" srcOrd="5" destOrd="0" presId="urn:microsoft.com/office/officeart/2005/8/layout/default"/>
    <dgm:cxn modelId="{AE47A67C-F258-4F3B-8E51-2F1C3E6B2B6B}" type="presParOf" srcId="{0AFF6587-F864-45A0-9F3E-66ACF6EB95E7}" destId="{E40C5E75-69FF-42AF-A77A-19260A1FE1A1}" srcOrd="6" destOrd="0" presId="urn:microsoft.com/office/officeart/2005/8/layout/default"/>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13DB11F5-BACF-4ED2-A3D3-E4AB4BA11F82}" type="doc">
      <dgm:prSet loTypeId="urn:microsoft.com/office/officeart/2008/layout/RadialCluster" loCatId="cycle" qsTypeId="urn:microsoft.com/office/officeart/2005/8/quickstyle/simple1" qsCatId="simple" csTypeId="urn:microsoft.com/office/officeart/2005/8/colors/colorful1" csCatId="colorful" phldr="1"/>
      <dgm:spPr/>
      <dgm:t>
        <a:bodyPr/>
        <a:lstStyle/>
        <a:p>
          <a:endParaRPr lang="es-ES"/>
        </a:p>
      </dgm:t>
    </dgm:pt>
    <dgm:pt modelId="{14A5FCA4-DE86-424B-9022-25BD1814BBFB}">
      <dgm:prSet phldrT="[Texto]" custT="1"/>
      <dgm:spPr/>
      <dgm:t>
        <a:bodyPr/>
        <a:lstStyle/>
        <a:p>
          <a:r>
            <a:rPr lang="es-ES" sz="1200">
              <a:latin typeface="Times New Roman" panose="02020603050405020304" pitchFamily="18" charset="0"/>
              <a:cs typeface="Times New Roman" panose="02020603050405020304" pitchFamily="18" charset="0"/>
            </a:rPr>
            <a:t>Factores internos de la empresa </a:t>
          </a:r>
        </a:p>
      </dgm:t>
    </dgm:pt>
    <dgm:pt modelId="{6D607937-A63E-414E-84E3-3A0DD725AF8C}" type="parTrans" cxnId="{518D67FF-D265-45F5-9BBA-7B74589FC876}">
      <dgm:prSet/>
      <dgm:spPr/>
      <dgm:t>
        <a:bodyPr/>
        <a:lstStyle/>
        <a:p>
          <a:endParaRPr lang="es-ES"/>
        </a:p>
      </dgm:t>
    </dgm:pt>
    <dgm:pt modelId="{509AFA9F-CCC1-4442-9266-D025B95B9318}" type="sibTrans" cxnId="{518D67FF-D265-45F5-9BBA-7B74589FC876}">
      <dgm:prSet/>
      <dgm:spPr/>
      <dgm:t>
        <a:bodyPr/>
        <a:lstStyle/>
        <a:p>
          <a:endParaRPr lang="es-ES"/>
        </a:p>
      </dgm:t>
    </dgm:pt>
    <dgm:pt modelId="{22FCF3C8-C044-47D2-851E-6FA5823E76EA}">
      <dgm:prSet phldrT="[Texto]"/>
      <dgm:spPr/>
      <dgm:t>
        <a:bodyPr/>
        <a:lstStyle/>
        <a:p>
          <a:r>
            <a:rPr lang="es-ES">
              <a:latin typeface="Times New Roman" panose="02020603050405020304" pitchFamily="18" charset="0"/>
              <a:cs typeface="Times New Roman" panose="02020603050405020304" pitchFamily="18" charset="0"/>
            </a:rPr>
            <a:t>Evaluacion del impacto de la gestion de competitividad de las pequeñas empresas</a:t>
          </a:r>
        </a:p>
      </dgm:t>
    </dgm:pt>
    <dgm:pt modelId="{9BC26BB4-3331-4085-BEC4-B1E2AF136830}" type="parTrans" cxnId="{51509272-B929-449B-BD1F-EEEFD94292C9}">
      <dgm:prSet/>
      <dgm:spPr/>
      <dgm:t>
        <a:bodyPr/>
        <a:lstStyle/>
        <a:p>
          <a:endParaRPr lang="es-ES"/>
        </a:p>
      </dgm:t>
    </dgm:pt>
    <dgm:pt modelId="{ACEAAC4F-DFA8-45D9-8781-C541042F769E}" type="sibTrans" cxnId="{51509272-B929-449B-BD1F-EEEFD94292C9}">
      <dgm:prSet/>
      <dgm:spPr/>
      <dgm:t>
        <a:bodyPr/>
        <a:lstStyle/>
        <a:p>
          <a:endParaRPr lang="es-ES"/>
        </a:p>
      </dgm:t>
    </dgm:pt>
    <dgm:pt modelId="{54C9F0E7-CE4D-42C2-A156-1964625DF449}">
      <dgm:prSet phldrT="[Texto]" custT="1"/>
      <dgm:spPr/>
      <dgm:t>
        <a:bodyPr/>
        <a:lstStyle/>
        <a:p>
          <a:r>
            <a:rPr lang="es-ES" sz="1200">
              <a:latin typeface="Times New Roman" panose="02020603050405020304" pitchFamily="18" charset="0"/>
              <a:cs typeface="Times New Roman" panose="02020603050405020304" pitchFamily="18" charset="0"/>
            </a:rPr>
            <a:t>Evaluacion de resultados </a:t>
          </a:r>
        </a:p>
      </dgm:t>
    </dgm:pt>
    <dgm:pt modelId="{CA627CF0-BBCB-4FB7-8793-80236C74EB77}" type="parTrans" cxnId="{41605824-1A73-4869-B2F0-7398C9CE9C44}">
      <dgm:prSet/>
      <dgm:spPr/>
      <dgm:t>
        <a:bodyPr/>
        <a:lstStyle/>
        <a:p>
          <a:endParaRPr lang="es-ES"/>
        </a:p>
      </dgm:t>
    </dgm:pt>
    <dgm:pt modelId="{1EEB10E7-1356-4479-8A5E-0DA18E5BDC3E}" type="sibTrans" cxnId="{41605824-1A73-4869-B2F0-7398C9CE9C44}">
      <dgm:prSet/>
      <dgm:spPr/>
      <dgm:t>
        <a:bodyPr/>
        <a:lstStyle/>
        <a:p>
          <a:endParaRPr lang="es-ES"/>
        </a:p>
      </dgm:t>
    </dgm:pt>
    <dgm:pt modelId="{706420F7-2062-481E-ABD8-0091917C078B}">
      <dgm:prSet phldrT="[Texto]" custT="1"/>
      <dgm:spPr/>
      <dgm:t>
        <a:bodyPr/>
        <a:lstStyle/>
        <a:p>
          <a:r>
            <a:rPr lang="es-ES" sz="1200">
              <a:latin typeface="Times New Roman" panose="02020603050405020304" pitchFamily="18" charset="0"/>
              <a:cs typeface="Times New Roman" panose="02020603050405020304" pitchFamily="18" charset="0"/>
            </a:rPr>
            <a:t>Innovacion</a:t>
          </a:r>
          <a:r>
            <a:rPr lang="es-ES" sz="3000"/>
            <a:t> </a:t>
          </a:r>
        </a:p>
      </dgm:t>
    </dgm:pt>
    <dgm:pt modelId="{96BC65ED-4AD0-424B-9314-222B78D1CD50}" type="parTrans" cxnId="{F4C2E147-88E5-4AAE-8F95-102977124BCD}">
      <dgm:prSet/>
      <dgm:spPr/>
      <dgm:t>
        <a:bodyPr/>
        <a:lstStyle/>
        <a:p>
          <a:endParaRPr lang="es-ES"/>
        </a:p>
      </dgm:t>
    </dgm:pt>
    <dgm:pt modelId="{F94C37CA-BB6B-466E-B4A1-F4AC0F68B7EF}" type="sibTrans" cxnId="{F4C2E147-88E5-4AAE-8F95-102977124BCD}">
      <dgm:prSet/>
      <dgm:spPr/>
      <dgm:t>
        <a:bodyPr/>
        <a:lstStyle/>
        <a:p>
          <a:endParaRPr lang="es-ES"/>
        </a:p>
      </dgm:t>
    </dgm:pt>
    <dgm:pt modelId="{C26A94A6-2DCC-4D37-8204-325B0F145D0C}" type="pres">
      <dgm:prSet presAssocID="{13DB11F5-BACF-4ED2-A3D3-E4AB4BA11F82}" presName="Name0" presStyleCnt="0">
        <dgm:presLayoutVars>
          <dgm:chMax val="1"/>
          <dgm:chPref val="1"/>
          <dgm:dir/>
          <dgm:animOne val="branch"/>
          <dgm:animLvl val="lvl"/>
        </dgm:presLayoutVars>
      </dgm:prSet>
      <dgm:spPr/>
      <dgm:t>
        <a:bodyPr/>
        <a:lstStyle/>
        <a:p>
          <a:endParaRPr lang="es-ES"/>
        </a:p>
      </dgm:t>
    </dgm:pt>
    <dgm:pt modelId="{9F98FEC6-F40F-4D35-8656-95BE88B7807D}" type="pres">
      <dgm:prSet presAssocID="{14A5FCA4-DE86-424B-9022-25BD1814BBFB}" presName="singleCycle" presStyleCnt="0"/>
      <dgm:spPr/>
    </dgm:pt>
    <dgm:pt modelId="{92375A78-0746-4487-8626-E32321EF567C}" type="pres">
      <dgm:prSet presAssocID="{14A5FCA4-DE86-424B-9022-25BD1814BBFB}" presName="singleCenter" presStyleLbl="node1" presStyleIdx="0" presStyleCnt="4">
        <dgm:presLayoutVars>
          <dgm:chMax val="7"/>
          <dgm:chPref val="7"/>
        </dgm:presLayoutVars>
      </dgm:prSet>
      <dgm:spPr/>
      <dgm:t>
        <a:bodyPr/>
        <a:lstStyle/>
        <a:p>
          <a:endParaRPr lang="es-ES"/>
        </a:p>
      </dgm:t>
    </dgm:pt>
    <dgm:pt modelId="{14A601C0-F9ED-4392-B304-E0E16D9FF79E}" type="pres">
      <dgm:prSet presAssocID="{9BC26BB4-3331-4085-BEC4-B1E2AF136830}" presName="Name56" presStyleLbl="parChTrans1D2" presStyleIdx="0" presStyleCnt="3"/>
      <dgm:spPr/>
      <dgm:t>
        <a:bodyPr/>
        <a:lstStyle/>
        <a:p>
          <a:endParaRPr lang="es-ES"/>
        </a:p>
      </dgm:t>
    </dgm:pt>
    <dgm:pt modelId="{39E7BDB7-4BAE-44F2-B02C-ED84FF9B1B1A}" type="pres">
      <dgm:prSet presAssocID="{22FCF3C8-C044-47D2-851E-6FA5823E76EA}" presName="text0" presStyleLbl="node1" presStyleIdx="1" presStyleCnt="4" custScaleX="396826">
        <dgm:presLayoutVars>
          <dgm:bulletEnabled val="1"/>
        </dgm:presLayoutVars>
      </dgm:prSet>
      <dgm:spPr/>
      <dgm:t>
        <a:bodyPr/>
        <a:lstStyle/>
        <a:p>
          <a:endParaRPr lang="es-ES"/>
        </a:p>
      </dgm:t>
    </dgm:pt>
    <dgm:pt modelId="{0825A6EF-B5B7-4226-B983-3A7F9F1DEC09}" type="pres">
      <dgm:prSet presAssocID="{CA627CF0-BBCB-4FB7-8793-80236C74EB77}" presName="Name56" presStyleLbl="parChTrans1D2" presStyleIdx="1" presStyleCnt="3"/>
      <dgm:spPr/>
      <dgm:t>
        <a:bodyPr/>
        <a:lstStyle/>
        <a:p>
          <a:endParaRPr lang="es-ES"/>
        </a:p>
      </dgm:t>
    </dgm:pt>
    <dgm:pt modelId="{7D4C8052-D6C7-4A43-A67E-C5F1E6520E7F}" type="pres">
      <dgm:prSet presAssocID="{54C9F0E7-CE4D-42C2-A156-1964625DF449}" presName="text0" presStyleLbl="node1" presStyleIdx="2" presStyleCnt="4" custScaleX="259171" custScaleY="58765">
        <dgm:presLayoutVars>
          <dgm:bulletEnabled val="1"/>
        </dgm:presLayoutVars>
      </dgm:prSet>
      <dgm:spPr/>
      <dgm:t>
        <a:bodyPr/>
        <a:lstStyle/>
        <a:p>
          <a:endParaRPr lang="es-ES"/>
        </a:p>
      </dgm:t>
    </dgm:pt>
    <dgm:pt modelId="{6EBACDD3-0C72-4EC6-800C-B262940746C4}" type="pres">
      <dgm:prSet presAssocID="{96BC65ED-4AD0-424B-9314-222B78D1CD50}" presName="Name56" presStyleLbl="parChTrans1D2" presStyleIdx="2" presStyleCnt="3"/>
      <dgm:spPr/>
      <dgm:t>
        <a:bodyPr/>
        <a:lstStyle/>
        <a:p>
          <a:endParaRPr lang="es-ES"/>
        </a:p>
      </dgm:t>
    </dgm:pt>
    <dgm:pt modelId="{A0F19084-653A-46A8-9349-2A37861639F8}" type="pres">
      <dgm:prSet presAssocID="{706420F7-2062-481E-ABD8-0091917C078B}" presName="text0" presStyleLbl="node1" presStyleIdx="3" presStyleCnt="4" custScaleX="122633" custScaleY="61726">
        <dgm:presLayoutVars>
          <dgm:bulletEnabled val="1"/>
        </dgm:presLayoutVars>
      </dgm:prSet>
      <dgm:spPr/>
      <dgm:t>
        <a:bodyPr/>
        <a:lstStyle/>
        <a:p>
          <a:endParaRPr lang="es-ES"/>
        </a:p>
      </dgm:t>
    </dgm:pt>
  </dgm:ptLst>
  <dgm:cxnLst>
    <dgm:cxn modelId="{518D67FF-D265-45F5-9BBA-7B74589FC876}" srcId="{13DB11F5-BACF-4ED2-A3D3-E4AB4BA11F82}" destId="{14A5FCA4-DE86-424B-9022-25BD1814BBFB}" srcOrd="0" destOrd="0" parTransId="{6D607937-A63E-414E-84E3-3A0DD725AF8C}" sibTransId="{509AFA9F-CCC1-4442-9266-D025B95B9318}"/>
    <dgm:cxn modelId="{51509272-B929-449B-BD1F-EEEFD94292C9}" srcId="{14A5FCA4-DE86-424B-9022-25BD1814BBFB}" destId="{22FCF3C8-C044-47D2-851E-6FA5823E76EA}" srcOrd="0" destOrd="0" parTransId="{9BC26BB4-3331-4085-BEC4-B1E2AF136830}" sibTransId="{ACEAAC4F-DFA8-45D9-8781-C541042F769E}"/>
    <dgm:cxn modelId="{B3D909FD-AD52-4FB6-A8D2-2791A266F539}" type="presOf" srcId="{54C9F0E7-CE4D-42C2-A156-1964625DF449}" destId="{7D4C8052-D6C7-4A43-A67E-C5F1E6520E7F}" srcOrd="0" destOrd="0" presId="urn:microsoft.com/office/officeart/2008/layout/RadialCluster"/>
    <dgm:cxn modelId="{AE27B00E-767C-45ED-9AD1-9A9EFA28AB0A}" type="presOf" srcId="{9BC26BB4-3331-4085-BEC4-B1E2AF136830}" destId="{14A601C0-F9ED-4392-B304-E0E16D9FF79E}" srcOrd="0" destOrd="0" presId="urn:microsoft.com/office/officeart/2008/layout/RadialCluster"/>
    <dgm:cxn modelId="{25967D60-4F50-4374-A1F9-90A7F9A42FE3}" type="presOf" srcId="{CA627CF0-BBCB-4FB7-8793-80236C74EB77}" destId="{0825A6EF-B5B7-4226-B983-3A7F9F1DEC09}" srcOrd="0" destOrd="0" presId="urn:microsoft.com/office/officeart/2008/layout/RadialCluster"/>
    <dgm:cxn modelId="{2DBFDE97-6C2A-4C3D-A21A-80AD322F97D4}" type="presOf" srcId="{14A5FCA4-DE86-424B-9022-25BD1814BBFB}" destId="{92375A78-0746-4487-8626-E32321EF567C}" srcOrd="0" destOrd="0" presId="urn:microsoft.com/office/officeart/2008/layout/RadialCluster"/>
    <dgm:cxn modelId="{41605824-1A73-4869-B2F0-7398C9CE9C44}" srcId="{14A5FCA4-DE86-424B-9022-25BD1814BBFB}" destId="{54C9F0E7-CE4D-42C2-A156-1964625DF449}" srcOrd="1" destOrd="0" parTransId="{CA627CF0-BBCB-4FB7-8793-80236C74EB77}" sibTransId="{1EEB10E7-1356-4479-8A5E-0DA18E5BDC3E}"/>
    <dgm:cxn modelId="{4C79AF47-7555-4439-8B0F-4602630CA36A}" type="presOf" srcId="{96BC65ED-4AD0-424B-9314-222B78D1CD50}" destId="{6EBACDD3-0C72-4EC6-800C-B262940746C4}" srcOrd="0" destOrd="0" presId="urn:microsoft.com/office/officeart/2008/layout/RadialCluster"/>
    <dgm:cxn modelId="{A4BD87D5-A232-4E84-B79B-25CEF8A5A65C}" type="presOf" srcId="{13DB11F5-BACF-4ED2-A3D3-E4AB4BA11F82}" destId="{C26A94A6-2DCC-4D37-8204-325B0F145D0C}" srcOrd="0" destOrd="0" presId="urn:microsoft.com/office/officeart/2008/layout/RadialCluster"/>
    <dgm:cxn modelId="{6BC4B8AD-0081-4091-99BD-694C9A7DF3DC}" type="presOf" srcId="{706420F7-2062-481E-ABD8-0091917C078B}" destId="{A0F19084-653A-46A8-9349-2A37861639F8}" srcOrd="0" destOrd="0" presId="urn:microsoft.com/office/officeart/2008/layout/RadialCluster"/>
    <dgm:cxn modelId="{F4C2E147-88E5-4AAE-8F95-102977124BCD}" srcId="{14A5FCA4-DE86-424B-9022-25BD1814BBFB}" destId="{706420F7-2062-481E-ABD8-0091917C078B}" srcOrd="2" destOrd="0" parTransId="{96BC65ED-4AD0-424B-9314-222B78D1CD50}" sibTransId="{F94C37CA-BB6B-466E-B4A1-F4AC0F68B7EF}"/>
    <dgm:cxn modelId="{8153558A-B231-4958-A2D8-10EA6EFCE196}" type="presOf" srcId="{22FCF3C8-C044-47D2-851E-6FA5823E76EA}" destId="{39E7BDB7-4BAE-44F2-B02C-ED84FF9B1B1A}" srcOrd="0" destOrd="0" presId="urn:microsoft.com/office/officeart/2008/layout/RadialCluster"/>
    <dgm:cxn modelId="{BEE15A0E-D730-45C6-94F3-7E6F902BBC9A}" type="presParOf" srcId="{C26A94A6-2DCC-4D37-8204-325B0F145D0C}" destId="{9F98FEC6-F40F-4D35-8656-95BE88B7807D}" srcOrd="0" destOrd="0" presId="urn:microsoft.com/office/officeart/2008/layout/RadialCluster"/>
    <dgm:cxn modelId="{7CB64A50-59CD-41CB-BE8E-926BD963927F}" type="presParOf" srcId="{9F98FEC6-F40F-4D35-8656-95BE88B7807D}" destId="{92375A78-0746-4487-8626-E32321EF567C}" srcOrd="0" destOrd="0" presId="urn:microsoft.com/office/officeart/2008/layout/RadialCluster"/>
    <dgm:cxn modelId="{E5E7EFDB-C1D2-4C31-BC9F-0798EAF2ACED}" type="presParOf" srcId="{9F98FEC6-F40F-4D35-8656-95BE88B7807D}" destId="{14A601C0-F9ED-4392-B304-E0E16D9FF79E}" srcOrd="1" destOrd="0" presId="urn:microsoft.com/office/officeart/2008/layout/RadialCluster"/>
    <dgm:cxn modelId="{223AFCE6-7BE3-4ABF-B541-7A3A86CE448E}" type="presParOf" srcId="{9F98FEC6-F40F-4D35-8656-95BE88B7807D}" destId="{39E7BDB7-4BAE-44F2-B02C-ED84FF9B1B1A}" srcOrd="2" destOrd="0" presId="urn:microsoft.com/office/officeart/2008/layout/RadialCluster"/>
    <dgm:cxn modelId="{388654E0-165E-4D80-9440-100AD0969CAC}" type="presParOf" srcId="{9F98FEC6-F40F-4D35-8656-95BE88B7807D}" destId="{0825A6EF-B5B7-4226-B983-3A7F9F1DEC09}" srcOrd="3" destOrd="0" presId="urn:microsoft.com/office/officeart/2008/layout/RadialCluster"/>
    <dgm:cxn modelId="{2BEADFE7-DDBA-461A-A140-5EDDB01CA313}" type="presParOf" srcId="{9F98FEC6-F40F-4D35-8656-95BE88B7807D}" destId="{7D4C8052-D6C7-4A43-A67E-C5F1E6520E7F}" srcOrd="4" destOrd="0" presId="urn:microsoft.com/office/officeart/2008/layout/RadialCluster"/>
    <dgm:cxn modelId="{A888223F-B966-407A-96A0-77A08415D7BB}" type="presParOf" srcId="{9F98FEC6-F40F-4D35-8656-95BE88B7807D}" destId="{6EBACDD3-0C72-4EC6-800C-B262940746C4}" srcOrd="5" destOrd="0" presId="urn:microsoft.com/office/officeart/2008/layout/RadialCluster"/>
    <dgm:cxn modelId="{65266AFF-1C74-4D23-8FCA-4BE4D7896976}" type="presParOf" srcId="{9F98FEC6-F40F-4D35-8656-95BE88B7807D}" destId="{A0F19084-653A-46A8-9349-2A37861639F8}" srcOrd="6" destOrd="0" presId="urn:microsoft.com/office/officeart/2008/layout/RadialCluster"/>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C596C7F6-EBF5-4EF1-B34F-4CF40C5AF05F}" type="doc">
      <dgm:prSet loTypeId="urn:microsoft.com/office/officeart/2008/layout/RadialCluster" loCatId="cycle" qsTypeId="urn:microsoft.com/office/officeart/2005/8/quickstyle/simple1" qsCatId="simple" csTypeId="urn:microsoft.com/office/officeart/2005/8/colors/colorful3" csCatId="colorful" phldr="1"/>
      <dgm:spPr/>
      <dgm:t>
        <a:bodyPr/>
        <a:lstStyle/>
        <a:p>
          <a:endParaRPr lang="es-ES"/>
        </a:p>
      </dgm:t>
    </dgm:pt>
    <dgm:pt modelId="{66BE46A0-16A1-4CEB-BF6B-3F2FA8ED192A}">
      <dgm:prSet phldrT="[Texto]" custT="1"/>
      <dgm:spPr/>
      <dgm:t>
        <a:bodyPr/>
        <a:lstStyle/>
        <a:p>
          <a:r>
            <a:rPr lang="es-ES" sz="1200">
              <a:solidFill>
                <a:schemeClr val="tx1"/>
              </a:solidFill>
              <a:latin typeface="Times New Roman" panose="02020603050405020304" pitchFamily="18" charset="0"/>
              <a:cs typeface="Times New Roman" panose="02020603050405020304" pitchFamily="18" charset="0"/>
            </a:rPr>
            <a:t>factores sectoriales </a:t>
          </a:r>
        </a:p>
      </dgm:t>
    </dgm:pt>
    <dgm:pt modelId="{1EF8D079-F21F-4688-9274-543536CBED76}" type="parTrans" cxnId="{0BC14421-9AB0-4705-9DE5-6E5C6F4252C1}">
      <dgm:prSet/>
      <dgm:spPr/>
      <dgm:t>
        <a:bodyPr/>
        <a:lstStyle/>
        <a:p>
          <a:endParaRPr lang="es-ES"/>
        </a:p>
      </dgm:t>
    </dgm:pt>
    <dgm:pt modelId="{575C7707-7D95-476A-8468-F0E1C5E75D71}" type="sibTrans" cxnId="{0BC14421-9AB0-4705-9DE5-6E5C6F4252C1}">
      <dgm:prSet/>
      <dgm:spPr/>
      <dgm:t>
        <a:bodyPr/>
        <a:lstStyle/>
        <a:p>
          <a:endParaRPr lang="es-ES"/>
        </a:p>
      </dgm:t>
    </dgm:pt>
    <dgm:pt modelId="{AE8F3B1D-13E2-4A56-AFAD-C8AF44983F3B}">
      <dgm:prSet phldrT="[Texto]" custT="1"/>
      <dgm:spPr/>
      <dgm:t>
        <a:bodyPr/>
        <a:lstStyle/>
        <a:p>
          <a:r>
            <a:rPr lang="es-ES" sz="1200">
              <a:solidFill>
                <a:schemeClr val="tx1"/>
              </a:solidFill>
              <a:latin typeface="Times New Roman" panose="02020603050405020304" pitchFamily="18" charset="0"/>
              <a:cs typeface="Times New Roman" panose="02020603050405020304" pitchFamily="18" charset="0"/>
            </a:rPr>
            <a:t>capacitaciones sobre mercado, tecnologia</a:t>
          </a:r>
          <a:endParaRPr lang="es-ES" sz="1200"/>
        </a:p>
      </dgm:t>
    </dgm:pt>
    <dgm:pt modelId="{2D152C4C-EA4F-420F-873F-C4E52D01087E}" type="parTrans" cxnId="{EBEE7737-2810-43B7-9A73-78EDF908AA7D}">
      <dgm:prSet/>
      <dgm:spPr/>
      <dgm:t>
        <a:bodyPr/>
        <a:lstStyle/>
        <a:p>
          <a:endParaRPr lang="es-ES"/>
        </a:p>
      </dgm:t>
    </dgm:pt>
    <dgm:pt modelId="{D2718D0B-30D8-4ACD-AE9A-C1030B1EA8D2}" type="sibTrans" cxnId="{EBEE7737-2810-43B7-9A73-78EDF908AA7D}">
      <dgm:prSet/>
      <dgm:spPr/>
      <dgm:t>
        <a:bodyPr/>
        <a:lstStyle/>
        <a:p>
          <a:endParaRPr lang="es-ES"/>
        </a:p>
      </dgm:t>
    </dgm:pt>
    <dgm:pt modelId="{DAC9341D-1D16-43C5-9159-D658271E82ED}">
      <dgm:prSet phldrT="[Texto]" custT="1"/>
      <dgm:spPr/>
      <dgm:t>
        <a:bodyPr/>
        <a:lstStyle/>
        <a:p>
          <a:r>
            <a:rPr lang="es-ES" sz="1200">
              <a:latin typeface="Times New Roman" panose="02020603050405020304" pitchFamily="18" charset="0"/>
              <a:cs typeface="Times New Roman" panose="02020603050405020304" pitchFamily="18" charset="0"/>
            </a:rPr>
            <a:t>Rivalidad entre competidores</a:t>
          </a:r>
        </a:p>
      </dgm:t>
    </dgm:pt>
    <dgm:pt modelId="{647476A4-5DB3-4A73-9DFA-99FBB935BC59}" type="parTrans" cxnId="{74FE1960-7A06-40E5-84FD-2A9E28CE5516}">
      <dgm:prSet/>
      <dgm:spPr/>
      <dgm:t>
        <a:bodyPr/>
        <a:lstStyle/>
        <a:p>
          <a:endParaRPr lang="es-ES"/>
        </a:p>
      </dgm:t>
    </dgm:pt>
    <dgm:pt modelId="{9401BB92-1BFE-424E-A3B5-8889EEAC76BB}" type="sibTrans" cxnId="{74FE1960-7A06-40E5-84FD-2A9E28CE5516}">
      <dgm:prSet/>
      <dgm:spPr/>
      <dgm:t>
        <a:bodyPr/>
        <a:lstStyle/>
        <a:p>
          <a:endParaRPr lang="es-ES"/>
        </a:p>
      </dgm:t>
    </dgm:pt>
    <dgm:pt modelId="{1B6A82DE-9709-4848-BA3A-300AF9A09545}">
      <dgm:prSet phldrT="[Texto]" custT="1"/>
      <dgm:spPr/>
      <dgm:t>
        <a:bodyPr/>
        <a:lstStyle/>
        <a:p>
          <a:r>
            <a:rPr lang="es-ES" sz="1200">
              <a:latin typeface="Times New Roman" panose="02020603050405020304" pitchFamily="18" charset="0"/>
              <a:cs typeface="Times New Roman" panose="02020603050405020304" pitchFamily="18" charset="0"/>
            </a:rPr>
            <a:t>clientes, proveedores, competencia </a:t>
          </a:r>
        </a:p>
      </dgm:t>
    </dgm:pt>
    <dgm:pt modelId="{D3517A3E-3DAE-402A-A722-AA2E135F183F}" type="parTrans" cxnId="{5F9C43FF-CD06-40D9-9AFD-4EE221E77308}">
      <dgm:prSet/>
      <dgm:spPr/>
      <dgm:t>
        <a:bodyPr/>
        <a:lstStyle/>
        <a:p>
          <a:endParaRPr lang="es-ES"/>
        </a:p>
      </dgm:t>
    </dgm:pt>
    <dgm:pt modelId="{4EF70DB9-50F6-4D5D-9D31-2463215A5D05}" type="sibTrans" cxnId="{5F9C43FF-CD06-40D9-9AFD-4EE221E77308}">
      <dgm:prSet/>
      <dgm:spPr/>
      <dgm:t>
        <a:bodyPr/>
        <a:lstStyle/>
        <a:p>
          <a:endParaRPr lang="es-ES"/>
        </a:p>
      </dgm:t>
    </dgm:pt>
    <dgm:pt modelId="{F63D08A0-6384-4FCC-925E-087CA287B218}" type="pres">
      <dgm:prSet presAssocID="{C596C7F6-EBF5-4EF1-B34F-4CF40C5AF05F}" presName="Name0" presStyleCnt="0">
        <dgm:presLayoutVars>
          <dgm:chMax val="1"/>
          <dgm:chPref val="1"/>
          <dgm:dir/>
          <dgm:animOne val="branch"/>
          <dgm:animLvl val="lvl"/>
        </dgm:presLayoutVars>
      </dgm:prSet>
      <dgm:spPr/>
      <dgm:t>
        <a:bodyPr/>
        <a:lstStyle/>
        <a:p>
          <a:endParaRPr lang="es-ES"/>
        </a:p>
      </dgm:t>
    </dgm:pt>
    <dgm:pt modelId="{F22A89D8-443B-4AF7-B23C-CB27B1731C75}" type="pres">
      <dgm:prSet presAssocID="{66BE46A0-16A1-4CEB-BF6B-3F2FA8ED192A}" presName="singleCycle" presStyleCnt="0"/>
      <dgm:spPr/>
    </dgm:pt>
    <dgm:pt modelId="{A10A4DB9-57EF-4A50-AD5D-BF8C97E32B4A}" type="pres">
      <dgm:prSet presAssocID="{66BE46A0-16A1-4CEB-BF6B-3F2FA8ED192A}" presName="singleCenter" presStyleLbl="node1" presStyleIdx="0" presStyleCnt="4">
        <dgm:presLayoutVars>
          <dgm:chMax val="7"/>
          <dgm:chPref val="7"/>
        </dgm:presLayoutVars>
      </dgm:prSet>
      <dgm:spPr/>
      <dgm:t>
        <a:bodyPr/>
        <a:lstStyle/>
        <a:p>
          <a:endParaRPr lang="es-ES"/>
        </a:p>
      </dgm:t>
    </dgm:pt>
    <dgm:pt modelId="{52E0FB50-CEE0-485E-AFA5-4DDB33A9C94D}" type="pres">
      <dgm:prSet presAssocID="{2D152C4C-EA4F-420F-873F-C4E52D01087E}" presName="Name56" presStyleLbl="parChTrans1D2" presStyleIdx="0" presStyleCnt="3"/>
      <dgm:spPr/>
      <dgm:t>
        <a:bodyPr/>
        <a:lstStyle/>
        <a:p>
          <a:endParaRPr lang="es-ES"/>
        </a:p>
      </dgm:t>
    </dgm:pt>
    <dgm:pt modelId="{E9335B94-6629-4AA2-BB2F-BDF668AE418C}" type="pres">
      <dgm:prSet presAssocID="{AE8F3B1D-13E2-4A56-AFAD-C8AF44983F3B}" presName="text0" presStyleLbl="node1" presStyleIdx="1" presStyleCnt="4" custScaleX="328715" custScaleY="53767" custRadScaleRad="116756" custRadScaleInc="-2641">
        <dgm:presLayoutVars>
          <dgm:bulletEnabled val="1"/>
        </dgm:presLayoutVars>
      </dgm:prSet>
      <dgm:spPr/>
      <dgm:t>
        <a:bodyPr/>
        <a:lstStyle/>
        <a:p>
          <a:endParaRPr lang="es-ES"/>
        </a:p>
      </dgm:t>
    </dgm:pt>
    <dgm:pt modelId="{13B885B4-B952-4C1E-BB5F-BED1943B6853}" type="pres">
      <dgm:prSet presAssocID="{647476A4-5DB3-4A73-9DFA-99FBB935BC59}" presName="Name56" presStyleLbl="parChTrans1D2" presStyleIdx="1" presStyleCnt="3"/>
      <dgm:spPr/>
      <dgm:t>
        <a:bodyPr/>
        <a:lstStyle/>
        <a:p>
          <a:endParaRPr lang="es-ES"/>
        </a:p>
      </dgm:t>
    </dgm:pt>
    <dgm:pt modelId="{CB334EE5-E2AE-4560-9789-6B089BFE0139}" type="pres">
      <dgm:prSet presAssocID="{DAC9341D-1D16-43C5-9159-D658271E82ED}" presName="text0" presStyleLbl="node1" presStyleIdx="2" presStyleCnt="4" custScaleX="278821" custScaleY="81882" custRadScaleRad="107073" custRadScaleInc="1686">
        <dgm:presLayoutVars>
          <dgm:bulletEnabled val="1"/>
        </dgm:presLayoutVars>
      </dgm:prSet>
      <dgm:spPr/>
      <dgm:t>
        <a:bodyPr/>
        <a:lstStyle/>
        <a:p>
          <a:endParaRPr lang="es-ES"/>
        </a:p>
      </dgm:t>
    </dgm:pt>
    <dgm:pt modelId="{C183091A-71DC-409F-9036-10F458523317}" type="pres">
      <dgm:prSet presAssocID="{D3517A3E-3DAE-402A-A722-AA2E135F183F}" presName="Name56" presStyleLbl="parChTrans1D2" presStyleIdx="2" presStyleCnt="3"/>
      <dgm:spPr/>
      <dgm:t>
        <a:bodyPr/>
        <a:lstStyle/>
        <a:p>
          <a:endParaRPr lang="es-ES"/>
        </a:p>
      </dgm:t>
    </dgm:pt>
    <dgm:pt modelId="{70C38D8A-E0FD-4FD1-AE5E-9E6709971B58}" type="pres">
      <dgm:prSet presAssocID="{1B6A82DE-9709-4848-BA3A-300AF9A09545}" presName="text0" presStyleLbl="node1" presStyleIdx="3" presStyleCnt="4" custScaleX="254307" custRadScaleRad="111947" custRadScaleInc="-1116">
        <dgm:presLayoutVars>
          <dgm:bulletEnabled val="1"/>
        </dgm:presLayoutVars>
      </dgm:prSet>
      <dgm:spPr/>
      <dgm:t>
        <a:bodyPr/>
        <a:lstStyle/>
        <a:p>
          <a:endParaRPr lang="es-ES"/>
        </a:p>
      </dgm:t>
    </dgm:pt>
  </dgm:ptLst>
  <dgm:cxnLst>
    <dgm:cxn modelId="{CA248ABB-2438-4D54-874C-F6384833D387}" type="presOf" srcId="{C596C7F6-EBF5-4EF1-B34F-4CF40C5AF05F}" destId="{F63D08A0-6384-4FCC-925E-087CA287B218}" srcOrd="0" destOrd="0" presId="urn:microsoft.com/office/officeart/2008/layout/RadialCluster"/>
    <dgm:cxn modelId="{1AB5FE71-97F7-4E91-9995-C78ED584F160}" type="presOf" srcId="{D3517A3E-3DAE-402A-A722-AA2E135F183F}" destId="{C183091A-71DC-409F-9036-10F458523317}" srcOrd="0" destOrd="0" presId="urn:microsoft.com/office/officeart/2008/layout/RadialCluster"/>
    <dgm:cxn modelId="{169468F0-3ADB-4FDE-B432-448E32583E47}" type="presOf" srcId="{1B6A82DE-9709-4848-BA3A-300AF9A09545}" destId="{70C38D8A-E0FD-4FD1-AE5E-9E6709971B58}" srcOrd="0" destOrd="0" presId="urn:microsoft.com/office/officeart/2008/layout/RadialCluster"/>
    <dgm:cxn modelId="{5F9C43FF-CD06-40D9-9AFD-4EE221E77308}" srcId="{66BE46A0-16A1-4CEB-BF6B-3F2FA8ED192A}" destId="{1B6A82DE-9709-4848-BA3A-300AF9A09545}" srcOrd="2" destOrd="0" parTransId="{D3517A3E-3DAE-402A-A722-AA2E135F183F}" sibTransId="{4EF70DB9-50F6-4D5D-9D31-2463215A5D05}"/>
    <dgm:cxn modelId="{9EE3F90F-AA7B-4556-BE29-CEDD920BFE9C}" type="presOf" srcId="{2D152C4C-EA4F-420F-873F-C4E52D01087E}" destId="{52E0FB50-CEE0-485E-AFA5-4DDB33A9C94D}" srcOrd="0" destOrd="0" presId="urn:microsoft.com/office/officeart/2008/layout/RadialCluster"/>
    <dgm:cxn modelId="{0BC14421-9AB0-4705-9DE5-6E5C6F4252C1}" srcId="{C596C7F6-EBF5-4EF1-B34F-4CF40C5AF05F}" destId="{66BE46A0-16A1-4CEB-BF6B-3F2FA8ED192A}" srcOrd="0" destOrd="0" parTransId="{1EF8D079-F21F-4688-9274-543536CBED76}" sibTransId="{575C7707-7D95-476A-8468-F0E1C5E75D71}"/>
    <dgm:cxn modelId="{A85178F9-7AA9-4B0D-9318-6BB1C5E25120}" type="presOf" srcId="{AE8F3B1D-13E2-4A56-AFAD-C8AF44983F3B}" destId="{E9335B94-6629-4AA2-BB2F-BDF668AE418C}" srcOrd="0" destOrd="0" presId="urn:microsoft.com/office/officeart/2008/layout/RadialCluster"/>
    <dgm:cxn modelId="{EBEE7737-2810-43B7-9A73-78EDF908AA7D}" srcId="{66BE46A0-16A1-4CEB-BF6B-3F2FA8ED192A}" destId="{AE8F3B1D-13E2-4A56-AFAD-C8AF44983F3B}" srcOrd="0" destOrd="0" parTransId="{2D152C4C-EA4F-420F-873F-C4E52D01087E}" sibTransId="{D2718D0B-30D8-4ACD-AE9A-C1030B1EA8D2}"/>
    <dgm:cxn modelId="{2FA54125-0B08-4288-BCDF-CE1B06CD9A01}" type="presOf" srcId="{66BE46A0-16A1-4CEB-BF6B-3F2FA8ED192A}" destId="{A10A4DB9-57EF-4A50-AD5D-BF8C97E32B4A}" srcOrd="0" destOrd="0" presId="urn:microsoft.com/office/officeart/2008/layout/RadialCluster"/>
    <dgm:cxn modelId="{B7B8985A-42F9-4055-A9E0-7675E9CFC7AD}" type="presOf" srcId="{647476A4-5DB3-4A73-9DFA-99FBB935BC59}" destId="{13B885B4-B952-4C1E-BB5F-BED1943B6853}" srcOrd="0" destOrd="0" presId="urn:microsoft.com/office/officeart/2008/layout/RadialCluster"/>
    <dgm:cxn modelId="{01DA8EFD-CC2B-43F3-99B5-8EC67ACCE7E4}" type="presOf" srcId="{DAC9341D-1D16-43C5-9159-D658271E82ED}" destId="{CB334EE5-E2AE-4560-9789-6B089BFE0139}" srcOrd="0" destOrd="0" presId="urn:microsoft.com/office/officeart/2008/layout/RadialCluster"/>
    <dgm:cxn modelId="{74FE1960-7A06-40E5-84FD-2A9E28CE5516}" srcId="{66BE46A0-16A1-4CEB-BF6B-3F2FA8ED192A}" destId="{DAC9341D-1D16-43C5-9159-D658271E82ED}" srcOrd="1" destOrd="0" parTransId="{647476A4-5DB3-4A73-9DFA-99FBB935BC59}" sibTransId="{9401BB92-1BFE-424E-A3B5-8889EEAC76BB}"/>
    <dgm:cxn modelId="{33C16FCA-ECFA-4F2D-867F-58E7B4B40865}" type="presParOf" srcId="{F63D08A0-6384-4FCC-925E-087CA287B218}" destId="{F22A89D8-443B-4AF7-B23C-CB27B1731C75}" srcOrd="0" destOrd="0" presId="urn:microsoft.com/office/officeart/2008/layout/RadialCluster"/>
    <dgm:cxn modelId="{C6E0DC1E-C2EE-4F2C-BF37-E572C5498E89}" type="presParOf" srcId="{F22A89D8-443B-4AF7-B23C-CB27B1731C75}" destId="{A10A4DB9-57EF-4A50-AD5D-BF8C97E32B4A}" srcOrd="0" destOrd="0" presId="urn:microsoft.com/office/officeart/2008/layout/RadialCluster"/>
    <dgm:cxn modelId="{9E793F1E-8336-4C69-A187-50E7E3D87914}" type="presParOf" srcId="{F22A89D8-443B-4AF7-B23C-CB27B1731C75}" destId="{52E0FB50-CEE0-485E-AFA5-4DDB33A9C94D}" srcOrd="1" destOrd="0" presId="urn:microsoft.com/office/officeart/2008/layout/RadialCluster"/>
    <dgm:cxn modelId="{61619137-E819-4122-A8B0-07B689E39394}" type="presParOf" srcId="{F22A89D8-443B-4AF7-B23C-CB27B1731C75}" destId="{E9335B94-6629-4AA2-BB2F-BDF668AE418C}" srcOrd="2" destOrd="0" presId="urn:microsoft.com/office/officeart/2008/layout/RadialCluster"/>
    <dgm:cxn modelId="{53623646-7D72-4C05-91DD-F2145A69F2B5}" type="presParOf" srcId="{F22A89D8-443B-4AF7-B23C-CB27B1731C75}" destId="{13B885B4-B952-4C1E-BB5F-BED1943B6853}" srcOrd="3" destOrd="0" presId="urn:microsoft.com/office/officeart/2008/layout/RadialCluster"/>
    <dgm:cxn modelId="{0651B659-B75F-4B25-866A-14268B22B180}" type="presParOf" srcId="{F22A89D8-443B-4AF7-B23C-CB27B1731C75}" destId="{CB334EE5-E2AE-4560-9789-6B089BFE0139}" srcOrd="4" destOrd="0" presId="urn:microsoft.com/office/officeart/2008/layout/RadialCluster"/>
    <dgm:cxn modelId="{89BAA087-28D0-47A0-9155-3B1DD8795FC9}" type="presParOf" srcId="{F22A89D8-443B-4AF7-B23C-CB27B1731C75}" destId="{C183091A-71DC-409F-9036-10F458523317}" srcOrd="5" destOrd="0" presId="urn:microsoft.com/office/officeart/2008/layout/RadialCluster"/>
    <dgm:cxn modelId="{188A6E38-89DB-424F-BE88-D77C36A8C4DD}" type="presParOf" srcId="{F22A89D8-443B-4AF7-B23C-CB27B1731C75}" destId="{70C38D8A-E0FD-4FD1-AE5E-9E6709971B58}" srcOrd="6" destOrd="0" presId="urn:microsoft.com/office/officeart/2008/layout/RadialCluster"/>
  </dgm:cxnLst>
  <dgm:bg/>
  <dgm:whole/>
  <dgm:extLst>
    <a:ext uri="http://schemas.microsoft.com/office/drawing/2008/diagram">
      <dsp:dataModelExt xmlns:dsp="http://schemas.microsoft.com/office/drawing/2008/diagram" relId="rId57"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8BEF0765-EE8E-4DC6-8399-8DED9C459105}" type="doc">
      <dgm:prSet loTypeId="urn:microsoft.com/office/officeart/2008/layout/RadialCluster" loCatId="cycle" qsTypeId="urn:microsoft.com/office/officeart/2005/8/quickstyle/simple1" qsCatId="simple" csTypeId="urn:microsoft.com/office/officeart/2005/8/colors/colorful1" csCatId="colorful" phldr="1"/>
      <dgm:spPr/>
      <dgm:t>
        <a:bodyPr/>
        <a:lstStyle/>
        <a:p>
          <a:endParaRPr lang="es-ES"/>
        </a:p>
      </dgm:t>
    </dgm:pt>
    <dgm:pt modelId="{B49C4FFB-949B-4BBA-8185-9BA5F845588C}">
      <dgm:prSet phldrT="[Texto]" custT="1"/>
      <dgm:spPr/>
      <dgm:t>
        <a:bodyPr/>
        <a:lstStyle/>
        <a:p>
          <a:pPr algn="ctr"/>
          <a:r>
            <a:rPr lang="es-ES" sz="1200">
              <a:solidFill>
                <a:schemeClr val="tx1"/>
              </a:solidFill>
              <a:latin typeface="Times New Roman" panose="02020603050405020304" pitchFamily="18" charset="0"/>
              <a:cs typeface="Times New Roman" panose="02020603050405020304" pitchFamily="18" charset="0"/>
            </a:rPr>
            <a:t>Factores sistematicos </a:t>
          </a:r>
        </a:p>
      </dgm:t>
    </dgm:pt>
    <dgm:pt modelId="{4EF25A1B-AEDC-4EFD-B716-8E1DE6FF1B21}" type="parTrans" cxnId="{2E2103E5-3208-4111-9A3F-7BBE6A17104F}">
      <dgm:prSet/>
      <dgm:spPr/>
      <dgm:t>
        <a:bodyPr/>
        <a:lstStyle/>
        <a:p>
          <a:endParaRPr lang="es-ES"/>
        </a:p>
      </dgm:t>
    </dgm:pt>
    <dgm:pt modelId="{12844D65-0EFD-4ADA-AE7E-96F993A28315}" type="sibTrans" cxnId="{2E2103E5-3208-4111-9A3F-7BBE6A17104F}">
      <dgm:prSet/>
      <dgm:spPr/>
      <dgm:t>
        <a:bodyPr/>
        <a:lstStyle/>
        <a:p>
          <a:endParaRPr lang="es-ES"/>
        </a:p>
      </dgm:t>
    </dgm:pt>
    <dgm:pt modelId="{5821715C-EF52-4765-8E16-C17B7A014530}">
      <dgm:prSet phldrT="[Texto]" custT="1"/>
      <dgm:spPr/>
      <dgm:t>
        <a:bodyPr/>
        <a:lstStyle/>
        <a:p>
          <a:r>
            <a:rPr lang="es-ES" sz="1200">
              <a:solidFill>
                <a:schemeClr val="tx1"/>
              </a:solidFill>
              <a:latin typeface="Times New Roman" panose="02020603050405020304" pitchFamily="18" charset="0"/>
              <a:cs typeface="Times New Roman" panose="02020603050405020304" pitchFamily="18" charset="0"/>
            </a:rPr>
            <a:t>Acceso al financiamiento</a:t>
          </a:r>
        </a:p>
      </dgm:t>
    </dgm:pt>
    <dgm:pt modelId="{F94A87B1-95E3-4794-8DA3-A36FF5406506}" type="parTrans" cxnId="{A736E3AB-D3B2-41BD-859A-2AC3DA12D663}">
      <dgm:prSet/>
      <dgm:spPr/>
      <dgm:t>
        <a:bodyPr/>
        <a:lstStyle/>
        <a:p>
          <a:endParaRPr lang="es-ES"/>
        </a:p>
      </dgm:t>
    </dgm:pt>
    <dgm:pt modelId="{BB544F89-3A62-4F99-9E03-196B4BE48120}" type="sibTrans" cxnId="{A736E3AB-D3B2-41BD-859A-2AC3DA12D663}">
      <dgm:prSet/>
      <dgm:spPr/>
      <dgm:t>
        <a:bodyPr/>
        <a:lstStyle/>
        <a:p>
          <a:endParaRPr lang="es-ES"/>
        </a:p>
      </dgm:t>
    </dgm:pt>
    <dgm:pt modelId="{DF8E1BC4-A349-4144-896C-FDCD23F0B644}">
      <dgm:prSet phldrT="[Texto]" custT="1"/>
      <dgm:spPr/>
      <dgm:t>
        <a:bodyPr/>
        <a:lstStyle/>
        <a:p>
          <a:r>
            <a:rPr lang="es-ES" sz="1100">
              <a:solidFill>
                <a:schemeClr val="tx1"/>
              </a:solidFill>
              <a:latin typeface="Times New Roman" panose="02020603050405020304" pitchFamily="18" charset="0"/>
              <a:cs typeface="Times New Roman" panose="02020603050405020304" pitchFamily="18" charset="0"/>
            </a:rPr>
            <a:t>Entorno cultural, social, politico </a:t>
          </a:r>
        </a:p>
      </dgm:t>
    </dgm:pt>
    <dgm:pt modelId="{89A65867-708D-48DF-8362-966AF206900D}" type="parTrans" cxnId="{E86379F8-36B3-43AE-9676-068B1ADEEF7F}">
      <dgm:prSet/>
      <dgm:spPr/>
      <dgm:t>
        <a:bodyPr/>
        <a:lstStyle/>
        <a:p>
          <a:endParaRPr lang="es-ES"/>
        </a:p>
      </dgm:t>
    </dgm:pt>
    <dgm:pt modelId="{5690AB2F-2EAF-4D94-B892-737C010F6115}" type="sibTrans" cxnId="{E86379F8-36B3-43AE-9676-068B1ADEEF7F}">
      <dgm:prSet/>
      <dgm:spPr/>
      <dgm:t>
        <a:bodyPr/>
        <a:lstStyle/>
        <a:p>
          <a:endParaRPr lang="es-ES"/>
        </a:p>
      </dgm:t>
    </dgm:pt>
    <dgm:pt modelId="{2D9D9E4A-2D9F-4680-B173-DC63DC1B49A6}">
      <dgm:prSet phldrT="[Texto]" custT="1"/>
      <dgm:spPr/>
      <dgm:t>
        <a:bodyPr/>
        <a:lstStyle/>
        <a:p>
          <a:r>
            <a:rPr lang="es-ES" sz="1100">
              <a:solidFill>
                <a:schemeClr val="tx1"/>
              </a:solidFill>
              <a:latin typeface="Times New Roman" panose="02020603050405020304" pitchFamily="18" charset="0"/>
              <a:cs typeface="Times New Roman" panose="02020603050405020304" pitchFamily="18" charset="0"/>
            </a:rPr>
            <a:t>Infraestructura, tecnologia</a:t>
          </a:r>
        </a:p>
      </dgm:t>
    </dgm:pt>
    <dgm:pt modelId="{AE1B79BD-304A-4696-8D0D-EEC030CBF4BD}" type="parTrans" cxnId="{CA8E3341-D23D-4FB3-B8E0-691618197B26}">
      <dgm:prSet/>
      <dgm:spPr/>
      <dgm:t>
        <a:bodyPr/>
        <a:lstStyle/>
        <a:p>
          <a:endParaRPr lang="es-ES"/>
        </a:p>
      </dgm:t>
    </dgm:pt>
    <dgm:pt modelId="{A660A34B-5925-4ABF-A37F-AB9D7D68BECB}" type="sibTrans" cxnId="{CA8E3341-D23D-4FB3-B8E0-691618197B26}">
      <dgm:prSet/>
      <dgm:spPr/>
      <dgm:t>
        <a:bodyPr/>
        <a:lstStyle/>
        <a:p>
          <a:endParaRPr lang="es-ES"/>
        </a:p>
      </dgm:t>
    </dgm:pt>
    <dgm:pt modelId="{FC4C61CB-6DBD-4FD3-9C05-1C17EBAB5ECC}" type="pres">
      <dgm:prSet presAssocID="{8BEF0765-EE8E-4DC6-8399-8DED9C459105}" presName="Name0" presStyleCnt="0">
        <dgm:presLayoutVars>
          <dgm:chMax val="1"/>
          <dgm:chPref val="1"/>
          <dgm:dir/>
          <dgm:animOne val="branch"/>
          <dgm:animLvl val="lvl"/>
        </dgm:presLayoutVars>
      </dgm:prSet>
      <dgm:spPr/>
      <dgm:t>
        <a:bodyPr/>
        <a:lstStyle/>
        <a:p>
          <a:endParaRPr lang="es-ES"/>
        </a:p>
      </dgm:t>
    </dgm:pt>
    <dgm:pt modelId="{A2A1068F-5128-48ED-96A1-CE629BE4A5AC}" type="pres">
      <dgm:prSet presAssocID="{B49C4FFB-949B-4BBA-8185-9BA5F845588C}" presName="singleCycle" presStyleCnt="0"/>
      <dgm:spPr/>
    </dgm:pt>
    <dgm:pt modelId="{D0914F0D-63C9-44CE-8E53-043E3EFA5F6D}" type="pres">
      <dgm:prSet presAssocID="{B49C4FFB-949B-4BBA-8185-9BA5F845588C}" presName="singleCenter" presStyleLbl="node1" presStyleIdx="0" presStyleCnt="4">
        <dgm:presLayoutVars>
          <dgm:chMax val="7"/>
          <dgm:chPref val="7"/>
        </dgm:presLayoutVars>
      </dgm:prSet>
      <dgm:spPr/>
      <dgm:t>
        <a:bodyPr/>
        <a:lstStyle/>
        <a:p>
          <a:endParaRPr lang="es-ES"/>
        </a:p>
      </dgm:t>
    </dgm:pt>
    <dgm:pt modelId="{37B64E1C-550B-4ABC-A6E9-95B4793564C5}" type="pres">
      <dgm:prSet presAssocID="{F94A87B1-95E3-4794-8DA3-A36FF5406506}" presName="Name56" presStyleLbl="parChTrans1D2" presStyleIdx="0" presStyleCnt="3"/>
      <dgm:spPr/>
      <dgm:t>
        <a:bodyPr/>
        <a:lstStyle/>
        <a:p>
          <a:endParaRPr lang="es-ES"/>
        </a:p>
      </dgm:t>
    </dgm:pt>
    <dgm:pt modelId="{DB59BDB7-0F23-433F-A88E-E30256F846F0}" type="pres">
      <dgm:prSet presAssocID="{5821715C-EF52-4765-8E16-C17B7A014530}" presName="text0" presStyleLbl="node1" presStyleIdx="1" presStyleCnt="4" custScaleX="242834" custScaleY="62652">
        <dgm:presLayoutVars>
          <dgm:bulletEnabled val="1"/>
        </dgm:presLayoutVars>
      </dgm:prSet>
      <dgm:spPr/>
      <dgm:t>
        <a:bodyPr/>
        <a:lstStyle/>
        <a:p>
          <a:endParaRPr lang="es-ES"/>
        </a:p>
      </dgm:t>
    </dgm:pt>
    <dgm:pt modelId="{E528AAA8-177A-4549-9534-F2C234D8438C}" type="pres">
      <dgm:prSet presAssocID="{89A65867-708D-48DF-8362-966AF206900D}" presName="Name56" presStyleLbl="parChTrans1D2" presStyleIdx="1" presStyleCnt="3"/>
      <dgm:spPr/>
      <dgm:t>
        <a:bodyPr/>
        <a:lstStyle/>
        <a:p>
          <a:endParaRPr lang="es-ES"/>
        </a:p>
      </dgm:t>
    </dgm:pt>
    <dgm:pt modelId="{1F442C41-EAA1-46AA-B122-C3935912380F}" type="pres">
      <dgm:prSet presAssocID="{DF8E1BC4-A349-4144-896C-FDCD23F0B644}" presName="text0" presStyleLbl="node1" presStyleIdx="2" presStyleCnt="4" custScaleX="225356" custScaleY="65594">
        <dgm:presLayoutVars>
          <dgm:bulletEnabled val="1"/>
        </dgm:presLayoutVars>
      </dgm:prSet>
      <dgm:spPr/>
      <dgm:t>
        <a:bodyPr/>
        <a:lstStyle/>
        <a:p>
          <a:endParaRPr lang="es-ES"/>
        </a:p>
      </dgm:t>
    </dgm:pt>
    <dgm:pt modelId="{76D1EE10-97AF-4FA7-B998-51D85B8B8FB8}" type="pres">
      <dgm:prSet presAssocID="{AE1B79BD-304A-4696-8D0D-EEC030CBF4BD}" presName="Name56" presStyleLbl="parChTrans1D2" presStyleIdx="2" presStyleCnt="3"/>
      <dgm:spPr/>
      <dgm:t>
        <a:bodyPr/>
        <a:lstStyle/>
        <a:p>
          <a:endParaRPr lang="es-ES"/>
        </a:p>
      </dgm:t>
    </dgm:pt>
    <dgm:pt modelId="{EAB6D951-08E2-49B5-9D26-D3C7D7276257}" type="pres">
      <dgm:prSet presAssocID="{2D9D9E4A-2D9F-4680-B173-DC63DC1B49A6}" presName="text0" presStyleLbl="node1" presStyleIdx="3" presStyleCnt="4" custScaleX="247981" custScaleY="65593" custRadScaleRad="114915" custRadScaleInc="2185">
        <dgm:presLayoutVars>
          <dgm:bulletEnabled val="1"/>
        </dgm:presLayoutVars>
      </dgm:prSet>
      <dgm:spPr/>
      <dgm:t>
        <a:bodyPr/>
        <a:lstStyle/>
        <a:p>
          <a:endParaRPr lang="es-ES"/>
        </a:p>
      </dgm:t>
    </dgm:pt>
  </dgm:ptLst>
  <dgm:cxnLst>
    <dgm:cxn modelId="{7BC9AD3B-6222-4311-AE82-35787DC40ADD}" type="presOf" srcId="{DF8E1BC4-A349-4144-896C-FDCD23F0B644}" destId="{1F442C41-EAA1-46AA-B122-C3935912380F}" srcOrd="0" destOrd="0" presId="urn:microsoft.com/office/officeart/2008/layout/RadialCluster"/>
    <dgm:cxn modelId="{E86379F8-36B3-43AE-9676-068B1ADEEF7F}" srcId="{B49C4FFB-949B-4BBA-8185-9BA5F845588C}" destId="{DF8E1BC4-A349-4144-896C-FDCD23F0B644}" srcOrd="1" destOrd="0" parTransId="{89A65867-708D-48DF-8362-966AF206900D}" sibTransId="{5690AB2F-2EAF-4D94-B892-737C010F6115}"/>
    <dgm:cxn modelId="{DA9CF4CA-A762-4479-BBF4-7607E78A8266}" type="presOf" srcId="{89A65867-708D-48DF-8362-966AF206900D}" destId="{E528AAA8-177A-4549-9534-F2C234D8438C}" srcOrd="0" destOrd="0" presId="urn:microsoft.com/office/officeart/2008/layout/RadialCluster"/>
    <dgm:cxn modelId="{A736E3AB-D3B2-41BD-859A-2AC3DA12D663}" srcId="{B49C4FFB-949B-4BBA-8185-9BA5F845588C}" destId="{5821715C-EF52-4765-8E16-C17B7A014530}" srcOrd="0" destOrd="0" parTransId="{F94A87B1-95E3-4794-8DA3-A36FF5406506}" sibTransId="{BB544F89-3A62-4F99-9E03-196B4BE48120}"/>
    <dgm:cxn modelId="{A8F86715-91FB-4A12-B7EF-4BB37609F63E}" type="presOf" srcId="{B49C4FFB-949B-4BBA-8185-9BA5F845588C}" destId="{D0914F0D-63C9-44CE-8E53-043E3EFA5F6D}" srcOrd="0" destOrd="0" presId="urn:microsoft.com/office/officeart/2008/layout/RadialCluster"/>
    <dgm:cxn modelId="{C885FC5B-9713-48F5-8141-72F24A6D780A}" type="presOf" srcId="{5821715C-EF52-4765-8E16-C17B7A014530}" destId="{DB59BDB7-0F23-433F-A88E-E30256F846F0}" srcOrd="0" destOrd="0" presId="urn:microsoft.com/office/officeart/2008/layout/RadialCluster"/>
    <dgm:cxn modelId="{EE72C0E4-FBB0-41BC-BB09-FEC58D56ABA1}" type="presOf" srcId="{F94A87B1-95E3-4794-8DA3-A36FF5406506}" destId="{37B64E1C-550B-4ABC-A6E9-95B4793564C5}" srcOrd="0" destOrd="0" presId="urn:microsoft.com/office/officeart/2008/layout/RadialCluster"/>
    <dgm:cxn modelId="{89D6A1F8-6C35-4355-9AC4-424B39AD2D3F}" type="presOf" srcId="{2D9D9E4A-2D9F-4680-B173-DC63DC1B49A6}" destId="{EAB6D951-08E2-49B5-9D26-D3C7D7276257}" srcOrd="0" destOrd="0" presId="urn:microsoft.com/office/officeart/2008/layout/RadialCluster"/>
    <dgm:cxn modelId="{2E2103E5-3208-4111-9A3F-7BBE6A17104F}" srcId="{8BEF0765-EE8E-4DC6-8399-8DED9C459105}" destId="{B49C4FFB-949B-4BBA-8185-9BA5F845588C}" srcOrd="0" destOrd="0" parTransId="{4EF25A1B-AEDC-4EFD-B716-8E1DE6FF1B21}" sibTransId="{12844D65-0EFD-4ADA-AE7E-96F993A28315}"/>
    <dgm:cxn modelId="{CA8E3341-D23D-4FB3-B8E0-691618197B26}" srcId="{B49C4FFB-949B-4BBA-8185-9BA5F845588C}" destId="{2D9D9E4A-2D9F-4680-B173-DC63DC1B49A6}" srcOrd="2" destOrd="0" parTransId="{AE1B79BD-304A-4696-8D0D-EEC030CBF4BD}" sibTransId="{A660A34B-5925-4ABF-A37F-AB9D7D68BECB}"/>
    <dgm:cxn modelId="{A4296E45-4367-43EA-9091-6B6AC662E8C7}" type="presOf" srcId="{AE1B79BD-304A-4696-8D0D-EEC030CBF4BD}" destId="{76D1EE10-97AF-4FA7-B998-51D85B8B8FB8}" srcOrd="0" destOrd="0" presId="urn:microsoft.com/office/officeart/2008/layout/RadialCluster"/>
    <dgm:cxn modelId="{84425389-CAB3-4598-92DA-A165C3785479}" type="presOf" srcId="{8BEF0765-EE8E-4DC6-8399-8DED9C459105}" destId="{FC4C61CB-6DBD-4FD3-9C05-1C17EBAB5ECC}" srcOrd="0" destOrd="0" presId="urn:microsoft.com/office/officeart/2008/layout/RadialCluster"/>
    <dgm:cxn modelId="{4EAAB8F9-8B57-4E00-8848-C88534F10A95}" type="presParOf" srcId="{FC4C61CB-6DBD-4FD3-9C05-1C17EBAB5ECC}" destId="{A2A1068F-5128-48ED-96A1-CE629BE4A5AC}" srcOrd="0" destOrd="0" presId="urn:microsoft.com/office/officeart/2008/layout/RadialCluster"/>
    <dgm:cxn modelId="{6D64EB2B-9768-4C39-B99E-751AC08CA2E5}" type="presParOf" srcId="{A2A1068F-5128-48ED-96A1-CE629BE4A5AC}" destId="{D0914F0D-63C9-44CE-8E53-043E3EFA5F6D}" srcOrd="0" destOrd="0" presId="urn:microsoft.com/office/officeart/2008/layout/RadialCluster"/>
    <dgm:cxn modelId="{D2592002-0DD1-4C75-A053-BBC70ABDDA33}" type="presParOf" srcId="{A2A1068F-5128-48ED-96A1-CE629BE4A5AC}" destId="{37B64E1C-550B-4ABC-A6E9-95B4793564C5}" srcOrd="1" destOrd="0" presId="urn:microsoft.com/office/officeart/2008/layout/RadialCluster"/>
    <dgm:cxn modelId="{5D06CFC5-0802-4710-B825-FF251AFCF13D}" type="presParOf" srcId="{A2A1068F-5128-48ED-96A1-CE629BE4A5AC}" destId="{DB59BDB7-0F23-433F-A88E-E30256F846F0}" srcOrd="2" destOrd="0" presId="urn:microsoft.com/office/officeart/2008/layout/RadialCluster"/>
    <dgm:cxn modelId="{F2C6EB8B-4FAF-480D-8D91-EB20CDA9A2CF}" type="presParOf" srcId="{A2A1068F-5128-48ED-96A1-CE629BE4A5AC}" destId="{E528AAA8-177A-4549-9534-F2C234D8438C}" srcOrd="3" destOrd="0" presId="urn:microsoft.com/office/officeart/2008/layout/RadialCluster"/>
    <dgm:cxn modelId="{1AB0BEA4-9F5B-47C8-A957-D555705F612D}" type="presParOf" srcId="{A2A1068F-5128-48ED-96A1-CE629BE4A5AC}" destId="{1F442C41-EAA1-46AA-B122-C3935912380F}" srcOrd="4" destOrd="0" presId="urn:microsoft.com/office/officeart/2008/layout/RadialCluster"/>
    <dgm:cxn modelId="{938381DF-E8AC-46DE-B86C-96F05CB05C47}" type="presParOf" srcId="{A2A1068F-5128-48ED-96A1-CE629BE4A5AC}" destId="{76D1EE10-97AF-4FA7-B998-51D85B8B8FB8}" srcOrd="5" destOrd="0" presId="urn:microsoft.com/office/officeart/2008/layout/RadialCluster"/>
    <dgm:cxn modelId="{0B97C941-4109-4228-8593-68FA822D56E3}" type="presParOf" srcId="{A2A1068F-5128-48ED-96A1-CE629BE4A5AC}" destId="{EAB6D951-08E2-49B5-9D26-D3C7D7276257}" srcOrd="6" destOrd="0" presId="urn:microsoft.com/office/officeart/2008/layout/RadialCluster"/>
  </dgm:cxnLst>
  <dgm:bg/>
  <dgm:whole/>
  <dgm:extLst>
    <a:ext uri="http://schemas.microsoft.com/office/drawing/2008/diagram">
      <dsp:dataModelExt xmlns:dsp="http://schemas.microsoft.com/office/drawing/2008/diagram" relId="rId62"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A0035436-938E-47FE-8B56-A693128D5578}" type="doc">
      <dgm:prSet loTypeId="urn:microsoft.com/office/officeart/2008/layout/RadialCluster" loCatId="cycle" qsTypeId="urn:microsoft.com/office/officeart/2005/8/quickstyle/simple1" qsCatId="simple" csTypeId="urn:microsoft.com/office/officeart/2005/8/colors/colorful3" csCatId="colorful" phldr="1"/>
      <dgm:spPr/>
      <dgm:t>
        <a:bodyPr/>
        <a:lstStyle/>
        <a:p>
          <a:endParaRPr lang="es-ES"/>
        </a:p>
      </dgm:t>
    </dgm:pt>
    <dgm:pt modelId="{89921667-A8BB-4686-A9ED-539C4496D2D3}">
      <dgm:prSet phldrT="[Texto]" custT="1"/>
      <dgm:spPr/>
      <dgm:t>
        <a:bodyPr/>
        <a:lstStyle/>
        <a:p>
          <a:r>
            <a:rPr lang="es-ES" sz="1100">
              <a:solidFill>
                <a:schemeClr val="tx1"/>
              </a:solidFill>
              <a:latin typeface="Times New Roman" panose="02020603050405020304" pitchFamily="18" charset="0"/>
              <a:cs typeface="Times New Roman" panose="02020603050405020304" pitchFamily="18" charset="0"/>
            </a:rPr>
            <a:t>Factores del desarrollo microeconomico </a:t>
          </a:r>
        </a:p>
      </dgm:t>
    </dgm:pt>
    <dgm:pt modelId="{FCAA9ABA-C89C-40BE-A008-59FF8A144269}" type="parTrans" cxnId="{DA1BAD03-32EC-4070-BD5B-84E8232CCCCE}">
      <dgm:prSet/>
      <dgm:spPr/>
      <dgm:t>
        <a:bodyPr/>
        <a:lstStyle/>
        <a:p>
          <a:endParaRPr lang="es-ES"/>
        </a:p>
      </dgm:t>
    </dgm:pt>
    <dgm:pt modelId="{0AF0F391-5CDD-4FC8-B1B4-33738659A5D4}" type="sibTrans" cxnId="{DA1BAD03-32EC-4070-BD5B-84E8232CCCCE}">
      <dgm:prSet/>
      <dgm:spPr/>
      <dgm:t>
        <a:bodyPr/>
        <a:lstStyle/>
        <a:p>
          <a:endParaRPr lang="es-ES"/>
        </a:p>
      </dgm:t>
    </dgm:pt>
    <dgm:pt modelId="{F98B22DC-A26C-49BB-829E-0C24B2C8C542}">
      <dgm:prSet phldrT="[Texto]" custT="1"/>
      <dgm:spPr/>
      <dgm:t>
        <a:bodyPr/>
        <a:lstStyle/>
        <a:p>
          <a:r>
            <a:rPr lang="es-ES" sz="1100">
              <a:solidFill>
                <a:schemeClr val="tx1"/>
              </a:solidFill>
              <a:latin typeface="Times New Roman" panose="02020603050405020304" pitchFamily="18" charset="0"/>
              <a:cs typeface="Times New Roman" panose="02020603050405020304" pitchFamily="18" charset="0"/>
            </a:rPr>
            <a:t>nuevos esquemas Organizacionales</a:t>
          </a:r>
          <a:r>
            <a:rPr lang="es-ES" sz="1100">
              <a:latin typeface="Times New Roman" panose="02020603050405020304" pitchFamily="18" charset="0"/>
              <a:cs typeface="Times New Roman" panose="02020603050405020304" pitchFamily="18" charset="0"/>
            </a:rPr>
            <a:t> </a:t>
          </a:r>
        </a:p>
      </dgm:t>
    </dgm:pt>
    <dgm:pt modelId="{B9B7D1A0-82BE-4F06-B2B0-F8E3960D3A46}" type="parTrans" cxnId="{C96A74EA-911D-4A58-88C8-3FB3D1123957}">
      <dgm:prSet/>
      <dgm:spPr/>
      <dgm:t>
        <a:bodyPr/>
        <a:lstStyle/>
        <a:p>
          <a:endParaRPr lang="es-ES"/>
        </a:p>
      </dgm:t>
    </dgm:pt>
    <dgm:pt modelId="{893A9802-4E20-4D01-86C3-3E4CABCC571A}" type="sibTrans" cxnId="{C96A74EA-911D-4A58-88C8-3FB3D1123957}">
      <dgm:prSet/>
      <dgm:spPr/>
      <dgm:t>
        <a:bodyPr/>
        <a:lstStyle/>
        <a:p>
          <a:endParaRPr lang="es-ES"/>
        </a:p>
      </dgm:t>
    </dgm:pt>
    <dgm:pt modelId="{C42CA719-2637-4CC8-BE69-B551C76ADD46}">
      <dgm:prSet phldrT="[Texto]"/>
      <dgm:spPr/>
      <dgm:t>
        <a:bodyPr/>
        <a:lstStyle/>
        <a:p>
          <a:r>
            <a:rPr lang="es-ES">
              <a:solidFill>
                <a:schemeClr val="tx1"/>
              </a:solidFill>
              <a:latin typeface="Times New Roman" panose="02020603050405020304" pitchFamily="18" charset="0"/>
              <a:cs typeface="Times New Roman" panose="02020603050405020304" pitchFamily="18" charset="0"/>
            </a:rPr>
            <a:t>Situacion financiera del pais</a:t>
          </a:r>
        </a:p>
      </dgm:t>
    </dgm:pt>
    <dgm:pt modelId="{C0582DAE-7C2E-47D4-96B0-B244D38AA388}" type="parTrans" cxnId="{AD88DA15-6648-4773-A449-4B4FDCA816F9}">
      <dgm:prSet/>
      <dgm:spPr/>
      <dgm:t>
        <a:bodyPr/>
        <a:lstStyle/>
        <a:p>
          <a:endParaRPr lang="es-ES"/>
        </a:p>
      </dgm:t>
    </dgm:pt>
    <dgm:pt modelId="{FF1F2509-1BE4-441A-9A86-A6482A255188}" type="sibTrans" cxnId="{AD88DA15-6648-4773-A449-4B4FDCA816F9}">
      <dgm:prSet/>
      <dgm:spPr/>
      <dgm:t>
        <a:bodyPr/>
        <a:lstStyle/>
        <a:p>
          <a:endParaRPr lang="es-ES"/>
        </a:p>
      </dgm:t>
    </dgm:pt>
    <dgm:pt modelId="{47E44269-282A-4C84-9F9B-EFAD48591D27}">
      <dgm:prSet phldrT="[Texto]"/>
      <dgm:spPr/>
      <dgm:t>
        <a:bodyPr/>
        <a:lstStyle/>
        <a:p>
          <a:r>
            <a:rPr lang="es-ES">
              <a:solidFill>
                <a:schemeClr val="tx1"/>
              </a:solidFill>
              <a:latin typeface="Times New Roman" panose="02020603050405020304" pitchFamily="18" charset="0"/>
              <a:cs typeface="Times New Roman" panose="02020603050405020304" pitchFamily="18" charset="0"/>
            </a:rPr>
            <a:t>Estrategias de ventas y relaciones con abastecedores </a:t>
          </a:r>
        </a:p>
      </dgm:t>
    </dgm:pt>
    <dgm:pt modelId="{99ADE810-958E-40D8-8797-AD15309A1AF0}" type="parTrans" cxnId="{FA11597D-0B98-4245-A5F7-AF9AD67A880C}">
      <dgm:prSet/>
      <dgm:spPr/>
      <dgm:t>
        <a:bodyPr/>
        <a:lstStyle/>
        <a:p>
          <a:endParaRPr lang="es-ES"/>
        </a:p>
      </dgm:t>
    </dgm:pt>
    <dgm:pt modelId="{2BF1FA75-71CE-4F74-A897-3278BD9E47D5}" type="sibTrans" cxnId="{FA11597D-0B98-4245-A5F7-AF9AD67A880C}">
      <dgm:prSet/>
      <dgm:spPr/>
      <dgm:t>
        <a:bodyPr/>
        <a:lstStyle/>
        <a:p>
          <a:endParaRPr lang="es-ES"/>
        </a:p>
      </dgm:t>
    </dgm:pt>
    <dgm:pt modelId="{7B8FF0FE-E3E9-48DC-B9C4-0CE681BFBD6B}" type="pres">
      <dgm:prSet presAssocID="{A0035436-938E-47FE-8B56-A693128D5578}" presName="Name0" presStyleCnt="0">
        <dgm:presLayoutVars>
          <dgm:chMax val="1"/>
          <dgm:chPref val="1"/>
          <dgm:dir/>
          <dgm:animOne val="branch"/>
          <dgm:animLvl val="lvl"/>
        </dgm:presLayoutVars>
      </dgm:prSet>
      <dgm:spPr/>
      <dgm:t>
        <a:bodyPr/>
        <a:lstStyle/>
        <a:p>
          <a:endParaRPr lang="es-ES"/>
        </a:p>
      </dgm:t>
    </dgm:pt>
    <dgm:pt modelId="{C3D9F80A-4D18-4149-BB54-2F5186447850}" type="pres">
      <dgm:prSet presAssocID="{89921667-A8BB-4686-A9ED-539C4496D2D3}" presName="singleCycle" presStyleCnt="0"/>
      <dgm:spPr/>
    </dgm:pt>
    <dgm:pt modelId="{13EAC96F-E966-474A-977D-713988DF8222}" type="pres">
      <dgm:prSet presAssocID="{89921667-A8BB-4686-A9ED-539C4496D2D3}" presName="singleCenter" presStyleLbl="node1" presStyleIdx="0" presStyleCnt="4" custScaleX="118941" custLinFactNeighborX="323" custLinFactNeighborY="-1291">
        <dgm:presLayoutVars>
          <dgm:chMax val="7"/>
          <dgm:chPref val="7"/>
        </dgm:presLayoutVars>
      </dgm:prSet>
      <dgm:spPr/>
      <dgm:t>
        <a:bodyPr/>
        <a:lstStyle/>
        <a:p>
          <a:endParaRPr lang="es-ES"/>
        </a:p>
      </dgm:t>
    </dgm:pt>
    <dgm:pt modelId="{D2A04280-2FBA-443F-A161-A1F0599E8426}" type="pres">
      <dgm:prSet presAssocID="{B9B7D1A0-82BE-4F06-B2B0-F8E3960D3A46}" presName="Name56" presStyleLbl="parChTrans1D2" presStyleIdx="0" presStyleCnt="3"/>
      <dgm:spPr/>
      <dgm:t>
        <a:bodyPr/>
        <a:lstStyle/>
        <a:p>
          <a:endParaRPr lang="es-ES"/>
        </a:p>
      </dgm:t>
    </dgm:pt>
    <dgm:pt modelId="{3CCAFD02-41D4-494A-964E-52739BA355B5}" type="pres">
      <dgm:prSet presAssocID="{F98B22DC-A26C-49BB-829E-0C24B2C8C542}" presName="text0" presStyleLbl="node1" presStyleIdx="1" presStyleCnt="4" custScaleX="225065" custScaleY="68575">
        <dgm:presLayoutVars>
          <dgm:bulletEnabled val="1"/>
        </dgm:presLayoutVars>
      </dgm:prSet>
      <dgm:spPr/>
      <dgm:t>
        <a:bodyPr/>
        <a:lstStyle/>
        <a:p>
          <a:endParaRPr lang="es-ES"/>
        </a:p>
      </dgm:t>
    </dgm:pt>
    <dgm:pt modelId="{D9E11062-29C9-4BC2-A312-E6996F238F28}" type="pres">
      <dgm:prSet presAssocID="{C0582DAE-7C2E-47D4-96B0-B244D38AA388}" presName="Name56" presStyleLbl="parChTrans1D2" presStyleIdx="1" presStyleCnt="3"/>
      <dgm:spPr/>
      <dgm:t>
        <a:bodyPr/>
        <a:lstStyle/>
        <a:p>
          <a:endParaRPr lang="es-ES"/>
        </a:p>
      </dgm:t>
    </dgm:pt>
    <dgm:pt modelId="{905EEDEF-EC10-400F-B0D4-0306B7AA4B70}" type="pres">
      <dgm:prSet presAssocID="{C42CA719-2637-4CC8-BE69-B551C76ADD46}" presName="text0" presStyleLbl="node1" presStyleIdx="2" presStyleCnt="4" custScaleX="208328" custScaleY="74478">
        <dgm:presLayoutVars>
          <dgm:bulletEnabled val="1"/>
        </dgm:presLayoutVars>
      </dgm:prSet>
      <dgm:spPr/>
      <dgm:t>
        <a:bodyPr/>
        <a:lstStyle/>
        <a:p>
          <a:endParaRPr lang="es-ES"/>
        </a:p>
      </dgm:t>
    </dgm:pt>
    <dgm:pt modelId="{F6B570D2-81AF-4957-84B3-5600C125F79F}" type="pres">
      <dgm:prSet presAssocID="{99ADE810-958E-40D8-8797-AD15309A1AF0}" presName="Name56" presStyleLbl="parChTrans1D2" presStyleIdx="2" presStyleCnt="3"/>
      <dgm:spPr/>
      <dgm:t>
        <a:bodyPr/>
        <a:lstStyle/>
        <a:p>
          <a:endParaRPr lang="es-ES"/>
        </a:p>
      </dgm:t>
    </dgm:pt>
    <dgm:pt modelId="{63C2DCB4-D65A-4EE9-8DB4-F9DD8853C93B}" type="pres">
      <dgm:prSet presAssocID="{47E44269-282A-4C84-9F9B-EFAD48591D27}" presName="text0" presStyleLbl="node1" presStyleIdx="3" presStyleCnt="4" custScaleX="260229" custRadScaleRad="113535" custRadScaleInc="926">
        <dgm:presLayoutVars>
          <dgm:bulletEnabled val="1"/>
        </dgm:presLayoutVars>
      </dgm:prSet>
      <dgm:spPr/>
      <dgm:t>
        <a:bodyPr/>
        <a:lstStyle/>
        <a:p>
          <a:endParaRPr lang="es-ES"/>
        </a:p>
      </dgm:t>
    </dgm:pt>
  </dgm:ptLst>
  <dgm:cxnLst>
    <dgm:cxn modelId="{D2D175AF-18C9-48CE-A3F7-372C100925AE}" type="presOf" srcId="{C42CA719-2637-4CC8-BE69-B551C76ADD46}" destId="{905EEDEF-EC10-400F-B0D4-0306B7AA4B70}" srcOrd="0" destOrd="0" presId="urn:microsoft.com/office/officeart/2008/layout/RadialCluster"/>
    <dgm:cxn modelId="{668248B6-FF0C-4725-B56C-72170CDFF61E}" type="presOf" srcId="{C0582DAE-7C2E-47D4-96B0-B244D38AA388}" destId="{D9E11062-29C9-4BC2-A312-E6996F238F28}" srcOrd="0" destOrd="0" presId="urn:microsoft.com/office/officeart/2008/layout/RadialCluster"/>
    <dgm:cxn modelId="{ECD6A1F6-8CA7-46CF-B65E-DB9A9DEF8D39}" type="presOf" srcId="{A0035436-938E-47FE-8B56-A693128D5578}" destId="{7B8FF0FE-E3E9-48DC-B9C4-0CE681BFBD6B}" srcOrd="0" destOrd="0" presId="urn:microsoft.com/office/officeart/2008/layout/RadialCluster"/>
    <dgm:cxn modelId="{A2DC2FDD-290D-4470-8D66-FD762A3D1958}" type="presOf" srcId="{F98B22DC-A26C-49BB-829E-0C24B2C8C542}" destId="{3CCAFD02-41D4-494A-964E-52739BA355B5}" srcOrd="0" destOrd="0" presId="urn:microsoft.com/office/officeart/2008/layout/RadialCluster"/>
    <dgm:cxn modelId="{9252FA99-6EAC-49B2-8E87-85EA4B624778}" type="presOf" srcId="{89921667-A8BB-4686-A9ED-539C4496D2D3}" destId="{13EAC96F-E966-474A-977D-713988DF8222}" srcOrd="0" destOrd="0" presId="urn:microsoft.com/office/officeart/2008/layout/RadialCluster"/>
    <dgm:cxn modelId="{C96A74EA-911D-4A58-88C8-3FB3D1123957}" srcId="{89921667-A8BB-4686-A9ED-539C4496D2D3}" destId="{F98B22DC-A26C-49BB-829E-0C24B2C8C542}" srcOrd="0" destOrd="0" parTransId="{B9B7D1A0-82BE-4F06-B2B0-F8E3960D3A46}" sibTransId="{893A9802-4E20-4D01-86C3-3E4CABCC571A}"/>
    <dgm:cxn modelId="{253A9A8D-EE6D-4565-ACE4-54C7E2E85508}" type="presOf" srcId="{B9B7D1A0-82BE-4F06-B2B0-F8E3960D3A46}" destId="{D2A04280-2FBA-443F-A161-A1F0599E8426}" srcOrd="0" destOrd="0" presId="urn:microsoft.com/office/officeart/2008/layout/RadialCluster"/>
    <dgm:cxn modelId="{B9A4B6B9-2245-4A5D-9147-8749BB09F6CD}" type="presOf" srcId="{99ADE810-958E-40D8-8797-AD15309A1AF0}" destId="{F6B570D2-81AF-4957-84B3-5600C125F79F}" srcOrd="0" destOrd="0" presId="urn:microsoft.com/office/officeart/2008/layout/RadialCluster"/>
    <dgm:cxn modelId="{AD88DA15-6648-4773-A449-4B4FDCA816F9}" srcId="{89921667-A8BB-4686-A9ED-539C4496D2D3}" destId="{C42CA719-2637-4CC8-BE69-B551C76ADD46}" srcOrd="1" destOrd="0" parTransId="{C0582DAE-7C2E-47D4-96B0-B244D38AA388}" sibTransId="{FF1F2509-1BE4-441A-9A86-A6482A255188}"/>
    <dgm:cxn modelId="{FA11597D-0B98-4245-A5F7-AF9AD67A880C}" srcId="{89921667-A8BB-4686-A9ED-539C4496D2D3}" destId="{47E44269-282A-4C84-9F9B-EFAD48591D27}" srcOrd="2" destOrd="0" parTransId="{99ADE810-958E-40D8-8797-AD15309A1AF0}" sibTransId="{2BF1FA75-71CE-4F74-A897-3278BD9E47D5}"/>
    <dgm:cxn modelId="{619F4E50-1248-4AE1-A93D-8D5975DFA2D3}" type="presOf" srcId="{47E44269-282A-4C84-9F9B-EFAD48591D27}" destId="{63C2DCB4-D65A-4EE9-8DB4-F9DD8853C93B}" srcOrd="0" destOrd="0" presId="urn:microsoft.com/office/officeart/2008/layout/RadialCluster"/>
    <dgm:cxn modelId="{DA1BAD03-32EC-4070-BD5B-84E8232CCCCE}" srcId="{A0035436-938E-47FE-8B56-A693128D5578}" destId="{89921667-A8BB-4686-A9ED-539C4496D2D3}" srcOrd="0" destOrd="0" parTransId="{FCAA9ABA-C89C-40BE-A008-59FF8A144269}" sibTransId="{0AF0F391-5CDD-4FC8-B1B4-33738659A5D4}"/>
    <dgm:cxn modelId="{D27528FB-09C7-4DEA-AA48-74991DAD6EB1}" type="presParOf" srcId="{7B8FF0FE-E3E9-48DC-B9C4-0CE681BFBD6B}" destId="{C3D9F80A-4D18-4149-BB54-2F5186447850}" srcOrd="0" destOrd="0" presId="urn:microsoft.com/office/officeart/2008/layout/RadialCluster"/>
    <dgm:cxn modelId="{7F0F4E4A-C129-495C-9C00-EBA41A3742FC}" type="presParOf" srcId="{C3D9F80A-4D18-4149-BB54-2F5186447850}" destId="{13EAC96F-E966-474A-977D-713988DF8222}" srcOrd="0" destOrd="0" presId="urn:microsoft.com/office/officeart/2008/layout/RadialCluster"/>
    <dgm:cxn modelId="{DF5E7959-7C5C-460A-8261-91C9BC514A8C}" type="presParOf" srcId="{C3D9F80A-4D18-4149-BB54-2F5186447850}" destId="{D2A04280-2FBA-443F-A161-A1F0599E8426}" srcOrd="1" destOrd="0" presId="urn:microsoft.com/office/officeart/2008/layout/RadialCluster"/>
    <dgm:cxn modelId="{B5C05093-1B4F-4F55-B9C6-F111B434AB14}" type="presParOf" srcId="{C3D9F80A-4D18-4149-BB54-2F5186447850}" destId="{3CCAFD02-41D4-494A-964E-52739BA355B5}" srcOrd="2" destOrd="0" presId="urn:microsoft.com/office/officeart/2008/layout/RadialCluster"/>
    <dgm:cxn modelId="{6AB7EB69-40AC-4605-877B-9AEB2AE92A94}" type="presParOf" srcId="{C3D9F80A-4D18-4149-BB54-2F5186447850}" destId="{D9E11062-29C9-4BC2-A312-E6996F238F28}" srcOrd="3" destOrd="0" presId="urn:microsoft.com/office/officeart/2008/layout/RadialCluster"/>
    <dgm:cxn modelId="{66A0B233-637C-4F5D-B145-8C57705B6FD4}" type="presParOf" srcId="{C3D9F80A-4D18-4149-BB54-2F5186447850}" destId="{905EEDEF-EC10-400F-B0D4-0306B7AA4B70}" srcOrd="4" destOrd="0" presId="urn:microsoft.com/office/officeart/2008/layout/RadialCluster"/>
    <dgm:cxn modelId="{3C642D8B-59B0-4BAB-B428-222AA8290239}" type="presParOf" srcId="{C3D9F80A-4D18-4149-BB54-2F5186447850}" destId="{F6B570D2-81AF-4957-84B3-5600C125F79F}" srcOrd="5" destOrd="0" presId="urn:microsoft.com/office/officeart/2008/layout/RadialCluster"/>
    <dgm:cxn modelId="{11A936AC-3CD9-4893-910F-F722C1AA9BA2}" type="presParOf" srcId="{C3D9F80A-4D18-4149-BB54-2F5186447850}" destId="{63C2DCB4-D65A-4EE9-8DB4-F9DD8853C93B}" srcOrd="6" destOrd="0" presId="urn:microsoft.com/office/officeart/2008/layout/RadialCluster"/>
  </dgm:cxnLst>
  <dgm:bg/>
  <dgm:whole/>
  <dgm:extLst>
    <a:ext uri="http://schemas.microsoft.com/office/drawing/2008/diagram">
      <dsp:dataModelExt xmlns:dsp="http://schemas.microsoft.com/office/drawing/2008/diagram" relId="rId6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A18914E-A0A9-46A2-AAAD-BDACF5D2B37B}">
      <dsp:nvSpPr>
        <dsp:cNvPr id="0" name=""/>
        <dsp:cNvSpPr/>
      </dsp:nvSpPr>
      <dsp:spPr>
        <a:xfrm>
          <a:off x="0" y="51804"/>
          <a:ext cx="5410200" cy="505440"/>
        </a:xfrm>
        <a:prstGeom prst="roundRect">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s-ES" sz="1200" kern="1200">
              <a:latin typeface="Times New Roman" panose="02020603050405020304" pitchFamily="18" charset="0"/>
              <a:cs typeface="Times New Roman" panose="02020603050405020304" pitchFamily="18" charset="0"/>
            </a:rPr>
            <a:t>Entrevista</a:t>
          </a:r>
        </a:p>
      </dsp:txBody>
      <dsp:txXfrm>
        <a:off x="24674" y="76478"/>
        <a:ext cx="5360852" cy="456092"/>
      </dsp:txXfrm>
    </dsp:sp>
    <dsp:sp modelId="{5E53DC77-FDBE-4689-B7A1-E31C13203D5C}">
      <dsp:nvSpPr>
        <dsp:cNvPr id="0" name=""/>
        <dsp:cNvSpPr/>
      </dsp:nvSpPr>
      <dsp:spPr>
        <a:xfrm>
          <a:off x="0" y="547718"/>
          <a:ext cx="5410200" cy="109779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1774" tIns="15240" rIns="85344" bIns="15240" numCol="1" spcCol="1270" anchor="t" anchorCtr="0">
          <a:noAutofit/>
        </a:bodyPr>
        <a:lstStyle/>
        <a:p>
          <a:pPr marL="114300" lvl="1" indent="-114300" algn="l" defTabSz="533400">
            <a:lnSpc>
              <a:spcPct val="90000"/>
            </a:lnSpc>
            <a:spcBef>
              <a:spcPct val="0"/>
            </a:spcBef>
            <a:spcAft>
              <a:spcPct val="20000"/>
            </a:spcAft>
            <a:buChar char="••"/>
          </a:pPr>
          <a:r>
            <a:rPr lang="es-CO" sz="1200" kern="1200">
              <a:latin typeface="Times New Roman" panose="02020603050405020304" pitchFamily="18" charset="0"/>
              <a:cs typeface="Times New Roman" panose="02020603050405020304" pitchFamily="18" charset="0"/>
            </a:rPr>
            <a:t>Se presentó encuestas tipo cerradas a 39 empresarios del sector comercio que estuvieran activos ante la cámara de comercio, los cuales nos permitirá conocer a fondo criterios frente a las diferentes variables que presentan las pymes al día de hoy, cuál es su gestión competitiva y su desempeño. “La entrevista puede ser uno de los instrumentos más valiosos para obtener información, se puede definir como el área de escucha y captar información” (Hernández, S, 2018).</a:t>
          </a:r>
          <a:endParaRPr lang="es-ES" sz="1200" kern="1200">
            <a:latin typeface="Times New Roman" panose="02020603050405020304" pitchFamily="18" charset="0"/>
            <a:cs typeface="Times New Roman" panose="02020603050405020304" pitchFamily="18" charset="0"/>
          </a:endParaRPr>
        </a:p>
      </dsp:txBody>
      <dsp:txXfrm>
        <a:off x="0" y="547718"/>
        <a:ext cx="5410200" cy="1097791"/>
      </dsp:txXfrm>
    </dsp:sp>
    <dsp:sp modelId="{6E293DFD-54DD-4686-B7FC-BF93EF33E478}">
      <dsp:nvSpPr>
        <dsp:cNvPr id="0" name=""/>
        <dsp:cNvSpPr/>
      </dsp:nvSpPr>
      <dsp:spPr>
        <a:xfrm>
          <a:off x="0" y="1557292"/>
          <a:ext cx="5410200" cy="505440"/>
        </a:xfrm>
        <a:prstGeom prst="roundRect">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s-ES" sz="1200" kern="1200">
              <a:latin typeface="Times New Roman" panose="02020603050405020304" pitchFamily="18" charset="0"/>
              <a:cs typeface="Times New Roman" panose="02020603050405020304" pitchFamily="18" charset="0"/>
            </a:rPr>
            <a:t>Encuesta</a:t>
          </a:r>
        </a:p>
      </dsp:txBody>
      <dsp:txXfrm>
        <a:off x="24674" y="1581966"/>
        <a:ext cx="5360852" cy="456092"/>
      </dsp:txXfrm>
    </dsp:sp>
    <dsp:sp modelId="{6190B4FA-F207-4004-A233-0C4742E64159}">
      <dsp:nvSpPr>
        <dsp:cNvPr id="0" name=""/>
        <dsp:cNvSpPr/>
      </dsp:nvSpPr>
      <dsp:spPr>
        <a:xfrm>
          <a:off x="0" y="2150949"/>
          <a:ext cx="5410200" cy="110675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1774" tIns="15240" rIns="85344" bIns="15240" numCol="1" spcCol="1270" anchor="t" anchorCtr="0">
          <a:noAutofit/>
        </a:bodyPr>
        <a:lstStyle/>
        <a:p>
          <a:pPr marL="114300" lvl="1" indent="-114300" algn="l" defTabSz="533400">
            <a:lnSpc>
              <a:spcPct val="90000"/>
            </a:lnSpc>
            <a:spcBef>
              <a:spcPct val="0"/>
            </a:spcBef>
            <a:spcAft>
              <a:spcPct val="20000"/>
            </a:spcAft>
            <a:buChar char="••"/>
          </a:pPr>
          <a:r>
            <a:rPr lang="es-CO" sz="1200" kern="1200">
              <a:latin typeface="Times New Roman" panose="02020603050405020304" pitchFamily="18" charset="0"/>
              <a:cs typeface="Times New Roman" panose="02020603050405020304" pitchFamily="18" charset="0"/>
            </a:rPr>
            <a:t>Este método ayudara a evaluar periódicamente los resultados de las empresas, midiendo de esta manera su gestión competitiva, se realizó un estudio para hacer las respectivas preguntas, con el fin de determinar aspectos de su desempeño. Este instrumento será aplicado a los 39 empresarios arrojados en la unidad de análisis o tamaño de la muestra.</a:t>
          </a:r>
          <a:endParaRPr lang="es-ES" sz="1200" kern="1200">
            <a:latin typeface="Times New Roman" panose="02020603050405020304" pitchFamily="18" charset="0"/>
            <a:cs typeface="Times New Roman" panose="02020603050405020304" pitchFamily="18" charset="0"/>
          </a:endParaRPr>
        </a:p>
      </dsp:txBody>
      <dsp:txXfrm>
        <a:off x="0" y="2150949"/>
        <a:ext cx="5410200" cy="1106751"/>
      </dsp:txXfrm>
    </dsp:sp>
    <dsp:sp modelId="{03250A12-A96C-4581-B058-59F6C53DCDAD}">
      <dsp:nvSpPr>
        <dsp:cNvPr id="0" name=""/>
        <dsp:cNvSpPr/>
      </dsp:nvSpPr>
      <dsp:spPr>
        <a:xfrm>
          <a:off x="0" y="3043137"/>
          <a:ext cx="5410200" cy="505440"/>
        </a:xfrm>
        <a:prstGeom prst="roundRect">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s-ES" sz="1200" kern="1200">
              <a:latin typeface="Times New Roman" panose="02020603050405020304" pitchFamily="18" charset="0"/>
              <a:cs typeface="Times New Roman" panose="02020603050405020304" pitchFamily="18" charset="0"/>
            </a:rPr>
            <a:t>Analisis de observacion directa</a:t>
          </a:r>
        </a:p>
      </dsp:txBody>
      <dsp:txXfrm>
        <a:off x="24674" y="3067811"/>
        <a:ext cx="5360852" cy="456092"/>
      </dsp:txXfrm>
    </dsp:sp>
    <dsp:sp modelId="{9F0AD5F0-BC56-4411-8EFC-AC7C28E4BD70}">
      <dsp:nvSpPr>
        <dsp:cNvPr id="0" name=""/>
        <dsp:cNvSpPr/>
      </dsp:nvSpPr>
      <dsp:spPr>
        <a:xfrm>
          <a:off x="0" y="3763141"/>
          <a:ext cx="5410200" cy="114574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1774" tIns="15240" rIns="85344" bIns="15240" numCol="1" spcCol="1270" anchor="t" anchorCtr="0">
          <a:noAutofit/>
        </a:bodyPr>
        <a:lstStyle/>
        <a:p>
          <a:pPr marL="114300" lvl="1" indent="-114300" algn="l" defTabSz="533400">
            <a:lnSpc>
              <a:spcPct val="90000"/>
            </a:lnSpc>
            <a:spcBef>
              <a:spcPct val="0"/>
            </a:spcBef>
            <a:spcAft>
              <a:spcPct val="20000"/>
            </a:spcAft>
            <a:buChar char="••"/>
          </a:pPr>
          <a:r>
            <a:rPr lang="es-CO" sz="1200" kern="1200">
              <a:latin typeface="Times New Roman" panose="02020603050405020304" pitchFamily="18" charset="0"/>
              <a:cs typeface="Times New Roman" panose="02020603050405020304" pitchFamily="18" charset="0"/>
            </a:rPr>
            <a:t>realizó un análisis de evaluación de competitividad a las empresas del sector comercio para medir su desempeño y como se han mantenido hoy en día en el mercado, que falencias presentan, y que estrategias han venido implementado para ser mejores. A raíz de estas falencias se realizaron entrevistas directas a dueños, empresarios que nos pudieran contar a fondo como ha venido siendo su trayectoria, que han logrado, que problemas se han presentado, y como han sabido mantenerse hasta el día de hoy. </a:t>
          </a:r>
          <a:endParaRPr lang="es-ES" sz="1200" kern="1200">
            <a:latin typeface="Times New Roman" panose="02020603050405020304" pitchFamily="18" charset="0"/>
            <a:cs typeface="Times New Roman" panose="02020603050405020304" pitchFamily="18" charset="0"/>
          </a:endParaRPr>
        </a:p>
      </dsp:txBody>
      <dsp:txXfrm>
        <a:off x="0" y="3763141"/>
        <a:ext cx="5410200" cy="1145744"/>
      </dsp:txXfrm>
    </dsp:sp>
    <dsp:sp modelId="{8F1D4E59-D673-44E2-A050-F822DEDB80E7}">
      <dsp:nvSpPr>
        <dsp:cNvPr id="0" name=""/>
        <dsp:cNvSpPr/>
      </dsp:nvSpPr>
      <dsp:spPr>
        <a:xfrm>
          <a:off x="0" y="4951164"/>
          <a:ext cx="5410200" cy="554285"/>
        </a:xfrm>
        <a:prstGeom prst="roundRect">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s-ES" sz="1200" kern="1200">
              <a:latin typeface="Times New Roman" panose="02020603050405020304" pitchFamily="18" charset="0"/>
              <a:cs typeface="Times New Roman" panose="02020603050405020304" pitchFamily="18" charset="0"/>
            </a:rPr>
            <a:t>Gestion documental </a:t>
          </a:r>
        </a:p>
      </dsp:txBody>
      <dsp:txXfrm>
        <a:off x="27058" y="4978222"/>
        <a:ext cx="5356084" cy="50016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22D5DA7-08A3-4A48-91B0-8C0FAE9445C1}">
      <dsp:nvSpPr>
        <dsp:cNvPr id="0" name=""/>
        <dsp:cNvSpPr/>
      </dsp:nvSpPr>
      <dsp:spPr>
        <a:xfrm rot="5400000">
          <a:off x="-249478" y="744045"/>
          <a:ext cx="1113305" cy="134775"/>
        </a:xfrm>
        <a:prstGeom prst="rect">
          <a:avLst/>
        </a:prstGeom>
        <a:solidFill>
          <a:schemeClr val="accent3">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sp>
    <dsp:sp modelId="{D756DE82-83A8-42D4-B8EE-CF5135B7C704}">
      <dsp:nvSpPr>
        <dsp:cNvPr id="0" name=""/>
        <dsp:cNvSpPr/>
      </dsp:nvSpPr>
      <dsp:spPr>
        <a:xfrm>
          <a:off x="2759" y="27815"/>
          <a:ext cx="1497508" cy="898505"/>
        </a:xfrm>
        <a:prstGeom prst="roundRect">
          <a:avLst>
            <a:gd name="adj" fmla="val 10000"/>
          </a:avLst>
        </a:prstGeom>
        <a:solidFill>
          <a:schemeClr val="accent3">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s-CO" sz="1050" kern="1200">
              <a:latin typeface="Times New Roman" panose="02020603050405020304" pitchFamily="18" charset="0"/>
              <a:cs typeface="Times New Roman" panose="02020603050405020304" pitchFamily="18" charset="0"/>
            </a:rPr>
            <a:t>Identificación del tema de investigación </a:t>
          </a:r>
          <a:endParaRPr lang="es-ES" sz="1050" kern="1200">
            <a:latin typeface="Times New Roman" panose="02020603050405020304" pitchFamily="18" charset="0"/>
            <a:cs typeface="Times New Roman" panose="02020603050405020304" pitchFamily="18" charset="0"/>
          </a:endParaRPr>
        </a:p>
      </dsp:txBody>
      <dsp:txXfrm>
        <a:off x="29075" y="54131"/>
        <a:ext cx="1444876" cy="845873"/>
      </dsp:txXfrm>
    </dsp:sp>
    <dsp:sp modelId="{CA414859-83DF-42C4-B136-F7A014140F08}">
      <dsp:nvSpPr>
        <dsp:cNvPr id="0" name=""/>
        <dsp:cNvSpPr/>
      </dsp:nvSpPr>
      <dsp:spPr>
        <a:xfrm rot="5400000">
          <a:off x="-249478" y="1867177"/>
          <a:ext cx="1113305" cy="134775"/>
        </a:xfrm>
        <a:prstGeom prst="rect">
          <a:avLst/>
        </a:prstGeom>
        <a:solidFill>
          <a:schemeClr val="accent3">
            <a:hueOff val="1607181"/>
            <a:satOff val="-2411"/>
            <a:lumOff val="-392"/>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sp>
    <dsp:sp modelId="{CE35E9A7-D505-4FBE-9DC7-664ED1A9A75A}">
      <dsp:nvSpPr>
        <dsp:cNvPr id="0" name=""/>
        <dsp:cNvSpPr/>
      </dsp:nvSpPr>
      <dsp:spPr>
        <a:xfrm>
          <a:off x="2759" y="1150947"/>
          <a:ext cx="1497508" cy="898505"/>
        </a:xfrm>
        <a:prstGeom prst="roundRect">
          <a:avLst>
            <a:gd name="adj" fmla="val 10000"/>
          </a:avLst>
        </a:prstGeom>
        <a:solidFill>
          <a:schemeClr val="accent3">
            <a:hueOff val="1406283"/>
            <a:satOff val="-2110"/>
            <a:lumOff val="-343"/>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CO" sz="900" kern="1200">
              <a:latin typeface="Times New Roman" panose="02020603050405020304" pitchFamily="18" charset="0"/>
              <a:cs typeface="Times New Roman" panose="02020603050405020304" pitchFamily="18" charset="0"/>
            </a:rPr>
            <a:t>Descripción del problema, formulación del mismo y determinación de objetivos para dar respuestas a las preguntas de investigación</a:t>
          </a:r>
          <a:endParaRPr lang="es-ES" sz="900" kern="1200"/>
        </a:p>
      </dsp:txBody>
      <dsp:txXfrm>
        <a:off x="29075" y="1177263"/>
        <a:ext cx="1444876" cy="845873"/>
      </dsp:txXfrm>
    </dsp:sp>
    <dsp:sp modelId="{6F4042B2-A145-4A6B-BA91-DF0EC50214DA}">
      <dsp:nvSpPr>
        <dsp:cNvPr id="0" name=""/>
        <dsp:cNvSpPr/>
      </dsp:nvSpPr>
      <dsp:spPr>
        <a:xfrm>
          <a:off x="312087" y="2428742"/>
          <a:ext cx="1981860" cy="134775"/>
        </a:xfrm>
        <a:prstGeom prst="rect">
          <a:avLst/>
        </a:prstGeom>
        <a:solidFill>
          <a:schemeClr val="accent3">
            <a:hueOff val="3214361"/>
            <a:satOff val="-4823"/>
            <a:lumOff val="-784"/>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sp>
    <dsp:sp modelId="{0717FA55-E1C6-4CEA-80B2-D7238ED0B41D}">
      <dsp:nvSpPr>
        <dsp:cNvPr id="0" name=""/>
        <dsp:cNvSpPr/>
      </dsp:nvSpPr>
      <dsp:spPr>
        <a:xfrm>
          <a:off x="2759" y="2274078"/>
          <a:ext cx="1497508" cy="898505"/>
        </a:xfrm>
        <a:prstGeom prst="roundRect">
          <a:avLst>
            <a:gd name="adj" fmla="val 10000"/>
          </a:avLst>
        </a:prstGeom>
        <a:solidFill>
          <a:schemeClr val="accent3">
            <a:hueOff val="2812566"/>
            <a:satOff val="-4220"/>
            <a:lumOff val="-686"/>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s-ES" sz="1050" kern="1200">
              <a:latin typeface="Times New Roman" panose="02020603050405020304" pitchFamily="18" charset="0"/>
              <a:cs typeface="Times New Roman" panose="02020603050405020304" pitchFamily="18" charset="0"/>
            </a:rPr>
            <a:t>Determinacion de los marcos teoricos y de antecedentes que dan base a la investigacion</a:t>
          </a:r>
          <a:r>
            <a:rPr lang="es-ES" sz="900" kern="1200"/>
            <a:t>.</a:t>
          </a:r>
        </a:p>
      </dsp:txBody>
      <dsp:txXfrm>
        <a:off x="29075" y="2300394"/>
        <a:ext cx="1444876" cy="845873"/>
      </dsp:txXfrm>
    </dsp:sp>
    <dsp:sp modelId="{0BE81B06-82C7-4014-81AA-346A43AE0FC8}">
      <dsp:nvSpPr>
        <dsp:cNvPr id="0" name=""/>
        <dsp:cNvSpPr/>
      </dsp:nvSpPr>
      <dsp:spPr>
        <a:xfrm rot="16200000">
          <a:off x="1742207" y="1867177"/>
          <a:ext cx="1113305" cy="134775"/>
        </a:xfrm>
        <a:prstGeom prst="rect">
          <a:avLst/>
        </a:prstGeom>
        <a:solidFill>
          <a:schemeClr val="accent3">
            <a:hueOff val="4821541"/>
            <a:satOff val="-7234"/>
            <a:lumOff val="-1176"/>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sp>
    <dsp:sp modelId="{CB44D627-DDF1-4D52-9D43-11F39885A27D}">
      <dsp:nvSpPr>
        <dsp:cNvPr id="0" name=""/>
        <dsp:cNvSpPr/>
      </dsp:nvSpPr>
      <dsp:spPr>
        <a:xfrm>
          <a:off x="1994445" y="2274078"/>
          <a:ext cx="1497508" cy="898505"/>
        </a:xfrm>
        <a:prstGeom prst="roundRect">
          <a:avLst>
            <a:gd name="adj" fmla="val 10000"/>
          </a:avLst>
        </a:prstGeom>
        <a:solidFill>
          <a:schemeClr val="accent3">
            <a:hueOff val="4218849"/>
            <a:satOff val="-6330"/>
            <a:lumOff val="-1029"/>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s-ES" sz="1050" kern="1200">
              <a:latin typeface="Times New Roman" panose="02020603050405020304" pitchFamily="18" charset="0"/>
              <a:cs typeface="Times New Roman" panose="02020603050405020304" pitchFamily="18" charset="0"/>
            </a:rPr>
            <a:t>identificacion de la guia metodologica, definiendo tipo, diseño y metodo de la investigacion </a:t>
          </a:r>
        </a:p>
      </dsp:txBody>
      <dsp:txXfrm>
        <a:off x="2020761" y="2300394"/>
        <a:ext cx="1444876" cy="845873"/>
      </dsp:txXfrm>
    </dsp:sp>
    <dsp:sp modelId="{ADE1C662-436A-4096-A36F-E1CF3DFAD49B}">
      <dsp:nvSpPr>
        <dsp:cNvPr id="0" name=""/>
        <dsp:cNvSpPr/>
      </dsp:nvSpPr>
      <dsp:spPr>
        <a:xfrm rot="16200000">
          <a:off x="1742207" y="744045"/>
          <a:ext cx="1113305" cy="134775"/>
        </a:xfrm>
        <a:prstGeom prst="rect">
          <a:avLst/>
        </a:prstGeom>
        <a:solidFill>
          <a:schemeClr val="accent3">
            <a:hueOff val="6428722"/>
            <a:satOff val="-9646"/>
            <a:lumOff val="-1569"/>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sp>
    <dsp:sp modelId="{A1ACBF95-2777-4017-A660-8AA938BB82B2}">
      <dsp:nvSpPr>
        <dsp:cNvPr id="0" name=""/>
        <dsp:cNvSpPr/>
      </dsp:nvSpPr>
      <dsp:spPr>
        <a:xfrm>
          <a:off x="1994445" y="1150947"/>
          <a:ext cx="1497508" cy="898505"/>
        </a:xfrm>
        <a:prstGeom prst="roundRect">
          <a:avLst>
            <a:gd name="adj" fmla="val 10000"/>
          </a:avLst>
        </a:prstGeom>
        <a:solidFill>
          <a:schemeClr val="accent3">
            <a:hueOff val="5625132"/>
            <a:satOff val="-8440"/>
            <a:lumOff val="-1373"/>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s-ES" sz="1050" kern="1200">
              <a:latin typeface="Times New Roman" panose="02020603050405020304" pitchFamily="18" charset="0"/>
              <a:cs typeface="Times New Roman" panose="02020603050405020304" pitchFamily="18" charset="0"/>
            </a:rPr>
            <a:t>Determinacion de la herramientas para la recoleccion de datos</a:t>
          </a:r>
        </a:p>
      </dsp:txBody>
      <dsp:txXfrm>
        <a:off x="2020761" y="1177263"/>
        <a:ext cx="1444876" cy="845873"/>
      </dsp:txXfrm>
    </dsp:sp>
    <dsp:sp modelId="{FB34F737-2A11-41DB-8485-1ECECBC7551D}">
      <dsp:nvSpPr>
        <dsp:cNvPr id="0" name=""/>
        <dsp:cNvSpPr/>
      </dsp:nvSpPr>
      <dsp:spPr>
        <a:xfrm>
          <a:off x="2303773" y="182479"/>
          <a:ext cx="1981860" cy="134775"/>
        </a:xfrm>
        <a:prstGeom prst="rect">
          <a:avLst/>
        </a:prstGeom>
        <a:solidFill>
          <a:schemeClr val="accent3">
            <a:hueOff val="8035903"/>
            <a:satOff val="-12057"/>
            <a:lumOff val="-1961"/>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sp>
    <dsp:sp modelId="{B7ABBA48-1E19-4678-8AE2-43F6D3CCD186}">
      <dsp:nvSpPr>
        <dsp:cNvPr id="0" name=""/>
        <dsp:cNvSpPr/>
      </dsp:nvSpPr>
      <dsp:spPr>
        <a:xfrm>
          <a:off x="1994445" y="27815"/>
          <a:ext cx="1497508" cy="898505"/>
        </a:xfrm>
        <a:prstGeom prst="roundRect">
          <a:avLst>
            <a:gd name="adj" fmla="val 10000"/>
          </a:avLst>
        </a:prstGeom>
        <a:solidFill>
          <a:schemeClr val="accent3">
            <a:hueOff val="7031415"/>
            <a:satOff val="-10550"/>
            <a:lumOff val="-1716"/>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s-ES" sz="1050" kern="1200">
              <a:latin typeface="Times New Roman" panose="02020603050405020304" pitchFamily="18" charset="0"/>
              <a:cs typeface="Times New Roman" panose="02020603050405020304" pitchFamily="18" charset="0"/>
            </a:rPr>
            <a:t>Recoleccion de informacion con herramientas e instrumentos seleccionados </a:t>
          </a:r>
        </a:p>
      </dsp:txBody>
      <dsp:txXfrm>
        <a:off x="2020761" y="54131"/>
        <a:ext cx="1444876" cy="845873"/>
      </dsp:txXfrm>
    </dsp:sp>
    <dsp:sp modelId="{DB241800-2429-4C84-AD4C-5A1FE08E7540}">
      <dsp:nvSpPr>
        <dsp:cNvPr id="0" name=""/>
        <dsp:cNvSpPr/>
      </dsp:nvSpPr>
      <dsp:spPr>
        <a:xfrm rot="5400000">
          <a:off x="3733894" y="744045"/>
          <a:ext cx="1113305" cy="134775"/>
        </a:xfrm>
        <a:prstGeom prst="rect">
          <a:avLst/>
        </a:prstGeom>
        <a:solidFill>
          <a:schemeClr val="accent3">
            <a:hueOff val="9643083"/>
            <a:satOff val="-14469"/>
            <a:lumOff val="-2353"/>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sp>
    <dsp:sp modelId="{3576643B-F359-4765-972E-297E41CF0CA3}">
      <dsp:nvSpPr>
        <dsp:cNvPr id="0" name=""/>
        <dsp:cNvSpPr/>
      </dsp:nvSpPr>
      <dsp:spPr>
        <a:xfrm>
          <a:off x="3986132" y="27815"/>
          <a:ext cx="1497508" cy="898505"/>
        </a:xfrm>
        <a:prstGeom prst="roundRect">
          <a:avLst>
            <a:gd name="adj" fmla="val 10000"/>
          </a:avLst>
        </a:prstGeom>
        <a:solidFill>
          <a:schemeClr val="accent3">
            <a:hueOff val="8437698"/>
            <a:satOff val="-12660"/>
            <a:lumOff val="-2059"/>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s-ES" sz="1050" kern="1200">
              <a:latin typeface="Times New Roman" panose="02020603050405020304" pitchFamily="18" charset="0"/>
              <a:cs typeface="Times New Roman" panose="02020603050405020304" pitchFamily="18" charset="0"/>
            </a:rPr>
            <a:t>Determinacion de objetivos para dar respuesta a la investigacion </a:t>
          </a:r>
        </a:p>
      </dsp:txBody>
      <dsp:txXfrm>
        <a:off x="4012448" y="54131"/>
        <a:ext cx="1444876" cy="845873"/>
      </dsp:txXfrm>
    </dsp:sp>
    <dsp:sp modelId="{7B656056-3318-4824-B4D4-FD38D408FB57}">
      <dsp:nvSpPr>
        <dsp:cNvPr id="0" name=""/>
        <dsp:cNvSpPr/>
      </dsp:nvSpPr>
      <dsp:spPr>
        <a:xfrm rot="5400000">
          <a:off x="3733894" y="1867177"/>
          <a:ext cx="1113305" cy="134775"/>
        </a:xfrm>
        <a:prstGeom prst="rect">
          <a:avLst/>
        </a:prstGeom>
        <a:solidFill>
          <a:schemeClr val="accent3">
            <a:hueOff val="11250264"/>
            <a:satOff val="-16880"/>
            <a:lumOff val="-2745"/>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sp>
    <dsp:sp modelId="{0FD17872-CE48-4C2D-8EEB-1015A522C752}">
      <dsp:nvSpPr>
        <dsp:cNvPr id="0" name=""/>
        <dsp:cNvSpPr/>
      </dsp:nvSpPr>
      <dsp:spPr>
        <a:xfrm>
          <a:off x="3986132" y="1150947"/>
          <a:ext cx="1497508" cy="898505"/>
        </a:xfrm>
        <a:prstGeom prst="roundRect">
          <a:avLst>
            <a:gd name="adj" fmla="val 10000"/>
          </a:avLst>
        </a:prstGeom>
        <a:solidFill>
          <a:schemeClr val="accent3">
            <a:hueOff val="9843981"/>
            <a:satOff val="-14770"/>
            <a:lumOff val="-2402"/>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s-ES" sz="1050" kern="1200">
              <a:latin typeface="Times New Roman" panose="02020603050405020304" pitchFamily="18" charset="0"/>
              <a:cs typeface="Times New Roman" panose="02020603050405020304" pitchFamily="18" charset="0"/>
            </a:rPr>
            <a:t>Analisis, evaluacion de datos  para dar respuesta a los objetivos</a:t>
          </a:r>
        </a:p>
      </dsp:txBody>
      <dsp:txXfrm>
        <a:off x="4012448" y="1177263"/>
        <a:ext cx="1444876" cy="845873"/>
      </dsp:txXfrm>
    </dsp:sp>
    <dsp:sp modelId="{061E1931-2431-4E82-B047-D43D7247385A}">
      <dsp:nvSpPr>
        <dsp:cNvPr id="0" name=""/>
        <dsp:cNvSpPr/>
      </dsp:nvSpPr>
      <dsp:spPr>
        <a:xfrm>
          <a:off x="3986132" y="2274078"/>
          <a:ext cx="1497508" cy="898505"/>
        </a:xfrm>
        <a:prstGeom prst="roundRect">
          <a:avLst>
            <a:gd name="adj" fmla="val 10000"/>
          </a:avLst>
        </a:prstGeom>
        <a:solidFill>
          <a:schemeClr val="accent3">
            <a:hueOff val="11250264"/>
            <a:satOff val="-16880"/>
            <a:lumOff val="-2745"/>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s-ES" sz="1050" kern="1200">
              <a:latin typeface="Times New Roman" panose="02020603050405020304" pitchFamily="18" charset="0"/>
              <a:cs typeface="Times New Roman" panose="02020603050405020304" pitchFamily="18" charset="0"/>
            </a:rPr>
            <a:t>Conclusiones, recomendaciones como resultado de la investigacion </a:t>
          </a:r>
        </a:p>
      </dsp:txBody>
      <dsp:txXfrm>
        <a:off x="4012448" y="2300394"/>
        <a:ext cx="1444876" cy="84587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F625ED7-6A9E-4F14-B60F-8C18F6572CCD}">
      <dsp:nvSpPr>
        <dsp:cNvPr id="0" name=""/>
        <dsp:cNvSpPr/>
      </dsp:nvSpPr>
      <dsp:spPr>
        <a:xfrm>
          <a:off x="104930" y="323"/>
          <a:ext cx="2322137" cy="1393282"/>
        </a:xfrm>
        <a:prstGeom prst="rect">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CO" sz="700" b="1" kern="1200">
              <a:latin typeface="Times New Roman" panose="02020603050405020304" pitchFamily="18" charset="0"/>
              <a:cs typeface="Times New Roman" panose="02020603050405020304" pitchFamily="18" charset="0"/>
            </a:rPr>
            <a:t>Fortalezas:</a:t>
          </a:r>
          <a:endParaRPr lang="en-US" sz="700" kern="1200">
            <a:latin typeface="Times New Roman" panose="02020603050405020304" pitchFamily="18" charset="0"/>
            <a:cs typeface="Times New Roman" panose="02020603050405020304" pitchFamily="18" charset="0"/>
          </a:endParaRPr>
        </a:p>
        <a:p>
          <a:pPr lvl="0" algn="ctr" defTabSz="311150">
            <a:lnSpc>
              <a:spcPct val="90000"/>
            </a:lnSpc>
            <a:spcBef>
              <a:spcPct val="0"/>
            </a:spcBef>
            <a:spcAft>
              <a:spcPct val="35000"/>
            </a:spcAft>
          </a:pPr>
          <a:r>
            <a:rPr lang="es-CO" sz="700" kern="1200">
              <a:latin typeface="Times New Roman" panose="02020603050405020304" pitchFamily="18" charset="0"/>
              <a:cs typeface="Times New Roman" panose="02020603050405020304" pitchFamily="18" charset="0"/>
            </a:rPr>
            <a:t>Las pequeñas empresas de Aguachica Cesar cuentan con una estructura organizacional funcional, además de ello manejan una estructura sólida frente a las demás empresas lo que esto les ayuda a estar posicionadas hoy en día en el mercado, cabe destacar y no menos importante que las empresas están realizando capacitaciones a sus trabajadores para lograr ser más eficientes y para verificar en que área no están siendo lo suficientemente efectivos, lo que todo esto conlleva a tener un posicionamiento solido en el municipio y lograr mantenerse en el tiempo.</a:t>
          </a:r>
          <a:endParaRPr lang="en-US" sz="700" kern="1200">
            <a:latin typeface="Times New Roman" panose="02020603050405020304" pitchFamily="18" charset="0"/>
            <a:cs typeface="Times New Roman" panose="02020603050405020304" pitchFamily="18" charset="0"/>
          </a:endParaRPr>
        </a:p>
        <a:p>
          <a:pPr lvl="0" algn="ctr" defTabSz="311150">
            <a:lnSpc>
              <a:spcPct val="90000"/>
            </a:lnSpc>
            <a:spcBef>
              <a:spcPct val="0"/>
            </a:spcBef>
            <a:spcAft>
              <a:spcPct val="35000"/>
            </a:spcAft>
          </a:pPr>
          <a:endParaRPr lang="es-ES" sz="700" kern="1200"/>
        </a:p>
      </dsp:txBody>
      <dsp:txXfrm>
        <a:off x="104930" y="323"/>
        <a:ext cx="2322137" cy="1393282"/>
      </dsp:txXfrm>
    </dsp:sp>
    <dsp:sp modelId="{5B895084-5214-49EF-A997-5E65F36A1918}">
      <dsp:nvSpPr>
        <dsp:cNvPr id="0" name=""/>
        <dsp:cNvSpPr/>
      </dsp:nvSpPr>
      <dsp:spPr>
        <a:xfrm>
          <a:off x="2659281" y="323"/>
          <a:ext cx="2322137" cy="1393282"/>
        </a:xfrm>
        <a:prstGeom prst="rect">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CO" sz="700" b="1" kern="1200">
              <a:latin typeface="Times New Roman" panose="02020603050405020304" pitchFamily="18" charset="0"/>
              <a:cs typeface="Times New Roman" panose="02020603050405020304" pitchFamily="18" charset="0"/>
            </a:rPr>
            <a:t>Oportunidades: </a:t>
          </a:r>
          <a:endParaRPr lang="en-US" sz="700" kern="1200">
            <a:latin typeface="Times New Roman" panose="02020603050405020304" pitchFamily="18" charset="0"/>
            <a:cs typeface="Times New Roman" panose="02020603050405020304" pitchFamily="18" charset="0"/>
          </a:endParaRPr>
        </a:p>
        <a:p>
          <a:pPr lvl="0" algn="ctr" defTabSz="311150">
            <a:lnSpc>
              <a:spcPct val="90000"/>
            </a:lnSpc>
            <a:spcBef>
              <a:spcPct val="0"/>
            </a:spcBef>
            <a:spcAft>
              <a:spcPct val="35000"/>
            </a:spcAft>
          </a:pPr>
          <a:r>
            <a:rPr lang="es-CO" sz="700" kern="1200">
              <a:latin typeface="Times New Roman" panose="02020603050405020304" pitchFamily="18" charset="0"/>
              <a:cs typeface="Times New Roman" panose="02020603050405020304" pitchFamily="18" charset="0"/>
            </a:rPr>
            <a:t>Cabe destacar que las pymes del municipio de Aguachica cesar tienen muchas oportunidades a la hora de hacer crecer su organización, y no solo eso posicionarse en el mercado siendo eficientes y rentables flujo constante de efectivo, logrando así posibilidad de inversión para expandirse a varios sectores del mercado ya sea, municipal, local, y nacional optando por realizar estrategias apropiadas  contando con cambios en el mercado, avances tecnológicos, tendencias de consumo, nuevas regulaciones gubernamentales, etc.</a:t>
          </a:r>
          <a:endParaRPr lang="es-ES" sz="700" kern="1200">
            <a:latin typeface="Times New Roman" panose="02020603050405020304" pitchFamily="18" charset="0"/>
            <a:cs typeface="Times New Roman" panose="02020603050405020304" pitchFamily="18" charset="0"/>
          </a:endParaRPr>
        </a:p>
      </dsp:txBody>
      <dsp:txXfrm>
        <a:off x="2659281" y="323"/>
        <a:ext cx="2322137" cy="1393282"/>
      </dsp:txXfrm>
    </dsp:sp>
    <dsp:sp modelId="{FA25B677-BE53-401D-902B-BC209EB341FF}">
      <dsp:nvSpPr>
        <dsp:cNvPr id="0" name=""/>
        <dsp:cNvSpPr/>
      </dsp:nvSpPr>
      <dsp:spPr>
        <a:xfrm>
          <a:off x="104930" y="1625819"/>
          <a:ext cx="2322137" cy="1393282"/>
        </a:xfrm>
        <a:prstGeom prst="rect">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endParaRPr lang="en-US" sz="700" kern="1200"/>
        </a:p>
        <a:p>
          <a:pPr lvl="0" algn="ctr" defTabSz="311150">
            <a:lnSpc>
              <a:spcPct val="90000"/>
            </a:lnSpc>
            <a:spcBef>
              <a:spcPct val="0"/>
            </a:spcBef>
            <a:spcAft>
              <a:spcPct val="35000"/>
            </a:spcAft>
          </a:pPr>
          <a:r>
            <a:rPr lang="es-CO" sz="700" b="1" kern="1200">
              <a:latin typeface="Times New Roman" panose="02020603050405020304" pitchFamily="18" charset="0"/>
              <a:cs typeface="Times New Roman" panose="02020603050405020304" pitchFamily="18" charset="0"/>
            </a:rPr>
            <a:t>Debilidades: </a:t>
          </a:r>
          <a:endParaRPr lang="en-US" sz="700" kern="1200">
            <a:latin typeface="Times New Roman" panose="02020603050405020304" pitchFamily="18" charset="0"/>
            <a:cs typeface="Times New Roman" panose="02020603050405020304" pitchFamily="18" charset="0"/>
          </a:endParaRPr>
        </a:p>
        <a:p>
          <a:pPr lvl="0" algn="ctr" defTabSz="311150">
            <a:lnSpc>
              <a:spcPct val="90000"/>
            </a:lnSpc>
            <a:spcBef>
              <a:spcPct val="0"/>
            </a:spcBef>
            <a:spcAft>
              <a:spcPct val="35000"/>
            </a:spcAft>
          </a:pPr>
          <a:r>
            <a:rPr lang="es-CO" sz="700" kern="1200">
              <a:latin typeface="Times New Roman" panose="02020603050405020304" pitchFamily="18" charset="0"/>
              <a:cs typeface="Times New Roman" panose="02020603050405020304" pitchFamily="18" charset="0"/>
            </a:rPr>
            <a:t>Se pudo observar que una de las debilidades que tienen las pymes del municipio de Aguachica cesar es la falta de capacitación y mejora en los servicios logrando que esto sea una gran desventaja a la hora de ser más competitivas frente a la competencia, en los servicios que se presentan.</a:t>
          </a:r>
          <a:endParaRPr lang="es-ES" sz="700" kern="1200">
            <a:latin typeface="Times New Roman" panose="02020603050405020304" pitchFamily="18" charset="0"/>
            <a:cs typeface="Times New Roman" panose="02020603050405020304" pitchFamily="18" charset="0"/>
          </a:endParaRPr>
        </a:p>
      </dsp:txBody>
      <dsp:txXfrm>
        <a:off x="104930" y="1625819"/>
        <a:ext cx="2322137" cy="1393282"/>
      </dsp:txXfrm>
    </dsp:sp>
    <dsp:sp modelId="{E40C5E75-69FF-42AF-A77A-19260A1FE1A1}">
      <dsp:nvSpPr>
        <dsp:cNvPr id="0" name=""/>
        <dsp:cNvSpPr/>
      </dsp:nvSpPr>
      <dsp:spPr>
        <a:xfrm>
          <a:off x="2659281" y="1625819"/>
          <a:ext cx="2322137" cy="1393282"/>
        </a:xfrm>
        <a:prstGeom prst="rect">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ctr" defTabSz="311150">
            <a:lnSpc>
              <a:spcPct val="90000"/>
            </a:lnSpc>
            <a:spcBef>
              <a:spcPct val="0"/>
            </a:spcBef>
            <a:spcAft>
              <a:spcPct val="35000"/>
            </a:spcAft>
          </a:pPr>
          <a:r>
            <a:rPr lang="es-CO" sz="700" b="1" kern="1200">
              <a:latin typeface="Times New Roman" panose="02020603050405020304" pitchFamily="18" charset="0"/>
              <a:cs typeface="Times New Roman" panose="02020603050405020304" pitchFamily="18" charset="0"/>
            </a:rPr>
            <a:t>Amenazas: </a:t>
          </a:r>
          <a:endParaRPr lang="en-US" sz="700" kern="1200">
            <a:latin typeface="Times New Roman" panose="02020603050405020304" pitchFamily="18" charset="0"/>
            <a:cs typeface="Times New Roman" panose="02020603050405020304" pitchFamily="18" charset="0"/>
          </a:endParaRPr>
        </a:p>
        <a:p>
          <a:pPr lvl="0" algn="ctr" defTabSz="311150">
            <a:lnSpc>
              <a:spcPct val="90000"/>
            </a:lnSpc>
            <a:spcBef>
              <a:spcPct val="0"/>
            </a:spcBef>
            <a:spcAft>
              <a:spcPct val="35000"/>
            </a:spcAft>
          </a:pPr>
          <a:endParaRPr lang="en-US" sz="700" kern="1200">
            <a:latin typeface="Times New Roman" panose="02020603050405020304" pitchFamily="18" charset="0"/>
            <a:cs typeface="Times New Roman" panose="02020603050405020304" pitchFamily="18" charset="0"/>
          </a:endParaRPr>
        </a:p>
        <a:p>
          <a:pPr lvl="0" algn="ctr" defTabSz="311150">
            <a:lnSpc>
              <a:spcPct val="90000"/>
            </a:lnSpc>
            <a:spcBef>
              <a:spcPct val="0"/>
            </a:spcBef>
            <a:spcAft>
              <a:spcPct val="35000"/>
            </a:spcAft>
          </a:pPr>
          <a:r>
            <a:rPr lang="es-CO" sz="700" kern="1200">
              <a:latin typeface="Times New Roman" panose="02020603050405020304" pitchFamily="18" charset="0"/>
              <a:cs typeface="Times New Roman" panose="02020603050405020304" pitchFamily="18" charset="0"/>
            </a:rPr>
            <a:t>Es importante resaltar que estas pequeñas empresas carecen de falta de información, capacitación, falta de motivación, de compromiso, y por ende no cuentan con innovación y a la hora de no innovar ni mantener la calidad del servicio pueda que la demanda del servicio baje y los clientes disminuyan, no haciendo de lado que también una amenaza que presentan es que no logren mantenerse en el mercado y decaigan.</a:t>
          </a:r>
          <a:endParaRPr lang="es-ES" sz="700" kern="1200">
            <a:latin typeface="Times New Roman" panose="02020603050405020304" pitchFamily="18" charset="0"/>
            <a:cs typeface="Times New Roman" panose="02020603050405020304" pitchFamily="18" charset="0"/>
          </a:endParaRPr>
        </a:p>
      </dsp:txBody>
      <dsp:txXfrm>
        <a:off x="2659281" y="1625819"/>
        <a:ext cx="2322137" cy="1393282"/>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2375A78-0746-4487-8626-E32321EF567C}">
      <dsp:nvSpPr>
        <dsp:cNvPr id="0" name=""/>
        <dsp:cNvSpPr/>
      </dsp:nvSpPr>
      <dsp:spPr>
        <a:xfrm>
          <a:off x="2043559" y="1550488"/>
          <a:ext cx="960120" cy="960120"/>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s-ES" sz="1200" kern="1200">
              <a:latin typeface="Times New Roman" panose="02020603050405020304" pitchFamily="18" charset="0"/>
              <a:cs typeface="Times New Roman" panose="02020603050405020304" pitchFamily="18" charset="0"/>
            </a:rPr>
            <a:t>Factores internos de la empresa </a:t>
          </a:r>
        </a:p>
      </dsp:txBody>
      <dsp:txXfrm>
        <a:off x="2090428" y="1597357"/>
        <a:ext cx="866382" cy="866382"/>
      </dsp:txXfrm>
    </dsp:sp>
    <dsp:sp modelId="{14A601C0-F9ED-4392-B304-E0E16D9FF79E}">
      <dsp:nvSpPr>
        <dsp:cNvPr id="0" name=""/>
        <dsp:cNvSpPr/>
      </dsp:nvSpPr>
      <dsp:spPr>
        <a:xfrm rot="16200000">
          <a:off x="2186877" y="1213746"/>
          <a:ext cx="673484" cy="0"/>
        </a:xfrm>
        <a:custGeom>
          <a:avLst/>
          <a:gdLst/>
          <a:ahLst/>
          <a:cxnLst/>
          <a:rect l="0" t="0" r="0" b="0"/>
          <a:pathLst>
            <a:path>
              <a:moveTo>
                <a:pt x="0" y="0"/>
              </a:moveTo>
              <a:lnTo>
                <a:pt x="673484" y="0"/>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9E7BDB7-4BAE-44F2-B02C-ED84FF9B1B1A}">
      <dsp:nvSpPr>
        <dsp:cNvPr id="0" name=""/>
        <dsp:cNvSpPr/>
      </dsp:nvSpPr>
      <dsp:spPr>
        <a:xfrm>
          <a:off x="1247267" y="233723"/>
          <a:ext cx="2552703" cy="643280"/>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s-ES" sz="1200" kern="1200">
              <a:latin typeface="Times New Roman" panose="02020603050405020304" pitchFamily="18" charset="0"/>
              <a:cs typeface="Times New Roman" panose="02020603050405020304" pitchFamily="18" charset="0"/>
            </a:rPr>
            <a:t>Evaluacion del impacto de la gestion de competitividad de las pequeñas empresas</a:t>
          </a:r>
        </a:p>
      </dsp:txBody>
      <dsp:txXfrm>
        <a:off x="1278669" y="265125"/>
        <a:ext cx="2489899" cy="580476"/>
      </dsp:txXfrm>
    </dsp:sp>
    <dsp:sp modelId="{0825A6EF-B5B7-4226-B983-3A7F9F1DEC09}">
      <dsp:nvSpPr>
        <dsp:cNvPr id="0" name=""/>
        <dsp:cNvSpPr/>
      </dsp:nvSpPr>
      <dsp:spPr>
        <a:xfrm rot="1800000">
          <a:off x="2967316" y="2443419"/>
          <a:ext cx="542835" cy="0"/>
        </a:xfrm>
        <a:custGeom>
          <a:avLst/>
          <a:gdLst/>
          <a:ahLst/>
          <a:cxnLst/>
          <a:rect l="0" t="0" r="0" b="0"/>
          <a:pathLst>
            <a:path>
              <a:moveTo>
                <a:pt x="0" y="0"/>
              </a:moveTo>
              <a:lnTo>
                <a:pt x="542835" y="0"/>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D4C8052-D6C7-4A43-A67E-C5F1E6520E7F}">
      <dsp:nvSpPr>
        <dsp:cNvPr id="0" name=""/>
        <dsp:cNvSpPr/>
      </dsp:nvSpPr>
      <dsp:spPr>
        <a:xfrm>
          <a:off x="2967568" y="2579128"/>
          <a:ext cx="1667196" cy="378023"/>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s-ES" sz="1200" kern="1200">
              <a:latin typeface="Times New Roman" panose="02020603050405020304" pitchFamily="18" charset="0"/>
              <a:cs typeface="Times New Roman" panose="02020603050405020304" pitchFamily="18" charset="0"/>
            </a:rPr>
            <a:t>Evaluacion de resultados </a:t>
          </a:r>
        </a:p>
      </dsp:txBody>
      <dsp:txXfrm>
        <a:off x="2986022" y="2597582"/>
        <a:ext cx="1630288" cy="341115"/>
      </dsp:txXfrm>
    </dsp:sp>
    <dsp:sp modelId="{6EBACDD3-0C72-4EC6-800C-B262940746C4}">
      <dsp:nvSpPr>
        <dsp:cNvPr id="0" name=""/>
        <dsp:cNvSpPr/>
      </dsp:nvSpPr>
      <dsp:spPr>
        <a:xfrm rot="9000000">
          <a:off x="1554858" y="2438658"/>
          <a:ext cx="523787" cy="0"/>
        </a:xfrm>
        <a:custGeom>
          <a:avLst/>
          <a:gdLst/>
          <a:ahLst/>
          <a:cxnLst/>
          <a:rect l="0" t="0" r="0" b="0"/>
          <a:pathLst>
            <a:path>
              <a:moveTo>
                <a:pt x="0" y="0"/>
              </a:moveTo>
              <a:lnTo>
                <a:pt x="523787" y="0"/>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0F19084-653A-46A8-9349-2A37861639F8}">
      <dsp:nvSpPr>
        <dsp:cNvPr id="0" name=""/>
        <dsp:cNvSpPr/>
      </dsp:nvSpPr>
      <dsp:spPr>
        <a:xfrm>
          <a:off x="851635" y="2569604"/>
          <a:ext cx="788874" cy="397071"/>
        </a:xfrm>
        <a:prstGeom prst="round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s-ES" sz="1200" kern="1200">
              <a:latin typeface="Times New Roman" panose="02020603050405020304" pitchFamily="18" charset="0"/>
              <a:cs typeface="Times New Roman" panose="02020603050405020304" pitchFamily="18" charset="0"/>
            </a:rPr>
            <a:t>Innovacion</a:t>
          </a:r>
          <a:r>
            <a:rPr lang="es-ES" sz="3000" kern="1200"/>
            <a:t> </a:t>
          </a:r>
        </a:p>
      </dsp:txBody>
      <dsp:txXfrm>
        <a:off x="871018" y="2588987"/>
        <a:ext cx="750108" cy="358305"/>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10A4DB9-57EF-4A50-AD5D-BF8C97E32B4A}">
      <dsp:nvSpPr>
        <dsp:cNvPr id="0" name=""/>
        <dsp:cNvSpPr/>
      </dsp:nvSpPr>
      <dsp:spPr>
        <a:xfrm>
          <a:off x="2223716" y="1414584"/>
          <a:ext cx="960120" cy="960120"/>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s-ES" sz="1200" kern="1200">
              <a:solidFill>
                <a:schemeClr val="tx1"/>
              </a:solidFill>
              <a:latin typeface="Times New Roman" panose="02020603050405020304" pitchFamily="18" charset="0"/>
              <a:cs typeface="Times New Roman" panose="02020603050405020304" pitchFamily="18" charset="0"/>
            </a:rPr>
            <a:t>factores sectoriales </a:t>
          </a:r>
        </a:p>
      </dsp:txBody>
      <dsp:txXfrm>
        <a:off x="2270585" y="1461453"/>
        <a:ext cx="866382" cy="866382"/>
      </dsp:txXfrm>
    </dsp:sp>
    <dsp:sp modelId="{52E0FB50-CEE0-485E-AFA5-4DDB33A9C94D}">
      <dsp:nvSpPr>
        <dsp:cNvPr id="0" name=""/>
        <dsp:cNvSpPr/>
      </dsp:nvSpPr>
      <dsp:spPr>
        <a:xfrm rot="16104924">
          <a:off x="2141154" y="880228"/>
          <a:ext cx="1069120" cy="0"/>
        </a:xfrm>
        <a:custGeom>
          <a:avLst/>
          <a:gdLst/>
          <a:ahLst/>
          <a:cxnLst/>
          <a:rect l="0" t="0" r="0" b="0"/>
          <a:pathLst>
            <a:path>
              <a:moveTo>
                <a:pt x="0" y="0"/>
              </a:moveTo>
              <a:lnTo>
                <a:pt x="1069120" y="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9335B94-6629-4AA2-BB2F-BDF668AE418C}">
      <dsp:nvSpPr>
        <dsp:cNvPr id="0" name=""/>
        <dsp:cNvSpPr/>
      </dsp:nvSpPr>
      <dsp:spPr>
        <a:xfrm>
          <a:off x="1598868" y="0"/>
          <a:ext cx="2114559" cy="345872"/>
        </a:xfrm>
        <a:prstGeom prst="roundRect">
          <a:avLst/>
        </a:prstGeom>
        <a:solidFill>
          <a:schemeClr val="accent3">
            <a:hueOff val="3750088"/>
            <a:satOff val="-5627"/>
            <a:lumOff val="-91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s-ES" sz="1200" kern="1200">
              <a:solidFill>
                <a:schemeClr val="tx1"/>
              </a:solidFill>
              <a:latin typeface="Times New Roman" panose="02020603050405020304" pitchFamily="18" charset="0"/>
              <a:cs typeface="Times New Roman" panose="02020603050405020304" pitchFamily="18" charset="0"/>
            </a:rPr>
            <a:t>capacitaciones sobre mercado, tecnologia</a:t>
          </a:r>
          <a:endParaRPr lang="es-ES" sz="1200" kern="1200"/>
        </a:p>
      </dsp:txBody>
      <dsp:txXfrm>
        <a:off x="1615752" y="16884"/>
        <a:ext cx="2080791" cy="312104"/>
      </dsp:txXfrm>
    </dsp:sp>
    <dsp:sp modelId="{13B885B4-B952-4C1E-BB5F-BED1943B6853}">
      <dsp:nvSpPr>
        <dsp:cNvPr id="0" name=""/>
        <dsp:cNvSpPr/>
      </dsp:nvSpPr>
      <dsp:spPr>
        <a:xfrm rot="1860696">
          <a:off x="3147514" y="2314146"/>
          <a:ext cx="508222" cy="0"/>
        </a:xfrm>
        <a:custGeom>
          <a:avLst/>
          <a:gdLst/>
          <a:ahLst/>
          <a:cxnLst/>
          <a:rect l="0" t="0" r="0" b="0"/>
          <a:pathLst>
            <a:path>
              <a:moveTo>
                <a:pt x="0" y="0"/>
              </a:moveTo>
              <a:lnTo>
                <a:pt x="508222" y="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B334EE5-E2AE-4560-9789-6B089BFE0139}">
      <dsp:nvSpPr>
        <dsp:cNvPr id="0" name=""/>
        <dsp:cNvSpPr/>
      </dsp:nvSpPr>
      <dsp:spPr>
        <a:xfrm>
          <a:off x="3160727" y="2445067"/>
          <a:ext cx="1793600" cy="526730"/>
        </a:xfrm>
        <a:prstGeom prst="roundRect">
          <a:avLst/>
        </a:prstGeom>
        <a:solidFill>
          <a:schemeClr val="accent3">
            <a:hueOff val="7500176"/>
            <a:satOff val="-11253"/>
            <a:lumOff val="-183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s-ES" sz="1200" kern="1200">
              <a:latin typeface="Times New Roman" panose="02020603050405020304" pitchFamily="18" charset="0"/>
              <a:cs typeface="Times New Roman" panose="02020603050405020304" pitchFamily="18" charset="0"/>
            </a:rPr>
            <a:t>Rivalidad entre competidores</a:t>
          </a:r>
        </a:p>
      </dsp:txBody>
      <dsp:txXfrm>
        <a:off x="3186440" y="2470780"/>
        <a:ext cx="1742174" cy="475304"/>
      </dsp:txXfrm>
    </dsp:sp>
    <dsp:sp modelId="{C183091A-71DC-409F-9036-10F458523317}">
      <dsp:nvSpPr>
        <dsp:cNvPr id="0" name=""/>
        <dsp:cNvSpPr/>
      </dsp:nvSpPr>
      <dsp:spPr>
        <a:xfrm rot="8959824">
          <a:off x="1793344" y="2297356"/>
          <a:ext cx="462735" cy="0"/>
        </a:xfrm>
        <a:custGeom>
          <a:avLst/>
          <a:gdLst/>
          <a:ahLst/>
          <a:cxnLst/>
          <a:rect l="0" t="0" r="0" b="0"/>
          <a:pathLst>
            <a:path>
              <a:moveTo>
                <a:pt x="0" y="0"/>
              </a:moveTo>
              <a:lnTo>
                <a:pt x="462735" y="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0C38D8A-E0FD-4FD1-AE5E-9E6709971B58}">
      <dsp:nvSpPr>
        <dsp:cNvPr id="0" name=""/>
        <dsp:cNvSpPr/>
      </dsp:nvSpPr>
      <dsp:spPr>
        <a:xfrm>
          <a:off x="465394" y="2415373"/>
          <a:ext cx="1635907" cy="643280"/>
        </a:xfrm>
        <a:prstGeom prst="roundRect">
          <a:avLst/>
        </a:prstGeom>
        <a:solidFill>
          <a:schemeClr val="accent3">
            <a:hueOff val="11250264"/>
            <a:satOff val="-16880"/>
            <a:lumOff val="-274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s-ES" sz="1200" kern="1200">
              <a:latin typeface="Times New Roman" panose="02020603050405020304" pitchFamily="18" charset="0"/>
              <a:cs typeface="Times New Roman" panose="02020603050405020304" pitchFamily="18" charset="0"/>
            </a:rPr>
            <a:t>clientes, proveedores, competencia </a:t>
          </a:r>
        </a:p>
      </dsp:txBody>
      <dsp:txXfrm>
        <a:off x="496796" y="2446775"/>
        <a:ext cx="1573103" cy="580476"/>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0914F0D-63C9-44CE-8E53-043E3EFA5F6D}">
      <dsp:nvSpPr>
        <dsp:cNvPr id="0" name=""/>
        <dsp:cNvSpPr/>
      </dsp:nvSpPr>
      <dsp:spPr>
        <a:xfrm>
          <a:off x="2299525" y="1484204"/>
          <a:ext cx="960120" cy="960120"/>
        </a:xfrm>
        <a:prstGeom prst="round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s-ES" sz="1200" kern="1200">
              <a:solidFill>
                <a:schemeClr val="tx1"/>
              </a:solidFill>
              <a:latin typeface="Times New Roman" panose="02020603050405020304" pitchFamily="18" charset="0"/>
              <a:cs typeface="Times New Roman" panose="02020603050405020304" pitchFamily="18" charset="0"/>
            </a:rPr>
            <a:t>Factores sistematicos </a:t>
          </a:r>
        </a:p>
      </dsp:txBody>
      <dsp:txXfrm>
        <a:off x="2346394" y="1531073"/>
        <a:ext cx="866382" cy="866382"/>
      </dsp:txXfrm>
    </dsp:sp>
    <dsp:sp modelId="{37B64E1C-550B-4ABC-A6E9-95B4793564C5}">
      <dsp:nvSpPr>
        <dsp:cNvPr id="0" name=""/>
        <dsp:cNvSpPr/>
      </dsp:nvSpPr>
      <dsp:spPr>
        <a:xfrm rot="16200000">
          <a:off x="2382780" y="1087399"/>
          <a:ext cx="793610" cy="0"/>
        </a:xfrm>
        <a:custGeom>
          <a:avLst/>
          <a:gdLst/>
          <a:ahLst/>
          <a:cxnLst/>
          <a:rect l="0" t="0" r="0" b="0"/>
          <a:pathLst>
            <a:path>
              <a:moveTo>
                <a:pt x="0" y="0"/>
              </a:moveTo>
              <a:lnTo>
                <a:pt x="793610" y="0"/>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B59BDB7-0F23-433F-A88E-E30256F846F0}">
      <dsp:nvSpPr>
        <dsp:cNvPr id="0" name=""/>
        <dsp:cNvSpPr/>
      </dsp:nvSpPr>
      <dsp:spPr>
        <a:xfrm>
          <a:off x="1998533" y="287566"/>
          <a:ext cx="1562103" cy="403028"/>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s-ES" sz="1200" kern="1200">
              <a:solidFill>
                <a:schemeClr val="tx1"/>
              </a:solidFill>
              <a:latin typeface="Times New Roman" panose="02020603050405020304" pitchFamily="18" charset="0"/>
              <a:cs typeface="Times New Roman" panose="02020603050405020304" pitchFamily="18" charset="0"/>
            </a:rPr>
            <a:t>Acceso al financiamiento</a:t>
          </a:r>
        </a:p>
      </dsp:txBody>
      <dsp:txXfrm>
        <a:off x="2018207" y="307240"/>
        <a:ext cx="1522755" cy="363680"/>
      </dsp:txXfrm>
    </dsp:sp>
    <dsp:sp modelId="{E528AAA8-177A-4549-9534-F2C234D8438C}">
      <dsp:nvSpPr>
        <dsp:cNvPr id="0" name=""/>
        <dsp:cNvSpPr/>
      </dsp:nvSpPr>
      <dsp:spPr>
        <a:xfrm rot="1800000">
          <a:off x="3226225" y="2366153"/>
          <a:ext cx="498905" cy="0"/>
        </a:xfrm>
        <a:custGeom>
          <a:avLst/>
          <a:gdLst/>
          <a:ahLst/>
          <a:cxnLst/>
          <a:rect l="0" t="0" r="0" b="0"/>
          <a:pathLst>
            <a:path>
              <a:moveTo>
                <a:pt x="0" y="0"/>
              </a:moveTo>
              <a:lnTo>
                <a:pt x="498905" y="0"/>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F442C41-EAA1-46AA-B122-C3935912380F}">
      <dsp:nvSpPr>
        <dsp:cNvPr id="0" name=""/>
        <dsp:cNvSpPr/>
      </dsp:nvSpPr>
      <dsp:spPr>
        <a:xfrm>
          <a:off x="3332297" y="2490880"/>
          <a:ext cx="1449670" cy="421953"/>
        </a:xfrm>
        <a:prstGeom prst="round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lvl="0" algn="ctr" defTabSz="488950">
            <a:lnSpc>
              <a:spcPct val="90000"/>
            </a:lnSpc>
            <a:spcBef>
              <a:spcPct val="0"/>
            </a:spcBef>
            <a:spcAft>
              <a:spcPct val="35000"/>
            </a:spcAft>
          </a:pPr>
          <a:r>
            <a:rPr lang="es-ES" sz="1100" kern="1200">
              <a:solidFill>
                <a:schemeClr val="tx1"/>
              </a:solidFill>
              <a:latin typeface="Times New Roman" panose="02020603050405020304" pitchFamily="18" charset="0"/>
              <a:cs typeface="Times New Roman" panose="02020603050405020304" pitchFamily="18" charset="0"/>
            </a:rPr>
            <a:t>Entorno cultural, social, politico </a:t>
          </a:r>
        </a:p>
      </dsp:txBody>
      <dsp:txXfrm>
        <a:off x="3352895" y="2511478"/>
        <a:ext cx="1408474" cy="380757"/>
      </dsp:txXfrm>
    </dsp:sp>
    <dsp:sp modelId="{76D1EE10-97AF-4FA7-B998-51D85B8B8FB8}">
      <dsp:nvSpPr>
        <dsp:cNvPr id="0" name=""/>
        <dsp:cNvSpPr/>
      </dsp:nvSpPr>
      <dsp:spPr>
        <a:xfrm rot="9078660">
          <a:off x="1634522" y="2397027"/>
          <a:ext cx="708490" cy="0"/>
        </a:xfrm>
        <a:custGeom>
          <a:avLst/>
          <a:gdLst/>
          <a:ahLst/>
          <a:cxnLst/>
          <a:rect l="0" t="0" r="0" b="0"/>
          <a:pathLst>
            <a:path>
              <a:moveTo>
                <a:pt x="0" y="0"/>
              </a:moveTo>
              <a:lnTo>
                <a:pt x="708490" y="0"/>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AB6D951-08E2-49B5-9D26-D3C7D7276257}">
      <dsp:nvSpPr>
        <dsp:cNvPr id="0" name=""/>
        <dsp:cNvSpPr/>
      </dsp:nvSpPr>
      <dsp:spPr>
        <a:xfrm>
          <a:off x="494877" y="2567084"/>
          <a:ext cx="1595213" cy="421946"/>
        </a:xfrm>
        <a:prstGeom prst="round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lvl="0" algn="ctr" defTabSz="488950">
            <a:lnSpc>
              <a:spcPct val="90000"/>
            </a:lnSpc>
            <a:spcBef>
              <a:spcPct val="0"/>
            </a:spcBef>
            <a:spcAft>
              <a:spcPct val="35000"/>
            </a:spcAft>
          </a:pPr>
          <a:r>
            <a:rPr lang="es-ES" sz="1100" kern="1200">
              <a:solidFill>
                <a:schemeClr val="tx1"/>
              </a:solidFill>
              <a:latin typeface="Times New Roman" panose="02020603050405020304" pitchFamily="18" charset="0"/>
              <a:cs typeface="Times New Roman" panose="02020603050405020304" pitchFamily="18" charset="0"/>
            </a:rPr>
            <a:t>Infraestructura, tecnologia</a:t>
          </a:r>
        </a:p>
      </dsp:txBody>
      <dsp:txXfrm>
        <a:off x="515475" y="2587682"/>
        <a:ext cx="1554017" cy="380750"/>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3EAC96F-E966-474A-977D-713988DF8222}">
      <dsp:nvSpPr>
        <dsp:cNvPr id="0" name=""/>
        <dsp:cNvSpPr/>
      </dsp:nvSpPr>
      <dsp:spPr>
        <a:xfrm>
          <a:off x="2265208" y="1400309"/>
          <a:ext cx="1141976" cy="960120"/>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lvl="0" algn="ctr" defTabSz="488950">
            <a:lnSpc>
              <a:spcPct val="90000"/>
            </a:lnSpc>
            <a:spcBef>
              <a:spcPct val="0"/>
            </a:spcBef>
            <a:spcAft>
              <a:spcPct val="35000"/>
            </a:spcAft>
          </a:pPr>
          <a:r>
            <a:rPr lang="es-ES" sz="1100" kern="1200">
              <a:solidFill>
                <a:schemeClr val="tx1"/>
              </a:solidFill>
              <a:latin typeface="Times New Roman" panose="02020603050405020304" pitchFamily="18" charset="0"/>
              <a:cs typeface="Times New Roman" panose="02020603050405020304" pitchFamily="18" charset="0"/>
            </a:rPr>
            <a:t>Factores del desarrollo microeconomico </a:t>
          </a:r>
        </a:p>
      </dsp:txBody>
      <dsp:txXfrm>
        <a:off x="2312077" y="1447178"/>
        <a:ext cx="1048238" cy="866382"/>
      </dsp:txXfrm>
    </dsp:sp>
    <dsp:sp modelId="{D2A04280-2FBA-443F-A161-A1F0599E8426}">
      <dsp:nvSpPr>
        <dsp:cNvPr id="0" name=""/>
        <dsp:cNvSpPr/>
      </dsp:nvSpPr>
      <dsp:spPr>
        <a:xfrm rot="16177204">
          <a:off x="2462328" y="1032073"/>
          <a:ext cx="736486" cy="0"/>
        </a:xfrm>
        <a:custGeom>
          <a:avLst/>
          <a:gdLst/>
          <a:ahLst/>
          <a:cxnLst/>
          <a:rect l="0" t="0" r="0" b="0"/>
          <a:pathLst>
            <a:path>
              <a:moveTo>
                <a:pt x="0" y="0"/>
              </a:moveTo>
              <a:lnTo>
                <a:pt x="736486" y="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CCAFD02-41D4-494A-964E-52739BA355B5}">
      <dsp:nvSpPr>
        <dsp:cNvPr id="0" name=""/>
        <dsp:cNvSpPr/>
      </dsp:nvSpPr>
      <dsp:spPr>
        <a:xfrm>
          <a:off x="2102767" y="222709"/>
          <a:ext cx="1447799" cy="441129"/>
        </a:xfrm>
        <a:prstGeom prst="roundRect">
          <a:avLst/>
        </a:prstGeom>
        <a:solidFill>
          <a:schemeClr val="accent3">
            <a:hueOff val="3750088"/>
            <a:satOff val="-5627"/>
            <a:lumOff val="-91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lvl="0" algn="ctr" defTabSz="488950">
            <a:lnSpc>
              <a:spcPct val="90000"/>
            </a:lnSpc>
            <a:spcBef>
              <a:spcPct val="0"/>
            </a:spcBef>
            <a:spcAft>
              <a:spcPct val="35000"/>
            </a:spcAft>
          </a:pPr>
          <a:r>
            <a:rPr lang="es-ES" sz="1100" kern="1200">
              <a:solidFill>
                <a:schemeClr val="tx1"/>
              </a:solidFill>
              <a:latin typeface="Times New Roman" panose="02020603050405020304" pitchFamily="18" charset="0"/>
              <a:cs typeface="Times New Roman" panose="02020603050405020304" pitchFamily="18" charset="0"/>
            </a:rPr>
            <a:t>nuevos esquemas Organizacionales</a:t>
          </a:r>
          <a:r>
            <a:rPr lang="es-ES" sz="1100" kern="1200">
              <a:latin typeface="Times New Roman" panose="02020603050405020304" pitchFamily="18" charset="0"/>
              <a:cs typeface="Times New Roman" panose="02020603050405020304" pitchFamily="18" charset="0"/>
            </a:rPr>
            <a:t> </a:t>
          </a:r>
        </a:p>
      </dsp:txBody>
      <dsp:txXfrm>
        <a:off x="2124301" y="244243"/>
        <a:ext cx="1404731" cy="398061"/>
      </dsp:txXfrm>
    </dsp:sp>
    <dsp:sp modelId="{D9E11062-29C9-4BC2-A312-E6996F238F28}">
      <dsp:nvSpPr>
        <dsp:cNvPr id="0" name=""/>
        <dsp:cNvSpPr/>
      </dsp:nvSpPr>
      <dsp:spPr>
        <a:xfrm rot="1887317">
          <a:off x="3380877" y="2323078"/>
          <a:ext cx="358047" cy="0"/>
        </a:xfrm>
        <a:custGeom>
          <a:avLst/>
          <a:gdLst/>
          <a:ahLst/>
          <a:cxnLst/>
          <a:rect l="0" t="0" r="0" b="0"/>
          <a:pathLst>
            <a:path>
              <a:moveTo>
                <a:pt x="0" y="0"/>
              </a:moveTo>
              <a:lnTo>
                <a:pt x="358047" y="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05EEDEF-EC10-400F-B0D4-0306B7AA4B70}">
      <dsp:nvSpPr>
        <dsp:cNvPr id="0" name=""/>
        <dsp:cNvSpPr/>
      </dsp:nvSpPr>
      <dsp:spPr>
        <a:xfrm>
          <a:off x="3434147" y="2416499"/>
          <a:ext cx="1340133" cy="479102"/>
        </a:xfrm>
        <a:prstGeom prst="roundRect">
          <a:avLst/>
        </a:prstGeom>
        <a:solidFill>
          <a:schemeClr val="accent3">
            <a:hueOff val="7500176"/>
            <a:satOff val="-11253"/>
            <a:lumOff val="-183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s-ES" sz="1200" kern="1200">
              <a:solidFill>
                <a:schemeClr val="tx1"/>
              </a:solidFill>
              <a:latin typeface="Times New Roman" panose="02020603050405020304" pitchFamily="18" charset="0"/>
              <a:cs typeface="Times New Roman" panose="02020603050405020304" pitchFamily="18" charset="0"/>
            </a:rPr>
            <a:t>Situacion financiera del pais</a:t>
          </a:r>
        </a:p>
      </dsp:txBody>
      <dsp:txXfrm>
        <a:off x="3457535" y="2439887"/>
        <a:ext cx="1293357" cy="432326"/>
      </dsp:txXfrm>
    </dsp:sp>
    <dsp:sp modelId="{F6B570D2-81AF-4957-84B3-5600C125F79F}">
      <dsp:nvSpPr>
        <dsp:cNvPr id="0" name=""/>
        <dsp:cNvSpPr/>
      </dsp:nvSpPr>
      <dsp:spPr>
        <a:xfrm rot="8975803">
          <a:off x="1888487" y="2317774"/>
          <a:ext cx="404536" cy="0"/>
        </a:xfrm>
        <a:custGeom>
          <a:avLst/>
          <a:gdLst/>
          <a:ahLst/>
          <a:cxnLst/>
          <a:rect l="0" t="0" r="0" b="0"/>
          <a:pathLst>
            <a:path>
              <a:moveTo>
                <a:pt x="0" y="0"/>
              </a:moveTo>
              <a:lnTo>
                <a:pt x="404536" y="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3C2DCB4-D65A-4EE9-8DB4-F9DD8853C93B}">
      <dsp:nvSpPr>
        <dsp:cNvPr id="0" name=""/>
        <dsp:cNvSpPr/>
      </dsp:nvSpPr>
      <dsp:spPr>
        <a:xfrm>
          <a:off x="531150" y="2420139"/>
          <a:ext cx="1674002" cy="643280"/>
        </a:xfrm>
        <a:prstGeom prst="roundRect">
          <a:avLst/>
        </a:prstGeom>
        <a:solidFill>
          <a:schemeClr val="accent3">
            <a:hueOff val="11250264"/>
            <a:satOff val="-16880"/>
            <a:lumOff val="-274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a:lnSpc>
              <a:spcPct val="90000"/>
            </a:lnSpc>
            <a:spcBef>
              <a:spcPct val="0"/>
            </a:spcBef>
            <a:spcAft>
              <a:spcPct val="35000"/>
            </a:spcAft>
          </a:pPr>
          <a:r>
            <a:rPr lang="es-ES" sz="1200" kern="1200">
              <a:solidFill>
                <a:schemeClr val="tx1"/>
              </a:solidFill>
              <a:latin typeface="Times New Roman" panose="02020603050405020304" pitchFamily="18" charset="0"/>
              <a:cs typeface="Times New Roman" panose="02020603050405020304" pitchFamily="18" charset="0"/>
            </a:rPr>
            <a:t>Estrategias de ventas y relaciones con abastecedores </a:t>
          </a:r>
        </a:p>
      </dsp:txBody>
      <dsp:txXfrm>
        <a:off x="562552" y="2451541"/>
        <a:ext cx="1611198" cy="580476"/>
      </dsp:txXfrm>
    </dsp:sp>
  </dsp:spTree>
</dsp:drawing>
</file>

<file path=word/diagrams/layout1.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5.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6.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7.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xmlns:b="http://schemas.openxmlformats.org/officeDocument/2006/bibliography" xmlns="http://schemas.openxmlformats.org/officeDocument/2006/bibliography">
    <b:Tag>MarcadorDePosición1</b:Tag>
    <b:RefOrder>2</b:RefOrder>
  </b:Source>
  <b:Source>
    <b:Tag>Qui06</b:Tag>
    <b:SourceType>BookSection</b:SourceType>
    <b:Guid>{C2D70E8B-670D-4E68-B963-6B95CAEC6101}</b:Guid>
    <b:Title>METODOS ALTERNATIVO DE CONFLICTOS: PERSPECTIVA MULTIDICIPLINAR</b:Title>
    <b:Year>2006</b:Year>
    <b:City>Bosnia de Saravejo</b:City>
    <b:Publisher>Editorial URG</b:Publisher>
    <b:BookTitle>METODOS ALTERNATIVO DE CONFLICTOS: PERSPECTIVA MULTIDICIPLINAR</b:BookTitle>
    <b:Pages>113 -129</b:Pages>
    <b:Author>
      <b:Author>
        <b:NameList>
          <b:Person>
            <b:Last>Quiroga</b:Last>
            <b:First>Gonzalo</b:First>
          </b:Person>
        </b:NameList>
      </b:Author>
      <b:BookAuthor>
        <b:NameList>
          <b:Person>
            <b:Last>Gonzalo</b:Last>
            <b:First>Quiroga</b:First>
          </b:Person>
        </b:NameList>
      </b:BookAuthor>
    </b:Author>
    <b:RefOrder>3</b:RefOrder>
  </b:Source>
  <b:Source>
    <b:Tag>Bae09</b:Tag>
    <b:SourceType>JournalArticle</b:SourceType>
    <b:Guid>{F172EB0D-66C8-4079-8190-3E0DA8733234}</b:Guid>
    <b:Title>LAS TECNOLOGIA DE LA INFORMACIÓN Y LA COMUNICACIÓN EN LA EDUCACIÓN SUPERIOR.</b:Title>
    <b:Year> Noviembre 2009</b:Year>
    <b:Pages>5-10</b:Pages>
    <b:Author>
      <b:Author>
        <b:NameList>
          <b:Person>
            <b:Last>Baelo</b:Last>
            <b:First>Roberto</b:First>
            <b:Middle>Álvarez</b:Middle>
          </b:Person>
          <b:Person>
            <b:Last>Álavarez Baelo</b:Last>
            <b:First>Roberto</b:First>
          </b:Person>
        </b:NameList>
      </b:Author>
    </b:Author>
    <b:JournalName>Revista Iberoamericana de educación</b:JournalName>
    <b:RefOrder>4</b:RefOrder>
  </b:Source>
  <b:Source>
    <b:Tag>Rob09</b:Tag>
    <b:SourceType>JournalArticle</b:SourceType>
    <b:Guid>{3F43F789-BBCA-4312-BB95-569FF7451F70}</b:Guid>
    <b:Author>
      <b:Author>
        <b:NameList>
          <b:Person>
            <b:Last>Baelo</b:Last>
            <b:First>Roberto</b:First>
          </b:Person>
        </b:NameList>
      </b:Author>
    </b:Author>
    <b:Title>LAS TECNOLOGIAS DE LA INFORMACION Y LA COMUNICACION EN LA EDUCACION SUPERIOR</b:Title>
    <b:JournalName>Revista Iberoamericana de Educación</b:JournalName>
    <b:Year>Noviembre 2009</b:Year>
    <b:Pages>5 - 10</b:Pages>
    <b:RefOrder>5</b:RefOrder>
  </b:Source>
  <b:Source>
    <b:Tag>Mat96</b:Tag>
    <b:SourceType>JournalArticle</b:SourceType>
    <b:Guid>{F2E9FD7B-AA7C-41B1-8EB4-14B6B032CB3E}</b:Guid>
    <b:Title>SENSACIÓN Y PERCEPCIÓN</b:Title>
    <b:JournalName>Prentice Hall</b:JournalName>
    <b:Year>1996</b:Year>
    <b:Pages>554</b:Pages>
    <b:City>Bogota</b:City>
    <b:Author>
      <b:Author>
        <b:NameList>
          <b:Person>
            <b:Last>Matlin</b:Last>
            <b:First>Margaret</b:First>
          </b:Person>
        </b:NameList>
      </b:Author>
    </b:Author>
    <b:RefOrder>6</b:RefOrder>
  </b:Source>
  <b:Source>
    <b:Tag>Lit07</b:Tag>
    <b:SourceType>Report</b:SourceType>
    <b:Guid>{7AD29CF9-6AA2-4303-ADA8-1CBE5F404F8B}</b:Guid>
    <b:Title>Cuadernos de Investigación Educativa</b:Title>
    <b:Year>Diciembre 2007</b:Year>
    <b:Publisher>Publicación anual del Instituto de Educación</b:Publisher>
    <b:City>Uruguay</b:City>
    <b:Author>
      <b:Author>
        <b:NameList>
          <b:Person>
            <b:Last>Litwin</b:Last>
            <b:First>Edith </b:First>
          </b:Person>
        </b:NameList>
      </b:Author>
    </b:Author>
    <b:RefOrder>7</b:RefOrder>
  </b:Source>
  <b:Source>
    <b:Tag>Faj11</b:Tag>
    <b:SourceType>JournalArticle</b:SourceType>
    <b:Guid>{FE514D03-D4FB-4826-8298-22E203E0E606}</b:Guid>
    <b:Author>
      <b:Author>
        <b:NameList>
          <b:Person>
            <b:Last>Fajardo</b:Last>
            <b:First>Gloria</b:First>
            <b:Middle>Patricia Avila</b:Middle>
          </b:Person>
          <b:Person>
            <b:Last>Riasgos Erazo</b:Last>
            <b:Middle>Cristina</b:Middle>
            <b:First>Sandra</b:First>
          </b:Person>
        </b:NameList>
      </b:Author>
    </b:Author>
    <b:Title>PROPUESTA PARA LA MEDIACIÓN DEL IMPACTO DE LAS TIC EN LA ENSERÑANZA UNIVERSITARIA</b:Title>
    <b:JournalName>Educ.Educ</b:JournalName>
    <b:Year>2011</b:Year>
    <b:Pages>169-188</b:Pages>
    <b:City>Bogotá</b:City>
    <b:Month>Enero - Abril</b:Month>
    <b:Volume>14</b:Volume>
    <b:Issue>1</b:Issue>
    <b:URL>http://www.scielo.org.co/pdf/eded/v14nl/vl4n1a10pdf</b:URL>
    <b:RefOrder>8</b:RefOrder>
  </b:Source>
  <b:Source>
    <b:Tag>Sch00</b:Tag>
    <b:SourceType>JournalArticle</b:SourceType>
    <b:Guid>{A723E567-28E5-478A-AE41-45BFE5F45B43}</b:Guid>
    <b:Title>Roles alternativos de TIC en educación: sistemas de apoyo al proceso de enseñanza aprendizaje</b:Title>
    <b:Year>2000</b:Year>
    <b:Month>Diciembre</b:Month>
    <b:Day>4,5 y 6</b:Day>
    <b:Author>
      <b:Author>
        <b:NameList>
          <b:Person>
            <b:Last>Scheel</b:Last>
            <b:First>Juan</b:First>
            <b:Middle>Enrique Inestroza</b:Middle>
          </b:Person>
          <b:Person>
            <b:Last>Laval</b:Last>
            <b:First>Ernesto</b:First>
          </b:Person>
        </b:NameList>
      </b:Author>
    </b:Author>
    <b:JournalName>Ribie</b:JournalName>
    <b:City>Villa del Mar - Chile</b:City>
    <b:URL>http://www.niee.ufrgs.br/eventos/RIBIE/2000/papers/048.htm</b:URL>
    <b:RefOrder>9</b:RefOrder>
  </b:Source>
  <b:Source>
    <b:Tag>Jul08</b:Tag>
    <b:SourceType>JournalArticle</b:SourceType>
    <b:Guid>{E106D1BC-BAD7-4F2D-B2D5-B3130D84C598}</b:Guid>
    <b:Author>
      <b:Author>
        <b:NameList>
          <b:Person>
            <b:Last>Mariño</b:Last>
            <b:First>Julio</b:First>
            <b:Middle>César Gonzáles</b:Middle>
          </b:Person>
        </b:NameList>
      </b:Author>
    </b:Author>
    <b:Title>TIC y la transformación de la práctica educativa en el contexto de las sociedades del conocimiento</b:Title>
    <b:JournalName>Universidad y sociedad del conocimineto</b:JournalName>
    <b:Year>2008</b:Year>
    <b:City>Oberta de Catalunya</b:City>
    <b:Month>Octubre</b:Month>
    <b:Volume>5</b:Volume>
    <b:Issue>2</b:Issue>
    <b:URL>http://www.uoc.edu/rusc/5/2/dt/esp/gonzalez.pdf</b:URL>
    <b:RefOrder>10</b:RefOrder>
  </b:Source>
  <b:Source>
    <b:Tag>Góm13</b:Tag>
    <b:SourceType>JournalArticle</b:SourceType>
    <b:Guid>{A4C55DA9-8D2B-4D1B-8317-7D10D5A21020}</b:Guid>
    <b:Author>
      <b:Author>
        <b:NameList>
          <b:Person>
            <b:Last>Gómez</b:Last>
            <b:First>María</b:First>
            <b:Middle>de Jesús García</b:Middle>
          </b:Person>
          <b:Person>
            <b:Last>García Gómez</b:Last>
            <b:First>Amalia</b:First>
          </b:Person>
        </b:NameList>
      </b:Author>
    </b:Author>
    <b:Title>PROGRAMA DE ENSEÑANZA LUDICA: Un espacio para todos.</b:Title>
    <b:JournalName>Iberoamericana para la Investigación y el Desarrollo Educativo</b:JournalName>
    <b:Year>2013</b:Year>
    <b:City>México</b:City>
    <b:Month>Enero - Junio</b:Month>
    <b:Issue>10</b:Issue>
    <b:URL>http://www.ride.org.mx/docs/publicaciones/10/educacion/C27.pdf</b:URL>
    <b:RefOrder>11</b:RefOrder>
  </b:Source>
  <b:Source>
    <b:Tag>Pri11</b:Tag>
    <b:SourceType>JournalArticle</b:SourceType>
    <b:Guid>{C4D419EC-793A-4997-9E89-5BD43EFEA555}</b:Guid>
    <b:Title>Influencia de la percepción visual en el aprendizaje</b:Title>
    <b:JournalName>Universidad de La Salle. Fundación Universitaria del Área Andina	</b:JournalName>
    <b:Year>2011</b:Year>
    <b:Pages>89</b:Pages>
    <b:Author>
      <b:Author>
        <b:NameList>
          <b:Person>
            <b:Last>Price</b:Last>
            <b:First>María</b:First>
            <b:Middle>Susana Merchán</b:Middle>
          </b:Person>
          <b:Person>
            <b:Last>Henao Calderón</b:Last>
            <b:Middle>Luis </b:Middle>
            <b:First>José </b:First>
          </b:Person>
        </b:NameList>
      </b:Author>
    </b:Author>
    <b:Publisher>Unisalle</b:Publisher>
    <b:Volume>9</b:Volume>
    <b:Issue>1</b:Issue>
    <b:URL>http://revistas.lasalle.edu.co/index.php/sv/article/view/221</b:URL>
    <b:RefOrder>12</b:RefOrder>
  </b:Source>
  <b:Source>
    <b:Tag>Ben98</b:Tag>
    <b:SourceType>Report</b:SourceType>
    <b:Guid>{AE101819-24CE-4E2D-A187-257F33CB191F}</b:Guid>
    <b:Title>Lúdica: Una opción para comprender</b:Title>
    <b:Year>1998</b:Year>
    <b:Author>
      <b:Author>
        <b:NameList>
          <b:Person>
            <b:Last>Benavides</b:Last>
            <b:First>Guillermo</b:First>
            <b:Middle>Zuñiga</b:Middle>
          </b:Person>
        </b:NameList>
      </b:Author>
    </b:Author>
    <b:City>Caldas</b:City>
    <b:RefOrder>13</b:RefOrder>
  </b:Source>
  <b:Source>
    <b:Tag>Ech09</b:Tag>
    <b:SourceType>JournalArticle</b:SourceType>
    <b:Guid>{D815F4F5-7D42-4DFD-AFFF-16DAE58A364A}</b:Guid>
    <b:Title>Lúdica del maestro en formación</b:Title>
    <b:Year>2009</b:Year>
    <b:Author>
      <b:Author>
        <b:NameList>
          <b:Person>
            <b:Last>Echeverry</b:Last>
            <b:First>Jaime</b:First>
            <b:Middle>Hernan</b:Middle>
          </b:Person>
          <b:Person>
            <b:Last>Goméz</b:Last>
            <b:First>José Gabriel</b:First>
          </b:Person>
        </b:NameList>
      </b:Author>
    </b:Author>
    <b:RefOrder>14</b:RefOrder>
  </b:Source>
  <b:Source>
    <b:Tag>Bet02</b:Tag>
    <b:SourceType>ArticleInAPeriodical</b:SourceType>
    <b:Guid>{EE8E99E8-44C4-4445-9A64-415C5C61D2C5}</b:Guid>
    <b:Year>2002</b:Year>
    <b:Author>
      <b:Author>
        <b:NameList>
          <b:Person>
            <b:Last>Betancur</b:Last>
            <b:First>Mabel</b:First>
          </b:Person>
        </b:NameList>
      </b:Author>
    </b:Author>
    <b:City>Bogotá</b:City>
    <b:PeriodicalTitle>Al tablero</b:PeriodicalTitle>
    <b:Month>Julio</b:Month>
    <b:Day>16</b:Day>
    <b:RefOrder>15</b:RefOrder>
  </b:Source>
  <b:Source>
    <b:Tag>Ban03</b:Tag>
    <b:SourceType>Report</b:SourceType>
    <b:Guid>{150AD95B-92F9-498C-8B16-A4F110D7E30E}</b:Guid>
    <b:Author>
      <b:Author>
        <b:NameList>
          <b:Person>
            <b:Last>Bandera</b:Last>
            <b:First>Pedro</b:First>
            <b:Middle>Fulleda</b:Middle>
          </b:Person>
        </b:NameList>
      </b:Author>
    </b:Author>
    <b:Title>Programa general de acciones recreativas para dolescentes, jovenes y adultos</b:Title>
    <b:Year>2003</b:Year>
    <b:City>Bogotá</b:City>
    <b:RefOrder>16</b:RefOrder>
  </b:Source>
  <b:Source>
    <b:Tag>Gil04</b:Tag>
    <b:SourceType>JournalArticle</b:SourceType>
    <b:Guid>{295F3A2A-955B-4192-886A-0ADB815133C7}</b:Guid>
    <b:Title>La definicion del concepto de percepción en psicologia con base en la teoria de Gestalt</b:Title>
    <b:Year>2004</b:Year>
    <b:Author>
      <b:Author>
        <b:NameList>
          <b:Person>
            <b:Last>Oviedo</b:Last>
            <b:First>Gilberto</b:First>
            <b:Middle>Leonardo</b:Middle>
          </b:Person>
        </b:NameList>
      </b:Author>
    </b:Author>
    <b:JournalName>Revista de estudioas  sociales</b:JournalName>
    <b:Pages>89-96</b:Pages>
    <b:RefOrder>17</b:RefOrder>
  </b:Source>
  <b:Source>
    <b:Tag>Gib08</b:Tag>
    <b:SourceType>BookSection</b:SourceType>
    <b:Guid>{7CDE5BD5-A0DE-4F63-BA3F-98DA82EC4BDE}</b:Guid>
    <b:Author>
      <b:Author>
        <b:NameList>
          <b:Person>
            <b:Last>Gibson</b:Last>
            <b:First>James</b:First>
          </b:Person>
        </b:NameList>
      </b:Author>
    </b:Author>
    <b:Title>Los sentidos considerados como sistema de percepción</b:Title>
    <b:Year>2008</b:Year>
    <b:Pages>28-56</b:Pages>
    <b:City>Boston</b:City>
    <b:RefOrder>18</b:RefOrder>
  </b:Source>
  <b:Source>
    <b:Tag>Luc08</b:Tag>
    <b:SourceType>Report</b:SourceType>
    <b:Guid>{726928C8-491A-46F8-9E2F-C42847E71C8D}</b:Guid>
    <b:Title>Tecnológia de la infromacion y la comunicación</b:Title>
    <b:Year>2009</b:Year>
    <b:City>Argentina</b:City>
    <b:Author>
      <b:Author>
        <b:NameList>
          <b:Person>
            <b:Last>Guido</b:Last>
            <b:First>Luciana</b:First>
            <b:Middle>Monica</b:Middle>
          </b:Person>
        </b:NameList>
      </b:Author>
    </b:Author>
    <b:RefOrder>19</b:RefOrder>
  </b:Source>
  <b:Source>
    <b:Tag>Ski09</b:Tag>
    <b:SourceType>BookSection</b:SourceType>
    <b:Guid>{4B0525EE-5BEE-4284-8406-15EF4EE85894}</b:Guid>
    <b:Title>Aprendizaje y comportamiento</b:Title>
    <b:Year>2009</b:Year>
    <b:City>Barcelona</b:City>
    <b:Author>
      <b:Author>
        <b:NameList>
          <b:Person>
            <b:Last>Skinner</b:Last>
          </b:Person>
        </b:NameList>
      </b:Author>
    </b:Author>
    <b:Pages>74</b:Pages>
    <b:RefOrder>20</b:RefOrder>
  </b:Source>
  <b:Source>
    <b:Tag>Sol10</b:Tag>
    <b:SourceType>BookSection</b:SourceType>
    <b:Guid>{6782C7E4-33F0-40D2-8C9E-3F46BA9BBBF5}</b:Guid>
    <b:Author>
      <b:Author>
        <b:NameList>
          <b:Person>
            <b:Last>Solomon</b:Last>
          </b:Person>
        </b:NameList>
      </b:Author>
    </b:Author>
    <b:Title>Entorno de aprendizaje con ordenadores</b:Title>
    <b:Year>2010</b:Year>
    <b:Pages>86</b:Pages>
    <b:City>Barcelona</b:City>
    <b:RefOrder>21</b:RefOrder>
  </b:Source>
  <b:Source>
    <b:Tag>Ara08</b:Tag>
    <b:SourceType>BookSection</b:SourceType>
    <b:Guid>{06D63E73-3AF2-47CE-8E76-D74F25318EDD}</b:Guid>
    <b:Author>
      <b:Author>
        <b:NameList>
          <b:Person>
            <b:Last>Araujo</b:Last>
          </b:Person>
          <b:Person>
            <b:Last>Shadwick</b:Last>
          </b:Person>
        </b:NameList>
      </b:Author>
    </b:Author>
    <b:Title>Tecnologia educacional</b:Title>
    <b:Year>2008</b:Year>
    <b:Pages>53</b:Pages>
    <b:City>Barcelona</b:City>
    <b:RefOrder>22</b:RefOrder>
  </b:Source>
  <b:Source>
    <b:Tag>Bra91</b:Tag>
    <b:SourceType>BookSection</b:SourceType>
    <b:Guid>{16A7D5FF-E9E2-4B8F-9C5A-CFB856FBAB88}</b:Guid>
    <b:Author>
      <b:Author>
        <b:NameList>
          <b:Person>
            <b:Last>Bravo</b:Last>
          </b:Person>
        </b:NameList>
      </b:Author>
    </b:Author>
    <b:Title>Psicologia de las dificultades del aprendizaje escolar</b:Title>
    <b:Year>1991</b:Year>
    <b:City>Santiago de Chile</b:City>
    <b:RefOrder>23</b:RefOrder>
  </b:Source>
  <b:Source>
    <b:Tag>Gal97</b:Tag>
    <b:SourceType>BookSection</b:SourceType>
    <b:Guid>{F7885BD0-177F-479F-B9B3-D1A32E5452E9}</b:Guid>
    <b:Author>
      <b:Author>
        <b:NameList>
          <b:Person>
            <b:Last>Gallego</b:Last>
          </b:Person>
        </b:NameList>
      </b:Author>
    </b:Author>
    <b:Title>Las estrategias cognitivas en el aula</b:Title>
    <b:Year>1997</b:Year>
    <b:City>Madrid</b:City>
    <b:RefOrder>24</b:RefOrder>
  </b:Source>
  <b:Source>
    <b:Tag>Gor97</b:Tag>
    <b:SourceType>BookSection</b:SourceType>
    <b:Guid>{A1D4396A-CDF1-40FD-A2EC-95B2C65BD5F7}</b:Guid>
    <b:Author>
      <b:Author>
        <b:NameList>
          <b:Person>
            <b:Last>Goróstegui</b:Last>
          </b:Person>
        </b:NameList>
      </b:Author>
    </b:Author>
    <b:Title>Sindrome de deficit de atención con hiperactividad</b:Title>
    <b:Year>1997</b:Year>
    <b:Pages>63-70</b:Pages>
    <b:RefOrder>25</b:RefOrder>
  </b:Source>
  <b:Source>
    <b:Tag>Kin90</b:Tag>
    <b:SourceType>BookSection</b:SourceType>
    <b:Guid>{FC28651B-0874-49D0-82B3-28F043655D09}</b:Guid>
    <b:Author>
      <b:Author>
        <b:NameList>
          <b:Person>
            <b:Last>Kinsbourle</b:Last>
          </b:Person>
          <b:Person>
            <b:Last>Kaplan</b:Last>
          </b:Person>
        </b:NameList>
      </b:Author>
    </b:Author>
    <b:Title>Problema de atención y aprendizaje en noños</b:Title>
    <b:Year>1990</b:Year>
    <b:City>México</b:City>
    <b:RefOrder>26</b:RefOrder>
  </b:Source>
  <b:Source>
    <b:Tag>Gen87</b:Tag>
    <b:SourceType>BookSection</b:SourceType>
    <b:Guid>{C2A4921F-ADE4-45C8-B8E2-ADAEF9D94DA1}</b:Guid>
    <b:Author>
      <b:Author>
        <b:NameList>
          <b:Person>
            <b:Last>Genovard</b:Last>
          </b:Person>
          <b:Person>
            <b:First>Gotzens</b:First>
          </b:Person>
          <b:Person>
            <b:First>Montané</b:First>
          </b:Person>
        </b:NameList>
      </b:Author>
    </b:Author>
    <b:Title>Psicologia de la educación</b:Title>
    <b:Year>1987</b:Year>
    <b:City>Barcelona</b:City>
    <b:RefOrder>27</b:RefOrder>
  </b:Source>
  <b:Source>
    <b:Tag>Pin96</b:Tag>
    <b:SourceType>JournalArticle</b:SourceType>
    <b:Guid>{817DED86-DED5-4AF0-89FF-CE64CF52D541}</b:Guid>
    <b:Author>
      <b:Author>
        <b:NameList>
          <b:Person>
            <b:Last>Pineda</b:Last>
          </b:Person>
        </b:NameList>
      </b:Author>
    </b:Author>
    <b:Title>Disfunción ejecutiva en niños con transtorno por deficif de atención con hiperactividad</b:Title>
    <b:Year>1996</b:Year>
    <b:Pages>16-25</b:Pages>
    <b:City>Manizales</b:City>
    <b:JournalName>Revista neurológica Colombiana</b:JournalName>
    <b:RefOrder>28</b:RefOrder>
  </b:Source>
  <b:Source>
    <b:Tag>Gar00</b:Tag>
    <b:SourceType>JournalArticle</b:SourceType>
    <b:Guid>{0E54B196-CAC2-4CB2-9521-5CE21F37AF72}</b:Guid>
    <b:Author>
      <b:Author>
        <b:NameList>
          <b:Person>
            <b:Last>Garcia</b:Last>
          </b:Person>
          <b:Person>
            <b:First>Magaz</b:First>
          </b:Person>
        </b:NameList>
      </b:Author>
    </b:Author>
    <b:Title>Actualidad sobre el TDA-H</b:Title>
    <b:Year>2000</b:Year>
    <b:RefOrder>29</b:RefOrder>
  </b:Source>
  <b:Source>
    <b:Tag>Com97</b:Tag>
    <b:SourceType>Report</b:SourceType>
    <b:Guid>{EECD906C-27BA-48F2-8883-449A6C70793E}</b:Guid>
    <b:Title>Algunos factores del rendimiento: las expectativas y el genero.</b:Title>
    <b:Year>1997</b:Year>
    <b:Pages>20</b:Pages>
    <b:City>Honduras</b:City>
    <b:Author>
      <b:Author>
        <b:NameList>
          <b:Person>
            <b:Last>Cominetti</b:Last>
          </b:Person>
          <b:Person>
            <b:Last>Ruiz</b:Last>
          </b:Person>
        </b:NameList>
      </b:Author>
    </b:Author>
    <b:RefOrder>30</b:RefOrder>
  </b:Source>
  <b:Source>
    <b:Tag>BBr98</b:Tag>
    <b:SourceType>Report</b:SourceType>
    <b:Guid>{F7C419C1-4F31-4762-908B-9927B3BD582C}</b:Guid>
    <b:Author>
      <b:Author>
        <b:NameList>
          <b:Person>
            <b:Last>B</b:Last>
            <b:First>Bricklin</b:First>
          </b:Person>
          <b:Person>
            <b:Last>Bricklin M</b:Last>
          </b:Person>
        </b:NameList>
      </b:Author>
    </b:Author>
    <b:Title>Causa psicologica del bajo rendimiento escolar.</b:Title>
    <b:Year>1998</b:Year>
    <b:City>México</b:City>
    <b:RefOrder>31</b:RefOrder>
  </b:Source>
  <b:Source>
    <b:Tag>nat90</b:Tag>
    <b:SourceType>JournalArticle</b:SourceType>
    <b:Guid>{BC71B1B6-0443-40DA-BB18-29699995AC0A}</b:Guid>
    <b:Title>Estilo de aprendizaje y rendimiento académico</b:Title>
    <b:Year>1990</b:Year>
    <b:Author>
      <b:Author>
        <b:NameList>
          <b:Person>
            <b:Last>Natale</b:Last>
            <b:First>Vacanze</b:First>
            <b:Middle>Di</b:Middle>
          </b:Person>
        </b:NameList>
      </b:Author>
    </b:Author>
    <b:JournalName>Estilo de aprendizaje</b:JournalName>
    <b:Volume>1</b:Volume>
    <b:Issue>5</b:Issue>
    <b:RefOrder>32</b:RefOrder>
  </b:Source>
  <b:Source>
    <b:Tag>Sch001</b:Tag>
    <b:SourceType>Report</b:SourceType>
    <b:Guid>{04E40B35-36FA-45FA-B9FB-C4B7E72BADEF}</b:Guid>
    <b:Author>
      <b:Author>
        <b:NameList>
          <b:Person>
            <b:Last>Scheel</b:Last>
            <b:First>Juan</b:First>
            <b:Middle>Enrique Hinostroza</b:Middle>
          </b:Person>
        </b:NameList>
      </b:Author>
    </b:Author>
    <b:Title>Roles alternativos de las tics en educación:sistema de apoyo al sistema de enseñanza aprendizaje</b:Title>
    <b:Year>2000</b:Year>
    <b:City>Chile</b:City>
    <b:RefOrder>33</b:RefOrder>
  </b:Source>
  <b:Source>
    <b:Tag>Orj99</b:Tag>
    <b:SourceType>BookSection</b:SourceType>
    <b:Guid>{F9A7F7C1-055A-4011-8B91-8597A3A206AB}</b:Guid>
    <b:Author>
      <b:Author>
        <b:NameList>
          <b:Person>
            <b:Last>Orjales</b:Last>
          </b:Person>
        </b:NameList>
      </b:Author>
    </b:Author>
    <b:Title>Deficit de atención con hiperactividad</b:Title>
    <b:Year>1998</b:Year>
    <b:City>Madrid</b:City>
    <b:RefOrder>34</b:RefOrder>
  </b:Source>
  <b:Source>
    <b:Tag>Mic08</b:Tag>
    <b:SourceType>Report</b:SourceType>
    <b:Guid>{4FC13CCD-23FF-4646-A3B0-F0F2A5DB9C9A}</b:Guid>
    <b:Author>
      <b:Author>
        <b:NameList>
          <b:Person>
            <b:Last>wehmeyer</b:Last>
            <b:First>Michael</b:First>
          </b:Person>
        </b:NameList>
      </b:Author>
    </b:Author>
    <b:Title>The intellectual disability construct and its relation to human functioning. Intellectual and Developmental Disabilities </b:Title>
    <b:Year>2008</b:Year>
    <b:City>San Diego</b:City>
    <b:RefOrder>35</b:RefOrder>
  </b:Source>
  <b:Source>
    <b:Tag>Ada09</b:Tag>
    <b:SourceType>JournalArticle</b:SourceType>
    <b:Guid>{6B4270D1-0E5E-4B0F-87FF-295874DBE801}</b:Guid>
    <b:Author>
      <b:Author>
        <b:NameList>
          <b:Person>
            <b:Last>Adams</b:Last>
          </b:Person>
          <b:Person>
            <b:Last>Finn</b:Last>
          </b:Person>
          <b:Person>
            <b:Last>Moes</b:Last>
          </b:Person>
          <b:Person>
            <b:Last>Flannery</b:Last>
          </b:Person>
          <b:Person>
            <b:Last>Rizzo</b:Last>
          </b:Person>
        </b:NameList>
      </b:Author>
    </b:Author>
    <b:Title>The virtual reality classroom</b:Title>
    <b:Year>2009</b:Year>
    <b:JournalName>Childneuropsychology</b:JournalName>
    <b:Pages>120-135</b:Pages>
    <b:Volume>15</b:Volume>
    <b:RefOrder>36</b:RefOrder>
  </b:Source>
  <b:Source>
    <b:Tag>Qui09</b:Tag>
    <b:SourceType>JournalArticle</b:SourceType>
    <b:Guid>{6B58298B-67D3-4787-A287-337E7C992A7F}</b:Guid>
    <b:Author>
      <b:Author>
        <b:NameList>
          <b:Person>
            <b:Last>Quintero</b:Last>
          </b:Person>
        </b:NameList>
      </b:Author>
    </b:Author>
    <b:Title>Avances en el transtorno por deficit de atención e hiperactividad</b:Title>
    <b:JournalName>Revista actas esp psiquitria</b:JournalName>
    <b:Year>2009</b:Year>
    <b:Pages>352-358</b:Pages>
    <b:Volume>9</b:Volume>
    <b:Issue>6</b:Issue>
    <b:RefOrder>37</b:RefOrder>
  </b:Source>
  <b:Source>
    <b:Tag>DeS08</b:Tag>
    <b:SourceType>JournalArticle</b:SourceType>
    <b:Guid>{2C98EB83-E61C-4246-936A-D0AF4E92F388}</b:Guid>
    <b:Title>The impact when not diagnosed</b:Title>
    <b:JournalName>Revista Jbras psiqiatry</b:JournalName>
    <b:Year>2008</b:Year>
    <b:Pages>139-151</b:Pages>
    <b:Author>
      <b:Author>
        <b:NameList>
          <b:Person>
            <b:Last>Souza</b:Last>
            <b:First>De</b:First>
          </b:Person>
        </b:NameList>
      </b:Author>
    </b:Author>
    <b:Volume>57</b:Volume>
    <b:Issue>2</b:Issue>
    <b:RefOrder>38</b:RefOrder>
  </b:Source>
  <b:Source>
    <b:Tag>Her161</b:Tag>
    <b:SourceType>Book</b:SourceType>
    <b:Guid>{9771AD98-5C90-4220-AB14-B4192C590882}</b:Guid>
    <b:Title>Metodología de la Investigación Sexta Edición</b:Title>
    <b:Year>2016</b:Year>
    <b:City>México</b:City>
    <b:Publisher>Mc Graw Hill</b:Publisher>
    <b:Author>
      <b:Author>
        <b:NameList>
          <b:Person>
            <b:Last>Hernández</b:Last>
            <b:First>F</b:First>
          </b:Person>
          <b:Person>
            <b:Last>Fernandez</b:Last>
            <b:First>S</b:First>
          </b:Person>
        </b:NameList>
      </b:Author>
    </b:Author>
    <b:RefOrder>1</b:RefOrder>
  </b:Source>
  <b:Source>
    <b:Tag>Zub14</b:Tag>
    <b:SourceType>Book</b:SourceType>
    <b:Guid>{CD3F2AC2-1CC5-4A59-8F19-EDC23FB9BA38}</b:Guid>
    <b:Title>Metodología de la Investigación</b:Title>
    <b:Year>2014</b:Year>
    <b:City>Bogotá, D.C</b:City>
    <b:Publisher>Estudios</b:Publisher>
    <b:Author>
      <b:Author>
        <b:NameList>
          <b:Person>
            <b:Last>Zubiria</b:Last>
            <b:First>F</b:First>
          </b:Person>
        </b:NameList>
      </b:Author>
    </b:Author>
    <b:RefOrder>1</b:RefOrder>
  </b:Source>
</b:Sources>
</file>

<file path=customXml/itemProps1.xml><?xml version="1.0" encoding="utf-8"?>
<ds:datastoreItem xmlns:ds="http://schemas.openxmlformats.org/officeDocument/2006/customXml" ds:itemID="{C896A2A6-FE1A-4723-890A-361E78563B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1205</TotalTime>
  <Pages>1</Pages>
  <Words>15847</Words>
  <Characters>90333</Characters>
  <Application>Microsoft Office Word</Application>
  <DocSecurity>0</DocSecurity>
  <Lines>752</Lines>
  <Paragraphs>211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105969</CharactersWithSpaces>
  <SharedDoc>false</SharedDoc>
  <HLinks>
    <vt:vector size="84" baseType="variant">
      <vt:variant>
        <vt:i4>1245201</vt:i4>
      </vt:variant>
      <vt:variant>
        <vt:i4>105</vt:i4>
      </vt:variant>
      <vt:variant>
        <vt:i4>0</vt:i4>
      </vt:variant>
      <vt:variant>
        <vt:i4>5</vt:i4>
      </vt:variant>
      <vt:variant>
        <vt:lpwstr>http://www.uaeh.edu.mx/scige/boletin/huejutla/n3/a3.html</vt:lpwstr>
      </vt:variant>
      <vt:variant>
        <vt:lpwstr/>
      </vt:variant>
      <vt:variant>
        <vt:i4>5374044</vt:i4>
      </vt:variant>
      <vt:variant>
        <vt:i4>36</vt:i4>
      </vt:variant>
      <vt:variant>
        <vt:i4>0</vt:i4>
      </vt:variant>
      <vt:variant>
        <vt:i4>5</vt:i4>
      </vt:variant>
      <vt:variant>
        <vt:lpwstr>http://definicion.de/evaluacion/</vt:lpwstr>
      </vt:variant>
      <vt:variant>
        <vt:lpwstr/>
      </vt:variant>
      <vt:variant>
        <vt:i4>4063271</vt:i4>
      </vt:variant>
      <vt:variant>
        <vt:i4>33</vt:i4>
      </vt:variant>
      <vt:variant>
        <vt:i4>0</vt:i4>
      </vt:variant>
      <vt:variant>
        <vt:i4>5</vt:i4>
      </vt:variant>
      <vt:variant>
        <vt:lpwstr>http://www.definicion.org/lenguaje</vt:lpwstr>
      </vt:variant>
      <vt:variant>
        <vt:lpwstr/>
      </vt:variant>
      <vt:variant>
        <vt:i4>2293815</vt:i4>
      </vt:variant>
      <vt:variant>
        <vt:i4>30</vt:i4>
      </vt:variant>
      <vt:variant>
        <vt:i4>0</vt:i4>
      </vt:variant>
      <vt:variant>
        <vt:i4>5</vt:i4>
      </vt:variant>
      <vt:variant>
        <vt:lpwstr>http://www.definicion.org/deterioro</vt:lpwstr>
      </vt:variant>
      <vt:variant>
        <vt:lpwstr/>
      </vt:variant>
      <vt:variant>
        <vt:i4>4653151</vt:i4>
      </vt:variant>
      <vt:variant>
        <vt:i4>27</vt:i4>
      </vt:variant>
      <vt:variant>
        <vt:i4>0</vt:i4>
      </vt:variant>
      <vt:variant>
        <vt:i4>5</vt:i4>
      </vt:variant>
      <vt:variant>
        <vt:lpwstr>http://www.definicion.org/cronico</vt:lpwstr>
      </vt:variant>
      <vt:variant>
        <vt:lpwstr/>
      </vt:variant>
      <vt:variant>
        <vt:i4>3801149</vt:i4>
      </vt:variant>
      <vt:variant>
        <vt:i4>24</vt:i4>
      </vt:variant>
      <vt:variant>
        <vt:i4>0</vt:i4>
      </vt:variant>
      <vt:variant>
        <vt:i4>5</vt:i4>
      </vt:variant>
      <vt:variant>
        <vt:lpwstr>http://www.definicion.org/actividad</vt:lpwstr>
      </vt:variant>
      <vt:variant>
        <vt:lpwstr/>
      </vt:variant>
      <vt:variant>
        <vt:i4>2424882</vt:i4>
      </vt:variant>
      <vt:variant>
        <vt:i4>21</vt:i4>
      </vt:variant>
      <vt:variant>
        <vt:i4>0</vt:i4>
      </vt:variant>
      <vt:variant>
        <vt:i4>5</vt:i4>
      </vt:variant>
      <vt:variant>
        <vt:lpwstr>http://www.definicion.org/atencion</vt:lpwstr>
      </vt:variant>
      <vt:variant>
        <vt:lpwstr/>
      </vt:variant>
      <vt:variant>
        <vt:i4>6094939</vt:i4>
      </vt:variant>
      <vt:variant>
        <vt:i4>18</vt:i4>
      </vt:variant>
      <vt:variant>
        <vt:i4>0</vt:i4>
      </vt:variant>
      <vt:variant>
        <vt:i4>5</vt:i4>
      </vt:variant>
      <vt:variant>
        <vt:lpwstr>http://www.definicion.org/deficit</vt:lpwstr>
      </vt:variant>
      <vt:variant>
        <vt:lpwstr/>
      </vt:variant>
      <vt:variant>
        <vt:i4>2031622</vt:i4>
      </vt:variant>
      <vt:variant>
        <vt:i4>15</vt:i4>
      </vt:variant>
      <vt:variant>
        <vt:i4>0</vt:i4>
      </vt:variant>
      <vt:variant>
        <vt:i4>5</vt:i4>
      </vt:variant>
      <vt:variant>
        <vt:lpwstr>http://www.ugr.es/~recfpro/rev163COL4.pdf</vt:lpwstr>
      </vt:variant>
      <vt:variant>
        <vt:lpwstr/>
      </vt:variant>
      <vt:variant>
        <vt:i4>2949192</vt:i4>
      </vt:variant>
      <vt:variant>
        <vt:i4>12</vt:i4>
      </vt:variant>
      <vt:variant>
        <vt:i4>0</vt:i4>
      </vt:variant>
      <vt:variant>
        <vt:i4>5</vt:i4>
      </vt:variant>
      <vt:variant>
        <vt:lpwstr>http://www.scielo.cl/scielo.php?pid=S0718-07052010000100001&amp;script=sci_arttext</vt:lpwstr>
      </vt:variant>
      <vt:variant>
        <vt:lpwstr/>
      </vt:variant>
      <vt:variant>
        <vt:i4>3932273</vt:i4>
      </vt:variant>
      <vt:variant>
        <vt:i4>9</vt:i4>
      </vt:variant>
      <vt:variant>
        <vt:i4>0</vt:i4>
      </vt:variant>
      <vt:variant>
        <vt:i4>5</vt:i4>
      </vt:variant>
      <vt:variant>
        <vt:lpwstr>http://www.redalyc.org/pdf/567/56722230017.pdf</vt:lpwstr>
      </vt:variant>
      <vt:variant>
        <vt:lpwstr/>
      </vt:variant>
      <vt:variant>
        <vt:i4>655455</vt:i4>
      </vt:variant>
      <vt:variant>
        <vt:i4>6</vt:i4>
      </vt:variant>
      <vt:variant>
        <vt:i4>0</vt:i4>
      </vt:variant>
      <vt:variant>
        <vt:i4>5</vt:i4>
      </vt:variant>
      <vt:variant>
        <vt:lpwstr>http://www.investigacion-psicopedagogica.org/revista/new/ContadorArticulo.php?306</vt:lpwstr>
      </vt:variant>
      <vt:variant>
        <vt:lpwstr/>
      </vt:variant>
      <vt:variant>
        <vt:i4>7471170</vt:i4>
      </vt:variant>
      <vt:variant>
        <vt:i4>3</vt:i4>
      </vt:variant>
      <vt:variant>
        <vt:i4>0</vt:i4>
      </vt:variant>
      <vt:variant>
        <vt:i4>5</vt:i4>
      </vt:variant>
      <vt:variant>
        <vt:lpwstr>http://www.ride.org.mx/pdf/tec_emergente_en_educacion/06_tec_emergente_en_educacion.pdf</vt:lpwstr>
      </vt:variant>
      <vt:variant>
        <vt:lpwstr/>
      </vt:variant>
      <vt:variant>
        <vt:i4>1179742</vt:i4>
      </vt:variant>
      <vt:variant>
        <vt:i4>0</vt:i4>
      </vt:variant>
      <vt:variant>
        <vt:i4>0</vt:i4>
      </vt:variant>
      <vt:variant>
        <vt:i4>5</vt:i4>
      </vt:variant>
      <vt:variant>
        <vt:lpwstr>http://www.edmetic.es/Documentos/Vol1Num2-2012/4.pdf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Máryury Salazar Leyva</dc:creator>
  <cp:lastModifiedBy>user</cp:lastModifiedBy>
  <cp:revision>33</cp:revision>
  <cp:lastPrinted>2020-08-08T02:27:00Z</cp:lastPrinted>
  <dcterms:created xsi:type="dcterms:W3CDTF">2023-10-19T05:47:00Z</dcterms:created>
  <dcterms:modified xsi:type="dcterms:W3CDTF">2024-01-22T20:46:00Z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alizcano@udi.edu.co@www.mendeley.com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http://www.zotero.org/styles/iso690-author-date-es</vt:lpwstr>
  </property>
  <property fmtid="{D5CDD505-2E9C-101B-9397-08002B2CF9AE}" pid="20" name="Mendeley Recent Style Name 7_1">
    <vt:lpwstr>ISO-690 (author-date, Spanish)</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7th edition</vt:lpwstr>
  </property>
</Properties>
</file>