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0E8556A6" w:rsidR="00054C5F" w:rsidRPr="00260AF2" w:rsidRDefault="0012622E" w:rsidP="000D600E">
      <w:pPr>
        <w:spacing w:after="0"/>
        <w:ind w:firstLine="720"/>
        <w:jc w:val="center"/>
        <w:rPr>
          <w:rFonts w:ascii="Times New Roman" w:eastAsia="Times New Roman" w:hAnsi="Times New Roman" w:cs="Times New Roman"/>
          <w:b/>
          <w:sz w:val="24"/>
          <w:szCs w:val="24"/>
        </w:rPr>
      </w:pPr>
      <w:bookmarkStart w:id="0" w:name="_Hlk52434254"/>
      <w:r w:rsidRPr="00260AF2">
        <w:rPr>
          <w:rFonts w:ascii="Times New Roman" w:eastAsia="Times New Roman" w:hAnsi="Times New Roman" w:cs="Times New Roman"/>
          <w:b/>
          <w:sz w:val="24"/>
          <w:szCs w:val="24"/>
        </w:rPr>
        <w:t xml:space="preserve"> </w:t>
      </w:r>
      <w:r w:rsidR="00FE2A90" w:rsidRPr="00260AF2">
        <w:rPr>
          <w:rFonts w:ascii="Times New Roman" w:eastAsia="Times New Roman" w:hAnsi="Times New Roman" w:cs="Times New Roman"/>
          <w:b/>
          <w:sz w:val="24"/>
          <w:szCs w:val="24"/>
        </w:rPr>
        <w:t>Calidad de vida</w:t>
      </w:r>
      <w:r w:rsidR="008F417A" w:rsidRPr="00260AF2">
        <w:rPr>
          <w:rFonts w:ascii="Times New Roman" w:eastAsia="Times New Roman" w:hAnsi="Times New Roman" w:cs="Times New Roman"/>
          <w:b/>
          <w:sz w:val="24"/>
          <w:szCs w:val="24"/>
        </w:rPr>
        <w:t xml:space="preserve"> laboral</w:t>
      </w:r>
      <w:r w:rsidR="00FE2A90" w:rsidRPr="00260AF2">
        <w:rPr>
          <w:rFonts w:ascii="Times New Roman" w:eastAsia="Times New Roman" w:hAnsi="Times New Roman" w:cs="Times New Roman"/>
          <w:b/>
          <w:sz w:val="24"/>
          <w:szCs w:val="24"/>
        </w:rPr>
        <w:t xml:space="preserve"> en empleados de l</w:t>
      </w:r>
      <w:r w:rsidR="0031034F" w:rsidRPr="00260AF2">
        <w:rPr>
          <w:rFonts w:ascii="Times New Roman" w:eastAsia="Times New Roman" w:hAnsi="Times New Roman" w:cs="Times New Roman"/>
          <w:b/>
          <w:sz w:val="24"/>
          <w:szCs w:val="24"/>
        </w:rPr>
        <w:t xml:space="preserve">a Institución </w:t>
      </w:r>
      <w:r w:rsidR="00FE2A90" w:rsidRPr="00260AF2">
        <w:rPr>
          <w:rFonts w:ascii="Times New Roman" w:eastAsia="Times New Roman" w:hAnsi="Times New Roman" w:cs="Times New Roman"/>
          <w:b/>
          <w:sz w:val="24"/>
          <w:szCs w:val="24"/>
        </w:rPr>
        <w:t>Educativa Técnico Agropecuario d</w:t>
      </w:r>
      <w:r w:rsidR="0031034F" w:rsidRPr="00260AF2">
        <w:rPr>
          <w:rFonts w:ascii="Times New Roman" w:eastAsia="Times New Roman" w:hAnsi="Times New Roman" w:cs="Times New Roman"/>
          <w:b/>
          <w:sz w:val="24"/>
          <w:szCs w:val="24"/>
        </w:rPr>
        <w:t>e San José De Oriente, La Paz – Cesar.</w:t>
      </w:r>
    </w:p>
    <w:bookmarkEnd w:id="0"/>
    <w:p w14:paraId="00000002" w14:textId="77777777" w:rsidR="00054C5F" w:rsidRPr="00260AF2" w:rsidRDefault="00054C5F" w:rsidP="000D600E">
      <w:pPr>
        <w:spacing w:after="0"/>
        <w:ind w:firstLine="720"/>
        <w:jc w:val="center"/>
        <w:rPr>
          <w:rFonts w:ascii="Times New Roman" w:eastAsia="Times New Roman" w:hAnsi="Times New Roman" w:cs="Times New Roman"/>
          <w:sz w:val="24"/>
          <w:szCs w:val="24"/>
        </w:rPr>
      </w:pPr>
    </w:p>
    <w:p w14:paraId="00000003" w14:textId="77777777" w:rsidR="00054C5F" w:rsidRPr="00260AF2" w:rsidRDefault="00054C5F" w:rsidP="000D600E">
      <w:pPr>
        <w:spacing w:after="0"/>
        <w:ind w:firstLine="720"/>
        <w:jc w:val="center"/>
        <w:rPr>
          <w:rFonts w:ascii="Times New Roman" w:eastAsia="Times New Roman" w:hAnsi="Times New Roman" w:cs="Times New Roman"/>
          <w:sz w:val="24"/>
          <w:szCs w:val="24"/>
        </w:rPr>
      </w:pPr>
    </w:p>
    <w:p w14:paraId="00000004" w14:textId="77777777" w:rsidR="00054C5F" w:rsidRPr="00260AF2" w:rsidRDefault="00054C5F" w:rsidP="000D600E">
      <w:pPr>
        <w:spacing w:after="0"/>
        <w:ind w:firstLine="720"/>
        <w:jc w:val="center"/>
        <w:rPr>
          <w:rFonts w:ascii="Times New Roman" w:eastAsia="Times New Roman" w:hAnsi="Times New Roman" w:cs="Times New Roman"/>
          <w:sz w:val="24"/>
          <w:szCs w:val="24"/>
        </w:rPr>
      </w:pPr>
    </w:p>
    <w:p w14:paraId="00000005" w14:textId="1765D89C" w:rsidR="00054C5F" w:rsidRPr="00260AF2" w:rsidRDefault="00054C5F" w:rsidP="000D600E">
      <w:pPr>
        <w:spacing w:after="0"/>
        <w:ind w:firstLine="720"/>
        <w:jc w:val="center"/>
        <w:rPr>
          <w:rFonts w:ascii="Times New Roman" w:eastAsia="Times New Roman" w:hAnsi="Times New Roman" w:cs="Times New Roman"/>
          <w:sz w:val="24"/>
          <w:szCs w:val="24"/>
        </w:rPr>
      </w:pPr>
    </w:p>
    <w:p w14:paraId="39339211" w14:textId="4EE6EFA7" w:rsidR="00177771" w:rsidRPr="00260AF2" w:rsidRDefault="00177771" w:rsidP="000D600E">
      <w:pPr>
        <w:spacing w:after="0"/>
        <w:ind w:firstLine="720"/>
        <w:jc w:val="center"/>
        <w:rPr>
          <w:rFonts w:ascii="Times New Roman" w:eastAsia="Times New Roman" w:hAnsi="Times New Roman" w:cs="Times New Roman"/>
          <w:sz w:val="24"/>
          <w:szCs w:val="24"/>
        </w:rPr>
      </w:pPr>
    </w:p>
    <w:p w14:paraId="0C84B070" w14:textId="77777777" w:rsidR="00177771" w:rsidRPr="00260AF2" w:rsidRDefault="00177771" w:rsidP="000D600E">
      <w:pPr>
        <w:spacing w:after="0"/>
        <w:ind w:firstLine="720"/>
        <w:jc w:val="center"/>
        <w:rPr>
          <w:rFonts w:ascii="Times New Roman" w:eastAsia="Times New Roman" w:hAnsi="Times New Roman" w:cs="Times New Roman"/>
          <w:sz w:val="24"/>
          <w:szCs w:val="24"/>
        </w:rPr>
      </w:pPr>
    </w:p>
    <w:p w14:paraId="00000006" w14:textId="77777777" w:rsidR="00054C5F" w:rsidRPr="00260AF2" w:rsidRDefault="00054C5F" w:rsidP="000D600E">
      <w:pPr>
        <w:spacing w:after="0"/>
        <w:ind w:firstLine="720"/>
        <w:jc w:val="center"/>
        <w:rPr>
          <w:rFonts w:ascii="Times New Roman" w:eastAsia="Times New Roman" w:hAnsi="Times New Roman" w:cs="Times New Roman"/>
          <w:sz w:val="24"/>
          <w:szCs w:val="24"/>
        </w:rPr>
      </w:pPr>
    </w:p>
    <w:p w14:paraId="00000007" w14:textId="6304805D" w:rsidR="00054C5F" w:rsidRPr="00260AF2" w:rsidRDefault="0031034F" w:rsidP="000D600E">
      <w:pPr>
        <w:spacing w:after="0"/>
        <w:jc w:val="center"/>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Marilyn Rodríguez Barrera</w:t>
      </w:r>
      <w:r w:rsidRPr="00260AF2">
        <w:rPr>
          <w:rFonts w:ascii="Times New Roman" w:eastAsia="Times New Roman" w:hAnsi="Times New Roman" w:cs="Times New Roman"/>
          <w:sz w:val="24"/>
          <w:szCs w:val="24"/>
        </w:rPr>
        <w:br/>
      </w:r>
      <w:r w:rsidR="00215E8D" w:rsidRPr="00260AF2">
        <w:rPr>
          <w:rFonts w:ascii="Times New Roman" w:eastAsia="Times New Roman" w:hAnsi="Times New Roman" w:cs="Times New Roman"/>
          <w:sz w:val="24"/>
          <w:szCs w:val="24"/>
        </w:rPr>
        <w:t>María</w:t>
      </w:r>
      <w:r w:rsidRPr="00260AF2">
        <w:rPr>
          <w:rFonts w:ascii="Times New Roman" w:eastAsia="Times New Roman" w:hAnsi="Times New Roman" w:cs="Times New Roman"/>
          <w:sz w:val="24"/>
          <w:szCs w:val="24"/>
        </w:rPr>
        <w:t xml:space="preserve"> Carolina Tejada Beltrán</w:t>
      </w:r>
    </w:p>
    <w:p w14:paraId="00000008" w14:textId="77777777" w:rsidR="00054C5F" w:rsidRPr="00260AF2" w:rsidRDefault="00054C5F" w:rsidP="000D600E">
      <w:pPr>
        <w:spacing w:after="0" w:line="259" w:lineRule="auto"/>
        <w:jc w:val="center"/>
        <w:rPr>
          <w:rFonts w:ascii="Times New Roman" w:eastAsia="Times New Roman" w:hAnsi="Times New Roman" w:cs="Times New Roman"/>
          <w:sz w:val="24"/>
          <w:szCs w:val="24"/>
        </w:rPr>
      </w:pPr>
    </w:p>
    <w:p w14:paraId="00000009" w14:textId="77777777" w:rsidR="00054C5F" w:rsidRPr="00260AF2" w:rsidRDefault="00054C5F" w:rsidP="000D600E">
      <w:pPr>
        <w:spacing w:after="0" w:line="259" w:lineRule="auto"/>
        <w:jc w:val="center"/>
        <w:rPr>
          <w:rFonts w:ascii="Times New Roman" w:eastAsia="Times New Roman" w:hAnsi="Times New Roman" w:cs="Times New Roman"/>
          <w:sz w:val="24"/>
          <w:szCs w:val="24"/>
        </w:rPr>
      </w:pPr>
    </w:p>
    <w:p w14:paraId="0000000A" w14:textId="77777777" w:rsidR="00054C5F" w:rsidRPr="00260AF2" w:rsidRDefault="00054C5F" w:rsidP="000D600E">
      <w:pPr>
        <w:spacing w:after="0" w:line="259" w:lineRule="auto"/>
        <w:jc w:val="center"/>
        <w:rPr>
          <w:rFonts w:ascii="Times New Roman" w:eastAsia="Times New Roman" w:hAnsi="Times New Roman" w:cs="Times New Roman"/>
          <w:sz w:val="24"/>
          <w:szCs w:val="24"/>
        </w:rPr>
      </w:pPr>
    </w:p>
    <w:p w14:paraId="0000000B" w14:textId="77777777" w:rsidR="00054C5F" w:rsidRPr="00260AF2" w:rsidRDefault="00054C5F" w:rsidP="000D600E">
      <w:pPr>
        <w:spacing w:after="0" w:line="259" w:lineRule="auto"/>
        <w:jc w:val="center"/>
        <w:rPr>
          <w:rFonts w:ascii="Times New Roman" w:eastAsia="Times New Roman" w:hAnsi="Times New Roman" w:cs="Times New Roman"/>
          <w:sz w:val="24"/>
          <w:szCs w:val="24"/>
        </w:rPr>
      </w:pPr>
    </w:p>
    <w:p w14:paraId="0000000C" w14:textId="77777777" w:rsidR="00054C5F" w:rsidRPr="00260AF2" w:rsidRDefault="00054C5F" w:rsidP="000D600E">
      <w:pPr>
        <w:spacing w:after="0" w:line="259" w:lineRule="auto"/>
        <w:jc w:val="center"/>
        <w:rPr>
          <w:rFonts w:ascii="Times New Roman" w:eastAsia="Times New Roman" w:hAnsi="Times New Roman" w:cs="Times New Roman"/>
          <w:sz w:val="24"/>
          <w:szCs w:val="24"/>
        </w:rPr>
      </w:pPr>
    </w:p>
    <w:p w14:paraId="0000000D" w14:textId="77777777" w:rsidR="00054C5F" w:rsidRPr="00260AF2" w:rsidRDefault="00054C5F" w:rsidP="000D600E">
      <w:pPr>
        <w:spacing w:after="0" w:line="259" w:lineRule="auto"/>
        <w:jc w:val="center"/>
        <w:rPr>
          <w:rFonts w:ascii="Times New Roman" w:eastAsia="Times New Roman" w:hAnsi="Times New Roman" w:cs="Times New Roman"/>
          <w:sz w:val="24"/>
          <w:szCs w:val="24"/>
        </w:rPr>
      </w:pPr>
    </w:p>
    <w:p w14:paraId="0000000E" w14:textId="77777777" w:rsidR="00054C5F" w:rsidRPr="00260AF2" w:rsidRDefault="00054C5F" w:rsidP="000D600E">
      <w:pPr>
        <w:spacing w:after="0" w:line="259" w:lineRule="auto"/>
        <w:jc w:val="center"/>
        <w:rPr>
          <w:rFonts w:ascii="Times New Roman" w:eastAsia="Times New Roman" w:hAnsi="Times New Roman" w:cs="Times New Roman"/>
          <w:sz w:val="24"/>
          <w:szCs w:val="24"/>
        </w:rPr>
      </w:pPr>
    </w:p>
    <w:p w14:paraId="0000000F" w14:textId="77777777" w:rsidR="00054C5F" w:rsidRPr="00260AF2" w:rsidRDefault="00054C5F" w:rsidP="000D600E">
      <w:pPr>
        <w:spacing w:after="0" w:line="259" w:lineRule="auto"/>
        <w:jc w:val="center"/>
        <w:rPr>
          <w:rFonts w:ascii="Times New Roman" w:eastAsia="Times New Roman" w:hAnsi="Times New Roman" w:cs="Times New Roman"/>
          <w:sz w:val="24"/>
          <w:szCs w:val="24"/>
        </w:rPr>
      </w:pPr>
    </w:p>
    <w:p w14:paraId="00000010" w14:textId="391BACAD" w:rsidR="00054C5F" w:rsidRPr="00260AF2" w:rsidRDefault="00054C5F" w:rsidP="000D600E">
      <w:pPr>
        <w:spacing w:after="0" w:line="259" w:lineRule="auto"/>
        <w:jc w:val="center"/>
        <w:rPr>
          <w:rFonts w:ascii="Times New Roman" w:eastAsia="Times New Roman" w:hAnsi="Times New Roman" w:cs="Times New Roman"/>
          <w:sz w:val="24"/>
          <w:szCs w:val="24"/>
        </w:rPr>
      </w:pPr>
    </w:p>
    <w:p w14:paraId="75BC490D" w14:textId="2D913D23" w:rsidR="00177771" w:rsidRPr="00260AF2" w:rsidRDefault="00177771" w:rsidP="000D600E">
      <w:pPr>
        <w:spacing w:after="0" w:line="259" w:lineRule="auto"/>
        <w:jc w:val="center"/>
        <w:rPr>
          <w:rFonts w:ascii="Times New Roman" w:eastAsia="Times New Roman" w:hAnsi="Times New Roman" w:cs="Times New Roman"/>
          <w:sz w:val="24"/>
          <w:szCs w:val="24"/>
        </w:rPr>
      </w:pPr>
    </w:p>
    <w:p w14:paraId="37E340CE" w14:textId="27329ED3" w:rsidR="00177771" w:rsidRPr="00260AF2" w:rsidRDefault="00177771" w:rsidP="000D600E">
      <w:pPr>
        <w:spacing w:after="0" w:line="259" w:lineRule="auto"/>
        <w:jc w:val="center"/>
        <w:rPr>
          <w:rFonts w:ascii="Times New Roman" w:eastAsia="Times New Roman" w:hAnsi="Times New Roman" w:cs="Times New Roman"/>
          <w:sz w:val="24"/>
          <w:szCs w:val="24"/>
        </w:rPr>
      </w:pPr>
    </w:p>
    <w:p w14:paraId="5C03D4C0" w14:textId="3F7F176C" w:rsidR="00177771" w:rsidRPr="00260AF2" w:rsidRDefault="00177771" w:rsidP="000D600E">
      <w:pPr>
        <w:spacing w:after="0" w:line="259" w:lineRule="auto"/>
        <w:jc w:val="center"/>
        <w:rPr>
          <w:rFonts w:ascii="Times New Roman" w:eastAsia="Times New Roman" w:hAnsi="Times New Roman" w:cs="Times New Roman"/>
          <w:sz w:val="24"/>
          <w:szCs w:val="24"/>
        </w:rPr>
      </w:pPr>
    </w:p>
    <w:p w14:paraId="09B26EA4" w14:textId="2582D07F" w:rsidR="00177771" w:rsidRPr="00260AF2" w:rsidRDefault="00177771" w:rsidP="000D600E">
      <w:pPr>
        <w:spacing w:after="0" w:line="259" w:lineRule="auto"/>
        <w:jc w:val="center"/>
        <w:rPr>
          <w:rFonts w:ascii="Times New Roman" w:eastAsia="Times New Roman" w:hAnsi="Times New Roman" w:cs="Times New Roman"/>
          <w:sz w:val="24"/>
          <w:szCs w:val="24"/>
        </w:rPr>
      </w:pPr>
    </w:p>
    <w:p w14:paraId="26856311" w14:textId="528418D0" w:rsidR="00177771" w:rsidRPr="00260AF2" w:rsidRDefault="00177771" w:rsidP="000D600E">
      <w:pPr>
        <w:spacing w:after="0" w:line="259" w:lineRule="auto"/>
        <w:jc w:val="center"/>
        <w:rPr>
          <w:rFonts w:ascii="Times New Roman" w:eastAsia="Times New Roman" w:hAnsi="Times New Roman" w:cs="Times New Roman"/>
          <w:sz w:val="24"/>
          <w:szCs w:val="24"/>
        </w:rPr>
      </w:pPr>
    </w:p>
    <w:p w14:paraId="30B8B370" w14:textId="3E77D1C2" w:rsidR="00177771" w:rsidRPr="00260AF2" w:rsidRDefault="00177771" w:rsidP="000D600E">
      <w:pPr>
        <w:spacing w:after="0" w:line="259" w:lineRule="auto"/>
        <w:jc w:val="center"/>
        <w:rPr>
          <w:rFonts w:ascii="Times New Roman" w:eastAsia="Times New Roman" w:hAnsi="Times New Roman" w:cs="Times New Roman"/>
          <w:sz w:val="24"/>
          <w:szCs w:val="24"/>
        </w:rPr>
      </w:pPr>
    </w:p>
    <w:p w14:paraId="15B6D353" w14:textId="77777777" w:rsidR="00177771" w:rsidRPr="00260AF2" w:rsidRDefault="00177771" w:rsidP="000D600E">
      <w:pPr>
        <w:spacing w:after="0" w:line="259" w:lineRule="auto"/>
        <w:jc w:val="center"/>
        <w:rPr>
          <w:rFonts w:ascii="Times New Roman" w:eastAsia="Times New Roman" w:hAnsi="Times New Roman" w:cs="Times New Roman"/>
          <w:sz w:val="24"/>
          <w:szCs w:val="24"/>
        </w:rPr>
      </w:pPr>
    </w:p>
    <w:p w14:paraId="00000011" w14:textId="77777777" w:rsidR="00054C5F" w:rsidRPr="00260AF2" w:rsidRDefault="00054C5F" w:rsidP="000D600E">
      <w:pPr>
        <w:spacing w:after="0" w:line="259" w:lineRule="auto"/>
        <w:jc w:val="center"/>
        <w:rPr>
          <w:rFonts w:ascii="Times New Roman" w:eastAsia="Times New Roman" w:hAnsi="Times New Roman" w:cs="Times New Roman"/>
          <w:sz w:val="24"/>
          <w:szCs w:val="24"/>
        </w:rPr>
      </w:pPr>
    </w:p>
    <w:p w14:paraId="00000012" w14:textId="77777777" w:rsidR="00054C5F" w:rsidRPr="00260AF2" w:rsidRDefault="00054C5F" w:rsidP="000D600E">
      <w:pPr>
        <w:spacing w:after="0" w:line="259" w:lineRule="auto"/>
        <w:jc w:val="center"/>
        <w:rPr>
          <w:rFonts w:ascii="Times New Roman" w:eastAsia="Times New Roman" w:hAnsi="Times New Roman" w:cs="Times New Roman"/>
          <w:sz w:val="24"/>
          <w:szCs w:val="24"/>
        </w:rPr>
      </w:pPr>
    </w:p>
    <w:p w14:paraId="00000013" w14:textId="77777777" w:rsidR="00054C5F" w:rsidRPr="00260AF2" w:rsidRDefault="0031034F" w:rsidP="000D600E">
      <w:pPr>
        <w:spacing w:after="0" w:line="259" w:lineRule="auto"/>
        <w:jc w:val="center"/>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Universidad Popular Del Cesar</w:t>
      </w:r>
    </w:p>
    <w:p w14:paraId="00000014" w14:textId="77777777" w:rsidR="00054C5F" w:rsidRPr="00260AF2" w:rsidRDefault="0031034F" w:rsidP="000D600E">
      <w:pPr>
        <w:spacing w:after="0" w:line="259" w:lineRule="auto"/>
        <w:jc w:val="center"/>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Facultad De Derecho, Ciencias Políticas Y Sociales</w:t>
      </w:r>
    </w:p>
    <w:p w14:paraId="00000015" w14:textId="77777777" w:rsidR="00054C5F" w:rsidRPr="00260AF2" w:rsidRDefault="0031034F" w:rsidP="000D600E">
      <w:pPr>
        <w:spacing w:after="0" w:line="259" w:lineRule="auto"/>
        <w:jc w:val="center"/>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Programa De Psicología</w:t>
      </w:r>
    </w:p>
    <w:p w14:paraId="00000016" w14:textId="77777777" w:rsidR="00054C5F" w:rsidRPr="00260AF2" w:rsidRDefault="0031034F" w:rsidP="000D600E">
      <w:pPr>
        <w:spacing w:after="0" w:line="259" w:lineRule="auto"/>
        <w:jc w:val="center"/>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Valledupar</w:t>
      </w:r>
    </w:p>
    <w:p w14:paraId="00000017" w14:textId="77777777" w:rsidR="00054C5F" w:rsidRPr="00260AF2" w:rsidRDefault="0031034F" w:rsidP="000D600E">
      <w:pPr>
        <w:spacing w:after="0" w:line="259" w:lineRule="auto"/>
        <w:jc w:val="center"/>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2020</w:t>
      </w:r>
    </w:p>
    <w:p w14:paraId="00000018" w14:textId="77777777" w:rsidR="00054C5F" w:rsidRPr="00260AF2" w:rsidRDefault="00054C5F" w:rsidP="000D600E">
      <w:pPr>
        <w:spacing w:after="0" w:line="259" w:lineRule="auto"/>
        <w:jc w:val="center"/>
        <w:rPr>
          <w:rFonts w:ascii="Times New Roman" w:eastAsia="Times New Roman" w:hAnsi="Times New Roman" w:cs="Times New Roman"/>
          <w:sz w:val="24"/>
          <w:szCs w:val="24"/>
        </w:rPr>
      </w:pPr>
    </w:p>
    <w:p w14:paraId="7D0AF7B8" w14:textId="77777777" w:rsidR="00177771" w:rsidRPr="00260AF2" w:rsidRDefault="005E1839" w:rsidP="00177771">
      <w:pPr>
        <w:spacing w:after="0"/>
        <w:ind w:firstLine="720"/>
        <w:jc w:val="center"/>
        <w:rPr>
          <w:rFonts w:ascii="Times New Roman" w:eastAsia="Times New Roman" w:hAnsi="Times New Roman" w:cs="Times New Roman"/>
          <w:b/>
          <w:sz w:val="24"/>
          <w:szCs w:val="24"/>
        </w:rPr>
      </w:pPr>
      <w:r w:rsidRPr="00260AF2">
        <w:rPr>
          <w:rFonts w:ascii="Times New Roman" w:eastAsia="Times New Roman" w:hAnsi="Times New Roman" w:cs="Times New Roman"/>
          <w:b/>
          <w:sz w:val="24"/>
          <w:szCs w:val="24"/>
        </w:rPr>
        <w:lastRenderedPageBreak/>
        <w:t xml:space="preserve">Calidad de vida </w:t>
      </w:r>
      <w:r w:rsidR="008F417A" w:rsidRPr="00260AF2">
        <w:rPr>
          <w:rFonts w:ascii="Times New Roman" w:eastAsia="Times New Roman" w:hAnsi="Times New Roman" w:cs="Times New Roman"/>
          <w:b/>
          <w:sz w:val="24"/>
          <w:szCs w:val="24"/>
        </w:rPr>
        <w:t xml:space="preserve">laboral </w:t>
      </w:r>
      <w:r w:rsidRPr="00260AF2">
        <w:rPr>
          <w:rFonts w:ascii="Times New Roman" w:eastAsia="Times New Roman" w:hAnsi="Times New Roman" w:cs="Times New Roman"/>
          <w:b/>
          <w:sz w:val="24"/>
          <w:szCs w:val="24"/>
        </w:rPr>
        <w:t>en empleados de la Institución Educativa Técnico Agropecuario de San José De Oriente, La Paz – Cesar.</w:t>
      </w:r>
    </w:p>
    <w:p w14:paraId="4AE584AD" w14:textId="77777777" w:rsidR="00177771" w:rsidRPr="00260AF2" w:rsidRDefault="00177771" w:rsidP="00177771">
      <w:pPr>
        <w:spacing w:after="0"/>
        <w:ind w:firstLine="720"/>
        <w:jc w:val="center"/>
        <w:rPr>
          <w:rFonts w:ascii="Times New Roman" w:eastAsia="Times New Roman" w:hAnsi="Times New Roman" w:cs="Times New Roman"/>
          <w:b/>
          <w:sz w:val="24"/>
          <w:szCs w:val="24"/>
        </w:rPr>
      </w:pPr>
    </w:p>
    <w:p w14:paraId="44765B6A" w14:textId="77777777" w:rsidR="00177771" w:rsidRPr="00260AF2" w:rsidRDefault="00177771" w:rsidP="00177771">
      <w:pPr>
        <w:spacing w:after="0"/>
        <w:ind w:firstLine="720"/>
        <w:jc w:val="center"/>
        <w:rPr>
          <w:rFonts w:ascii="Times New Roman" w:eastAsia="Times New Roman" w:hAnsi="Times New Roman" w:cs="Times New Roman"/>
          <w:b/>
          <w:sz w:val="24"/>
          <w:szCs w:val="24"/>
        </w:rPr>
      </w:pPr>
    </w:p>
    <w:p w14:paraId="0A4E5043" w14:textId="77777777" w:rsidR="00177771" w:rsidRPr="00260AF2" w:rsidRDefault="00177771" w:rsidP="00177771">
      <w:pPr>
        <w:spacing w:after="0"/>
        <w:ind w:firstLine="720"/>
        <w:jc w:val="center"/>
        <w:rPr>
          <w:rFonts w:ascii="Times New Roman" w:eastAsia="Times New Roman" w:hAnsi="Times New Roman" w:cs="Times New Roman"/>
          <w:b/>
          <w:sz w:val="24"/>
          <w:szCs w:val="24"/>
        </w:rPr>
      </w:pPr>
    </w:p>
    <w:p w14:paraId="5DE66A21" w14:textId="77777777" w:rsidR="00177771" w:rsidRPr="00260AF2" w:rsidRDefault="00177771" w:rsidP="00177771">
      <w:pPr>
        <w:spacing w:after="0"/>
        <w:ind w:firstLine="720"/>
        <w:jc w:val="center"/>
        <w:rPr>
          <w:rFonts w:ascii="Times New Roman" w:eastAsia="Times New Roman" w:hAnsi="Times New Roman" w:cs="Times New Roman"/>
          <w:b/>
          <w:sz w:val="24"/>
          <w:szCs w:val="24"/>
        </w:rPr>
      </w:pPr>
    </w:p>
    <w:p w14:paraId="0D1C6E92" w14:textId="77777777" w:rsidR="00177771" w:rsidRPr="00260AF2" w:rsidRDefault="00177771" w:rsidP="00177771">
      <w:pPr>
        <w:spacing w:after="0"/>
        <w:ind w:firstLine="720"/>
        <w:jc w:val="center"/>
        <w:rPr>
          <w:rFonts w:ascii="Times New Roman" w:eastAsia="Times New Roman" w:hAnsi="Times New Roman" w:cs="Times New Roman"/>
          <w:b/>
          <w:sz w:val="24"/>
          <w:szCs w:val="24"/>
        </w:rPr>
      </w:pPr>
    </w:p>
    <w:p w14:paraId="0000001F" w14:textId="34D87FD5" w:rsidR="00054C5F" w:rsidRPr="00260AF2" w:rsidRDefault="00B93C9E" w:rsidP="00177771">
      <w:pPr>
        <w:spacing w:after="0"/>
        <w:ind w:firstLine="7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Trabajo de g</w:t>
      </w:r>
      <w:r w:rsidR="0031034F" w:rsidRPr="00260AF2">
        <w:rPr>
          <w:rFonts w:ascii="Times New Roman" w:eastAsia="Times New Roman" w:hAnsi="Times New Roman" w:cs="Times New Roman"/>
          <w:b/>
          <w:sz w:val="24"/>
          <w:szCs w:val="24"/>
        </w:rPr>
        <w:t>rado</w:t>
      </w:r>
      <w:r>
        <w:rPr>
          <w:rFonts w:ascii="Times New Roman" w:eastAsia="Times New Roman" w:hAnsi="Times New Roman" w:cs="Times New Roman"/>
          <w:b/>
          <w:sz w:val="24"/>
          <w:szCs w:val="24"/>
        </w:rPr>
        <w:t xml:space="preserve"> para optar por el título de psicóloga</w:t>
      </w:r>
    </w:p>
    <w:p w14:paraId="00000020" w14:textId="77777777" w:rsidR="00054C5F" w:rsidRPr="00260AF2" w:rsidRDefault="00054C5F" w:rsidP="000D600E">
      <w:pPr>
        <w:spacing w:after="0"/>
        <w:ind w:firstLine="720"/>
        <w:jc w:val="center"/>
        <w:rPr>
          <w:rFonts w:ascii="Times New Roman" w:eastAsia="Times New Roman" w:hAnsi="Times New Roman" w:cs="Times New Roman"/>
          <w:sz w:val="24"/>
          <w:szCs w:val="24"/>
        </w:rPr>
      </w:pPr>
    </w:p>
    <w:p w14:paraId="00000021" w14:textId="4F90B19C" w:rsidR="00054C5F" w:rsidRPr="00260AF2" w:rsidRDefault="0031034F" w:rsidP="000D600E">
      <w:pPr>
        <w:spacing w:after="0"/>
        <w:jc w:val="center"/>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Marilyn Rodríguez Barrera</w:t>
      </w:r>
      <w:r w:rsidRPr="00260AF2">
        <w:rPr>
          <w:rFonts w:ascii="Times New Roman" w:eastAsia="Times New Roman" w:hAnsi="Times New Roman" w:cs="Times New Roman"/>
          <w:sz w:val="24"/>
          <w:szCs w:val="24"/>
        </w:rPr>
        <w:br/>
      </w:r>
      <w:r w:rsidR="00215E8D" w:rsidRPr="00260AF2">
        <w:rPr>
          <w:rFonts w:ascii="Times New Roman" w:eastAsia="Times New Roman" w:hAnsi="Times New Roman" w:cs="Times New Roman"/>
          <w:sz w:val="24"/>
          <w:szCs w:val="24"/>
        </w:rPr>
        <w:t>María</w:t>
      </w:r>
      <w:r w:rsidRPr="00260AF2">
        <w:rPr>
          <w:rFonts w:ascii="Times New Roman" w:eastAsia="Times New Roman" w:hAnsi="Times New Roman" w:cs="Times New Roman"/>
          <w:sz w:val="24"/>
          <w:szCs w:val="24"/>
        </w:rPr>
        <w:t xml:space="preserve"> Carolina Tejada Beltrán</w:t>
      </w:r>
    </w:p>
    <w:p w14:paraId="00000022" w14:textId="77777777" w:rsidR="00054C5F" w:rsidRPr="00260AF2" w:rsidRDefault="00054C5F" w:rsidP="000D600E">
      <w:pPr>
        <w:spacing w:after="0" w:line="259" w:lineRule="auto"/>
        <w:jc w:val="center"/>
        <w:rPr>
          <w:rFonts w:ascii="Times New Roman" w:eastAsia="Times New Roman" w:hAnsi="Times New Roman" w:cs="Times New Roman"/>
          <w:sz w:val="24"/>
          <w:szCs w:val="24"/>
        </w:rPr>
      </w:pPr>
    </w:p>
    <w:p w14:paraId="00000023" w14:textId="67E1A2A2" w:rsidR="00054C5F" w:rsidRPr="00260AF2" w:rsidRDefault="00054C5F" w:rsidP="000D600E">
      <w:pPr>
        <w:spacing w:after="0" w:line="259" w:lineRule="auto"/>
        <w:jc w:val="center"/>
        <w:rPr>
          <w:rFonts w:ascii="Times New Roman" w:eastAsia="Times New Roman" w:hAnsi="Times New Roman" w:cs="Times New Roman"/>
          <w:color w:val="000000"/>
          <w:sz w:val="24"/>
          <w:szCs w:val="24"/>
        </w:rPr>
      </w:pPr>
    </w:p>
    <w:p w14:paraId="562921E1" w14:textId="35607DC0" w:rsidR="00177771" w:rsidRPr="00260AF2" w:rsidRDefault="00177771" w:rsidP="000D600E">
      <w:pPr>
        <w:spacing w:after="0" w:line="259" w:lineRule="auto"/>
        <w:jc w:val="center"/>
        <w:rPr>
          <w:rFonts w:ascii="Times New Roman" w:eastAsia="Times New Roman" w:hAnsi="Times New Roman" w:cs="Times New Roman"/>
          <w:color w:val="000000"/>
          <w:sz w:val="24"/>
          <w:szCs w:val="24"/>
        </w:rPr>
      </w:pPr>
    </w:p>
    <w:p w14:paraId="51C4EF0A" w14:textId="1F2488CB" w:rsidR="00177771" w:rsidRPr="00260AF2" w:rsidRDefault="00177771" w:rsidP="000D600E">
      <w:pPr>
        <w:spacing w:after="0" w:line="259" w:lineRule="auto"/>
        <w:jc w:val="center"/>
        <w:rPr>
          <w:rFonts w:ascii="Times New Roman" w:eastAsia="Times New Roman" w:hAnsi="Times New Roman" w:cs="Times New Roman"/>
          <w:color w:val="000000"/>
          <w:sz w:val="24"/>
          <w:szCs w:val="24"/>
        </w:rPr>
      </w:pPr>
    </w:p>
    <w:p w14:paraId="57A084E6" w14:textId="77777777" w:rsidR="00177771" w:rsidRPr="00260AF2" w:rsidRDefault="00177771" w:rsidP="000D600E">
      <w:pPr>
        <w:spacing w:after="0" w:line="259" w:lineRule="auto"/>
        <w:jc w:val="center"/>
        <w:rPr>
          <w:rFonts w:ascii="Times New Roman" w:eastAsia="Times New Roman" w:hAnsi="Times New Roman" w:cs="Times New Roman"/>
          <w:color w:val="000000"/>
          <w:sz w:val="24"/>
          <w:szCs w:val="24"/>
        </w:rPr>
      </w:pPr>
    </w:p>
    <w:p w14:paraId="00000024" w14:textId="77777777" w:rsidR="00054C5F" w:rsidRPr="00260AF2" w:rsidRDefault="0031034F" w:rsidP="000D600E">
      <w:pPr>
        <w:spacing w:after="0"/>
        <w:ind w:right="284"/>
        <w:jc w:val="center"/>
        <w:rPr>
          <w:rFonts w:ascii="Times New Roman" w:hAnsi="Times New Roman" w:cs="Times New Roman"/>
          <w:color w:val="000000"/>
          <w:sz w:val="24"/>
          <w:szCs w:val="24"/>
          <w:highlight w:val="white"/>
        </w:rPr>
      </w:pPr>
      <w:r w:rsidRPr="00260AF2">
        <w:rPr>
          <w:rFonts w:ascii="Times New Roman" w:hAnsi="Times New Roman" w:cs="Times New Roman"/>
          <w:color w:val="000000"/>
          <w:sz w:val="24"/>
          <w:szCs w:val="24"/>
          <w:highlight w:val="white"/>
        </w:rPr>
        <w:t xml:space="preserve">Asesora Metodológica </w:t>
      </w:r>
    </w:p>
    <w:p w14:paraId="00000026" w14:textId="12D4DEA7" w:rsidR="00054C5F" w:rsidRPr="00260AF2" w:rsidRDefault="00215E8D" w:rsidP="000D600E">
      <w:pPr>
        <w:spacing w:after="0"/>
        <w:ind w:right="284"/>
        <w:jc w:val="center"/>
        <w:rPr>
          <w:rFonts w:ascii="Times New Roman" w:hAnsi="Times New Roman" w:cs="Times New Roman"/>
          <w:color w:val="FF0000"/>
          <w:sz w:val="24"/>
          <w:szCs w:val="24"/>
          <w:highlight w:val="white"/>
        </w:rPr>
      </w:pPr>
      <w:bookmarkStart w:id="1" w:name="_heading=h.30j0zll" w:colFirst="0" w:colLast="0"/>
      <w:bookmarkEnd w:id="1"/>
      <w:r w:rsidRPr="00260AF2">
        <w:rPr>
          <w:rFonts w:ascii="Times New Roman" w:hAnsi="Times New Roman" w:cs="Times New Roman"/>
          <w:color w:val="000000"/>
          <w:sz w:val="24"/>
          <w:szCs w:val="24"/>
          <w:highlight w:val="white"/>
        </w:rPr>
        <w:t>Dra.</w:t>
      </w:r>
      <w:r w:rsidR="0031034F" w:rsidRPr="00260AF2">
        <w:rPr>
          <w:rFonts w:ascii="Times New Roman" w:hAnsi="Times New Roman" w:cs="Times New Roman"/>
          <w:color w:val="000000"/>
          <w:sz w:val="24"/>
          <w:szCs w:val="24"/>
          <w:highlight w:val="white"/>
        </w:rPr>
        <w:t xml:space="preserve"> Doris M. Colina Sánchez </w:t>
      </w:r>
    </w:p>
    <w:p w14:paraId="00000027" w14:textId="199BA0EF" w:rsidR="00054C5F" w:rsidRPr="00260AF2" w:rsidRDefault="00054C5F" w:rsidP="000D600E">
      <w:pPr>
        <w:spacing w:after="0"/>
        <w:ind w:right="284"/>
        <w:jc w:val="center"/>
        <w:rPr>
          <w:rFonts w:ascii="Times New Roman" w:hAnsi="Times New Roman" w:cs="Times New Roman"/>
          <w:color w:val="000000"/>
          <w:sz w:val="24"/>
          <w:szCs w:val="24"/>
          <w:highlight w:val="white"/>
        </w:rPr>
      </w:pPr>
    </w:p>
    <w:p w14:paraId="66DA95E3" w14:textId="09E89A41" w:rsidR="00177771" w:rsidRPr="00260AF2" w:rsidRDefault="00177771" w:rsidP="000D600E">
      <w:pPr>
        <w:spacing w:after="0"/>
        <w:ind w:right="284"/>
        <w:jc w:val="center"/>
        <w:rPr>
          <w:rFonts w:ascii="Times New Roman" w:hAnsi="Times New Roman" w:cs="Times New Roman"/>
          <w:color w:val="000000"/>
          <w:sz w:val="24"/>
          <w:szCs w:val="24"/>
          <w:highlight w:val="white"/>
        </w:rPr>
      </w:pPr>
    </w:p>
    <w:p w14:paraId="00000028" w14:textId="303F6CB9" w:rsidR="00054C5F" w:rsidRDefault="0031034F" w:rsidP="000D600E">
      <w:pPr>
        <w:spacing w:after="0" w:line="259" w:lineRule="auto"/>
        <w:jc w:val="center"/>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Asesora Temática</w:t>
      </w:r>
    </w:p>
    <w:p w14:paraId="0C3AD485" w14:textId="77777777" w:rsidR="000A34B7" w:rsidRPr="00260AF2" w:rsidRDefault="000A34B7" w:rsidP="000D600E">
      <w:pPr>
        <w:spacing w:after="0" w:line="259" w:lineRule="auto"/>
        <w:jc w:val="center"/>
        <w:rPr>
          <w:rFonts w:ascii="Times New Roman" w:eastAsia="Times New Roman" w:hAnsi="Times New Roman" w:cs="Times New Roman"/>
          <w:sz w:val="24"/>
          <w:szCs w:val="24"/>
        </w:rPr>
      </w:pPr>
    </w:p>
    <w:p w14:paraId="00000029" w14:textId="1389BC7B" w:rsidR="00054C5F" w:rsidRPr="00260AF2" w:rsidRDefault="00215E8D" w:rsidP="000D600E">
      <w:pPr>
        <w:spacing w:after="0" w:line="259" w:lineRule="auto"/>
        <w:jc w:val="center"/>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Dra.</w:t>
      </w:r>
      <w:r w:rsidR="0075050A" w:rsidRPr="00260AF2">
        <w:rPr>
          <w:rFonts w:ascii="Times New Roman" w:eastAsia="Times New Roman" w:hAnsi="Times New Roman" w:cs="Times New Roman"/>
          <w:sz w:val="24"/>
          <w:szCs w:val="24"/>
        </w:rPr>
        <w:t xml:space="preserve"> </w:t>
      </w:r>
      <w:r w:rsidR="0031034F" w:rsidRPr="00260AF2">
        <w:rPr>
          <w:rFonts w:ascii="Times New Roman" w:eastAsia="Times New Roman" w:hAnsi="Times New Roman" w:cs="Times New Roman"/>
          <w:sz w:val="24"/>
          <w:szCs w:val="24"/>
        </w:rPr>
        <w:t xml:space="preserve">Olga del Toro  </w:t>
      </w:r>
    </w:p>
    <w:p w14:paraId="0000002A" w14:textId="77777777" w:rsidR="00054C5F" w:rsidRPr="00260AF2" w:rsidRDefault="00054C5F" w:rsidP="000D600E">
      <w:pPr>
        <w:spacing w:after="0" w:line="259" w:lineRule="auto"/>
        <w:jc w:val="center"/>
        <w:rPr>
          <w:rFonts w:ascii="Times New Roman" w:eastAsia="Times New Roman" w:hAnsi="Times New Roman" w:cs="Times New Roman"/>
          <w:sz w:val="24"/>
          <w:szCs w:val="24"/>
        </w:rPr>
      </w:pPr>
    </w:p>
    <w:p w14:paraId="0000002B" w14:textId="0009AC36" w:rsidR="00054C5F" w:rsidRPr="00260AF2" w:rsidRDefault="00054C5F" w:rsidP="000D600E">
      <w:pPr>
        <w:spacing w:after="0" w:line="259" w:lineRule="auto"/>
        <w:jc w:val="center"/>
        <w:rPr>
          <w:rFonts w:ascii="Times New Roman" w:eastAsia="Times New Roman" w:hAnsi="Times New Roman" w:cs="Times New Roman"/>
          <w:sz w:val="24"/>
          <w:szCs w:val="24"/>
        </w:rPr>
      </w:pPr>
    </w:p>
    <w:p w14:paraId="0E204719" w14:textId="77777777" w:rsidR="00447666" w:rsidRPr="00260AF2" w:rsidRDefault="00447666" w:rsidP="000D600E">
      <w:pPr>
        <w:spacing w:after="0" w:line="259" w:lineRule="auto"/>
        <w:jc w:val="center"/>
        <w:rPr>
          <w:rFonts w:ascii="Times New Roman" w:eastAsia="Times New Roman" w:hAnsi="Times New Roman" w:cs="Times New Roman"/>
          <w:sz w:val="24"/>
          <w:szCs w:val="24"/>
        </w:rPr>
      </w:pPr>
    </w:p>
    <w:p w14:paraId="0000002C" w14:textId="77777777" w:rsidR="00054C5F" w:rsidRPr="00260AF2" w:rsidRDefault="00054C5F" w:rsidP="000D600E">
      <w:pPr>
        <w:spacing w:after="0" w:line="259" w:lineRule="auto"/>
        <w:rPr>
          <w:rFonts w:ascii="Times New Roman" w:eastAsia="Times New Roman" w:hAnsi="Times New Roman" w:cs="Times New Roman"/>
          <w:sz w:val="24"/>
          <w:szCs w:val="24"/>
        </w:rPr>
      </w:pPr>
    </w:p>
    <w:p w14:paraId="0000002D" w14:textId="77777777" w:rsidR="00054C5F" w:rsidRPr="00260AF2" w:rsidRDefault="0031034F" w:rsidP="000D600E">
      <w:pPr>
        <w:spacing w:after="0" w:line="259" w:lineRule="auto"/>
        <w:jc w:val="center"/>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Universidad Popular Del Cesar</w:t>
      </w:r>
    </w:p>
    <w:p w14:paraId="0000002E" w14:textId="77777777" w:rsidR="00054C5F" w:rsidRPr="00260AF2" w:rsidRDefault="0031034F" w:rsidP="000D600E">
      <w:pPr>
        <w:spacing w:after="0" w:line="259" w:lineRule="auto"/>
        <w:jc w:val="center"/>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Facultad De Derecho, Ciencias Políticas Y Sociales</w:t>
      </w:r>
    </w:p>
    <w:p w14:paraId="0000002F" w14:textId="77777777" w:rsidR="00054C5F" w:rsidRPr="00260AF2" w:rsidRDefault="0031034F" w:rsidP="000D600E">
      <w:pPr>
        <w:spacing w:after="0" w:line="259" w:lineRule="auto"/>
        <w:jc w:val="center"/>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Programa De Psicología</w:t>
      </w:r>
    </w:p>
    <w:p w14:paraId="00000030" w14:textId="77777777" w:rsidR="00054C5F" w:rsidRPr="00260AF2" w:rsidRDefault="0031034F" w:rsidP="000D600E">
      <w:pPr>
        <w:spacing w:after="0" w:line="259" w:lineRule="auto"/>
        <w:jc w:val="center"/>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Valledupar</w:t>
      </w:r>
    </w:p>
    <w:p w14:paraId="05FC6054" w14:textId="07FE7EE6" w:rsidR="004A1625" w:rsidRDefault="0031034F" w:rsidP="000D600E">
      <w:pPr>
        <w:spacing w:after="0" w:line="259" w:lineRule="auto"/>
        <w:jc w:val="center"/>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2020</w:t>
      </w:r>
    </w:p>
    <w:p w14:paraId="704934D4" w14:textId="36F84E28" w:rsidR="004479BD" w:rsidRDefault="004479BD" w:rsidP="00680F6E">
      <w:pPr>
        <w:pStyle w:val="NormalWeb"/>
        <w:spacing w:before="240" w:beforeAutospacing="0" w:after="240" w:afterAutospacing="0"/>
        <w:jc w:val="right"/>
        <w:rPr>
          <w:i/>
          <w:iCs/>
          <w:color w:val="000000"/>
        </w:rPr>
      </w:pPr>
    </w:p>
    <w:p w14:paraId="69E53AC9" w14:textId="77777777" w:rsidR="00680F6E" w:rsidRDefault="00680F6E" w:rsidP="00680F6E">
      <w:pPr>
        <w:pStyle w:val="NormalWeb"/>
        <w:spacing w:before="240" w:beforeAutospacing="0" w:after="240" w:afterAutospacing="0"/>
        <w:jc w:val="right"/>
        <w:rPr>
          <w:i/>
          <w:iCs/>
          <w:color w:val="000000"/>
        </w:rPr>
      </w:pPr>
    </w:p>
    <w:p w14:paraId="04D25D40" w14:textId="77777777" w:rsidR="00680F6E" w:rsidRDefault="00680F6E" w:rsidP="00680F6E">
      <w:pPr>
        <w:pStyle w:val="NormalWeb"/>
        <w:spacing w:before="240" w:beforeAutospacing="0" w:after="240" w:afterAutospacing="0"/>
        <w:jc w:val="right"/>
        <w:rPr>
          <w:i/>
          <w:iCs/>
          <w:color w:val="000000"/>
        </w:rPr>
      </w:pPr>
    </w:p>
    <w:p w14:paraId="43EB6987" w14:textId="6FFAD536" w:rsidR="00680F6E" w:rsidRPr="00842BDB" w:rsidRDefault="00680F6E" w:rsidP="004479BD">
      <w:pPr>
        <w:pStyle w:val="NormalWeb"/>
        <w:spacing w:before="240" w:beforeAutospacing="0" w:after="240" w:afterAutospacing="0" w:line="360" w:lineRule="auto"/>
        <w:jc w:val="right"/>
      </w:pPr>
      <w:r w:rsidRPr="00842BDB">
        <w:rPr>
          <w:i/>
          <w:iCs/>
          <w:color w:val="000000"/>
        </w:rPr>
        <w:t>A nuestros padres quienes nos apoyan incondicionalmente y acompañan en cada una de nuestras metas.</w:t>
      </w:r>
    </w:p>
    <w:p w14:paraId="393C2FD8" w14:textId="2A6ADEB8" w:rsidR="00680F6E" w:rsidRPr="00842BDB" w:rsidRDefault="00680F6E" w:rsidP="004479BD">
      <w:pPr>
        <w:pStyle w:val="NormalWeb"/>
        <w:spacing w:before="240" w:beforeAutospacing="0" w:after="240" w:afterAutospacing="0" w:line="360" w:lineRule="auto"/>
        <w:jc w:val="right"/>
      </w:pPr>
      <w:r w:rsidRPr="00842BDB">
        <w:rPr>
          <w:i/>
          <w:iCs/>
          <w:color w:val="000000"/>
        </w:rPr>
        <w:t>A mi hermano José Daniel Tejada por respaldarme económicamente.</w:t>
      </w:r>
    </w:p>
    <w:p w14:paraId="5504361A" w14:textId="77777777" w:rsidR="00680F6E" w:rsidRPr="00842BDB" w:rsidRDefault="00680F6E" w:rsidP="004479BD">
      <w:pPr>
        <w:pStyle w:val="NormalWeb"/>
        <w:spacing w:before="240" w:beforeAutospacing="0" w:after="240" w:afterAutospacing="0" w:line="360" w:lineRule="auto"/>
        <w:jc w:val="right"/>
      </w:pPr>
      <w:r w:rsidRPr="00842BDB">
        <w:rPr>
          <w:i/>
          <w:iCs/>
          <w:color w:val="000000"/>
        </w:rPr>
        <w:t>A todos aquellos que nos brindaron su respaldo en este proceso importante para nuestras vidas.</w:t>
      </w:r>
    </w:p>
    <w:p w14:paraId="1D9C6BF9" w14:textId="08FEB966" w:rsidR="00680F6E" w:rsidRPr="00842BDB" w:rsidRDefault="00680F6E" w:rsidP="004479BD">
      <w:pPr>
        <w:pStyle w:val="NormalWeb"/>
        <w:spacing w:before="240" w:beforeAutospacing="0" w:after="240" w:afterAutospacing="0" w:line="360" w:lineRule="auto"/>
        <w:jc w:val="right"/>
        <w:rPr>
          <w:i/>
          <w:iCs/>
          <w:color w:val="000000"/>
        </w:rPr>
      </w:pPr>
      <w:r w:rsidRPr="00842BDB">
        <w:rPr>
          <w:i/>
          <w:iCs/>
          <w:color w:val="000000"/>
        </w:rPr>
        <w:t>A las personas que contribuyeron a nuestro crecimiento humano, profesional y académico.</w:t>
      </w:r>
    </w:p>
    <w:p w14:paraId="2F1B2BD6" w14:textId="10893755" w:rsidR="00680F6E" w:rsidRPr="00842BDB" w:rsidRDefault="00680F6E" w:rsidP="004479BD">
      <w:pPr>
        <w:pStyle w:val="NormalWeb"/>
        <w:spacing w:before="240" w:beforeAutospacing="0" w:after="240" w:afterAutospacing="0" w:line="360" w:lineRule="auto"/>
        <w:jc w:val="right"/>
        <w:rPr>
          <w:i/>
          <w:iCs/>
          <w:color w:val="000000"/>
        </w:rPr>
      </w:pPr>
    </w:p>
    <w:p w14:paraId="37D38096" w14:textId="77777777" w:rsidR="00680F6E" w:rsidRPr="00842BDB" w:rsidRDefault="00680F6E" w:rsidP="004479BD">
      <w:pPr>
        <w:spacing w:line="360" w:lineRule="auto"/>
        <w:ind w:left="7371"/>
        <w:jc w:val="both"/>
        <w:rPr>
          <w:rFonts w:ascii="Times New Roman" w:hAnsi="Times New Roman" w:cs="Times New Roman"/>
          <w:sz w:val="24"/>
          <w:szCs w:val="24"/>
        </w:rPr>
      </w:pPr>
      <w:r w:rsidRPr="00842BDB">
        <w:rPr>
          <w:rFonts w:ascii="Times New Roman" w:hAnsi="Times New Roman" w:cs="Times New Roman"/>
          <w:sz w:val="24"/>
          <w:szCs w:val="24"/>
        </w:rPr>
        <w:t>Dedicatoria</w:t>
      </w:r>
    </w:p>
    <w:p w14:paraId="7B1C6D26" w14:textId="77777777" w:rsidR="00680F6E" w:rsidRPr="00842BDB" w:rsidRDefault="00680F6E" w:rsidP="004479BD">
      <w:pPr>
        <w:pStyle w:val="NormalWeb"/>
        <w:spacing w:before="240" w:beforeAutospacing="0" w:after="240" w:afterAutospacing="0" w:line="360" w:lineRule="auto"/>
        <w:jc w:val="right"/>
      </w:pPr>
    </w:p>
    <w:p w14:paraId="4956FB38" w14:textId="487DEE94" w:rsidR="00680F6E" w:rsidRPr="00842BDB" w:rsidRDefault="00680F6E" w:rsidP="000D600E">
      <w:pPr>
        <w:spacing w:after="0" w:line="259" w:lineRule="auto"/>
        <w:jc w:val="center"/>
        <w:rPr>
          <w:rFonts w:ascii="Times New Roman" w:eastAsia="Times New Roman" w:hAnsi="Times New Roman" w:cs="Times New Roman"/>
          <w:sz w:val="24"/>
          <w:szCs w:val="24"/>
          <w:lang w:val="es-CO"/>
        </w:rPr>
      </w:pPr>
    </w:p>
    <w:p w14:paraId="2236749E" w14:textId="2C13B1AE"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0A9429F2" w14:textId="23328257"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63BEFBBA" w14:textId="42D5FBB7"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26267253" w14:textId="5CE93D26"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7ADBC5A6" w14:textId="03B222F7"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63F40B83" w14:textId="3191A493"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3B636728" w14:textId="5DD6D2AE"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155D34BB" w14:textId="63CE5664"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7DD537E8" w14:textId="6E734024"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5670A009" w14:textId="3019AF19"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645F173D" w14:textId="59DFCDF8"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79ED89F8" w14:textId="1C1F66FB"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7BBE76DC" w14:textId="140C6279"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3A2A8490" w14:textId="15D2A372"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4CD50309" w14:textId="69B895B3"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6953E564" w14:textId="319F2D20"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4292E8A9" w14:textId="6BA67D25"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6D1BEF65" w14:textId="4B590D93"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326AB0B9" w14:textId="50C22CEB"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4442159A" w14:textId="7DEFDF2D"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7651C299" w14:textId="18EF53A1"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3067F8A4" w14:textId="673DE1AC"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7F2F5E73" w14:textId="77777777" w:rsidR="004479BD" w:rsidRPr="000A59F1" w:rsidRDefault="004479BD" w:rsidP="004479BD">
      <w:pPr>
        <w:spacing w:after="0" w:line="240" w:lineRule="auto"/>
        <w:ind w:firstLine="0"/>
        <w:rPr>
          <w:rFonts w:ascii="Times New Roman" w:eastAsia="Times New Roman" w:hAnsi="Times New Roman" w:cs="Times New Roman"/>
          <w:sz w:val="24"/>
          <w:szCs w:val="24"/>
          <w:lang w:val="es-CO" w:eastAsia="en-US"/>
        </w:rPr>
      </w:pPr>
    </w:p>
    <w:p w14:paraId="6DE317EB" w14:textId="77777777" w:rsidR="004479BD" w:rsidRPr="00842BDB" w:rsidRDefault="004479BD" w:rsidP="004479BD">
      <w:pPr>
        <w:spacing w:before="240" w:after="240" w:line="360" w:lineRule="auto"/>
        <w:ind w:firstLine="0"/>
        <w:jc w:val="right"/>
        <w:rPr>
          <w:rFonts w:ascii="Times New Roman" w:eastAsia="Times New Roman" w:hAnsi="Times New Roman" w:cs="Times New Roman"/>
          <w:i/>
          <w:iCs/>
          <w:color w:val="000000"/>
          <w:sz w:val="24"/>
          <w:szCs w:val="24"/>
          <w:lang w:val="es-MX" w:eastAsia="en-US"/>
        </w:rPr>
      </w:pPr>
      <w:r w:rsidRPr="00842BDB">
        <w:rPr>
          <w:rFonts w:ascii="Times New Roman" w:eastAsia="Times New Roman" w:hAnsi="Times New Roman" w:cs="Times New Roman"/>
          <w:i/>
          <w:iCs/>
          <w:color w:val="000000"/>
          <w:sz w:val="24"/>
          <w:szCs w:val="24"/>
          <w:lang w:val="es-MX" w:eastAsia="en-US"/>
        </w:rPr>
        <w:t>Primeramente,</w:t>
      </w:r>
      <w:r w:rsidRPr="004479BD">
        <w:rPr>
          <w:rFonts w:ascii="Times New Roman" w:eastAsia="Times New Roman" w:hAnsi="Times New Roman" w:cs="Times New Roman"/>
          <w:i/>
          <w:iCs/>
          <w:color w:val="000000"/>
          <w:sz w:val="24"/>
          <w:szCs w:val="24"/>
          <w:lang w:val="es-MX" w:eastAsia="en-US"/>
        </w:rPr>
        <w:t xml:space="preserve"> a Dios por guiarnos en cada paso que damos, dándonos la fuerza para culminar este proyecto con amor y pasión, por gozar de salud </w:t>
      </w:r>
      <w:r w:rsidRPr="00842BDB">
        <w:rPr>
          <w:rFonts w:ascii="Times New Roman" w:eastAsia="Times New Roman" w:hAnsi="Times New Roman" w:cs="Times New Roman"/>
          <w:i/>
          <w:iCs/>
          <w:color w:val="000000"/>
          <w:sz w:val="24"/>
          <w:szCs w:val="24"/>
          <w:lang w:val="es-MX" w:eastAsia="en-US"/>
        </w:rPr>
        <w:t xml:space="preserve">para lograr nuestros objetivos. </w:t>
      </w:r>
    </w:p>
    <w:p w14:paraId="6827D045" w14:textId="64FDC8E2" w:rsidR="004479BD" w:rsidRPr="00842BDB" w:rsidRDefault="004479BD" w:rsidP="004479BD">
      <w:pPr>
        <w:spacing w:before="240" w:after="240" w:line="360" w:lineRule="auto"/>
        <w:ind w:firstLine="0"/>
        <w:jc w:val="right"/>
        <w:rPr>
          <w:rFonts w:ascii="Times New Roman" w:eastAsia="Times New Roman" w:hAnsi="Times New Roman" w:cs="Times New Roman"/>
          <w:i/>
          <w:iCs/>
          <w:color w:val="000000"/>
          <w:sz w:val="24"/>
          <w:szCs w:val="24"/>
          <w:lang w:val="es-MX" w:eastAsia="en-US"/>
        </w:rPr>
      </w:pPr>
      <w:r w:rsidRPr="00842BDB">
        <w:rPr>
          <w:rFonts w:ascii="Times New Roman" w:eastAsia="Times New Roman" w:hAnsi="Times New Roman" w:cs="Times New Roman"/>
          <w:i/>
          <w:iCs/>
          <w:color w:val="000000"/>
          <w:sz w:val="24"/>
          <w:szCs w:val="24"/>
          <w:lang w:val="es-MX" w:eastAsia="en-US"/>
        </w:rPr>
        <w:t>T</w:t>
      </w:r>
      <w:r w:rsidRPr="004479BD">
        <w:rPr>
          <w:rFonts w:ascii="Times New Roman" w:eastAsia="Times New Roman" w:hAnsi="Times New Roman" w:cs="Times New Roman"/>
          <w:i/>
          <w:iCs/>
          <w:color w:val="000000"/>
          <w:sz w:val="24"/>
          <w:szCs w:val="24"/>
          <w:lang w:val="es-MX" w:eastAsia="en-US"/>
        </w:rPr>
        <w:t>ambién a nuestros asesores por ser parte de este hermoso proceso, a la institución educativa técnico agropecuario por abrirnos las puertas para llevar a cabo el estudio, a los participantes por su buena disposición y a todas las entidades involucradas que hicieron posible la culminación de esta investigación.</w:t>
      </w:r>
    </w:p>
    <w:p w14:paraId="2038DF6B" w14:textId="77777777" w:rsidR="004479BD" w:rsidRPr="00842BDB" w:rsidRDefault="004479BD" w:rsidP="004479BD">
      <w:pPr>
        <w:spacing w:before="240" w:after="240" w:line="360" w:lineRule="auto"/>
        <w:ind w:firstLine="0"/>
        <w:jc w:val="right"/>
        <w:rPr>
          <w:rFonts w:ascii="Times New Roman" w:eastAsia="Times New Roman" w:hAnsi="Times New Roman" w:cs="Times New Roman"/>
          <w:i/>
          <w:iCs/>
          <w:color w:val="000000"/>
          <w:sz w:val="24"/>
          <w:szCs w:val="24"/>
          <w:lang w:val="es-MX" w:eastAsia="en-US"/>
        </w:rPr>
      </w:pPr>
    </w:p>
    <w:p w14:paraId="54A1CC0A" w14:textId="77777777" w:rsidR="004479BD" w:rsidRPr="004479BD" w:rsidRDefault="004479BD" w:rsidP="004479BD">
      <w:pPr>
        <w:spacing w:before="240" w:after="240" w:line="360" w:lineRule="auto"/>
        <w:ind w:firstLine="0"/>
        <w:jc w:val="right"/>
        <w:rPr>
          <w:rFonts w:ascii="Times New Roman" w:eastAsia="Times New Roman" w:hAnsi="Times New Roman" w:cs="Times New Roman"/>
          <w:sz w:val="24"/>
          <w:szCs w:val="24"/>
          <w:lang w:val="es-MX" w:eastAsia="en-US"/>
        </w:rPr>
      </w:pPr>
      <w:r w:rsidRPr="004479BD">
        <w:rPr>
          <w:rFonts w:ascii="Times New Roman" w:eastAsia="Times New Roman" w:hAnsi="Times New Roman" w:cs="Times New Roman"/>
          <w:color w:val="000000"/>
          <w:sz w:val="24"/>
          <w:szCs w:val="24"/>
          <w:lang w:val="es-MX" w:eastAsia="en-US"/>
        </w:rPr>
        <w:t>Agradecimientos</w:t>
      </w:r>
    </w:p>
    <w:p w14:paraId="59B4F408" w14:textId="249811F2" w:rsidR="004479BD" w:rsidRPr="00842BDB" w:rsidRDefault="004479BD" w:rsidP="004479BD">
      <w:pPr>
        <w:spacing w:before="240" w:after="240" w:line="240" w:lineRule="auto"/>
        <w:ind w:firstLine="0"/>
        <w:jc w:val="right"/>
        <w:rPr>
          <w:rFonts w:ascii="Times New Roman" w:eastAsia="Times New Roman" w:hAnsi="Times New Roman" w:cs="Times New Roman"/>
          <w:i/>
          <w:iCs/>
          <w:color w:val="000000"/>
          <w:sz w:val="24"/>
          <w:szCs w:val="24"/>
          <w:lang w:val="es-MX" w:eastAsia="en-US"/>
        </w:rPr>
      </w:pPr>
    </w:p>
    <w:p w14:paraId="78F53219" w14:textId="77777777" w:rsidR="004479BD" w:rsidRPr="004479BD" w:rsidRDefault="004479BD" w:rsidP="004479BD">
      <w:pPr>
        <w:spacing w:before="240" w:after="240" w:line="240" w:lineRule="auto"/>
        <w:ind w:firstLine="0"/>
        <w:jc w:val="right"/>
        <w:rPr>
          <w:rFonts w:ascii="Times New Roman" w:eastAsia="Times New Roman" w:hAnsi="Times New Roman" w:cs="Times New Roman"/>
          <w:sz w:val="24"/>
          <w:szCs w:val="24"/>
          <w:lang w:val="es-MX" w:eastAsia="en-US"/>
        </w:rPr>
      </w:pPr>
    </w:p>
    <w:p w14:paraId="4C076903" w14:textId="356E2266" w:rsidR="00680F6E" w:rsidRPr="00842BDB" w:rsidRDefault="00680F6E" w:rsidP="000D600E">
      <w:pPr>
        <w:spacing w:after="0" w:line="259" w:lineRule="auto"/>
        <w:jc w:val="center"/>
        <w:rPr>
          <w:rFonts w:ascii="Times New Roman" w:eastAsia="Times New Roman" w:hAnsi="Times New Roman" w:cs="Times New Roman"/>
          <w:sz w:val="24"/>
          <w:szCs w:val="24"/>
          <w:lang w:val="es-MX"/>
        </w:rPr>
      </w:pPr>
    </w:p>
    <w:p w14:paraId="5D2A7181" w14:textId="3AAD7BBC"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2C70AAF2" w14:textId="19362BB8"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4E37E458" w14:textId="345B4841"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2CEFB2DE" w14:textId="05ED40F7"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79E1EE83" w14:textId="7B7679E2"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0B2ED674" w14:textId="4E9F4696"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4F63D344" w14:textId="5079D29B"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6C9171B4" w14:textId="7FFEC75B"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6C32E8B7" w14:textId="65B8442C"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691C273F" w14:textId="77A91D21"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79D9A307" w14:textId="375934FD" w:rsidR="00680F6E" w:rsidRPr="00842BDB" w:rsidRDefault="00680F6E" w:rsidP="00031FC6">
      <w:pPr>
        <w:spacing w:after="0" w:line="259" w:lineRule="auto"/>
        <w:ind w:firstLine="0"/>
        <w:rPr>
          <w:rFonts w:ascii="Times New Roman" w:eastAsia="Times New Roman" w:hAnsi="Times New Roman" w:cs="Times New Roman"/>
          <w:sz w:val="24"/>
          <w:szCs w:val="24"/>
        </w:rPr>
      </w:pPr>
    </w:p>
    <w:p w14:paraId="58CE4CF3" w14:textId="0B9E72B9"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58A3DB8D" w14:textId="25BAAD5D"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05998764" w14:textId="34A15F95"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2DDC9B2A" w14:textId="52BA0EF1"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4A08FA4E" w14:textId="3E1FA658" w:rsidR="00680F6E" w:rsidRPr="00842BDB" w:rsidRDefault="00680F6E" w:rsidP="00031FC6">
      <w:pPr>
        <w:spacing w:after="0" w:line="259" w:lineRule="auto"/>
        <w:ind w:firstLine="0"/>
        <w:rPr>
          <w:rFonts w:ascii="Times New Roman" w:eastAsia="Times New Roman" w:hAnsi="Times New Roman" w:cs="Times New Roman"/>
          <w:sz w:val="24"/>
          <w:szCs w:val="24"/>
        </w:rPr>
      </w:pPr>
    </w:p>
    <w:p w14:paraId="5F3D6598" w14:textId="77777777" w:rsidR="00031FC6" w:rsidRPr="00842BDB" w:rsidRDefault="00031FC6" w:rsidP="00031FC6">
      <w:pPr>
        <w:spacing w:after="0" w:line="259" w:lineRule="auto"/>
        <w:ind w:firstLine="0"/>
        <w:rPr>
          <w:rFonts w:ascii="Times New Roman" w:eastAsia="Times New Roman" w:hAnsi="Times New Roman" w:cs="Times New Roman"/>
          <w:sz w:val="24"/>
          <w:szCs w:val="24"/>
        </w:rPr>
      </w:pPr>
    </w:p>
    <w:p w14:paraId="2C637603" w14:textId="0E56EAFA"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378124E1" w14:textId="77777777" w:rsidR="00680F6E" w:rsidRPr="00842BDB" w:rsidRDefault="00680F6E" w:rsidP="000D600E">
      <w:pPr>
        <w:spacing w:after="0" w:line="259" w:lineRule="auto"/>
        <w:jc w:val="center"/>
        <w:rPr>
          <w:rFonts w:ascii="Times New Roman" w:eastAsia="Times New Roman" w:hAnsi="Times New Roman" w:cs="Times New Roman"/>
          <w:sz w:val="24"/>
          <w:szCs w:val="24"/>
        </w:rPr>
      </w:pPr>
    </w:p>
    <w:p w14:paraId="00000032" w14:textId="77777777" w:rsidR="00054C5F" w:rsidRPr="0064365F" w:rsidRDefault="0031034F" w:rsidP="000D600E">
      <w:pPr>
        <w:keepNext/>
        <w:keepLines/>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r w:rsidRPr="0064365F">
        <w:rPr>
          <w:rFonts w:ascii="Times New Roman" w:eastAsia="Times New Roman" w:hAnsi="Times New Roman" w:cs="Times New Roman"/>
          <w:b/>
          <w:bCs/>
          <w:color w:val="000000"/>
          <w:sz w:val="24"/>
          <w:szCs w:val="24"/>
        </w:rPr>
        <w:lastRenderedPageBreak/>
        <w:t>Tabla de contenido</w:t>
      </w:r>
    </w:p>
    <w:p w14:paraId="00000033" w14:textId="77777777" w:rsidR="00054C5F" w:rsidRPr="0018161D" w:rsidRDefault="00054C5F" w:rsidP="0064365F">
      <w:pPr>
        <w:spacing w:after="0" w:line="240" w:lineRule="auto"/>
        <w:rPr>
          <w:rFonts w:ascii="Times New Roman" w:eastAsia="Times New Roman" w:hAnsi="Times New Roman" w:cs="Times New Roman"/>
          <w:bCs/>
          <w:sz w:val="24"/>
          <w:szCs w:val="24"/>
        </w:rPr>
      </w:pPr>
    </w:p>
    <w:sdt>
      <w:sdtPr>
        <w:rPr>
          <w:rFonts w:ascii="Times New Roman" w:hAnsi="Times New Roman" w:cs="Times New Roman"/>
          <w:bCs/>
          <w:sz w:val="24"/>
          <w:szCs w:val="24"/>
        </w:rPr>
        <w:id w:val="1038398105"/>
        <w:docPartObj>
          <w:docPartGallery w:val="Table of Contents"/>
          <w:docPartUnique/>
        </w:docPartObj>
      </w:sdtPr>
      <w:sdtEndPr>
        <w:rPr>
          <w:bCs w:val="0"/>
        </w:rPr>
      </w:sdtEndPr>
      <w:sdtContent>
        <w:p w14:paraId="37B9F0AA" w14:textId="5B050BD2" w:rsidR="0018161D" w:rsidRPr="0018161D" w:rsidRDefault="0031034F" w:rsidP="0064365F">
          <w:pPr>
            <w:pStyle w:val="TDC1"/>
            <w:rPr>
              <w:rFonts w:ascii="Times New Roman" w:eastAsiaTheme="minorEastAsia" w:hAnsi="Times New Roman" w:cs="Times New Roman"/>
              <w:bCs/>
              <w:noProof/>
              <w:sz w:val="24"/>
              <w:szCs w:val="24"/>
              <w:lang w:val="es-CO"/>
            </w:rPr>
          </w:pPr>
          <w:r w:rsidRPr="0018161D">
            <w:rPr>
              <w:rFonts w:ascii="Times New Roman" w:hAnsi="Times New Roman" w:cs="Times New Roman"/>
              <w:bCs/>
              <w:sz w:val="24"/>
              <w:szCs w:val="24"/>
            </w:rPr>
            <w:fldChar w:fldCharType="begin"/>
          </w:r>
          <w:r w:rsidRPr="0018161D">
            <w:rPr>
              <w:rFonts w:ascii="Times New Roman" w:hAnsi="Times New Roman" w:cs="Times New Roman"/>
              <w:bCs/>
              <w:sz w:val="24"/>
              <w:szCs w:val="24"/>
            </w:rPr>
            <w:instrText xml:space="preserve"> TOC \h \u \z </w:instrText>
          </w:r>
          <w:r w:rsidRPr="0018161D">
            <w:rPr>
              <w:rFonts w:ascii="Times New Roman" w:hAnsi="Times New Roman" w:cs="Times New Roman"/>
              <w:bCs/>
              <w:sz w:val="24"/>
              <w:szCs w:val="24"/>
            </w:rPr>
            <w:fldChar w:fldCharType="separate"/>
          </w:r>
          <w:hyperlink w:anchor="_Toc53050362" w:history="1">
            <w:r w:rsidR="0018161D" w:rsidRPr="0018161D">
              <w:rPr>
                <w:rStyle w:val="Hipervnculo"/>
                <w:rFonts w:ascii="Times New Roman" w:hAnsi="Times New Roman" w:cs="Times New Roman"/>
                <w:bCs/>
                <w:noProof/>
                <w:sz w:val="24"/>
                <w:szCs w:val="24"/>
              </w:rPr>
              <w:t>Lista de Tablas</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_Toc53050362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7</w:t>
            </w:r>
            <w:r w:rsidR="0018161D" w:rsidRPr="0018161D">
              <w:rPr>
                <w:rFonts w:ascii="Times New Roman" w:hAnsi="Times New Roman" w:cs="Times New Roman"/>
                <w:bCs/>
                <w:noProof/>
                <w:webHidden/>
                <w:sz w:val="24"/>
                <w:szCs w:val="24"/>
              </w:rPr>
              <w:fldChar w:fldCharType="end"/>
            </w:r>
          </w:hyperlink>
        </w:p>
        <w:p w14:paraId="735274C2" w14:textId="2E593550" w:rsidR="0018161D" w:rsidRPr="0018161D" w:rsidRDefault="00D514FC" w:rsidP="0064365F">
          <w:pPr>
            <w:pStyle w:val="TDC1"/>
            <w:rPr>
              <w:rFonts w:ascii="Times New Roman" w:eastAsiaTheme="minorEastAsia" w:hAnsi="Times New Roman" w:cs="Times New Roman"/>
              <w:bCs/>
              <w:noProof/>
              <w:sz w:val="24"/>
              <w:szCs w:val="24"/>
              <w:lang w:val="es-CO"/>
            </w:rPr>
          </w:pPr>
          <w:hyperlink w:anchor="_Toc53050363" w:history="1">
            <w:r w:rsidR="0018161D" w:rsidRPr="0018161D">
              <w:rPr>
                <w:rStyle w:val="Hipervnculo"/>
                <w:rFonts w:ascii="Times New Roman" w:hAnsi="Times New Roman" w:cs="Times New Roman"/>
                <w:bCs/>
                <w:noProof/>
                <w:sz w:val="24"/>
                <w:szCs w:val="24"/>
              </w:rPr>
              <w:t>Lista de Figuras</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_Toc53050363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8</w:t>
            </w:r>
            <w:r w:rsidR="0018161D" w:rsidRPr="0018161D">
              <w:rPr>
                <w:rFonts w:ascii="Times New Roman" w:hAnsi="Times New Roman" w:cs="Times New Roman"/>
                <w:bCs/>
                <w:noProof/>
                <w:webHidden/>
                <w:sz w:val="24"/>
                <w:szCs w:val="24"/>
              </w:rPr>
              <w:fldChar w:fldCharType="end"/>
            </w:r>
          </w:hyperlink>
        </w:p>
        <w:p w14:paraId="3D562FDC" w14:textId="3A919B2B" w:rsidR="0018161D" w:rsidRPr="0018161D" w:rsidRDefault="00D514FC" w:rsidP="0064365F">
          <w:pPr>
            <w:pStyle w:val="TDC1"/>
            <w:rPr>
              <w:rFonts w:ascii="Times New Roman" w:eastAsiaTheme="minorEastAsia" w:hAnsi="Times New Roman" w:cs="Times New Roman"/>
              <w:bCs/>
              <w:noProof/>
              <w:sz w:val="24"/>
              <w:szCs w:val="24"/>
              <w:lang w:val="es-CO"/>
            </w:rPr>
          </w:pPr>
          <w:hyperlink w:anchor="_Toc53050364" w:history="1">
            <w:r w:rsidR="0018161D" w:rsidRPr="0018161D">
              <w:rPr>
                <w:rStyle w:val="Hipervnculo"/>
                <w:rFonts w:ascii="Times New Roman" w:hAnsi="Times New Roman" w:cs="Times New Roman"/>
                <w:bCs/>
                <w:noProof/>
                <w:sz w:val="24"/>
                <w:szCs w:val="24"/>
              </w:rPr>
              <w:t>Lista de Apéndice</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_Toc53050364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9</w:t>
            </w:r>
            <w:r w:rsidR="0018161D" w:rsidRPr="0018161D">
              <w:rPr>
                <w:rFonts w:ascii="Times New Roman" w:hAnsi="Times New Roman" w:cs="Times New Roman"/>
                <w:bCs/>
                <w:noProof/>
                <w:webHidden/>
                <w:sz w:val="24"/>
                <w:szCs w:val="24"/>
              </w:rPr>
              <w:fldChar w:fldCharType="end"/>
            </w:r>
          </w:hyperlink>
        </w:p>
        <w:p w14:paraId="2E76EEA7" w14:textId="45BFAF3E" w:rsidR="0018161D" w:rsidRPr="0018161D" w:rsidRDefault="00D514FC" w:rsidP="0064365F">
          <w:pPr>
            <w:pStyle w:val="TDC1"/>
            <w:rPr>
              <w:rFonts w:ascii="Times New Roman" w:eastAsiaTheme="minorEastAsia" w:hAnsi="Times New Roman" w:cs="Times New Roman"/>
              <w:bCs/>
              <w:noProof/>
              <w:sz w:val="24"/>
              <w:szCs w:val="24"/>
              <w:lang w:val="es-CO"/>
            </w:rPr>
          </w:pPr>
          <w:hyperlink w:anchor="_Toc53050365" w:history="1">
            <w:r w:rsidR="0018161D" w:rsidRPr="0018161D">
              <w:rPr>
                <w:rStyle w:val="Hipervnculo"/>
                <w:rFonts w:ascii="Times New Roman" w:hAnsi="Times New Roman" w:cs="Times New Roman"/>
                <w:bCs/>
                <w:noProof/>
                <w:sz w:val="24"/>
                <w:szCs w:val="24"/>
                <w:lang w:val="es-CO"/>
              </w:rPr>
              <w:t>Resumen</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_Toc53050365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10</w:t>
            </w:r>
            <w:r w:rsidR="0018161D" w:rsidRPr="0018161D">
              <w:rPr>
                <w:rFonts w:ascii="Times New Roman" w:hAnsi="Times New Roman" w:cs="Times New Roman"/>
                <w:bCs/>
                <w:noProof/>
                <w:webHidden/>
                <w:sz w:val="24"/>
                <w:szCs w:val="24"/>
              </w:rPr>
              <w:fldChar w:fldCharType="end"/>
            </w:r>
          </w:hyperlink>
        </w:p>
        <w:p w14:paraId="23AE4D71" w14:textId="4DB5DEC4" w:rsidR="0018161D" w:rsidRPr="0018161D" w:rsidRDefault="00D514FC" w:rsidP="0064365F">
          <w:pPr>
            <w:pStyle w:val="TDC1"/>
            <w:rPr>
              <w:rFonts w:ascii="Times New Roman" w:eastAsiaTheme="minorEastAsia" w:hAnsi="Times New Roman" w:cs="Times New Roman"/>
              <w:bCs/>
              <w:noProof/>
              <w:sz w:val="24"/>
              <w:szCs w:val="24"/>
              <w:lang w:val="es-CO"/>
            </w:rPr>
          </w:pPr>
          <w:hyperlink w:anchor="_Toc53050366" w:history="1">
            <w:r w:rsidR="0018161D" w:rsidRPr="0018161D">
              <w:rPr>
                <w:rStyle w:val="Hipervnculo"/>
                <w:rFonts w:ascii="Times New Roman" w:hAnsi="Times New Roman" w:cs="Times New Roman"/>
                <w:bCs/>
                <w:noProof/>
                <w:sz w:val="24"/>
                <w:szCs w:val="24"/>
                <w:lang w:val="en-US"/>
              </w:rPr>
              <w:t>Abstract</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_Toc53050366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11</w:t>
            </w:r>
            <w:r w:rsidR="0018161D" w:rsidRPr="0018161D">
              <w:rPr>
                <w:rFonts w:ascii="Times New Roman" w:hAnsi="Times New Roman" w:cs="Times New Roman"/>
                <w:bCs/>
                <w:noProof/>
                <w:webHidden/>
                <w:sz w:val="24"/>
                <w:szCs w:val="24"/>
              </w:rPr>
              <w:fldChar w:fldCharType="end"/>
            </w:r>
          </w:hyperlink>
        </w:p>
        <w:p w14:paraId="70DDBA8B" w14:textId="3D7BEADA" w:rsidR="0018161D" w:rsidRPr="0018161D" w:rsidRDefault="00D514FC" w:rsidP="0064365F">
          <w:pPr>
            <w:pStyle w:val="TDC1"/>
            <w:rPr>
              <w:rFonts w:ascii="Times New Roman" w:eastAsiaTheme="minorEastAsia" w:hAnsi="Times New Roman" w:cs="Times New Roman"/>
              <w:bCs/>
              <w:noProof/>
              <w:sz w:val="24"/>
              <w:szCs w:val="24"/>
              <w:lang w:val="es-CO"/>
            </w:rPr>
          </w:pPr>
          <w:hyperlink w:anchor="_Toc53050367" w:history="1">
            <w:r w:rsidR="0018161D" w:rsidRPr="0018161D">
              <w:rPr>
                <w:rStyle w:val="Hipervnculo"/>
                <w:rFonts w:ascii="Times New Roman" w:hAnsi="Times New Roman" w:cs="Times New Roman"/>
                <w:bCs/>
                <w:noProof/>
                <w:sz w:val="24"/>
                <w:szCs w:val="24"/>
              </w:rPr>
              <w:t>Introducción</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_Toc53050367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12</w:t>
            </w:r>
            <w:r w:rsidR="0018161D" w:rsidRPr="0018161D">
              <w:rPr>
                <w:rFonts w:ascii="Times New Roman" w:hAnsi="Times New Roman" w:cs="Times New Roman"/>
                <w:bCs/>
                <w:noProof/>
                <w:webHidden/>
                <w:sz w:val="24"/>
                <w:szCs w:val="24"/>
              </w:rPr>
              <w:fldChar w:fldCharType="end"/>
            </w:r>
          </w:hyperlink>
        </w:p>
        <w:p w14:paraId="054A662E" w14:textId="6D945F87" w:rsidR="0018161D" w:rsidRPr="0018161D" w:rsidRDefault="00D514FC" w:rsidP="0064365F">
          <w:pPr>
            <w:pStyle w:val="TDC1"/>
            <w:rPr>
              <w:rFonts w:ascii="Times New Roman" w:eastAsiaTheme="minorEastAsia" w:hAnsi="Times New Roman" w:cs="Times New Roman"/>
              <w:bCs/>
              <w:noProof/>
              <w:sz w:val="24"/>
              <w:szCs w:val="24"/>
              <w:lang w:val="es-CO"/>
            </w:rPr>
          </w:pPr>
          <w:hyperlink w:anchor="_Toc53050368" w:history="1">
            <w:r w:rsidR="0018161D" w:rsidRPr="0018161D">
              <w:rPr>
                <w:rStyle w:val="Hipervnculo"/>
                <w:rFonts w:ascii="Times New Roman" w:eastAsia="Times New Roman" w:hAnsi="Times New Roman" w:cs="Times New Roman"/>
                <w:bCs/>
                <w:noProof/>
                <w:sz w:val="24"/>
                <w:szCs w:val="24"/>
              </w:rPr>
              <w:t>1.</w:t>
            </w:r>
            <w:r w:rsidR="0018161D" w:rsidRPr="0018161D">
              <w:rPr>
                <w:rFonts w:ascii="Times New Roman" w:eastAsiaTheme="minorEastAsia" w:hAnsi="Times New Roman" w:cs="Times New Roman"/>
                <w:bCs/>
                <w:noProof/>
                <w:sz w:val="24"/>
                <w:szCs w:val="24"/>
                <w:lang w:val="es-CO"/>
              </w:rPr>
              <w:tab/>
            </w:r>
            <w:r w:rsidR="0018161D" w:rsidRPr="0018161D">
              <w:rPr>
                <w:rStyle w:val="Hipervnculo"/>
                <w:rFonts w:ascii="Times New Roman" w:hAnsi="Times New Roman" w:cs="Times New Roman"/>
                <w:bCs/>
                <w:noProof/>
                <w:sz w:val="24"/>
                <w:szCs w:val="24"/>
              </w:rPr>
              <w:t>CAPÍTULO I</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_Toc53050368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15</w:t>
            </w:r>
            <w:r w:rsidR="0018161D" w:rsidRPr="0018161D">
              <w:rPr>
                <w:rFonts w:ascii="Times New Roman" w:hAnsi="Times New Roman" w:cs="Times New Roman"/>
                <w:bCs/>
                <w:noProof/>
                <w:webHidden/>
                <w:sz w:val="24"/>
                <w:szCs w:val="24"/>
              </w:rPr>
              <w:fldChar w:fldCharType="end"/>
            </w:r>
          </w:hyperlink>
        </w:p>
        <w:p w14:paraId="123E939C" w14:textId="7038A011" w:rsidR="0018161D" w:rsidRPr="0018161D" w:rsidRDefault="00D514FC" w:rsidP="0064365F">
          <w:pPr>
            <w:pStyle w:val="TDC1"/>
            <w:rPr>
              <w:rFonts w:ascii="Times New Roman" w:eastAsiaTheme="minorEastAsia" w:hAnsi="Times New Roman" w:cs="Times New Roman"/>
              <w:bCs/>
              <w:noProof/>
              <w:sz w:val="24"/>
              <w:szCs w:val="24"/>
              <w:lang w:val="es-CO"/>
            </w:rPr>
          </w:pPr>
          <w:hyperlink w:anchor="_Toc53050369" w:history="1">
            <w:r w:rsidR="0018161D" w:rsidRPr="0018161D">
              <w:rPr>
                <w:rStyle w:val="Hipervnculo"/>
                <w:rFonts w:ascii="Times New Roman" w:hAnsi="Times New Roman" w:cs="Times New Roman"/>
                <w:bCs/>
                <w:noProof/>
                <w:sz w:val="24"/>
                <w:szCs w:val="24"/>
              </w:rPr>
              <w:t>EL PROBLEMA</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_Toc53050369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15</w:t>
            </w:r>
            <w:r w:rsidR="0018161D" w:rsidRPr="0018161D">
              <w:rPr>
                <w:rFonts w:ascii="Times New Roman" w:hAnsi="Times New Roman" w:cs="Times New Roman"/>
                <w:bCs/>
                <w:noProof/>
                <w:webHidden/>
                <w:sz w:val="24"/>
                <w:szCs w:val="24"/>
              </w:rPr>
              <w:fldChar w:fldCharType="end"/>
            </w:r>
          </w:hyperlink>
        </w:p>
        <w:p w14:paraId="05B17130" w14:textId="6599E132" w:rsidR="0018161D" w:rsidRPr="0018161D" w:rsidRDefault="00D514FC" w:rsidP="00003AA9">
          <w:pPr>
            <w:pStyle w:val="TDC2"/>
            <w:rPr>
              <w:rFonts w:eastAsiaTheme="minorEastAsia"/>
              <w:noProof/>
              <w:lang w:val="es-CO"/>
            </w:rPr>
          </w:pPr>
          <w:hyperlink w:anchor="_Toc53050370" w:history="1">
            <w:r w:rsidR="0018161D" w:rsidRPr="0018161D">
              <w:rPr>
                <w:rStyle w:val="Hipervnculo"/>
                <w:rFonts w:ascii="Times New Roman" w:hAnsi="Times New Roman" w:cs="Times New Roman"/>
                <w:bCs/>
                <w:noProof/>
                <w:sz w:val="24"/>
                <w:szCs w:val="24"/>
              </w:rPr>
              <w:t>1.1 Planteamiento del problema</w:t>
            </w:r>
            <w:r w:rsidR="0018161D" w:rsidRPr="0018161D">
              <w:rPr>
                <w:noProof/>
                <w:webHidden/>
              </w:rPr>
              <w:tab/>
            </w:r>
            <w:r w:rsidR="0018161D" w:rsidRPr="0018161D">
              <w:rPr>
                <w:noProof/>
                <w:webHidden/>
              </w:rPr>
              <w:fldChar w:fldCharType="begin"/>
            </w:r>
            <w:r w:rsidR="0018161D" w:rsidRPr="0018161D">
              <w:rPr>
                <w:noProof/>
                <w:webHidden/>
              </w:rPr>
              <w:instrText xml:space="preserve"> PAGEREF _Toc53050370 \h </w:instrText>
            </w:r>
            <w:r w:rsidR="0018161D" w:rsidRPr="0018161D">
              <w:rPr>
                <w:noProof/>
                <w:webHidden/>
              </w:rPr>
            </w:r>
            <w:r w:rsidR="0018161D" w:rsidRPr="0018161D">
              <w:rPr>
                <w:noProof/>
                <w:webHidden/>
              </w:rPr>
              <w:fldChar w:fldCharType="separate"/>
            </w:r>
            <w:r w:rsidR="00F006ED">
              <w:rPr>
                <w:noProof/>
                <w:webHidden/>
              </w:rPr>
              <w:t>15</w:t>
            </w:r>
            <w:r w:rsidR="0018161D" w:rsidRPr="0018161D">
              <w:rPr>
                <w:noProof/>
                <w:webHidden/>
              </w:rPr>
              <w:fldChar w:fldCharType="end"/>
            </w:r>
          </w:hyperlink>
        </w:p>
        <w:p w14:paraId="034FE3AE" w14:textId="585E0FC2" w:rsidR="0018161D" w:rsidRPr="0018161D" w:rsidRDefault="00D514FC" w:rsidP="00003AA9">
          <w:pPr>
            <w:pStyle w:val="TDC2"/>
            <w:rPr>
              <w:rFonts w:eastAsiaTheme="minorEastAsia"/>
              <w:noProof/>
              <w:lang w:val="es-CO"/>
            </w:rPr>
          </w:pPr>
          <w:hyperlink w:anchor="_Toc53050371" w:history="1">
            <w:r w:rsidR="0018161D" w:rsidRPr="0018161D">
              <w:rPr>
                <w:rStyle w:val="Hipervnculo"/>
                <w:rFonts w:ascii="Times New Roman" w:hAnsi="Times New Roman" w:cs="Times New Roman"/>
                <w:bCs/>
                <w:noProof/>
                <w:sz w:val="24"/>
                <w:szCs w:val="24"/>
              </w:rPr>
              <w:t>1.2 Pregunta de Investigación</w:t>
            </w:r>
            <w:r w:rsidR="0018161D" w:rsidRPr="0018161D">
              <w:rPr>
                <w:noProof/>
                <w:webHidden/>
              </w:rPr>
              <w:tab/>
            </w:r>
            <w:r w:rsidR="0018161D" w:rsidRPr="0018161D">
              <w:rPr>
                <w:noProof/>
                <w:webHidden/>
              </w:rPr>
              <w:fldChar w:fldCharType="begin"/>
            </w:r>
            <w:r w:rsidR="0018161D" w:rsidRPr="0018161D">
              <w:rPr>
                <w:noProof/>
                <w:webHidden/>
              </w:rPr>
              <w:instrText xml:space="preserve"> PAGEREF _Toc53050371 \h </w:instrText>
            </w:r>
            <w:r w:rsidR="0018161D" w:rsidRPr="0018161D">
              <w:rPr>
                <w:noProof/>
                <w:webHidden/>
              </w:rPr>
            </w:r>
            <w:r w:rsidR="0018161D" w:rsidRPr="0018161D">
              <w:rPr>
                <w:noProof/>
                <w:webHidden/>
              </w:rPr>
              <w:fldChar w:fldCharType="separate"/>
            </w:r>
            <w:r w:rsidR="00F006ED">
              <w:rPr>
                <w:noProof/>
                <w:webHidden/>
              </w:rPr>
              <w:t>18</w:t>
            </w:r>
            <w:r w:rsidR="0018161D" w:rsidRPr="0018161D">
              <w:rPr>
                <w:noProof/>
                <w:webHidden/>
              </w:rPr>
              <w:fldChar w:fldCharType="end"/>
            </w:r>
          </w:hyperlink>
        </w:p>
        <w:p w14:paraId="2ADE4841" w14:textId="420AB3E7" w:rsidR="0018161D" w:rsidRPr="0018161D" w:rsidRDefault="00D514FC" w:rsidP="00003AA9">
          <w:pPr>
            <w:pStyle w:val="TDC2"/>
            <w:rPr>
              <w:rFonts w:eastAsiaTheme="minorEastAsia"/>
              <w:noProof/>
              <w:lang w:val="es-CO"/>
            </w:rPr>
          </w:pPr>
          <w:hyperlink w:anchor="_Toc53050372" w:history="1">
            <w:r w:rsidR="0018161D" w:rsidRPr="0018161D">
              <w:rPr>
                <w:rStyle w:val="Hipervnculo"/>
                <w:rFonts w:ascii="Times New Roman" w:hAnsi="Times New Roman" w:cs="Times New Roman"/>
                <w:bCs/>
                <w:noProof/>
                <w:sz w:val="24"/>
                <w:szCs w:val="24"/>
              </w:rPr>
              <w:t>1.3 Objetivos</w:t>
            </w:r>
            <w:r w:rsidR="0018161D" w:rsidRPr="0018161D">
              <w:rPr>
                <w:noProof/>
                <w:webHidden/>
              </w:rPr>
              <w:tab/>
            </w:r>
            <w:r w:rsidR="0018161D" w:rsidRPr="0018161D">
              <w:rPr>
                <w:noProof/>
                <w:webHidden/>
              </w:rPr>
              <w:fldChar w:fldCharType="begin"/>
            </w:r>
            <w:r w:rsidR="0018161D" w:rsidRPr="0018161D">
              <w:rPr>
                <w:noProof/>
                <w:webHidden/>
              </w:rPr>
              <w:instrText xml:space="preserve"> PAGEREF _Toc53050372 \h </w:instrText>
            </w:r>
            <w:r w:rsidR="0018161D" w:rsidRPr="0018161D">
              <w:rPr>
                <w:noProof/>
                <w:webHidden/>
              </w:rPr>
            </w:r>
            <w:r w:rsidR="0018161D" w:rsidRPr="0018161D">
              <w:rPr>
                <w:noProof/>
                <w:webHidden/>
              </w:rPr>
              <w:fldChar w:fldCharType="separate"/>
            </w:r>
            <w:r w:rsidR="00F006ED">
              <w:rPr>
                <w:noProof/>
                <w:webHidden/>
              </w:rPr>
              <w:t>18</w:t>
            </w:r>
            <w:r w:rsidR="0018161D" w:rsidRPr="0018161D">
              <w:rPr>
                <w:noProof/>
                <w:webHidden/>
              </w:rPr>
              <w:fldChar w:fldCharType="end"/>
            </w:r>
          </w:hyperlink>
        </w:p>
        <w:p w14:paraId="2C86A861" w14:textId="0E363143" w:rsidR="0018161D" w:rsidRPr="0018161D" w:rsidRDefault="00D514FC" w:rsidP="00003AA9">
          <w:pPr>
            <w:pStyle w:val="TDC2"/>
            <w:rPr>
              <w:rFonts w:eastAsiaTheme="minorEastAsia"/>
              <w:noProof/>
              <w:lang w:val="es-CO"/>
            </w:rPr>
          </w:pPr>
          <w:hyperlink w:anchor="_Toc53050373" w:history="1">
            <w:r w:rsidR="0018161D" w:rsidRPr="0018161D">
              <w:rPr>
                <w:rStyle w:val="Hipervnculo"/>
                <w:rFonts w:ascii="Times New Roman" w:hAnsi="Times New Roman" w:cs="Times New Roman"/>
                <w:bCs/>
                <w:noProof/>
                <w:sz w:val="24"/>
                <w:szCs w:val="24"/>
              </w:rPr>
              <w:t>1.3.1 Objetivo General</w:t>
            </w:r>
            <w:r w:rsidR="0018161D" w:rsidRPr="0018161D">
              <w:rPr>
                <w:noProof/>
                <w:webHidden/>
              </w:rPr>
              <w:tab/>
            </w:r>
            <w:r w:rsidR="0018161D" w:rsidRPr="0018161D">
              <w:rPr>
                <w:noProof/>
                <w:webHidden/>
              </w:rPr>
              <w:fldChar w:fldCharType="begin"/>
            </w:r>
            <w:r w:rsidR="0018161D" w:rsidRPr="0018161D">
              <w:rPr>
                <w:noProof/>
                <w:webHidden/>
              </w:rPr>
              <w:instrText xml:space="preserve"> PAGEREF _Toc53050373 \h </w:instrText>
            </w:r>
            <w:r w:rsidR="0018161D" w:rsidRPr="0018161D">
              <w:rPr>
                <w:noProof/>
                <w:webHidden/>
              </w:rPr>
            </w:r>
            <w:r w:rsidR="0018161D" w:rsidRPr="0018161D">
              <w:rPr>
                <w:noProof/>
                <w:webHidden/>
              </w:rPr>
              <w:fldChar w:fldCharType="separate"/>
            </w:r>
            <w:r w:rsidR="00F006ED">
              <w:rPr>
                <w:noProof/>
                <w:webHidden/>
              </w:rPr>
              <w:t>18</w:t>
            </w:r>
            <w:r w:rsidR="0018161D" w:rsidRPr="0018161D">
              <w:rPr>
                <w:noProof/>
                <w:webHidden/>
              </w:rPr>
              <w:fldChar w:fldCharType="end"/>
            </w:r>
          </w:hyperlink>
        </w:p>
        <w:p w14:paraId="44F655A6" w14:textId="5DF92F3D" w:rsidR="0018161D" w:rsidRPr="0018161D" w:rsidRDefault="00D514FC" w:rsidP="00003AA9">
          <w:pPr>
            <w:pStyle w:val="TDC2"/>
            <w:rPr>
              <w:rFonts w:eastAsiaTheme="minorEastAsia"/>
              <w:noProof/>
              <w:lang w:val="es-CO"/>
            </w:rPr>
          </w:pPr>
          <w:hyperlink w:anchor="_Toc53050374" w:history="1">
            <w:r w:rsidR="0018161D" w:rsidRPr="0018161D">
              <w:rPr>
                <w:rStyle w:val="Hipervnculo"/>
                <w:rFonts w:ascii="Times New Roman" w:hAnsi="Times New Roman" w:cs="Times New Roman"/>
                <w:bCs/>
                <w:noProof/>
                <w:sz w:val="24"/>
                <w:szCs w:val="24"/>
              </w:rPr>
              <w:t>1.3.2. Objetivos Específicos</w:t>
            </w:r>
            <w:r w:rsidR="0018161D" w:rsidRPr="0018161D">
              <w:rPr>
                <w:noProof/>
                <w:webHidden/>
              </w:rPr>
              <w:tab/>
            </w:r>
            <w:r w:rsidR="0018161D" w:rsidRPr="0018161D">
              <w:rPr>
                <w:noProof/>
                <w:webHidden/>
              </w:rPr>
              <w:fldChar w:fldCharType="begin"/>
            </w:r>
            <w:r w:rsidR="0018161D" w:rsidRPr="0018161D">
              <w:rPr>
                <w:noProof/>
                <w:webHidden/>
              </w:rPr>
              <w:instrText xml:space="preserve"> PAGEREF _Toc53050374 \h </w:instrText>
            </w:r>
            <w:r w:rsidR="0018161D" w:rsidRPr="0018161D">
              <w:rPr>
                <w:noProof/>
                <w:webHidden/>
              </w:rPr>
            </w:r>
            <w:r w:rsidR="0018161D" w:rsidRPr="0018161D">
              <w:rPr>
                <w:noProof/>
                <w:webHidden/>
              </w:rPr>
              <w:fldChar w:fldCharType="separate"/>
            </w:r>
            <w:r w:rsidR="00F006ED">
              <w:rPr>
                <w:noProof/>
                <w:webHidden/>
              </w:rPr>
              <w:t>18</w:t>
            </w:r>
            <w:r w:rsidR="0018161D" w:rsidRPr="0018161D">
              <w:rPr>
                <w:noProof/>
                <w:webHidden/>
              </w:rPr>
              <w:fldChar w:fldCharType="end"/>
            </w:r>
          </w:hyperlink>
        </w:p>
        <w:p w14:paraId="394094ED" w14:textId="2BF47D28" w:rsidR="0018161D" w:rsidRPr="0018161D" w:rsidRDefault="00D514FC" w:rsidP="00003AA9">
          <w:pPr>
            <w:pStyle w:val="TDC2"/>
            <w:rPr>
              <w:rFonts w:eastAsiaTheme="minorEastAsia"/>
              <w:noProof/>
              <w:lang w:val="es-CO"/>
            </w:rPr>
          </w:pPr>
          <w:hyperlink w:anchor="_Toc53050375" w:history="1">
            <w:r w:rsidR="0018161D" w:rsidRPr="0018161D">
              <w:rPr>
                <w:rStyle w:val="Hipervnculo"/>
                <w:rFonts w:ascii="Times New Roman" w:hAnsi="Times New Roman" w:cs="Times New Roman"/>
                <w:bCs/>
                <w:noProof/>
                <w:sz w:val="24"/>
                <w:szCs w:val="24"/>
              </w:rPr>
              <w:t>1.4 Justificación</w:t>
            </w:r>
            <w:r w:rsidR="0018161D" w:rsidRPr="0018161D">
              <w:rPr>
                <w:noProof/>
                <w:webHidden/>
              </w:rPr>
              <w:tab/>
            </w:r>
            <w:r w:rsidR="0018161D" w:rsidRPr="0018161D">
              <w:rPr>
                <w:noProof/>
                <w:webHidden/>
              </w:rPr>
              <w:fldChar w:fldCharType="begin"/>
            </w:r>
            <w:r w:rsidR="0018161D" w:rsidRPr="0018161D">
              <w:rPr>
                <w:noProof/>
                <w:webHidden/>
              </w:rPr>
              <w:instrText xml:space="preserve"> PAGEREF _Toc53050375 \h </w:instrText>
            </w:r>
            <w:r w:rsidR="0018161D" w:rsidRPr="0018161D">
              <w:rPr>
                <w:noProof/>
                <w:webHidden/>
              </w:rPr>
            </w:r>
            <w:r w:rsidR="0018161D" w:rsidRPr="0018161D">
              <w:rPr>
                <w:noProof/>
                <w:webHidden/>
              </w:rPr>
              <w:fldChar w:fldCharType="separate"/>
            </w:r>
            <w:r w:rsidR="00F006ED">
              <w:rPr>
                <w:noProof/>
                <w:webHidden/>
              </w:rPr>
              <w:t>18</w:t>
            </w:r>
            <w:r w:rsidR="0018161D" w:rsidRPr="0018161D">
              <w:rPr>
                <w:noProof/>
                <w:webHidden/>
              </w:rPr>
              <w:fldChar w:fldCharType="end"/>
            </w:r>
          </w:hyperlink>
        </w:p>
        <w:p w14:paraId="7D9E16D8" w14:textId="4DC9DAD0" w:rsidR="0018161D" w:rsidRPr="0018161D" w:rsidRDefault="00D514FC" w:rsidP="0064365F">
          <w:pPr>
            <w:pStyle w:val="TDC1"/>
            <w:rPr>
              <w:rFonts w:ascii="Times New Roman" w:eastAsiaTheme="minorEastAsia" w:hAnsi="Times New Roman" w:cs="Times New Roman"/>
              <w:bCs/>
              <w:noProof/>
              <w:sz w:val="24"/>
              <w:szCs w:val="24"/>
              <w:lang w:val="es-CO"/>
            </w:rPr>
          </w:pPr>
          <w:hyperlink w:anchor="_Toc53050376" w:history="1">
            <w:r w:rsidR="0018161D" w:rsidRPr="0018161D">
              <w:rPr>
                <w:rStyle w:val="Hipervnculo"/>
                <w:rFonts w:ascii="Times New Roman" w:eastAsia="Times New Roman" w:hAnsi="Times New Roman" w:cs="Times New Roman"/>
                <w:bCs/>
                <w:noProof/>
                <w:sz w:val="24"/>
                <w:szCs w:val="24"/>
              </w:rPr>
              <w:t>2.</w:t>
            </w:r>
            <w:r w:rsidR="0018161D" w:rsidRPr="0018161D">
              <w:rPr>
                <w:rFonts w:ascii="Times New Roman" w:eastAsiaTheme="minorEastAsia" w:hAnsi="Times New Roman" w:cs="Times New Roman"/>
                <w:bCs/>
                <w:noProof/>
                <w:sz w:val="24"/>
                <w:szCs w:val="24"/>
                <w:lang w:val="es-CO"/>
              </w:rPr>
              <w:tab/>
            </w:r>
            <w:r w:rsidR="0018161D" w:rsidRPr="0018161D">
              <w:rPr>
                <w:rStyle w:val="Hipervnculo"/>
                <w:rFonts w:ascii="Times New Roman" w:hAnsi="Times New Roman" w:cs="Times New Roman"/>
                <w:bCs/>
                <w:noProof/>
                <w:sz w:val="24"/>
                <w:szCs w:val="24"/>
              </w:rPr>
              <w:t>CAPÍTULO II</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_Toc53050376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21</w:t>
            </w:r>
            <w:r w:rsidR="0018161D" w:rsidRPr="0018161D">
              <w:rPr>
                <w:rFonts w:ascii="Times New Roman" w:hAnsi="Times New Roman" w:cs="Times New Roman"/>
                <w:bCs/>
                <w:noProof/>
                <w:webHidden/>
                <w:sz w:val="24"/>
                <w:szCs w:val="24"/>
              </w:rPr>
              <w:fldChar w:fldCharType="end"/>
            </w:r>
          </w:hyperlink>
        </w:p>
        <w:p w14:paraId="34DF5900" w14:textId="13E0877E" w:rsidR="0018161D" w:rsidRPr="0018161D" w:rsidRDefault="00D514FC" w:rsidP="0064365F">
          <w:pPr>
            <w:pStyle w:val="TDC1"/>
            <w:rPr>
              <w:rFonts w:ascii="Times New Roman" w:eastAsiaTheme="minorEastAsia" w:hAnsi="Times New Roman" w:cs="Times New Roman"/>
              <w:bCs/>
              <w:noProof/>
              <w:sz w:val="24"/>
              <w:szCs w:val="24"/>
              <w:lang w:val="es-CO"/>
            </w:rPr>
          </w:pPr>
          <w:hyperlink w:anchor="_Toc53050377" w:history="1">
            <w:r w:rsidR="0018161D" w:rsidRPr="0018161D">
              <w:rPr>
                <w:rStyle w:val="Hipervnculo"/>
                <w:rFonts w:ascii="Times New Roman" w:hAnsi="Times New Roman" w:cs="Times New Roman"/>
                <w:bCs/>
                <w:noProof/>
                <w:sz w:val="24"/>
                <w:szCs w:val="24"/>
              </w:rPr>
              <w:t>MARCO TEÓRICO REFERENCIAL</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_Toc53050377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21</w:t>
            </w:r>
            <w:r w:rsidR="0018161D" w:rsidRPr="0018161D">
              <w:rPr>
                <w:rFonts w:ascii="Times New Roman" w:hAnsi="Times New Roman" w:cs="Times New Roman"/>
                <w:bCs/>
                <w:noProof/>
                <w:webHidden/>
                <w:sz w:val="24"/>
                <w:szCs w:val="24"/>
              </w:rPr>
              <w:fldChar w:fldCharType="end"/>
            </w:r>
          </w:hyperlink>
        </w:p>
        <w:p w14:paraId="77662AA4" w14:textId="4E6740D5" w:rsidR="0018161D" w:rsidRPr="0018161D" w:rsidRDefault="00D514FC" w:rsidP="00003AA9">
          <w:pPr>
            <w:pStyle w:val="TDC2"/>
            <w:rPr>
              <w:rFonts w:eastAsiaTheme="minorEastAsia"/>
              <w:noProof/>
              <w:lang w:val="es-CO"/>
            </w:rPr>
          </w:pPr>
          <w:hyperlink w:anchor="_Toc53050378" w:history="1">
            <w:r w:rsidR="0018161D" w:rsidRPr="0018161D">
              <w:rPr>
                <w:rStyle w:val="Hipervnculo"/>
                <w:rFonts w:ascii="Times New Roman" w:hAnsi="Times New Roman" w:cs="Times New Roman"/>
                <w:bCs/>
                <w:noProof/>
                <w:sz w:val="24"/>
                <w:szCs w:val="24"/>
              </w:rPr>
              <w:t>2.1 Antecedentes</w:t>
            </w:r>
            <w:r w:rsidR="0018161D" w:rsidRPr="0018161D">
              <w:rPr>
                <w:noProof/>
                <w:webHidden/>
              </w:rPr>
              <w:tab/>
            </w:r>
            <w:r w:rsidR="0018161D" w:rsidRPr="0018161D">
              <w:rPr>
                <w:noProof/>
                <w:webHidden/>
              </w:rPr>
              <w:fldChar w:fldCharType="begin"/>
            </w:r>
            <w:r w:rsidR="0018161D" w:rsidRPr="0018161D">
              <w:rPr>
                <w:noProof/>
                <w:webHidden/>
              </w:rPr>
              <w:instrText xml:space="preserve"> PAGEREF _Toc53050378 \h </w:instrText>
            </w:r>
            <w:r w:rsidR="0018161D" w:rsidRPr="0018161D">
              <w:rPr>
                <w:noProof/>
                <w:webHidden/>
              </w:rPr>
            </w:r>
            <w:r w:rsidR="0018161D" w:rsidRPr="0018161D">
              <w:rPr>
                <w:noProof/>
                <w:webHidden/>
              </w:rPr>
              <w:fldChar w:fldCharType="separate"/>
            </w:r>
            <w:r w:rsidR="00F006ED">
              <w:rPr>
                <w:noProof/>
                <w:webHidden/>
              </w:rPr>
              <w:t>21</w:t>
            </w:r>
            <w:r w:rsidR="0018161D" w:rsidRPr="0018161D">
              <w:rPr>
                <w:noProof/>
                <w:webHidden/>
              </w:rPr>
              <w:fldChar w:fldCharType="end"/>
            </w:r>
          </w:hyperlink>
        </w:p>
        <w:p w14:paraId="257EC706" w14:textId="01D64152" w:rsidR="0018161D" w:rsidRPr="0018161D" w:rsidRDefault="00D514FC" w:rsidP="00003AA9">
          <w:pPr>
            <w:pStyle w:val="TDC2"/>
            <w:rPr>
              <w:rFonts w:eastAsiaTheme="minorEastAsia"/>
              <w:noProof/>
              <w:lang w:val="es-CO"/>
            </w:rPr>
          </w:pPr>
          <w:hyperlink w:anchor="_Toc53050379" w:history="1">
            <w:r w:rsidR="0018161D" w:rsidRPr="0018161D">
              <w:rPr>
                <w:rStyle w:val="Hipervnculo"/>
                <w:rFonts w:ascii="Times New Roman" w:hAnsi="Times New Roman" w:cs="Times New Roman"/>
                <w:bCs/>
                <w:noProof/>
                <w:sz w:val="24"/>
                <w:szCs w:val="24"/>
                <w:lang w:eastAsia="es-ES"/>
              </w:rPr>
              <w:t>2.2 Bases teóricas</w:t>
            </w:r>
            <w:r w:rsidR="0018161D" w:rsidRPr="0018161D">
              <w:rPr>
                <w:noProof/>
                <w:webHidden/>
              </w:rPr>
              <w:tab/>
            </w:r>
            <w:r w:rsidR="0018161D" w:rsidRPr="0018161D">
              <w:rPr>
                <w:noProof/>
                <w:webHidden/>
              </w:rPr>
              <w:fldChar w:fldCharType="begin"/>
            </w:r>
            <w:r w:rsidR="0018161D" w:rsidRPr="0018161D">
              <w:rPr>
                <w:noProof/>
                <w:webHidden/>
              </w:rPr>
              <w:instrText xml:space="preserve"> PAGEREF _Toc53050379 \h </w:instrText>
            </w:r>
            <w:r w:rsidR="0018161D" w:rsidRPr="0018161D">
              <w:rPr>
                <w:noProof/>
                <w:webHidden/>
              </w:rPr>
            </w:r>
            <w:r w:rsidR="0018161D" w:rsidRPr="0018161D">
              <w:rPr>
                <w:noProof/>
                <w:webHidden/>
              </w:rPr>
              <w:fldChar w:fldCharType="separate"/>
            </w:r>
            <w:r w:rsidR="00F006ED">
              <w:rPr>
                <w:noProof/>
                <w:webHidden/>
              </w:rPr>
              <w:t>35</w:t>
            </w:r>
            <w:r w:rsidR="0018161D" w:rsidRPr="0018161D">
              <w:rPr>
                <w:noProof/>
                <w:webHidden/>
              </w:rPr>
              <w:fldChar w:fldCharType="end"/>
            </w:r>
          </w:hyperlink>
        </w:p>
        <w:p w14:paraId="0BA5E4F5" w14:textId="05F1638F" w:rsidR="0018161D" w:rsidRPr="0018161D" w:rsidRDefault="00D514FC" w:rsidP="0064365F">
          <w:pPr>
            <w:pStyle w:val="TDC3"/>
            <w:tabs>
              <w:tab w:val="right" w:pos="8828"/>
            </w:tabs>
            <w:spacing w:line="240" w:lineRule="auto"/>
            <w:rPr>
              <w:rFonts w:ascii="Times New Roman" w:eastAsiaTheme="minorEastAsia" w:hAnsi="Times New Roman" w:cs="Times New Roman"/>
              <w:bCs/>
              <w:noProof/>
              <w:sz w:val="24"/>
              <w:szCs w:val="24"/>
              <w:lang w:val="es-CO"/>
            </w:rPr>
          </w:pPr>
          <w:hyperlink w:anchor="_Toc53050380" w:history="1">
            <w:r w:rsidR="0018161D" w:rsidRPr="0018161D">
              <w:rPr>
                <w:rStyle w:val="Hipervnculo"/>
                <w:rFonts w:ascii="Times New Roman" w:hAnsi="Times New Roman" w:cs="Times New Roman"/>
                <w:bCs/>
                <w:i/>
                <w:noProof/>
                <w:sz w:val="24"/>
                <w:szCs w:val="24"/>
                <w:lang w:eastAsia="es-ES"/>
              </w:rPr>
              <w:t>2.2.1 Psicología positiva</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_Toc53050380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35</w:t>
            </w:r>
            <w:r w:rsidR="0018161D" w:rsidRPr="0018161D">
              <w:rPr>
                <w:rFonts w:ascii="Times New Roman" w:hAnsi="Times New Roman" w:cs="Times New Roman"/>
                <w:bCs/>
                <w:noProof/>
                <w:webHidden/>
                <w:sz w:val="24"/>
                <w:szCs w:val="24"/>
              </w:rPr>
              <w:fldChar w:fldCharType="end"/>
            </w:r>
          </w:hyperlink>
        </w:p>
        <w:p w14:paraId="764D522F" w14:textId="5B4E7F1F" w:rsidR="0018161D" w:rsidRPr="0018161D" w:rsidRDefault="00D514FC" w:rsidP="0064365F">
          <w:pPr>
            <w:pStyle w:val="TDC4"/>
            <w:tabs>
              <w:tab w:val="right" w:pos="8828"/>
            </w:tabs>
            <w:spacing w:line="240" w:lineRule="auto"/>
            <w:rPr>
              <w:rFonts w:ascii="Times New Roman" w:eastAsiaTheme="minorEastAsia" w:hAnsi="Times New Roman" w:cs="Times New Roman"/>
              <w:bCs/>
              <w:noProof/>
              <w:sz w:val="24"/>
              <w:szCs w:val="24"/>
              <w:lang w:val="es-CO"/>
            </w:rPr>
          </w:pPr>
          <w:hyperlink w:anchor="_Toc53050381" w:history="1">
            <w:r w:rsidR="0018161D" w:rsidRPr="0018161D">
              <w:rPr>
                <w:rStyle w:val="Hipervnculo"/>
                <w:rFonts w:ascii="Times New Roman" w:hAnsi="Times New Roman" w:cs="Times New Roman"/>
                <w:bCs/>
                <w:noProof/>
                <w:sz w:val="24"/>
                <w:szCs w:val="24"/>
              </w:rPr>
              <w:t>Interés de estudio</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_Toc53050381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36</w:t>
            </w:r>
            <w:r w:rsidR="0018161D" w:rsidRPr="0018161D">
              <w:rPr>
                <w:rFonts w:ascii="Times New Roman" w:hAnsi="Times New Roman" w:cs="Times New Roman"/>
                <w:bCs/>
                <w:noProof/>
                <w:webHidden/>
                <w:sz w:val="24"/>
                <w:szCs w:val="24"/>
              </w:rPr>
              <w:fldChar w:fldCharType="end"/>
            </w:r>
          </w:hyperlink>
        </w:p>
        <w:p w14:paraId="0F56C459" w14:textId="3BAAF2C3" w:rsidR="0018161D" w:rsidRPr="0018161D" w:rsidRDefault="00D514FC" w:rsidP="0064365F">
          <w:pPr>
            <w:pStyle w:val="TDC3"/>
            <w:tabs>
              <w:tab w:val="right" w:pos="8828"/>
            </w:tabs>
            <w:spacing w:line="240" w:lineRule="auto"/>
            <w:rPr>
              <w:rFonts w:ascii="Times New Roman" w:eastAsiaTheme="minorEastAsia" w:hAnsi="Times New Roman" w:cs="Times New Roman"/>
              <w:bCs/>
              <w:noProof/>
              <w:sz w:val="24"/>
              <w:szCs w:val="24"/>
              <w:lang w:val="es-CO"/>
            </w:rPr>
          </w:pPr>
          <w:hyperlink w:anchor="_Toc53050382" w:history="1">
            <w:r w:rsidR="0018161D" w:rsidRPr="0018161D">
              <w:rPr>
                <w:rStyle w:val="Hipervnculo"/>
                <w:rFonts w:ascii="Times New Roman" w:eastAsia="Times New Roman" w:hAnsi="Times New Roman" w:cs="Times New Roman"/>
                <w:bCs/>
                <w:noProof/>
                <w:sz w:val="24"/>
                <w:szCs w:val="24"/>
                <w:lang w:eastAsia="es-ES"/>
              </w:rPr>
              <w:t xml:space="preserve">2.2.2.  </w:t>
            </w:r>
            <w:r w:rsidR="0018161D" w:rsidRPr="0018161D">
              <w:rPr>
                <w:rStyle w:val="Hipervnculo"/>
                <w:rFonts w:ascii="Times New Roman" w:hAnsi="Times New Roman" w:cs="Times New Roman"/>
                <w:bCs/>
                <w:noProof/>
                <w:sz w:val="24"/>
                <w:szCs w:val="24"/>
                <w:lang w:eastAsia="es-ES"/>
              </w:rPr>
              <w:t>Calidad de vida</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_Toc53050382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39</w:t>
            </w:r>
            <w:r w:rsidR="0018161D" w:rsidRPr="0018161D">
              <w:rPr>
                <w:rFonts w:ascii="Times New Roman" w:hAnsi="Times New Roman" w:cs="Times New Roman"/>
                <w:bCs/>
                <w:noProof/>
                <w:webHidden/>
                <w:sz w:val="24"/>
                <w:szCs w:val="24"/>
              </w:rPr>
              <w:fldChar w:fldCharType="end"/>
            </w:r>
          </w:hyperlink>
        </w:p>
        <w:p w14:paraId="0EB733C5" w14:textId="66C2EE8A" w:rsidR="0018161D" w:rsidRPr="0018161D" w:rsidRDefault="00D514FC" w:rsidP="0064365F">
          <w:pPr>
            <w:pStyle w:val="TDC4"/>
            <w:tabs>
              <w:tab w:val="right" w:pos="8828"/>
            </w:tabs>
            <w:spacing w:line="240" w:lineRule="auto"/>
            <w:rPr>
              <w:rFonts w:ascii="Times New Roman" w:eastAsiaTheme="minorEastAsia" w:hAnsi="Times New Roman" w:cs="Times New Roman"/>
              <w:bCs/>
              <w:noProof/>
              <w:sz w:val="24"/>
              <w:szCs w:val="24"/>
              <w:lang w:val="es-CO"/>
            </w:rPr>
          </w:pPr>
          <w:hyperlink w:anchor="_Toc53050383" w:history="1">
            <w:r w:rsidR="0018161D" w:rsidRPr="0018161D">
              <w:rPr>
                <w:rStyle w:val="Hipervnculo"/>
                <w:rFonts w:ascii="Times New Roman" w:hAnsi="Times New Roman" w:cs="Times New Roman"/>
                <w:bCs/>
                <w:noProof/>
                <w:sz w:val="24"/>
                <w:szCs w:val="24"/>
                <w:lang w:eastAsia="es-ES"/>
              </w:rPr>
              <w:t>Aspectos subjetivos</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_Toc53050383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39</w:t>
            </w:r>
            <w:r w:rsidR="0018161D" w:rsidRPr="0018161D">
              <w:rPr>
                <w:rFonts w:ascii="Times New Roman" w:hAnsi="Times New Roman" w:cs="Times New Roman"/>
                <w:bCs/>
                <w:noProof/>
                <w:webHidden/>
                <w:sz w:val="24"/>
                <w:szCs w:val="24"/>
              </w:rPr>
              <w:fldChar w:fldCharType="end"/>
            </w:r>
          </w:hyperlink>
        </w:p>
        <w:p w14:paraId="2549D134" w14:textId="6A2A70A9" w:rsidR="0018161D" w:rsidRPr="0018161D" w:rsidRDefault="00D514FC" w:rsidP="0064365F">
          <w:pPr>
            <w:pStyle w:val="TDC4"/>
            <w:tabs>
              <w:tab w:val="right" w:pos="8828"/>
            </w:tabs>
            <w:spacing w:line="240" w:lineRule="auto"/>
            <w:rPr>
              <w:rFonts w:ascii="Times New Roman" w:eastAsiaTheme="minorEastAsia" w:hAnsi="Times New Roman" w:cs="Times New Roman"/>
              <w:bCs/>
              <w:noProof/>
              <w:sz w:val="24"/>
              <w:szCs w:val="24"/>
              <w:lang w:val="es-CO"/>
            </w:rPr>
          </w:pPr>
          <w:hyperlink w:anchor="_Toc53050384" w:history="1">
            <w:r w:rsidR="0018161D" w:rsidRPr="0018161D">
              <w:rPr>
                <w:rStyle w:val="Hipervnculo"/>
                <w:rFonts w:ascii="Times New Roman" w:hAnsi="Times New Roman" w:cs="Times New Roman"/>
                <w:bCs/>
                <w:noProof/>
                <w:sz w:val="24"/>
                <w:szCs w:val="24"/>
                <w:lang w:eastAsia="es-ES"/>
              </w:rPr>
              <w:t>Aspectos objetivos</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_Toc53050384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40</w:t>
            </w:r>
            <w:r w:rsidR="0018161D" w:rsidRPr="0018161D">
              <w:rPr>
                <w:rFonts w:ascii="Times New Roman" w:hAnsi="Times New Roman" w:cs="Times New Roman"/>
                <w:bCs/>
                <w:noProof/>
                <w:webHidden/>
                <w:sz w:val="24"/>
                <w:szCs w:val="24"/>
              </w:rPr>
              <w:fldChar w:fldCharType="end"/>
            </w:r>
          </w:hyperlink>
        </w:p>
        <w:p w14:paraId="1BEB7A0E" w14:textId="14DA8F46" w:rsidR="0018161D" w:rsidRPr="0018161D" w:rsidRDefault="00D514FC" w:rsidP="0064365F">
          <w:pPr>
            <w:pStyle w:val="TDC3"/>
            <w:tabs>
              <w:tab w:val="left" w:pos="1540"/>
              <w:tab w:val="right" w:pos="8828"/>
            </w:tabs>
            <w:spacing w:line="240" w:lineRule="auto"/>
            <w:rPr>
              <w:rFonts w:ascii="Times New Roman" w:eastAsiaTheme="minorEastAsia" w:hAnsi="Times New Roman" w:cs="Times New Roman"/>
              <w:bCs/>
              <w:noProof/>
              <w:sz w:val="24"/>
              <w:szCs w:val="24"/>
              <w:lang w:val="es-CO"/>
            </w:rPr>
          </w:pPr>
          <w:hyperlink w:anchor="_Toc53050385" w:history="1">
            <w:r w:rsidR="0018161D" w:rsidRPr="0018161D">
              <w:rPr>
                <w:rStyle w:val="Hipervnculo"/>
                <w:rFonts w:ascii="Times New Roman" w:hAnsi="Times New Roman" w:cs="Times New Roman"/>
                <w:bCs/>
                <w:i/>
                <w:noProof/>
                <w:sz w:val="24"/>
                <w:szCs w:val="24"/>
                <w:lang w:eastAsia="es-ES"/>
              </w:rPr>
              <w:t>2.2.3.</w:t>
            </w:r>
            <w:r w:rsidR="0018161D" w:rsidRPr="0018161D">
              <w:rPr>
                <w:rFonts w:ascii="Times New Roman" w:eastAsiaTheme="minorEastAsia" w:hAnsi="Times New Roman" w:cs="Times New Roman"/>
                <w:bCs/>
                <w:noProof/>
                <w:sz w:val="24"/>
                <w:szCs w:val="24"/>
                <w:lang w:val="es-CO"/>
              </w:rPr>
              <w:tab/>
            </w:r>
            <w:r w:rsidR="0018161D" w:rsidRPr="0018161D">
              <w:rPr>
                <w:rStyle w:val="Hipervnculo"/>
                <w:rFonts w:ascii="Times New Roman" w:hAnsi="Times New Roman" w:cs="Times New Roman"/>
                <w:bCs/>
                <w:i/>
                <w:noProof/>
                <w:sz w:val="24"/>
                <w:szCs w:val="24"/>
                <w:lang w:eastAsia="es-ES"/>
              </w:rPr>
              <w:t>Bienestar psicológico</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_Toc53050385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40</w:t>
            </w:r>
            <w:r w:rsidR="0018161D" w:rsidRPr="0018161D">
              <w:rPr>
                <w:rFonts w:ascii="Times New Roman" w:hAnsi="Times New Roman" w:cs="Times New Roman"/>
                <w:bCs/>
                <w:noProof/>
                <w:webHidden/>
                <w:sz w:val="24"/>
                <w:szCs w:val="24"/>
              </w:rPr>
              <w:fldChar w:fldCharType="end"/>
            </w:r>
          </w:hyperlink>
        </w:p>
        <w:p w14:paraId="33B62D79" w14:textId="5D8F2C65" w:rsidR="0018161D" w:rsidRPr="0018161D" w:rsidRDefault="00D514FC" w:rsidP="0064365F">
          <w:pPr>
            <w:pStyle w:val="TDC3"/>
            <w:tabs>
              <w:tab w:val="left" w:pos="1540"/>
              <w:tab w:val="right" w:pos="8828"/>
            </w:tabs>
            <w:spacing w:line="240" w:lineRule="auto"/>
            <w:rPr>
              <w:rFonts w:ascii="Times New Roman" w:eastAsiaTheme="minorEastAsia" w:hAnsi="Times New Roman" w:cs="Times New Roman"/>
              <w:bCs/>
              <w:noProof/>
              <w:sz w:val="24"/>
              <w:szCs w:val="24"/>
              <w:lang w:val="es-CO"/>
            </w:rPr>
          </w:pPr>
          <w:hyperlink w:anchor="_Toc53050386" w:history="1">
            <w:r w:rsidR="0018161D" w:rsidRPr="0018161D">
              <w:rPr>
                <w:rStyle w:val="Hipervnculo"/>
                <w:rFonts w:ascii="Times New Roman" w:hAnsi="Times New Roman" w:cs="Times New Roman"/>
                <w:bCs/>
                <w:noProof/>
                <w:sz w:val="24"/>
                <w:szCs w:val="24"/>
                <w:lang w:eastAsia="es-ES"/>
              </w:rPr>
              <w:t>2.2.4.</w:t>
            </w:r>
            <w:r w:rsidR="0018161D" w:rsidRPr="0018161D">
              <w:rPr>
                <w:rFonts w:ascii="Times New Roman" w:eastAsiaTheme="minorEastAsia" w:hAnsi="Times New Roman" w:cs="Times New Roman"/>
                <w:bCs/>
                <w:noProof/>
                <w:sz w:val="24"/>
                <w:szCs w:val="24"/>
                <w:lang w:val="es-CO"/>
              </w:rPr>
              <w:tab/>
            </w:r>
            <w:r w:rsidR="0018161D" w:rsidRPr="0018161D">
              <w:rPr>
                <w:rStyle w:val="Hipervnculo"/>
                <w:rFonts w:ascii="Times New Roman" w:hAnsi="Times New Roman" w:cs="Times New Roman"/>
                <w:bCs/>
                <w:noProof/>
                <w:sz w:val="24"/>
                <w:szCs w:val="24"/>
                <w:lang w:eastAsia="es-ES"/>
              </w:rPr>
              <w:t>Calidad de vida laboral</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_Toc53050386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41</w:t>
            </w:r>
            <w:r w:rsidR="0018161D" w:rsidRPr="0018161D">
              <w:rPr>
                <w:rFonts w:ascii="Times New Roman" w:hAnsi="Times New Roman" w:cs="Times New Roman"/>
                <w:bCs/>
                <w:noProof/>
                <w:webHidden/>
                <w:sz w:val="24"/>
                <w:szCs w:val="24"/>
              </w:rPr>
              <w:fldChar w:fldCharType="end"/>
            </w:r>
          </w:hyperlink>
        </w:p>
        <w:p w14:paraId="6EFB523F" w14:textId="7915F267" w:rsidR="0018161D" w:rsidRPr="0018161D" w:rsidRDefault="00D514FC" w:rsidP="0064365F">
          <w:pPr>
            <w:pStyle w:val="TDC3"/>
            <w:tabs>
              <w:tab w:val="left" w:pos="1540"/>
              <w:tab w:val="right" w:pos="8828"/>
            </w:tabs>
            <w:spacing w:line="240" w:lineRule="auto"/>
            <w:rPr>
              <w:rFonts w:ascii="Times New Roman" w:eastAsiaTheme="minorEastAsia" w:hAnsi="Times New Roman" w:cs="Times New Roman"/>
              <w:bCs/>
              <w:noProof/>
              <w:sz w:val="24"/>
              <w:szCs w:val="24"/>
              <w:lang w:val="es-CO"/>
            </w:rPr>
          </w:pPr>
          <w:hyperlink w:anchor="_Toc53050387" w:history="1">
            <w:r w:rsidR="0018161D" w:rsidRPr="0018161D">
              <w:rPr>
                <w:rStyle w:val="Hipervnculo"/>
                <w:rFonts w:ascii="Times New Roman" w:hAnsi="Times New Roman" w:cs="Times New Roman"/>
                <w:bCs/>
                <w:noProof/>
                <w:sz w:val="24"/>
                <w:szCs w:val="24"/>
                <w:highlight w:val="white"/>
                <w:lang w:eastAsia="es-ES"/>
              </w:rPr>
              <w:t>2.2.5.</w:t>
            </w:r>
            <w:r w:rsidR="0018161D" w:rsidRPr="0018161D">
              <w:rPr>
                <w:rFonts w:ascii="Times New Roman" w:eastAsiaTheme="minorEastAsia" w:hAnsi="Times New Roman" w:cs="Times New Roman"/>
                <w:bCs/>
                <w:noProof/>
                <w:sz w:val="24"/>
                <w:szCs w:val="24"/>
                <w:lang w:val="es-CO"/>
              </w:rPr>
              <w:tab/>
            </w:r>
            <w:r w:rsidR="0018161D" w:rsidRPr="0018161D">
              <w:rPr>
                <w:rStyle w:val="Hipervnculo"/>
                <w:rFonts w:ascii="Times New Roman" w:hAnsi="Times New Roman" w:cs="Times New Roman"/>
                <w:bCs/>
                <w:noProof/>
                <w:sz w:val="24"/>
                <w:szCs w:val="24"/>
                <w:lang w:eastAsia="es-ES"/>
              </w:rPr>
              <w:t>Ciclo</w:t>
            </w:r>
            <w:r w:rsidR="0018161D" w:rsidRPr="0018161D">
              <w:rPr>
                <w:rStyle w:val="Hipervnculo"/>
                <w:rFonts w:ascii="Times New Roman" w:hAnsi="Times New Roman" w:cs="Times New Roman"/>
                <w:bCs/>
                <w:noProof/>
                <w:sz w:val="24"/>
                <w:szCs w:val="24"/>
                <w:highlight w:val="white"/>
                <w:lang w:eastAsia="es-ES"/>
              </w:rPr>
              <w:t xml:space="preserve"> vital del empleado</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_Toc53050387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51</w:t>
            </w:r>
            <w:r w:rsidR="0018161D" w:rsidRPr="0018161D">
              <w:rPr>
                <w:rFonts w:ascii="Times New Roman" w:hAnsi="Times New Roman" w:cs="Times New Roman"/>
                <w:bCs/>
                <w:noProof/>
                <w:webHidden/>
                <w:sz w:val="24"/>
                <w:szCs w:val="24"/>
              </w:rPr>
              <w:fldChar w:fldCharType="end"/>
            </w:r>
          </w:hyperlink>
        </w:p>
        <w:p w14:paraId="3A8F2C2E" w14:textId="1610766C" w:rsidR="0018161D" w:rsidRPr="0018161D" w:rsidRDefault="00D514FC" w:rsidP="00003AA9">
          <w:pPr>
            <w:pStyle w:val="TDC2"/>
            <w:rPr>
              <w:rFonts w:eastAsiaTheme="minorEastAsia"/>
              <w:noProof/>
              <w:lang w:val="es-CO"/>
            </w:rPr>
          </w:pPr>
          <w:hyperlink w:anchor="_Toc53050388" w:history="1">
            <w:r w:rsidR="0018161D" w:rsidRPr="0018161D">
              <w:rPr>
                <w:rStyle w:val="Hipervnculo"/>
                <w:rFonts w:ascii="Times New Roman" w:hAnsi="Times New Roman" w:cs="Times New Roman"/>
                <w:bCs/>
                <w:noProof/>
                <w:sz w:val="24"/>
                <w:szCs w:val="24"/>
              </w:rPr>
              <w:t>3.</w:t>
            </w:r>
            <w:r w:rsidR="0018161D" w:rsidRPr="0018161D">
              <w:rPr>
                <w:rFonts w:eastAsiaTheme="minorEastAsia"/>
                <w:noProof/>
                <w:lang w:val="es-CO"/>
              </w:rPr>
              <w:tab/>
            </w:r>
            <w:r w:rsidR="0018161D" w:rsidRPr="0018161D">
              <w:rPr>
                <w:rStyle w:val="Hipervnculo"/>
                <w:rFonts w:ascii="Times New Roman" w:hAnsi="Times New Roman" w:cs="Times New Roman"/>
                <w:bCs/>
                <w:noProof/>
                <w:sz w:val="24"/>
                <w:szCs w:val="24"/>
              </w:rPr>
              <w:t>Sistema de variables</w:t>
            </w:r>
            <w:r w:rsidR="0018161D" w:rsidRPr="0018161D">
              <w:rPr>
                <w:noProof/>
                <w:webHidden/>
              </w:rPr>
              <w:tab/>
            </w:r>
            <w:r w:rsidR="0018161D" w:rsidRPr="0018161D">
              <w:rPr>
                <w:noProof/>
                <w:webHidden/>
              </w:rPr>
              <w:fldChar w:fldCharType="begin"/>
            </w:r>
            <w:r w:rsidR="0018161D" w:rsidRPr="0018161D">
              <w:rPr>
                <w:noProof/>
                <w:webHidden/>
              </w:rPr>
              <w:instrText xml:space="preserve"> PAGEREF _Toc53050388 \h </w:instrText>
            </w:r>
            <w:r w:rsidR="0018161D" w:rsidRPr="0018161D">
              <w:rPr>
                <w:noProof/>
                <w:webHidden/>
              </w:rPr>
            </w:r>
            <w:r w:rsidR="0018161D" w:rsidRPr="0018161D">
              <w:rPr>
                <w:noProof/>
                <w:webHidden/>
              </w:rPr>
              <w:fldChar w:fldCharType="separate"/>
            </w:r>
            <w:r w:rsidR="00F006ED">
              <w:rPr>
                <w:noProof/>
                <w:webHidden/>
              </w:rPr>
              <w:t>52</w:t>
            </w:r>
            <w:r w:rsidR="0018161D" w:rsidRPr="0018161D">
              <w:rPr>
                <w:noProof/>
                <w:webHidden/>
              </w:rPr>
              <w:fldChar w:fldCharType="end"/>
            </w:r>
          </w:hyperlink>
        </w:p>
        <w:p w14:paraId="219EACC4" w14:textId="04E5608D" w:rsidR="0018161D" w:rsidRPr="0018161D" w:rsidRDefault="00D514FC" w:rsidP="0064365F">
          <w:pPr>
            <w:pStyle w:val="TDC1"/>
            <w:rPr>
              <w:rFonts w:ascii="Times New Roman" w:eastAsiaTheme="minorEastAsia" w:hAnsi="Times New Roman" w:cs="Times New Roman"/>
              <w:bCs/>
              <w:noProof/>
              <w:sz w:val="24"/>
              <w:szCs w:val="24"/>
              <w:lang w:val="es-CO"/>
            </w:rPr>
          </w:pPr>
          <w:hyperlink w:anchor="_Toc53050389" w:history="1">
            <w:r w:rsidR="0018161D" w:rsidRPr="0018161D">
              <w:rPr>
                <w:rStyle w:val="Hipervnculo"/>
                <w:rFonts w:ascii="Times New Roman" w:hAnsi="Times New Roman" w:cs="Times New Roman"/>
                <w:bCs/>
                <w:noProof/>
                <w:sz w:val="24"/>
                <w:szCs w:val="24"/>
                <w:highlight w:val="white"/>
              </w:rPr>
              <w:t>4.</w:t>
            </w:r>
            <w:r w:rsidR="0018161D" w:rsidRPr="0018161D">
              <w:rPr>
                <w:rFonts w:ascii="Times New Roman" w:eastAsiaTheme="minorEastAsia" w:hAnsi="Times New Roman" w:cs="Times New Roman"/>
                <w:bCs/>
                <w:noProof/>
                <w:sz w:val="24"/>
                <w:szCs w:val="24"/>
                <w:lang w:val="es-CO"/>
              </w:rPr>
              <w:tab/>
            </w:r>
            <w:r w:rsidR="0018161D" w:rsidRPr="0018161D">
              <w:rPr>
                <w:rStyle w:val="Hipervnculo"/>
                <w:rFonts w:ascii="Times New Roman" w:hAnsi="Times New Roman" w:cs="Times New Roman"/>
                <w:bCs/>
                <w:noProof/>
                <w:sz w:val="24"/>
                <w:szCs w:val="24"/>
                <w:highlight w:val="white"/>
              </w:rPr>
              <w:t>CAPÍTULO III</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_Toc53050389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54</w:t>
            </w:r>
            <w:r w:rsidR="0018161D" w:rsidRPr="0018161D">
              <w:rPr>
                <w:rFonts w:ascii="Times New Roman" w:hAnsi="Times New Roman" w:cs="Times New Roman"/>
                <w:bCs/>
                <w:noProof/>
                <w:webHidden/>
                <w:sz w:val="24"/>
                <w:szCs w:val="24"/>
              </w:rPr>
              <w:fldChar w:fldCharType="end"/>
            </w:r>
          </w:hyperlink>
        </w:p>
        <w:p w14:paraId="5F569CB0" w14:textId="1F83DC85" w:rsidR="0018161D" w:rsidRPr="0018161D" w:rsidRDefault="00D514FC" w:rsidP="0064365F">
          <w:pPr>
            <w:pStyle w:val="TDC1"/>
            <w:rPr>
              <w:rFonts w:ascii="Times New Roman" w:eastAsiaTheme="minorEastAsia" w:hAnsi="Times New Roman" w:cs="Times New Roman"/>
              <w:bCs/>
              <w:noProof/>
              <w:sz w:val="24"/>
              <w:szCs w:val="24"/>
              <w:lang w:val="es-CO"/>
            </w:rPr>
          </w:pPr>
          <w:hyperlink w:anchor="_Toc53050390" w:history="1">
            <w:r w:rsidR="0018161D" w:rsidRPr="0018161D">
              <w:rPr>
                <w:rStyle w:val="Hipervnculo"/>
                <w:rFonts w:ascii="Times New Roman" w:hAnsi="Times New Roman" w:cs="Times New Roman"/>
                <w:bCs/>
                <w:noProof/>
                <w:sz w:val="24"/>
                <w:szCs w:val="24"/>
                <w:highlight w:val="white"/>
              </w:rPr>
              <w:t>MARCO METODOLÓGICO</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_Toc53050390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54</w:t>
            </w:r>
            <w:r w:rsidR="0018161D" w:rsidRPr="0018161D">
              <w:rPr>
                <w:rFonts w:ascii="Times New Roman" w:hAnsi="Times New Roman" w:cs="Times New Roman"/>
                <w:bCs/>
                <w:noProof/>
                <w:webHidden/>
                <w:sz w:val="24"/>
                <w:szCs w:val="24"/>
              </w:rPr>
              <w:fldChar w:fldCharType="end"/>
            </w:r>
          </w:hyperlink>
        </w:p>
        <w:p w14:paraId="18C602B4" w14:textId="09A543B2" w:rsidR="0018161D" w:rsidRPr="0018161D" w:rsidRDefault="00D514FC" w:rsidP="00003AA9">
          <w:pPr>
            <w:pStyle w:val="TDC2"/>
            <w:rPr>
              <w:rFonts w:eastAsiaTheme="minorEastAsia"/>
              <w:noProof/>
              <w:lang w:val="es-CO"/>
            </w:rPr>
          </w:pPr>
          <w:hyperlink w:anchor="_Toc53050391" w:history="1">
            <w:r w:rsidR="0018161D" w:rsidRPr="0018161D">
              <w:rPr>
                <w:rStyle w:val="Hipervnculo"/>
                <w:rFonts w:ascii="Times New Roman" w:hAnsi="Times New Roman" w:cs="Times New Roman"/>
                <w:bCs/>
                <w:noProof/>
                <w:sz w:val="24"/>
                <w:szCs w:val="24"/>
                <w:highlight w:val="white"/>
              </w:rPr>
              <w:t>4.1.  Enfoque de la investigación</w:t>
            </w:r>
            <w:r w:rsidR="0018161D" w:rsidRPr="0018161D">
              <w:rPr>
                <w:noProof/>
                <w:webHidden/>
              </w:rPr>
              <w:tab/>
            </w:r>
            <w:r w:rsidR="0018161D" w:rsidRPr="0018161D">
              <w:rPr>
                <w:noProof/>
                <w:webHidden/>
              </w:rPr>
              <w:fldChar w:fldCharType="begin"/>
            </w:r>
            <w:r w:rsidR="0018161D" w:rsidRPr="0018161D">
              <w:rPr>
                <w:noProof/>
                <w:webHidden/>
              </w:rPr>
              <w:instrText xml:space="preserve"> PAGEREF _Toc53050391 \h </w:instrText>
            </w:r>
            <w:r w:rsidR="0018161D" w:rsidRPr="0018161D">
              <w:rPr>
                <w:noProof/>
                <w:webHidden/>
              </w:rPr>
            </w:r>
            <w:r w:rsidR="0018161D" w:rsidRPr="0018161D">
              <w:rPr>
                <w:noProof/>
                <w:webHidden/>
              </w:rPr>
              <w:fldChar w:fldCharType="separate"/>
            </w:r>
            <w:r w:rsidR="00F006ED">
              <w:rPr>
                <w:noProof/>
                <w:webHidden/>
              </w:rPr>
              <w:t>54</w:t>
            </w:r>
            <w:r w:rsidR="0018161D" w:rsidRPr="0018161D">
              <w:rPr>
                <w:noProof/>
                <w:webHidden/>
              </w:rPr>
              <w:fldChar w:fldCharType="end"/>
            </w:r>
          </w:hyperlink>
        </w:p>
        <w:p w14:paraId="7F62630B" w14:textId="300ED034" w:rsidR="0018161D" w:rsidRPr="0018161D" w:rsidRDefault="00D514FC" w:rsidP="00003AA9">
          <w:pPr>
            <w:pStyle w:val="TDC2"/>
            <w:rPr>
              <w:rFonts w:eastAsiaTheme="minorEastAsia"/>
              <w:noProof/>
              <w:lang w:val="es-CO"/>
            </w:rPr>
          </w:pPr>
          <w:hyperlink w:anchor="_Toc53050392" w:history="1">
            <w:r w:rsidR="0018161D" w:rsidRPr="0018161D">
              <w:rPr>
                <w:rStyle w:val="Hipervnculo"/>
                <w:rFonts w:ascii="Times New Roman" w:hAnsi="Times New Roman" w:cs="Times New Roman"/>
                <w:bCs/>
                <w:noProof/>
                <w:sz w:val="24"/>
                <w:szCs w:val="24"/>
                <w:highlight w:val="white"/>
              </w:rPr>
              <w:t>4.2.</w:t>
            </w:r>
            <w:r w:rsidR="0018161D" w:rsidRPr="0018161D">
              <w:rPr>
                <w:rFonts w:eastAsiaTheme="minorEastAsia"/>
                <w:noProof/>
                <w:lang w:val="es-CO"/>
              </w:rPr>
              <w:tab/>
            </w:r>
            <w:r w:rsidR="0018161D" w:rsidRPr="0018161D">
              <w:rPr>
                <w:rStyle w:val="Hipervnculo"/>
                <w:rFonts w:ascii="Times New Roman" w:hAnsi="Times New Roman" w:cs="Times New Roman"/>
                <w:bCs/>
                <w:noProof/>
                <w:sz w:val="24"/>
                <w:szCs w:val="24"/>
                <w:highlight w:val="white"/>
              </w:rPr>
              <w:t>Tipo</w:t>
            </w:r>
            <w:r w:rsidR="0018161D" w:rsidRPr="0018161D">
              <w:rPr>
                <w:noProof/>
                <w:webHidden/>
              </w:rPr>
              <w:tab/>
            </w:r>
            <w:r w:rsidR="0018161D" w:rsidRPr="0018161D">
              <w:rPr>
                <w:noProof/>
                <w:webHidden/>
              </w:rPr>
              <w:fldChar w:fldCharType="begin"/>
            </w:r>
            <w:r w:rsidR="0018161D" w:rsidRPr="0018161D">
              <w:rPr>
                <w:noProof/>
                <w:webHidden/>
              </w:rPr>
              <w:instrText xml:space="preserve"> PAGEREF _Toc53050392 \h </w:instrText>
            </w:r>
            <w:r w:rsidR="0018161D" w:rsidRPr="0018161D">
              <w:rPr>
                <w:noProof/>
                <w:webHidden/>
              </w:rPr>
            </w:r>
            <w:r w:rsidR="0018161D" w:rsidRPr="0018161D">
              <w:rPr>
                <w:noProof/>
                <w:webHidden/>
              </w:rPr>
              <w:fldChar w:fldCharType="separate"/>
            </w:r>
            <w:r w:rsidR="00F006ED">
              <w:rPr>
                <w:noProof/>
                <w:webHidden/>
              </w:rPr>
              <w:t>54</w:t>
            </w:r>
            <w:r w:rsidR="0018161D" w:rsidRPr="0018161D">
              <w:rPr>
                <w:noProof/>
                <w:webHidden/>
              </w:rPr>
              <w:fldChar w:fldCharType="end"/>
            </w:r>
          </w:hyperlink>
        </w:p>
        <w:p w14:paraId="7C7E8AEA" w14:textId="1CD759F8" w:rsidR="0018161D" w:rsidRPr="0018161D" w:rsidRDefault="00D514FC" w:rsidP="00003AA9">
          <w:pPr>
            <w:pStyle w:val="TDC2"/>
            <w:rPr>
              <w:rFonts w:eastAsiaTheme="minorEastAsia"/>
              <w:noProof/>
              <w:lang w:val="es-CO"/>
            </w:rPr>
          </w:pPr>
          <w:hyperlink w:anchor="_Toc53050393" w:history="1">
            <w:r w:rsidR="0018161D" w:rsidRPr="0018161D">
              <w:rPr>
                <w:rStyle w:val="Hipervnculo"/>
                <w:rFonts w:ascii="Times New Roman" w:hAnsi="Times New Roman" w:cs="Times New Roman"/>
                <w:bCs/>
                <w:noProof/>
                <w:sz w:val="24"/>
                <w:szCs w:val="24"/>
                <w:highlight w:val="white"/>
              </w:rPr>
              <w:t>4.3.</w:t>
            </w:r>
            <w:r w:rsidR="0018161D" w:rsidRPr="0018161D">
              <w:rPr>
                <w:rFonts w:eastAsiaTheme="minorEastAsia"/>
                <w:noProof/>
                <w:lang w:val="es-CO"/>
              </w:rPr>
              <w:tab/>
            </w:r>
            <w:r w:rsidR="0018161D" w:rsidRPr="0018161D">
              <w:rPr>
                <w:rStyle w:val="Hipervnculo"/>
                <w:rFonts w:ascii="Times New Roman" w:eastAsia="Times New Roman" w:hAnsi="Times New Roman" w:cs="Times New Roman"/>
                <w:bCs/>
                <w:noProof/>
                <w:sz w:val="24"/>
                <w:szCs w:val="24"/>
                <w:highlight w:val="white"/>
              </w:rPr>
              <w:t>D</w:t>
            </w:r>
            <w:r w:rsidR="0018161D" w:rsidRPr="0018161D">
              <w:rPr>
                <w:rStyle w:val="Hipervnculo"/>
                <w:rFonts w:ascii="Times New Roman" w:hAnsi="Times New Roman" w:cs="Times New Roman"/>
                <w:bCs/>
                <w:noProof/>
                <w:sz w:val="24"/>
                <w:szCs w:val="24"/>
                <w:highlight w:val="white"/>
              </w:rPr>
              <w:t>iseño</w:t>
            </w:r>
            <w:r w:rsidR="0018161D" w:rsidRPr="0018161D">
              <w:rPr>
                <w:noProof/>
                <w:webHidden/>
              </w:rPr>
              <w:tab/>
            </w:r>
            <w:r w:rsidR="0018161D" w:rsidRPr="0018161D">
              <w:rPr>
                <w:noProof/>
                <w:webHidden/>
              </w:rPr>
              <w:fldChar w:fldCharType="begin"/>
            </w:r>
            <w:r w:rsidR="0018161D" w:rsidRPr="0018161D">
              <w:rPr>
                <w:noProof/>
                <w:webHidden/>
              </w:rPr>
              <w:instrText xml:space="preserve"> PAGEREF _Toc53050393 \h </w:instrText>
            </w:r>
            <w:r w:rsidR="0018161D" w:rsidRPr="0018161D">
              <w:rPr>
                <w:noProof/>
                <w:webHidden/>
              </w:rPr>
            </w:r>
            <w:r w:rsidR="0018161D" w:rsidRPr="0018161D">
              <w:rPr>
                <w:noProof/>
                <w:webHidden/>
              </w:rPr>
              <w:fldChar w:fldCharType="separate"/>
            </w:r>
            <w:r w:rsidR="00F006ED">
              <w:rPr>
                <w:noProof/>
                <w:webHidden/>
              </w:rPr>
              <w:t>55</w:t>
            </w:r>
            <w:r w:rsidR="0018161D" w:rsidRPr="0018161D">
              <w:rPr>
                <w:noProof/>
                <w:webHidden/>
              </w:rPr>
              <w:fldChar w:fldCharType="end"/>
            </w:r>
          </w:hyperlink>
        </w:p>
        <w:p w14:paraId="1DA41ED5" w14:textId="66FAA2C9" w:rsidR="0018161D" w:rsidRPr="0018161D" w:rsidRDefault="00D514FC" w:rsidP="00003AA9">
          <w:pPr>
            <w:pStyle w:val="TDC2"/>
            <w:rPr>
              <w:rFonts w:eastAsiaTheme="minorEastAsia"/>
              <w:noProof/>
              <w:lang w:val="es-CO"/>
            </w:rPr>
          </w:pPr>
          <w:hyperlink w:anchor="_Toc53050394" w:history="1">
            <w:r w:rsidR="0018161D" w:rsidRPr="0018161D">
              <w:rPr>
                <w:rStyle w:val="Hipervnculo"/>
                <w:rFonts w:ascii="Times New Roman" w:hAnsi="Times New Roman" w:cs="Times New Roman"/>
                <w:bCs/>
                <w:noProof/>
                <w:sz w:val="24"/>
                <w:szCs w:val="24"/>
                <w:highlight w:val="white"/>
              </w:rPr>
              <w:t>4.4.</w:t>
            </w:r>
            <w:r w:rsidR="0018161D" w:rsidRPr="0018161D">
              <w:rPr>
                <w:rFonts w:eastAsiaTheme="minorEastAsia"/>
                <w:noProof/>
                <w:lang w:val="es-CO"/>
              </w:rPr>
              <w:tab/>
            </w:r>
            <w:r w:rsidR="0018161D" w:rsidRPr="0018161D">
              <w:rPr>
                <w:rStyle w:val="Hipervnculo"/>
                <w:rFonts w:ascii="Times New Roman" w:hAnsi="Times New Roman" w:cs="Times New Roman"/>
                <w:bCs/>
                <w:noProof/>
                <w:sz w:val="24"/>
                <w:szCs w:val="24"/>
                <w:highlight w:val="white"/>
              </w:rPr>
              <w:t>Población</w:t>
            </w:r>
            <w:r w:rsidR="0018161D" w:rsidRPr="0018161D">
              <w:rPr>
                <w:noProof/>
                <w:webHidden/>
              </w:rPr>
              <w:tab/>
            </w:r>
            <w:r w:rsidR="0018161D" w:rsidRPr="0018161D">
              <w:rPr>
                <w:noProof/>
                <w:webHidden/>
              </w:rPr>
              <w:fldChar w:fldCharType="begin"/>
            </w:r>
            <w:r w:rsidR="0018161D" w:rsidRPr="0018161D">
              <w:rPr>
                <w:noProof/>
                <w:webHidden/>
              </w:rPr>
              <w:instrText xml:space="preserve"> PAGEREF _Toc53050394 \h </w:instrText>
            </w:r>
            <w:r w:rsidR="0018161D" w:rsidRPr="0018161D">
              <w:rPr>
                <w:noProof/>
                <w:webHidden/>
              </w:rPr>
            </w:r>
            <w:r w:rsidR="0018161D" w:rsidRPr="0018161D">
              <w:rPr>
                <w:noProof/>
                <w:webHidden/>
              </w:rPr>
              <w:fldChar w:fldCharType="separate"/>
            </w:r>
            <w:r w:rsidR="00F006ED">
              <w:rPr>
                <w:noProof/>
                <w:webHidden/>
              </w:rPr>
              <w:t>55</w:t>
            </w:r>
            <w:r w:rsidR="0018161D" w:rsidRPr="0018161D">
              <w:rPr>
                <w:noProof/>
                <w:webHidden/>
              </w:rPr>
              <w:fldChar w:fldCharType="end"/>
            </w:r>
          </w:hyperlink>
        </w:p>
        <w:p w14:paraId="3C3F938B" w14:textId="4D1B90DE" w:rsidR="0018161D" w:rsidRPr="0018161D" w:rsidRDefault="00D514FC" w:rsidP="00003AA9">
          <w:pPr>
            <w:pStyle w:val="TDC2"/>
            <w:rPr>
              <w:rFonts w:eastAsiaTheme="minorEastAsia"/>
              <w:noProof/>
              <w:lang w:val="es-CO"/>
            </w:rPr>
          </w:pPr>
          <w:hyperlink w:anchor="_Toc53050395" w:history="1">
            <w:r w:rsidR="0018161D" w:rsidRPr="0018161D">
              <w:rPr>
                <w:rStyle w:val="Hipervnculo"/>
                <w:rFonts w:ascii="Times New Roman" w:hAnsi="Times New Roman" w:cs="Times New Roman"/>
                <w:bCs/>
                <w:noProof/>
                <w:sz w:val="24"/>
                <w:szCs w:val="24"/>
                <w:highlight w:val="white"/>
              </w:rPr>
              <w:t>4.5.</w:t>
            </w:r>
            <w:r w:rsidR="0018161D" w:rsidRPr="0018161D">
              <w:rPr>
                <w:rFonts w:eastAsiaTheme="minorEastAsia"/>
                <w:noProof/>
                <w:lang w:val="es-CO"/>
              </w:rPr>
              <w:tab/>
            </w:r>
            <w:r w:rsidR="0018161D" w:rsidRPr="0018161D">
              <w:rPr>
                <w:rStyle w:val="Hipervnculo"/>
                <w:rFonts w:ascii="Times New Roman" w:hAnsi="Times New Roman" w:cs="Times New Roman"/>
                <w:bCs/>
                <w:noProof/>
                <w:sz w:val="24"/>
                <w:szCs w:val="24"/>
                <w:highlight w:val="white"/>
              </w:rPr>
              <w:t>Técnica e instrumentos de recolección de datos</w:t>
            </w:r>
            <w:r w:rsidR="0018161D" w:rsidRPr="0018161D">
              <w:rPr>
                <w:noProof/>
                <w:webHidden/>
              </w:rPr>
              <w:tab/>
            </w:r>
            <w:r w:rsidR="0018161D" w:rsidRPr="0018161D">
              <w:rPr>
                <w:noProof/>
                <w:webHidden/>
              </w:rPr>
              <w:fldChar w:fldCharType="begin"/>
            </w:r>
            <w:r w:rsidR="0018161D" w:rsidRPr="0018161D">
              <w:rPr>
                <w:noProof/>
                <w:webHidden/>
              </w:rPr>
              <w:instrText xml:space="preserve"> PAGEREF _Toc53050395 \h </w:instrText>
            </w:r>
            <w:r w:rsidR="0018161D" w:rsidRPr="0018161D">
              <w:rPr>
                <w:noProof/>
                <w:webHidden/>
              </w:rPr>
            </w:r>
            <w:r w:rsidR="0018161D" w:rsidRPr="0018161D">
              <w:rPr>
                <w:noProof/>
                <w:webHidden/>
              </w:rPr>
              <w:fldChar w:fldCharType="separate"/>
            </w:r>
            <w:r w:rsidR="00F006ED">
              <w:rPr>
                <w:noProof/>
                <w:webHidden/>
              </w:rPr>
              <w:t>55</w:t>
            </w:r>
            <w:r w:rsidR="0018161D" w:rsidRPr="0018161D">
              <w:rPr>
                <w:noProof/>
                <w:webHidden/>
              </w:rPr>
              <w:fldChar w:fldCharType="end"/>
            </w:r>
          </w:hyperlink>
        </w:p>
        <w:p w14:paraId="6E0BFDE1" w14:textId="439E1737" w:rsidR="0018161D" w:rsidRPr="0018161D" w:rsidRDefault="00D514FC" w:rsidP="00003AA9">
          <w:pPr>
            <w:pStyle w:val="TDC2"/>
            <w:rPr>
              <w:rFonts w:eastAsiaTheme="minorEastAsia"/>
              <w:noProof/>
              <w:lang w:val="es-CO"/>
            </w:rPr>
          </w:pPr>
          <w:hyperlink w:anchor="_Toc53050396" w:history="1">
            <w:r w:rsidR="0018161D" w:rsidRPr="0018161D">
              <w:rPr>
                <w:rStyle w:val="Hipervnculo"/>
                <w:rFonts w:ascii="Times New Roman" w:hAnsi="Times New Roman" w:cs="Times New Roman"/>
                <w:bCs/>
                <w:noProof/>
                <w:sz w:val="24"/>
                <w:szCs w:val="24"/>
                <w:highlight w:val="white"/>
              </w:rPr>
              <w:t>4.6.</w:t>
            </w:r>
            <w:r w:rsidR="0018161D" w:rsidRPr="0018161D">
              <w:rPr>
                <w:rFonts w:eastAsiaTheme="minorEastAsia"/>
                <w:noProof/>
                <w:lang w:val="es-CO"/>
              </w:rPr>
              <w:tab/>
            </w:r>
            <w:r w:rsidR="0018161D" w:rsidRPr="0018161D">
              <w:rPr>
                <w:rStyle w:val="Hipervnculo"/>
                <w:rFonts w:ascii="Times New Roman" w:hAnsi="Times New Roman" w:cs="Times New Roman"/>
                <w:bCs/>
                <w:noProof/>
                <w:sz w:val="24"/>
                <w:szCs w:val="24"/>
                <w:highlight w:val="white"/>
              </w:rPr>
              <w:t>Validez y confiabilidad del instrumento</w:t>
            </w:r>
            <w:r w:rsidR="0018161D" w:rsidRPr="0018161D">
              <w:rPr>
                <w:noProof/>
                <w:webHidden/>
              </w:rPr>
              <w:tab/>
            </w:r>
            <w:r w:rsidR="0018161D" w:rsidRPr="0018161D">
              <w:rPr>
                <w:noProof/>
                <w:webHidden/>
              </w:rPr>
              <w:fldChar w:fldCharType="begin"/>
            </w:r>
            <w:r w:rsidR="0018161D" w:rsidRPr="0018161D">
              <w:rPr>
                <w:noProof/>
                <w:webHidden/>
              </w:rPr>
              <w:instrText xml:space="preserve"> PAGEREF _Toc53050396 \h </w:instrText>
            </w:r>
            <w:r w:rsidR="0018161D" w:rsidRPr="0018161D">
              <w:rPr>
                <w:noProof/>
                <w:webHidden/>
              </w:rPr>
            </w:r>
            <w:r w:rsidR="0018161D" w:rsidRPr="0018161D">
              <w:rPr>
                <w:noProof/>
                <w:webHidden/>
              </w:rPr>
              <w:fldChar w:fldCharType="separate"/>
            </w:r>
            <w:r w:rsidR="00F006ED">
              <w:rPr>
                <w:noProof/>
                <w:webHidden/>
              </w:rPr>
              <w:t>56</w:t>
            </w:r>
            <w:r w:rsidR="0018161D" w:rsidRPr="0018161D">
              <w:rPr>
                <w:noProof/>
                <w:webHidden/>
              </w:rPr>
              <w:fldChar w:fldCharType="end"/>
            </w:r>
          </w:hyperlink>
        </w:p>
        <w:p w14:paraId="5D179E64" w14:textId="4892B6BB" w:rsidR="0018161D" w:rsidRPr="0018161D" w:rsidRDefault="00D514FC" w:rsidP="00003AA9">
          <w:pPr>
            <w:pStyle w:val="TDC2"/>
            <w:rPr>
              <w:rFonts w:eastAsiaTheme="minorEastAsia"/>
              <w:noProof/>
              <w:lang w:val="es-CO"/>
            </w:rPr>
          </w:pPr>
          <w:hyperlink w:anchor="_Toc53050397" w:history="1">
            <w:r w:rsidR="0018161D" w:rsidRPr="0018161D">
              <w:rPr>
                <w:rStyle w:val="Hipervnculo"/>
                <w:rFonts w:ascii="Times New Roman" w:hAnsi="Times New Roman" w:cs="Times New Roman"/>
                <w:bCs/>
                <w:noProof/>
                <w:sz w:val="24"/>
                <w:szCs w:val="24"/>
                <w:highlight w:val="white"/>
              </w:rPr>
              <w:t>4.7.</w:t>
            </w:r>
            <w:r w:rsidR="0018161D" w:rsidRPr="0018161D">
              <w:rPr>
                <w:rFonts w:eastAsiaTheme="minorEastAsia"/>
                <w:noProof/>
                <w:lang w:val="es-CO"/>
              </w:rPr>
              <w:tab/>
            </w:r>
            <w:r w:rsidR="0018161D" w:rsidRPr="0018161D">
              <w:rPr>
                <w:rStyle w:val="Hipervnculo"/>
                <w:rFonts w:ascii="Times New Roman" w:hAnsi="Times New Roman" w:cs="Times New Roman"/>
                <w:bCs/>
                <w:noProof/>
                <w:sz w:val="24"/>
                <w:szCs w:val="24"/>
                <w:highlight w:val="white"/>
              </w:rPr>
              <w:t>Técnica de análisis de datos (indicando el nivel de medición de la variable)</w:t>
            </w:r>
            <w:r w:rsidR="0018161D" w:rsidRPr="0018161D">
              <w:rPr>
                <w:noProof/>
                <w:webHidden/>
              </w:rPr>
              <w:tab/>
            </w:r>
            <w:r w:rsidR="0018161D" w:rsidRPr="0018161D">
              <w:rPr>
                <w:noProof/>
                <w:webHidden/>
              </w:rPr>
              <w:fldChar w:fldCharType="begin"/>
            </w:r>
            <w:r w:rsidR="0018161D" w:rsidRPr="0018161D">
              <w:rPr>
                <w:noProof/>
                <w:webHidden/>
              </w:rPr>
              <w:instrText xml:space="preserve"> PAGEREF _Toc53050397 \h </w:instrText>
            </w:r>
            <w:r w:rsidR="0018161D" w:rsidRPr="0018161D">
              <w:rPr>
                <w:noProof/>
                <w:webHidden/>
              </w:rPr>
            </w:r>
            <w:r w:rsidR="0018161D" w:rsidRPr="0018161D">
              <w:rPr>
                <w:noProof/>
                <w:webHidden/>
              </w:rPr>
              <w:fldChar w:fldCharType="separate"/>
            </w:r>
            <w:r w:rsidR="00F006ED">
              <w:rPr>
                <w:noProof/>
                <w:webHidden/>
              </w:rPr>
              <w:t>57</w:t>
            </w:r>
            <w:r w:rsidR="0018161D" w:rsidRPr="0018161D">
              <w:rPr>
                <w:noProof/>
                <w:webHidden/>
              </w:rPr>
              <w:fldChar w:fldCharType="end"/>
            </w:r>
          </w:hyperlink>
        </w:p>
        <w:p w14:paraId="6E2453B1" w14:textId="25BEF324" w:rsidR="0018161D" w:rsidRPr="0018161D" w:rsidRDefault="00D514FC" w:rsidP="00003AA9">
          <w:pPr>
            <w:pStyle w:val="TDC2"/>
            <w:rPr>
              <w:rFonts w:eastAsiaTheme="minorEastAsia"/>
              <w:noProof/>
              <w:lang w:val="es-CO"/>
            </w:rPr>
          </w:pPr>
          <w:hyperlink w:anchor="_Toc53050398" w:history="1">
            <w:r w:rsidR="0018161D" w:rsidRPr="0018161D">
              <w:rPr>
                <w:rStyle w:val="Hipervnculo"/>
                <w:rFonts w:ascii="Times New Roman" w:hAnsi="Times New Roman" w:cs="Times New Roman"/>
                <w:bCs/>
                <w:noProof/>
                <w:sz w:val="24"/>
                <w:szCs w:val="24"/>
                <w:highlight w:val="white"/>
              </w:rPr>
              <w:t>4.8.</w:t>
            </w:r>
            <w:r w:rsidR="0018161D" w:rsidRPr="0018161D">
              <w:rPr>
                <w:rFonts w:eastAsiaTheme="minorEastAsia"/>
                <w:noProof/>
                <w:lang w:val="es-CO"/>
              </w:rPr>
              <w:tab/>
            </w:r>
            <w:r w:rsidR="0018161D" w:rsidRPr="0018161D">
              <w:rPr>
                <w:rStyle w:val="Hipervnculo"/>
                <w:rFonts w:ascii="Times New Roman" w:hAnsi="Times New Roman" w:cs="Times New Roman"/>
                <w:bCs/>
                <w:noProof/>
                <w:sz w:val="24"/>
                <w:szCs w:val="24"/>
                <w:highlight w:val="white"/>
              </w:rPr>
              <w:t>Consideraciones éticas de la investigación y consentimiento informado</w:t>
            </w:r>
            <w:r w:rsidR="0018161D" w:rsidRPr="0018161D">
              <w:rPr>
                <w:noProof/>
                <w:webHidden/>
              </w:rPr>
              <w:tab/>
            </w:r>
            <w:r w:rsidR="0018161D" w:rsidRPr="0018161D">
              <w:rPr>
                <w:noProof/>
                <w:webHidden/>
              </w:rPr>
              <w:fldChar w:fldCharType="begin"/>
            </w:r>
            <w:r w:rsidR="0018161D" w:rsidRPr="0018161D">
              <w:rPr>
                <w:noProof/>
                <w:webHidden/>
              </w:rPr>
              <w:instrText xml:space="preserve"> PAGEREF _Toc53050398 \h </w:instrText>
            </w:r>
            <w:r w:rsidR="0018161D" w:rsidRPr="0018161D">
              <w:rPr>
                <w:noProof/>
                <w:webHidden/>
              </w:rPr>
            </w:r>
            <w:r w:rsidR="0018161D" w:rsidRPr="0018161D">
              <w:rPr>
                <w:noProof/>
                <w:webHidden/>
              </w:rPr>
              <w:fldChar w:fldCharType="separate"/>
            </w:r>
            <w:r w:rsidR="00F006ED">
              <w:rPr>
                <w:noProof/>
                <w:webHidden/>
              </w:rPr>
              <w:t>59</w:t>
            </w:r>
            <w:r w:rsidR="0018161D" w:rsidRPr="0018161D">
              <w:rPr>
                <w:noProof/>
                <w:webHidden/>
              </w:rPr>
              <w:fldChar w:fldCharType="end"/>
            </w:r>
          </w:hyperlink>
        </w:p>
        <w:p w14:paraId="02ABA6B0" w14:textId="26675B52" w:rsidR="0018161D" w:rsidRPr="0018161D" w:rsidRDefault="00D514FC" w:rsidP="00003AA9">
          <w:pPr>
            <w:pStyle w:val="TDC2"/>
            <w:rPr>
              <w:rFonts w:eastAsiaTheme="minorEastAsia"/>
              <w:noProof/>
              <w:lang w:val="es-CO"/>
            </w:rPr>
          </w:pPr>
          <w:hyperlink w:anchor="_Toc53050399" w:history="1">
            <w:r w:rsidR="0018161D" w:rsidRPr="0018161D">
              <w:rPr>
                <w:rStyle w:val="Hipervnculo"/>
                <w:rFonts w:ascii="Times New Roman" w:hAnsi="Times New Roman" w:cs="Times New Roman"/>
                <w:bCs/>
                <w:noProof/>
                <w:sz w:val="24"/>
                <w:szCs w:val="24"/>
                <w:highlight w:val="white"/>
              </w:rPr>
              <w:t>4.9.</w:t>
            </w:r>
            <w:r w:rsidR="0018161D" w:rsidRPr="0018161D">
              <w:rPr>
                <w:rFonts w:eastAsiaTheme="minorEastAsia"/>
                <w:noProof/>
                <w:lang w:val="es-CO"/>
              </w:rPr>
              <w:tab/>
            </w:r>
            <w:r w:rsidR="0018161D" w:rsidRPr="0018161D">
              <w:rPr>
                <w:rStyle w:val="Hipervnculo"/>
                <w:rFonts w:ascii="Times New Roman" w:hAnsi="Times New Roman" w:cs="Times New Roman"/>
                <w:bCs/>
                <w:noProof/>
                <w:sz w:val="24"/>
                <w:szCs w:val="24"/>
                <w:highlight w:val="white"/>
              </w:rPr>
              <w:t>Operacionalización de las variables</w:t>
            </w:r>
            <w:r w:rsidR="0018161D" w:rsidRPr="0018161D">
              <w:rPr>
                <w:noProof/>
                <w:webHidden/>
              </w:rPr>
              <w:tab/>
            </w:r>
            <w:r w:rsidR="0018161D" w:rsidRPr="0018161D">
              <w:rPr>
                <w:noProof/>
                <w:webHidden/>
              </w:rPr>
              <w:fldChar w:fldCharType="begin"/>
            </w:r>
            <w:r w:rsidR="0018161D" w:rsidRPr="0018161D">
              <w:rPr>
                <w:noProof/>
                <w:webHidden/>
              </w:rPr>
              <w:instrText xml:space="preserve"> PAGEREF _Toc53050399 \h </w:instrText>
            </w:r>
            <w:r w:rsidR="0018161D" w:rsidRPr="0018161D">
              <w:rPr>
                <w:noProof/>
                <w:webHidden/>
              </w:rPr>
            </w:r>
            <w:r w:rsidR="0018161D" w:rsidRPr="0018161D">
              <w:rPr>
                <w:noProof/>
                <w:webHidden/>
              </w:rPr>
              <w:fldChar w:fldCharType="separate"/>
            </w:r>
            <w:r w:rsidR="00F006ED">
              <w:rPr>
                <w:noProof/>
                <w:webHidden/>
              </w:rPr>
              <w:t>60</w:t>
            </w:r>
            <w:r w:rsidR="0018161D" w:rsidRPr="0018161D">
              <w:rPr>
                <w:noProof/>
                <w:webHidden/>
              </w:rPr>
              <w:fldChar w:fldCharType="end"/>
            </w:r>
          </w:hyperlink>
        </w:p>
        <w:p w14:paraId="0E266B4F" w14:textId="74C1A6E7" w:rsidR="0018161D" w:rsidRPr="0018161D" w:rsidRDefault="00D514FC" w:rsidP="0064365F">
          <w:pPr>
            <w:pStyle w:val="TDC1"/>
            <w:rPr>
              <w:rFonts w:ascii="Times New Roman" w:eastAsiaTheme="minorEastAsia" w:hAnsi="Times New Roman" w:cs="Times New Roman"/>
              <w:bCs/>
              <w:noProof/>
              <w:sz w:val="24"/>
              <w:szCs w:val="24"/>
              <w:lang w:val="es-CO"/>
            </w:rPr>
          </w:pPr>
          <w:hyperlink w:anchor="_Toc53050400" w:history="1">
            <w:r w:rsidR="0018161D" w:rsidRPr="0018161D">
              <w:rPr>
                <w:rStyle w:val="Hipervnculo"/>
                <w:rFonts w:ascii="Times New Roman" w:hAnsi="Times New Roman" w:cs="Times New Roman"/>
                <w:bCs/>
                <w:noProof/>
                <w:sz w:val="24"/>
                <w:szCs w:val="24"/>
                <w:highlight w:val="white"/>
              </w:rPr>
              <w:t>5.</w:t>
            </w:r>
            <w:r w:rsidR="0018161D" w:rsidRPr="0018161D">
              <w:rPr>
                <w:rFonts w:ascii="Times New Roman" w:eastAsiaTheme="minorEastAsia" w:hAnsi="Times New Roman" w:cs="Times New Roman"/>
                <w:bCs/>
                <w:noProof/>
                <w:sz w:val="24"/>
                <w:szCs w:val="24"/>
                <w:lang w:val="es-CO"/>
              </w:rPr>
              <w:tab/>
            </w:r>
            <w:r w:rsidR="0018161D" w:rsidRPr="0018161D">
              <w:rPr>
                <w:rStyle w:val="Hipervnculo"/>
                <w:rFonts w:ascii="Times New Roman" w:hAnsi="Times New Roman" w:cs="Times New Roman"/>
                <w:bCs/>
                <w:noProof/>
                <w:sz w:val="24"/>
                <w:szCs w:val="24"/>
                <w:highlight w:val="white"/>
              </w:rPr>
              <w:t>CAPÍTULO IV</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_Toc53050400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64</w:t>
            </w:r>
            <w:r w:rsidR="0018161D" w:rsidRPr="0018161D">
              <w:rPr>
                <w:rFonts w:ascii="Times New Roman" w:hAnsi="Times New Roman" w:cs="Times New Roman"/>
                <w:bCs/>
                <w:noProof/>
                <w:webHidden/>
                <w:sz w:val="24"/>
                <w:szCs w:val="24"/>
              </w:rPr>
              <w:fldChar w:fldCharType="end"/>
            </w:r>
          </w:hyperlink>
        </w:p>
        <w:p w14:paraId="72EF601C" w14:textId="1251EE3F" w:rsidR="0018161D" w:rsidRPr="0018161D" w:rsidRDefault="00D514FC" w:rsidP="0064365F">
          <w:pPr>
            <w:pStyle w:val="TDC1"/>
            <w:rPr>
              <w:rFonts w:ascii="Times New Roman" w:eastAsiaTheme="minorEastAsia" w:hAnsi="Times New Roman" w:cs="Times New Roman"/>
              <w:bCs/>
              <w:noProof/>
              <w:sz w:val="24"/>
              <w:szCs w:val="24"/>
              <w:lang w:val="es-CO"/>
            </w:rPr>
          </w:pPr>
          <w:hyperlink w:anchor="_Toc53050401" w:history="1">
            <w:r w:rsidR="0018161D" w:rsidRPr="0018161D">
              <w:rPr>
                <w:rStyle w:val="Hipervnculo"/>
                <w:rFonts w:ascii="Times New Roman" w:hAnsi="Times New Roman" w:cs="Times New Roman"/>
                <w:bCs/>
                <w:noProof/>
                <w:sz w:val="24"/>
                <w:szCs w:val="24"/>
                <w:highlight w:val="white"/>
              </w:rPr>
              <w:t>RESULTADOS DE LA INVESTIGACIÓN</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_Toc53050401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64</w:t>
            </w:r>
            <w:r w:rsidR="0018161D" w:rsidRPr="0018161D">
              <w:rPr>
                <w:rFonts w:ascii="Times New Roman" w:hAnsi="Times New Roman" w:cs="Times New Roman"/>
                <w:bCs/>
                <w:noProof/>
                <w:webHidden/>
                <w:sz w:val="24"/>
                <w:szCs w:val="24"/>
              </w:rPr>
              <w:fldChar w:fldCharType="end"/>
            </w:r>
          </w:hyperlink>
        </w:p>
        <w:p w14:paraId="6446FBAB" w14:textId="4EFFAECD" w:rsidR="0018161D" w:rsidRPr="0018161D" w:rsidRDefault="00D514FC" w:rsidP="00003AA9">
          <w:pPr>
            <w:pStyle w:val="TDC2"/>
            <w:rPr>
              <w:rFonts w:eastAsiaTheme="minorEastAsia"/>
              <w:noProof/>
              <w:lang w:val="es-CO"/>
            </w:rPr>
          </w:pPr>
          <w:hyperlink w:anchor="_Toc53050402" w:history="1">
            <w:r w:rsidR="0018161D" w:rsidRPr="0018161D">
              <w:rPr>
                <w:rStyle w:val="Hipervnculo"/>
                <w:rFonts w:ascii="Times New Roman" w:hAnsi="Times New Roman" w:cs="Times New Roman"/>
                <w:bCs/>
                <w:noProof/>
                <w:sz w:val="24"/>
                <w:szCs w:val="24"/>
                <w:highlight w:val="white"/>
              </w:rPr>
              <w:t>5.1. Análisis de los datos</w:t>
            </w:r>
            <w:r w:rsidR="0018161D" w:rsidRPr="0018161D">
              <w:rPr>
                <w:noProof/>
                <w:webHidden/>
              </w:rPr>
              <w:tab/>
            </w:r>
            <w:r w:rsidR="0018161D" w:rsidRPr="0018161D">
              <w:rPr>
                <w:noProof/>
                <w:webHidden/>
              </w:rPr>
              <w:fldChar w:fldCharType="begin"/>
            </w:r>
            <w:r w:rsidR="0018161D" w:rsidRPr="0018161D">
              <w:rPr>
                <w:noProof/>
                <w:webHidden/>
              </w:rPr>
              <w:instrText xml:space="preserve"> PAGEREF _Toc53050402 \h </w:instrText>
            </w:r>
            <w:r w:rsidR="0018161D" w:rsidRPr="0018161D">
              <w:rPr>
                <w:noProof/>
                <w:webHidden/>
              </w:rPr>
            </w:r>
            <w:r w:rsidR="0018161D" w:rsidRPr="0018161D">
              <w:rPr>
                <w:noProof/>
                <w:webHidden/>
              </w:rPr>
              <w:fldChar w:fldCharType="separate"/>
            </w:r>
            <w:r w:rsidR="00F006ED">
              <w:rPr>
                <w:noProof/>
                <w:webHidden/>
              </w:rPr>
              <w:t>64</w:t>
            </w:r>
            <w:r w:rsidR="0018161D" w:rsidRPr="0018161D">
              <w:rPr>
                <w:noProof/>
                <w:webHidden/>
              </w:rPr>
              <w:fldChar w:fldCharType="end"/>
            </w:r>
          </w:hyperlink>
        </w:p>
        <w:p w14:paraId="1231C5BC" w14:textId="6F9D830D" w:rsidR="0018161D" w:rsidRPr="0018161D" w:rsidRDefault="00D514FC" w:rsidP="00003AA9">
          <w:pPr>
            <w:pStyle w:val="TDC2"/>
            <w:rPr>
              <w:rFonts w:eastAsiaTheme="minorEastAsia"/>
              <w:noProof/>
              <w:lang w:val="es-CO"/>
            </w:rPr>
          </w:pPr>
          <w:hyperlink w:anchor="_Toc53050403" w:history="1">
            <w:r w:rsidR="0018161D" w:rsidRPr="0018161D">
              <w:rPr>
                <w:rStyle w:val="Hipervnculo"/>
                <w:rFonts w:ascii="Times New Roman" w:hAnsi="Times New Roman" w:cs="Times New Roman"/>
                <w:bCs/>
                <w:noProof/>
                <w:sz w:val="24"/>
                <w:szCs w:val="24"/>
              </w:rPr>
              <w:t>5.2.</w:t>
            </w:r>
            <w:r w:rsidR="0018161D" w:rsidRPr="0018161D">
              <w:rPr>
                <w:rFonts w:eastAsiaTheme="minorEastAsia"/>
                <w:noProof/>
                <w:lang w:val="es-CO"/>
              </w:rPr>
              <w:tab/>
            </w:r>
            <w:r w:rsidR="0018161D" w:rsidRPr="0018161D">
              <w:rPr>
                <w:rStyle w:val="Hipervnculo"/>
                <w:rFonts w:ascii="Times New Roman" w:hAnsi="Times New Roman" w:cs="Times New Roman"/>
                <w:bCs/>
                <w:noProof/>
                <w:sz w:val="24"/>
                <w:szCs w:val="24"/>
              </w:rPr>
              <w:t>Discusión</w:t>
            </w:r>
            <w:r w:rsidR="0018161D" w:rsidRPr="0018161D">
              <w:rPr>
                <w:noProof/>
                <w:webHidden/>
              </w:rPr>
              <w:tab/>
            </w:r>
            <w:r w:rsidR="0018161D" w:rsidRPr="0018161D">
              <w:rPr>
                <w:noProof/>
                <w:webHidden/>
              </w:rPr>
              <w:fldChar w:fldCharType="begin"/>
            </w:r>
            <w:r w:rsidR="0018161D" w:rsidRPr="0018161D">
              <w:rPr>
                <w:noProof/>
                <w:webHidden/>
              </w:rPr>
              <w:instrText xml:space="preserve"> PAGEREF _Toc53050403 \h </w:instrText>
            </w:r>
            <w:r w:rsidR="0018161D" w:rsidRPr="0018161D">
              <w:rPr>
                <w:noProof/>
                <w:webHidden/>
              </w:rPr>
            </w:r>
            <w:r w:rsidR="0018161D" w:rsidRPr="0018161D">
              <w:rPr>
                <w:noProof/>
                <w:webHidden/>
              </w:rPr>
              <w:fldChar w:fldCharType="separate"/>
            </w:r>
            <w:r w:rsidR="00F006ED">
              <w:rPr>
                <w:noProof/>
                <w:webHidden/>
              </w:rPr>
              <w:t>79</w:t>
            </w:r>
            <w:r w:rsidR="0018161D" w:rsidRPr="0018161D">
              <w:rPr>
                <w:noProof/>
                <w:webHidden/>
              </w:rPr>
              <w:fldChar w:fldCharType="end"/>
            </w:r>
          </w:hyperlink>
        </w:p>
        <w:p w14:paraId="1A7B8561" w14:textId="2B902093" w:rsidR="0018161D" w:rsidRPr="0018161D" w:rsidRDefault="00D514FC" w:rsidP="0064365F">
          <w:pPr>
            <w:pStyle w:val="TDC1"/>
            <w:rPr>
              <w:rFonts w:ascii="Times New Roman" w:eastAsiaTheme="minorEastAsia" w:hAnsi="Times New Roman" w:cs="Times New Roman"/>
              <w:bCs/>
              <w:noProof/>
              <w:sz w:val="24"/>
              <w:szCs w:val="24"/>
              <w:lang w:val="es-CO"/>
            </w:rPr>
          </w:pPr>
          <w:hyperlink w:anchor="_Toc53050404" w:history="1">
            <w:r w:rsidR="0018161D" w:rsidRPr="0018161D">
              <w:rPr>
                <w:rStyle w:val="Hipervnculo"/>
                <w:rFonts w:ascii="Times New Roman" w:hAnsi="Times New Roman" w:cs="Times New Roman"/>
                <w:bCs/>
                <w:noProof/>
                <w:sz w:val="24"/>
                <w:szCs w:val="24"/>
              </w:rPr>
              <w:t>6.</w:t>
            </w:r>
            <w:r w:rsidR="0018161D" w:rsidRPr="0018161D">
              <w:rPr>
                <w:rFonts w:ascii="Times New Roman" w:eastAsiaTheme="minorEastAsia" w:hAnsi="Times New Roman" w:cs="Times New Roman"/>
                <w:bCs/>
                <w:noProof/>
                <w:sz w:val="24"/>
                <w:szCs w:val="24"/>
                <w:lang w:val="es-CO"/>
              </w:rPr>
              <w:tab/>
            </w:r>
            <w:r w:rsidR="0018161D" w:rsidRPr="0018161D">
              <w:rPr>
                <w:rStyle w:val="Hipervnculo"/>
                <w:rFonts w:ascii="Times New Roman" w:hAnsi="Times New Roman" w:cs="Times New Roman"/>
                <w:bCs/>
                <w:noProof/>
                <w:sz w:val="24"/>
                <w:szCs w:val="24"/>
              </w:rPr>
              <w:t>Conclusiones</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_Toc53050404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83</w:t>
            </w:r>
            <w:r w:rsidR="0018161D" w:rsidRPr="0018161D">
              <w:rPr>
                <w:rFonts w:ascii="Times New Roman" w:hAnsi="Times New Roman" w:cs="Times New Roman"/>
                <w:bCs/>
                <w:noProof/>
                <w:webHidden/>
                <w:sz w:val="24"/>
                <w:szCs w:val="24"/>
              </w:rPr>
              <w:fldChar w:fldCharType="end"/>
            </w:r>
          </w:hyperlink>
        </w:p>
        <w:p w14:paraId="0FB8AA0A" w14:textId="6B9BE641" w:rsidR="0018161D" w:rsidRPr="0018161D" w:rsidRDefault="00D514FC" w:rsidP="0064365F">
          <w:pPr>
            <w:pStyle w:val="TDC1"/>
            <w:rPr>
              <w:rFonts w:ascii="Times New Roman" w:eastAsiaTheme="minorEastAsia" w:hAnsi="Times New Roman" w:cs="Times New Roman"/>
              <w:bCs/>
              <w:noProof/>
              <w:sz w:val="24"/>
              <w:szCs w:val="24"/>
              <w:lang w:val="es-CO"/>
            </w:rPr>
          </w:pPr>
          <w:hyperlink w:anchor="_Toc53050405" w:history="1">
            <w:r w:rsidR="0018161D" w:rsidRPr="0018161D">
              <w:rPr>
                <w:rStyle w:val="Hipervnculo"/>
                <w:rFonts w:ascii="Times New Roman" w:hAnsi="Times New Roman" w:cs="Times New Roman"/>
                <w:bCs/>
                <w:noProof/>
                <w:sz w:val="24"/>
                <w:szCs w:val="24"/>
              </w:rPr>
              <w:t>7.</w:t>
            </w:r>
            <w:r w:rsidR="0018161D" w:rsidRPr="0018161D">
              <w:rPr>
                <w:rFonts w:ascii="Times New Roman" w:eastAsiaTheme="minorEastAsia" w:hAnsi="Times New Roman" w:cs="Times New Roman"/>
                <w:bCs/>
                <w:noProof/>
                <w:sz w:val="24"/>
                <w:szCs w:val="24"/>
                <w:lang w:val="es-CO"/>
              </w:rPr>
              <w:tab/>
            </w:r>
            <w:r w:rsidR="0018161D" w:rsidRPr="0018161D">
              <w:rPr>
                <w:rStyle w:val="Hipervnculo"/>
                <w:rFonts w:ascii="Times New Roman" w:hAnsi="Times New Roman" w:cs="Times New Roman"/>
                <w:bCs/>
                <w:noProof/>
                <w:sz w:val="24"/>
                <w:szCs w:val="24"/>
              </w:rPr>
              <w:t>Recomendaciones</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_Toc53050405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84</w:t>
            </w:r>
            <w:r w:rsidR="0018161D" w:rsidRPr="0018161D">
              <w:rPr>
                <w:rFonts w:ascii="Times New Roman" w:hAnsi="Times New Roman" w:cs="Times New Roman"/>
                <w:bCs/>
                <w:noProof/>
                <w:webHidden/>
                <w:sz w:val="24"/>
                <w:szCs w:val="24"/>
              </w:rPr>
              <w:fldChar w:fldCharType="end"/>
            </w:r>
          </w:hyperlink>
        </w:p>
        <w:p w14:paraId="3A600645" w14:textId="3453A441" w:rsidR="0018161D" w:rsidRPr="0018161D" w:rsidRDefault="00D514FC" w:rsidP="0064365F">
          <w:pPr>
            <w:pStyle w:val="TDC1"/>
            <w:rPr>
              <w:rFonts w:ascii="Times New Roman" w:eastAsiaTheme="minorEastAsia" w:hAnsi="Times New Roman" w:cs="Times New Roman"/>
              <w:bCs/>
              <w:noProof/>
              <w:sz w:val="24"/>
              <w:szCs w:val="24"/>
              <w:lang w:val="es-CO"/>
            </w:rPr>
          </w:pPr>
          <w:hyperlink w:anchor="_Toc53050406" w:history="1">
            <w:r w:rsidR="0018161D" w:rsidRPr="0018161D">
              <w:rPr>
                <w:rStyle w:val="Hipervnculo"/>
                <w:rFonts w:ascii="Times New Roman" w:hAnsi="Times New Roman" w:cs="Times New Roman"/>
                <w:bCs/>
                <w:noProof/>
                <w:sz w:val="24"/>
                <w:szCs w:val="24"/>
              </w:rPr>
              <w:t>Referencias Bibliográficas</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_Toc53050406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87</w:t>
            </w:r>
            <w:r w:rsidR="0018161D" w:rsidRPr="0018161D">
              <w:rPr>
                <w:rFonts w:ascii="Times New Roman" w:hAnsi="Times New Roman" w:cs="Times New Roman"/>
                <w:bCs/>
                <w:noProof/>
                <w:webHidden/>
                <w:sz w:val="24"/>
                <w:szCs w:val="24"/>
              </w:rPr>
              <w:fldChar w:fldCharType="end"/>
            </w:r>
          </w:hyperlink>
        </w:p>
        <w:p w14:paraId="10DD473B" w14:textId="3D400FD0" w:rsidR="0018161D" w:rsidRPr="0018161D" w:rsidRDefault="00D514FC" w:rsidP="0064365F">
          <w:pPr>
            <w:pStyle w:val="TDC1"/>
            <w:rPr>
              <w:rFonts w:ascii="Times New Roman" w:eastAsiaTheme="minorEastAsia" w:hAnsi="Times New Roman" w:cs="Times New Roman"/>
              <w:bCs/>
              <w:noProof/>
              <w:sz w:val="24"/>
              <w:szCs w:val="24"/>
              <w:lang w:val="es-CO"/>
            </w:rPr>
          </w:pPr>
          <w:hyperlink w:anchor="_Toc53050407" w:history="1">
            <w:r w:rsidR="0018161D" w:rsidRPr="0018161D">
              <w:rPr>
                <w:rStyle w:val="Hipervnculo"/>
                <w:rFonts w:ascii="Times New Roman" w:hAnsi="Times New Roman" w:cs="Times New Roman"/>
                <w:bCs/>
                <w:noProof/>
                <w:sz w:val="24"/>
                <w:szCs w:val="24"/>
              </w:rPr>
              <w:t>Apéndice</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_Toc53050407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94</w:t>
            </w:r>
            <w:r w:rsidR="0018161D" w:rsidRPr="0018161D">
              <w:rPr>
                <w:rFonts w:ascii="Times New Roman" w:hAnsi="Times New Roman" w:cs="Times New Roman"/>
                <w:bCs/>
                <w:noProof/>
                <w:webHidden/>
                <w:sz w:val="24"/>
                <w:szCs w:val="24"/>
              </w:rPr>
              <w:fldChar w:fldCharType="end"/>
            </w:r>
          </w:hyperlink>
        </w:p>
        <w:p w14:paraId="140264D3" w14:textId="67561084" w:rsidR="0018161D" w:rsidRPr="0018161D" w:rsidRDefault="00D514FC" w:rsidP="0064365F">
          <w:pPr>
            <w:pStyle w:val="TDC1"/>
            <w:rPr>
              <w:rFonts w:ascii="Times New Roman" w:eastAsiaTheme="minorEastAsia" w:hAnsi="Times New Roman" w:cs="Times New Roman"/>
              <w:bCs/>
              <w:noProof/>
              <w:sz w:val="24"/>
              <w:szCs w:val="24"/>
              <w:lang w:val="es-CO"/>
            </w:rPr>
          </w:pPr>
          <w:hyperlink w:anchor="_Toc53050408" w:history="1">
            <w:r w:rsidR="0018161D" w:rsidRPr="0018161D">
              <w:rPr>
                <w:rStyle w:val="Hipervnculo"/>
                <w:rFonts w:ascii="Times New Roman" w:hAnsi="Times New Roman" w:cs="Times New Roman"/>
                <w:bCs/>
                <w:noProof/>
                <w:sz w:val="24"/>
                <w:szCs w:val="24"/>
              </w:rPr>
              <w:t>Instrumento para medir la calidad de vida en el trabajo CVT GOHISALO</w:t>
            </w:r>
            <w:r w:rsidR="0018161D" w:rsidRPr="0018161D">
              <w:rPr>
                <w:rFonts w:ascii="Times New Roman" w:hAnsi="Times New Roman" w:cs="Times New Roman"/>
                <w:bCs/>
                <w:noProof/>
                <w:webHidden/>
                <w:sz w:val="24"/>
                <w:szCs w:val="24"/>
              </w:rPr>
              <w:tab/>
            </w:r>
            <w:r w:rsidR="0018161D" w:rsidRPr="0018161D">
              <w:rPr>
                <w:rFonts w:ascii="Times New Roman" w:hAnsi="Times New Roman" w:cs="Times New Roman"/>
                <w:bCs/>
                <w:noProof/>
                <w:webHidden/>
                <w:sz w:val="24"/>
                <w:szCs w:val="24"/>
              </w:rPr>
              <w:fldChar w:fldCharType="begin"/>
            </w:r>
            <w:r w:rsidR="0018161D" w:rsidRPr="0018161D">
              <w:rPr>
                <w:rFonts w:ascii="Times New Roman" w:hAnsi="Times New Roman" w:cs="Times New Roman"/>
                <w:bCs/>
                <w:noProof/>
                <w:webHidden/>
                <w:sz w:val="24"/>
                <w:szCs w:val="24"/>
              </w:rPr>
              <w:instrText xml:space="preserve"> PAGEREF _Toc53050408 \h </w:instrText>
            </w:r>
            <w:r w:rsidR="0018161D" w:rsidRPr="0018161D">
              <w:rPr>
                <w:rFonts w:ascii="Times New Roman" w:hAnsi="Times New Roman" w:cs="Times New Roman"/>
                <w:bCs/>
                <w:noProof/>
                <w:webHidden/>
                <w:sz w:val="24"/>
                <w:szCs w:val="24"/>
              </w:rPr>
            </w:r>
            <w:r w:rsidR="0018161D" w:rsidRPr="0018161D">
              <w:rPr>
                <w:rFonts w:ascii="Times New Roman" w:hAnsi="Times New Roman" w:cs="Times New Roman"/>
                <w:bCs/>
                <w:noProof/>
                <w:webHidden/>
                <w:sz w:val="24"/>
                <w:szCs w:val="24"/>
              </w:rPr>
              <w:fldChar w:fldCharType="separate"/>
            </w:r>
            <w:r w:rsidR="00F006ED">
              <w:rPr>
                <w:rFonts w:ascii="Times New Roman" w:hAnsi="Times New Roman" w:cs="Times New Roman"/>
                <w:bCs/>
                <w:noProof/>
                <w:webHidden/>
                <w:sz w:val="24"/>
                <w:szCs w:val="24"/>
              </w:rPr>
              <w:t>95</w:t>
            </w:r>
            <w:r w:rsidR="0018161D" w:rsidRPr="0018161D">
              <w:rPr>
                <w:rFonts w:ascii="Times New Roman" w:hAnsi="Times New Roman" w:cs="Times New Roman"/>
                <w:bCs/>
                <w:noProof/>
                <w:webHidden/>
                <w:sz w:val="24"/>
                <w:szCs w:val="24"/>
              </w:rPr>
              <w:fldChar w:fldCharType="end"/>
            </w:r>
          </w:hyperlink>
        </w:p>
        <w:p w14:paraId="69C93BD4" w14:textId="6035C17D" w:rsidR="00177771" w:rsidRPr="00260AF2" w:rsidRDefault="0031034F" w:rsidP="0064365F">
          <w:pPr>
            <w:spacing w:after="0" w:line="240" w:lineRule="auto"/>
            <w:ind w:firstLine="0"/>
            <w:rPr>
              <w:rFonts w:ascii="Times New Roman" w:hAnsi="Times New Roman" w:cs="Times New Roman"/>
              <w:sz w:val="24"/>
              <w:szCs w:val="24"/>
            </w:rPr>
          </w:pPr>
          <w:r w:rsidRPr="0018161D">
            <w:rPr>
              <w:rFonts w:ascii="Times New Roman" w:hAnsi="Times New Roman" w:cs="Times New Roman"/>
              <w:bCs/>
              <w:sz w:val="24"/>
              <w:szCs w:val="24"/>
            </w:rPr>
            <w:fldChar w:fldCharType="end"/>
          </w:r>
        </w:p>
        <w:p w14:paraId="576D0718" w14:textId="29891A63" w:rsidR="0018161D" w:rsidRPr="0018161D" w:rsidRDefault="00D514FC" w:rsidP="0018161D">
          <w:pPr>
            <w:spacing w:after="0" w:line="240" w:lineRule="auto"/>
            <w:ind w:firstLine="0"/>
            <w:rPr>
              <w:rFonts w:ascii="Times New Roman" w:hAnsi="Times New Roman" w:cs="Times New Roman"/>
              <w:sz w:val="24"/>
              <w:szCs w:val="24"/>
            </w:rPr>
          </w:pPr>
        </w:p>
      </w:sdtContent>
    </w:sdt>
    <w:p w14:paraId="414E9574" w14:textId="77777777" w:rsidR="0064365F" w:rsidRDefault="0064365F" w:rsidP="000A59F1">
      <w:pPr>
        <w:pStyle w:val="Ttulo1"/>
        <w:jc w:val="center"/>
      </w:pPr>
      <w:bookmarkStart w:id="2" w:name="_Toc53050362"/>
    </w:p>
    <w:p w14:paraId="14A8B000" w14:textId="77777777" w:rsidR="0064365F" w:rsidRDefault="0064365F" w:rsidP="000A59F1">
      <w:pPr>
        <w:pStyle w:val="Ttulo1"/>
        <w:jc w:val="center"/>
      </w:pPr>
    </w:p>
    <w:p w14:paraId="424BB06F" w14:textId="77777777" w:rsidR="0064365F" w:rsidRDefault="0064365F" w:rsidP="000A59F1">
      <w:pPr>
        <w:pStyle w:val="Ttulo1"/>
        <w:jc w:val="center"/>
      </w:pPr>
    </w:p>
    <w:p w14:paraId="32EF19AA" w14:textId="77777777" w:rsidR="0064365F" w:rsidRDefault="0064365F" w:rsidP="000A59F1">
      <w:pPr>
        <w:pStyle w:val="Ttulo1"/>
        <w:jc w:val="center"/>
      </w:pPr>
    </w:p>
    <w:p w14:paraId="3814512D" w14:textId="4DA8E846" w:rsidR="0064365F" w:rsidRDefault="0064365F" w:rsidP="000A59F1">
      <w:pPr>
        <w:pStyle w:val="Ttulo1"/>
        <w:jc w:val="center"/>
      </w:pPr>
    </w:p>
    <w:p w14:paraId="63E39D65" w14:textId="07F4B035" w:rsidR="0064365F" w:rsidRDefault="0064365F" w:rsidP="0064365F"/>
    <w:p w14:paraId="511896FA" w14:textId="71E0A235" w:rsidR="0064365F" w:rsidRDefault="0064365F" w:rsidP="0064365F"/>
    <w:p w14:paraId="51BBB6A0" w14:textId="77777777" w:rsidR="0064365F" w:rsidRPr="0064365F" w:rsidRDefault="0064365F" w:rsidP="0064365F"/>
    <w:p w14:paraId="00000074" w14:textId="3B5146C2" w:rsidR="00054C5F" w:rsidRPr="00260AF2" w:rsidRDefault="00BC3D9D" w:rsidP="000A59F1">
      <w:pPr>
        <w:pStyle w:val="Ttulo1"/>
        <w:jc w:val="center"/>
      </w:pPr>
      <w:r w:rsidRPr="00260AF2">
        <w:lastRenderedPageBreak/>
        <w:t>Lista</w:t>
      </w:r>
      <w:r w:rsidR="0031034F" w:rsidRPr="00260AF2">
        <w:t xml:space="preserve"> de Tablas</w:t>
      </w:r>
      <w:bookmarkEnd w:id="2"/>
    </w:p>
    <w:p w14:paraId="065E0E99" w14:textId="77777777" w:rsidR="00BC3D9D" w:rsidRPr="00657AE3" w:rsidRDefault="00BC3D9D" w:rsidP="00657AE3">
      <w:pPr>
        <w:spacing w:after="0" w:line="240" w:lineRule="auto"/>
        <w:ind w:firstLine="720"/>
        <w:jc w:val="center"/>
        <w:rPr>
          <w:rFonts w:ascii="Times New Roman" w:eastAsia="Times New Roman" w:hAnsi="Times New Roman" w:cs="Times New Roman"/>
          <w:b/>
          <w:sz w:val="24"/>
          <w:szCs w:val="24"/>
        </w:rPr>
      </w:pPr>
    </w:p>
    <w:p w14:paraId="5B5E5374" w14:textId="04E51E24" w:rsidR="00657AE3" w:rsidRPr="00657AE3" w:rsidRDefault="00BC3D9D" w:rsidP="00657AE3">
      <w:pPr>
        <w:pStyle w:val="Tabladeilustraciones"/>
        <w:tabs>
          <w:tab w:val="right" w:leader="dot" w:pos="8828"/>
        </w:tabs>
        <w:spacing w:line="240" w:lineRule="auto"/>
        <w:rPr>
          <w:rFonts w:ascii="Times New Roman" w:eastAsiaTheme="minorEastAsia" w:hAnsi="Times New Roman" w:cs="Times New Roman"/>
          <w:noProof/>
          <w:sz w:val="24"/>
          <w:szCs w:val="24"/>
          <w:lang w:val="es-CO"/>
        </w:rPr>
      </w:pPr>
      <w:r w:rsidRPr="00657AE3">
        <w:rPr>
          <w:rFonts w:ascii="Times New Roman" w:eastAsia="Times New Roman" w:hAnsi="Times New Roman" w:cs="Times New Roman"/>
          <w:b/>
          <w:sz w:val="24"/>
          <w:szCs w:val="24"/>
        </w:rPr>
        <w:fldChar w:fldCharType="begin"/>
      </w:r>
      <w:r w:rsidRPr="00657AE3">
        <w:rPr>
          <w:rFonts w:ascii="Times New Roman" w:eastAsia="Times New Roman" w:hAnsi="Times New Roman" w:cs="Times New Roman"/>
          <w:b/>
          <w:sz w:val="24"/>
          <w:szCs w:val="24"/>
        </w:rPr>
        <w:instrText xml:space="preserve"> TOC \h \z \c "Tabla" </w:instrText>
      </w:r>
      <w:r w:rsidRPr="00657AE3">
        <w:rPr>
          <w:rFonts w:ascii="Times New Roman" w:eastAsia="Times New Roman" w:hAnsi="Times New Roman" w:cs="Times New Roman"/>
          <w:b/>
          <w:sz w:val="24"/>
          <w:szCs w:val="24"/>
        </w:rPr>
        <w:fldChar w:fldCharType="separate"/>
      </w:r>
      <w:hyperlink w:anchor="_Toc52881293" w:history="1">
        <w:r w:rsidR="00657AE3" w:rsidRPr="00657AE3">
          <w:rPr>
            <w:rStyle w:val="Hipervnculo"/>
            <w:rFonts w:ascii="Times New Roman" w:hAnsi="Times New Roman" w:cs="Times New Roman"/>
            <w:noProof/>
            <w:sz w:val="24"/>
            <w:szCs w:val="24"/>
          </w:rPr>
          <w:t>Tabla 1. Baremo: puntajes para calificar la calidad de vida en el trabajo, según cuestionario de CVT-GOHISALO, 2010.</w:t>
        </w:r>
        <w:r w:rsidR="00657AE3" w:rsidRPr="00657AE3">
          <w:rPr>
            <w:rFonts w:ascii="Times New Roman" w:hAnsi="Times New Roman" w:cs="Times New Roman"/>
            <w:noProof/>
            <w:webHidden/>
            <w:sz w:val="24"/>
            <w:szCs w:val="24"/>
          </w:rPr>
          <w:tab/>
        </w:r>
        <w:r w:rsidR="00657AE3" w:rsidRPr="00657AE3">
          <w:rPr>
            <w:rFonts w:ascii="Times New Roman" w:hAnsi="Times New Roman" w:cs="Times New Roman"/>
            <w:noProof/>
            <w:webHidden/>
            <w:sz w:val="24"/>
            <w:szCs w:val="24"/>
          </w:rPr>
          <w:fldChar w:fldCharType="begin"/>
        </w:r>
        <w:r w:rsidR="00657AE3" w:rsidRPr="00657AE3">
          <w:rPr>
            <w:rFonts w:ascii="Times New Roman" w:hAnsi="Times New Roman" w:cs="Times New Roman"/>
            <w:noProof/>
            <w:webHidden/>
            <w:sz w:val="24"/>
            <w:szCs w:val="24"/>
          </w:rPr>
          <w:instrText xml:space="preserve"> PAGEREF _Toc52881293 \h </w:instrText>
        </w:r>
        <w:r w:rsidR="00657AE3" w:rsidRPr="00657AE3">
          <w:rPr>
            <w:rFonts w:ascii="Times New Roman" w:hAnsi="Times New Roman" w:cs="Times New Roman"/>
            <w:noProof/>
            <w:webHidden/>
            <w:sz w:val="24"/>
            <w:szCs w:val="24"/>
          </w:rPr>
        </w:r>
        <w:r w:rsidR="00657AE3" w:rsidRPr="00657AE3">
          <w:rPr>
            <w:rFonts w:ascii="Times New Roman" w:hAnsi="Times New Roman" w:cs="Times New Roman"/>
            <w:noProof/>
            <w:webHidden/>
            <w:sz w:val="24"/>
            <w:szCs w:val="24"/>
          </w:rPr>
          <w:fldChar w:fldCharType="separate"/>
        </w:r>
        <w:r w:rsidR="00493E56">
          <w:rPr>
            <w:rFonts w:ascii="Times New Roman" w:hAnsi="Times New Roman" w:cs="Times New Roman"/>
            <w:noProof/>
            <w:webHidden/>
            <w:sz w:val="24"/>
            <w:szCs w:val="24"/>
          </w:rPr>
          <w:t>59</w:t>
        </w:r>
        <w:r w:rsidR="00657AE3" w:rsidRPr="00657AE3">
          <w:rPr>
            <w:rFonts w:ascii="Times New Roman" w:hAnsi="Times New Roman" w:cs="Times New Roman"/>
            <w:noProof/>
            <w:webHidden/>
            <w:sz w:val="24"/>
            <w:szCs w:val="24"/>
          </w:rPr>
          <w:fldChar w:fldCharType="end"/>
        </w:r>
      </w:hyperlink>
    </w:p>
    <w:p w14:paraId="4CB47590" w14:textId="01216155" w:rsidR="00657AE3" w:rsidRPr="00657AE3" w:rsidRDefault="00D514FC" w:rsidP="00657AE3">
      <w:pPr>
        <w:pStyle w:val="Tabladeilustraciones"/>
        <w:tabs>
          <w:tab w:val="right" w:leader="dot" w:pos="8828"/>
        </w:tabs>
        <w:spacing w:line="240" w:lineRule="auto"/>
        <w:rPr>
          <w:rFonts w:ascii="Times New Roman" w:eastAsiaTheme="minorEastAsia" w:hAnsi="Times New Roman" w:cs="Times New Roman"/>
          <w:noProof/>
          <w:sz w:val="24"/>
          <w:szCs w:val="24"/>
          <w:lang w:val="es-CO"/>
        </w:rPr>
      </w:pPr>
      <w:hyperlink w:anchor="_Toc52881294" w:history="1">
        <w:r w:rsidR="00657AE3" w:rsidRPr="00657AE3">
          <w:rPr>
            <w:rStyle w:val="Hipervnculo"/>
            <w:rFonts w:ascii="Times New Roman" w:hAnsi="Times New Roman" w:cs="Times New Roman"/>
            <w:noProof/>
            <w:sz w:val="24"/>
            <w:szCs w:val="24"/>
          </w:rPr>
          <w:t>Tabla 2.Operacionalización de variables.</w:t>
        </w:r>
        <w:r w:rsidR="00657AE3" w:rsidRPr="00657AE3">
          <w:rPr>
            <w:rFonts w:ascii="Times New Roman" w:hAnsi="Times New Roman" w:cs="Times New Roman"/>
            <w:noProof/>
            <w:webHidden/>
            <w:sz w:val="24"/>
            <w:szCs w:val="24"/>
          </w:rPr>
          <w:tab/>
        </w:r>
        <w:r w:rsidR="00657AE3" w:rsidRPr="00657AE3">
          <w:rPr>
            <w:rFonts w:ascii="Times New Roman" w:hAnsi="Times New Roman" w:cs="Times New Roman"/>
            <w:noProof/>
            <w:webHidden/>
            <w:sz w:val="24"/>
            <w:szCs w:val="24"/>
          </w:rPr>
          <w:fldChar w:fldCharType="begin"/>
        </w:r>
        <w:r w:rsidR="00657AE3" w:rsidRPr="00657AE3">
          <w:rPr>
            <w:rFonts w:ascii="Times New Roman" w:hAnsi="Times New Roman" w:cs="Times New Roman"/>
            <w:noProof/>
            <w:webHidden/>
            <w:sz w:val="24"/>
            <w:szCs w:val="24"/>
          </w:rPr>
          <w:instrText xml:space="preserve"> PAGEREF _Toc52881294 \h </w:instrText>
        </w:r>
        <w:r w:rsidR="00657AE3" w:rsidRPr="00657AE3">
          <w:rPr>
            <w:rFonts w:ascii="Times New Roman" w:hAnsi="Times New Roman" w:cs="Times New Roman"/>
            <w:noProof/>
            <w:webHidden/>
            <w:sz w:val="24"/>
            <w:szCs w:val="24"/>
          </w:rPr>
        </w:r>
        <w:r w:rsidR="00657AE3" w:rsidRPr="00657AE3">
          <w:rPr>
            <w:rFonts w:ascii="Times New Roman" w:hAnsi="Times New Roman" w:cs="Times New Roman"/>
            <w:noProof/>
            <w:webHidden/>
            <w:sz w:val="24"/>
            <w:szCs w:val="24"/>
          </w:rPr>
          <w:fldChar w:fldCharType="separate"/>
        </w:r>
        <w:r w:rsidR="00493E56">
          <w:rPr>
            <w:rFonts w:ascii="Times New Roman" w:hAnsi="Times New Roman" w:cs="Times New Roman"/>
            <w:noProof/>
            <w:webHidden/>
            <w:sz w:val="24"/>
            <w:szCs w:val="24"/>
          </w:rPr>
          <w:t>60</w:t>
        </w:r>
        <w:r w:rsidR="00657AE3" w:rsidRPr="00657AE3">
          <w:rPr>
            <w:rFonts w:ascii="Times New Roman" w:hAnsi="Times New Roman" w:cs="Times New Roman"/>
            <w:noProof/>
            <w:webHidden/>
            <w:sz w:val="24"/>
            <w:szCs w:val="24"/>
          </w:rPr>
          <w:fldChar w:fldCharType="end"/>
        </w:r>
      </w:hyperlink>
    </w:p>
    <w:p w14:paraId="420EE8C8" w14:textId="1F1B2122" w:rsidR="00657AE3" w:rsidRPr="00657AE3" w:rsidRDefault="00D514FC" w:rsidP="00657AE3">
      <w:pPr>
        <w:pStyle w:val="Tabladeilustraciones"/>
        <w:tabs>
          <w:tab w:val="right" w:leader="dot" w:pos="8828"/>
        </w:tabs>
        <w:spacing w:line="240" w:lineRule="auto"/>
        <w:rPr>
          <w:rFonts w:ascii="Times New Roman" w:eastAsiaTheme="minorEastAsia" w:hAnsi="Times New Roman" w:cs="Times New Roman"/>
          <w:noProof/>
          <w:sz w:val="24"/>
          <w:szCs w:val="24"/>
          <w:lang w:val="es-CO"/>
        </w:rPr>
      </w:pPr>
      <w:hyperlink w:anchor="_Toc52881295" w:history="1">
        <w:r w:rsidR="00657AE3" w:rsidRPr="00657AE3">
          <w:rPr>
            <w:rStyle w:val="Hipervnculo"/>
            <w:rFonts w:ascii="Times New Roman" w:hAnsi="Times New Roman" w:cs="Times New Roman"/>
            <w:noProof/>
            <w:sz w:val="24"/>
            <w:szCs w:val="24"/>
          </w:rPr>
          <w:t>Tabla 3. Dimensión soporte institucional para el trabajo (SIT)</w:t>
        </w:r>
        <w:r w:rsidR="00657AE3" w:rsidRPr="00657AE3">
          <w:rPr>
            <w:rFonts w:ascii="Times New Roman" w:hAnsi="Times New Roman" w:cs="Times New Roman"/>
            <w:noProof/>
            <w:webHidden/>
            <w:sz w:val="24"/>
            <w:szCs w:val="24"/>
          </w:rPr>
          <w:tab/>
        </w:r>
        <w:r w:rsidR="00657AE3" w:rsidRPr="00657AE3">
          <w:rPr>
            <w:rFonts w:ascii="Times New Roman" w:hAnsi="Times New Roman" w:cs="Times New Roman"/>
            <w:noProof/>
            <w:webHidden/>
            <w:sz w:val="24"/>
            <w:szCs w:val="24"/>
          </w:rPr>
          <w:fldChar w:fldCharType="begin"/>
        </w:r>
        <w:r w:rsidR="00657AE3" w:rsidRPr="00657AE3">
          <w:rPr>
            <w:rFonts w:ascii="Times New Roman" w:hAnsi="Times New Roman" w:cs="Times New Roman"/>
            <w:noProof/>
            <w:webHidden/>
            <w:sz w:val="24"/>
            <w:szCs w:val="24"/>
          </w:rPr>
          <w:instrText xml:space="preserve"> PAGEREF _Toc52881295 \h </w:instrText>
        </w:r>
        <w:r w:rsidR="00657AE3" w:rsidRPr="00657AE3">
          <w:rPr>
            <w:rFonts w:ascii="Times New Roman" w:hAnsi="Times New Roman" w:cs="Times New Roman"/>
            <w:noProof/>
            <w:webHidden/>
            <w:sz w:val="24"/>
            <w:szCs w:val="24"/>
          </w:rPr>
        </w:r>
        <w:r w:rsidR="00657AE3" w:rsidRPr="00657AE3">
          <w:rPr>
            <w:rFonts w:ascii="Times New Roman" w:hAnsi="Times New Roman" w:cs="Times New Roman"/>
            <w:noProof/>
            <w:webHidden/>
            <w:sz w:val="24"/>
            <w:szCs w:val="24"/>
          </w:rPr>
          <w:fldChar w:fldCharType="separate"/>
        </w:r>
        <w:r w:rsidR="00493E56">
          <w:rPr>
            <w:rFonts w:ascii="Times New Roman" w:hAnsi="Times New Roman" w:cs="Times New Roman"/>
            <w:noProof/>
            <w:webHidden/>
            <w:sz w:val="24"/>
            <w:szCs w:val="24"/>
          </w:rPr>
          <w:t>70</w:t>
        </w:r>
        <w:r w:rsidR="00657AE3" w:rsidRPr="00657AE3">
          <w:rPr>
            <w:rFonts w:ascii="Times New Roman" w:hAnsi="Times New Roman" w:cs="Times New Roman"/>
            <w:noProof/>
            <w:webHidden/>
            <w:sz w:val="24"/>
            <w:szCs w:val="24"/>
          </w:rPr>
          <w:fldChar w:fldCharType="end"/>
        </w:r>
      </w:hyperlink>
    </w:p>
    <w:p w14:paraId="510527D5" w14:textId="29BF640C" w:rsidR="00657AE3" w:rsidRPr="00657AE3" w:rsidRDefault="00D514FC" w:rsidP="00657AE3">
      <w:pPr>
        <w:pStyle w:val="Tabladeilustraciones"/>
        <w:tabs>
          <w:tab w:val="right" w:leader="dot" w:pos="8828"/>
        </w:tabs>
        <w:spacing w:line="240" w:lineRule="auto"/>
        <w:rPr>
          <w:rFonts w:ascii="Times New Roman" w:eastAsiaTheme="minorEastAsia" w:hAnsi="Times New Roman" w:cs="Times New Roman"/>
          <w:noProof/>
          <w:sz w:val="24"/>
          <w:szCs w:val="24"/>
          <w:lang w:val="es-CO"/>
        </w:rPr>
      </w:pPr>
      <w:hyperlink w:anchor="_Toc52881296" w:history="1">
        <w:r w:rsidR="00657AE3" w:rsidRPr="00657AE3">
          <w:rPr>
            <w:rStyle w:val="Hipervnculo"/>
            <w:rFonts w:ascii="Times New Roman" w:hAnsi="Times New Roman" w:cs="Times New Roman"/>
            <w:noProof/>
            <w:sz w:val="24"/>
            <w:szCs w:val="24"/>
          </w:rPr>
          <w:t>Tabla 4. Dimensión seguridad en el trabajo (SET)</w:t>
        </w:r>
        <w:r w:rsidR="00657AE3" w:rsidRPr="00657AE3">
          <w:rPr>
            <w:rFonts w:ascii="Times New Roman" w:hAnsi="Times New Roman" w:cs="Times New Roman"/>
            <w:noProof/>
            <w:webHidden/>
            <w:sz w:val="24"/>
            <w:szCs w:val="24"/>
          </w:rPr>
          <w:tab/>
        </w:r>
        <w:r w:rsidR="00657AE3" w:rsidRPr="00657AE3">
          <w:rPr>
            <w:rFonts w:ascii="Times New Roman" w:hAnsi="Times New Roman" w:cs="Times New Roman"/>
            <w:noProof/>
            <w:webHidden/>
            <w:sz w:val="24"/>
            <w:szCs w:val="24"/>
          </w:rPr>
          <w:fldChar w:fldCharType="begin"/>
        </w:r>
        <w:r w:rsidR="00657AE3" w:rsidRPr="00657AE3">
          <w:rPr>
            <w:rFonts w:ascii="Times New Roman" w:hAnsi="Times New Roman" w:cs="Times New Roman"/>
            <w:noProof/>
            <w:webHidden/>
            <w:sz w:val="24"/>
            <w:szCs w:val="24"/>
          </w:rPr>
          <w:instrText xml:space="preserve"> PAGEREF _Toc52881296 \h </w:instrText>
        </w:r>
        <w:r w:rsidR="00657AE3" w:rsidRPr="00657AE3">
          <w:rPr>
            <w:rFonts w:ascii="Times New Roman" w:hAnsi="Times New Roman" w:cs="Times New Roman"/>
            <w:noProof/>
            <w:webHidden/>
            <w:sz w:val="24"/>
            <w:szCs w:val="24"/>
          </w:rPr>
        </w:r>
        <w:r w:rsidR="00657AE3" w:rsidRPr="00657AE3">
          <w:rPr>
            <w:rFonts w:ascii="Times New Roman" w:hAnsi="Times New Roman" w:cs="Times New Roman"/>
            <w:noProof/>
            <w:webHidden/>
            <w:sz w:val="24"/>
            <w:szCs w:val="24"/>
          </w:rPr>
          <w:fldChar w:fldCharType="separate"/>
        </w:r>
        <w:r w:rsidR="00493E56">
          <w:rPr>
            <w:rFonts w:ascii="Times New Roman" w:hAnsi="Times New Roman" w:cs="Times New Roman"/>
            <w:noProof/>
            <w:webHidden/>
            <w:sz w:val="24"/>
            <w:szCs w:val="24"/>
          </w:rPr>
          <w:t>71</w:t>
        </w:r>
        <w:r w:rsidR="00657AE3" w:rsidRPr="00657AE3">
          <w:rPr>
            <w:rFonts w:ascii="Times New Roman" w:hAnsi="Times New Roman" w:cs="Times New Roman"/>
            <w:noProof/>
            <w:webHidden/>
            <w:sz w:val="24"/>
            <w:szCs w:val="24"/>
          </w:rPr>
          <w:fldChar w:fldCharType="end"/>
        </w:r>
      </w:hyperlink>
    </w:p>
    <w:p w14:paraId="4DD5F4CA" w14:textId="4B555183" w:rsidR="00657AE3" w:rsidRPr="00657AE3" w:rsidRDefault="00D514FC" w:rsidP="00657AE3">
      <w:pPr>
        <w:pStyle w:val="Tabladeilustraciones"/>
        <w:tabs>
          <w:tab w:val="right" w:leader="dot" w:pos="8828"/>
        </w:tabs>
        <w:spacing w:line="240" w:lineRule="auto"/>
        <w:rPr>
          <w:rFonts w:ascii="Times New Roman" w:eastAsiaTheme="minorEastAsia" w:hAnsi="Times New Roman" w:cs="Times New Roman"/>
          <w:noProof/>
          <w:sz w:val="24"/>
          <w:szCs w:val="24"/>
          <w:lang w:val="es-CO"/>
        </w:rPr>
      </w:pPr>
      <w:hyperlink w:anchor="_Toc52881297" w:history="1">
        <w:r w:rsidR="00657AE3" w:rsidRPr="00657AE3">
          <w:rPr>
            <w:rStyle w:val="Hipervnculo"/>
            <w:rFonts w:ascii="Times New Roman" w:hAnsi="Times New Roman" w:cs="Times New Roman"/>
            <w:noProof/>
            <w:sz w:val="24"/>
            <w:szCs w:val="24"/>
          </w:rPr>
          <w:t>Tabla 5. Dimensión Integración al puesto de trabajo (IPT)</w:t>
        </w:r>
        <w:r w:rsidR="00657AE3" w:rsidRPr="00657AE3">
          <w:rPr>
            <w:rFonts w:ascii="Times New Roman" w:hAnsi="Times New Roman" w:cs="Times New Roman"/>
            <w:noProof/>
            <w:webHidden/>
            <w:sz w:val="24"/>
            <w:szCs w:val="24"/>
          </w:rPr>
          <w:tab/>
        </w:r>
        <w:r w:rsidR="00657AE3" w:rsidRPr="00657AE3">
          <w:rPr>
            <w:rFonts w:ascii="Times New Roman" w:hAnsi="Times New Roman" w:cs="Times New Roman"/>
            <w:noProof/>
            <w:webHidden/>
            <w:sz w:val="24"/>
            <w:szCs w:val="24"/>
          </w:rPr>
          <w:fldChar w:fldCharType="begin"/>
        </w:r>
        <w:r w:rsidR="00657AE3" w:rsidRPr="00657AE3">
          <w:rPr>
            <w:rFonts w:ascii="Times New Roman" w:hAnsi="Times New Roman" w:cs="Times New Roman"/>
            <w:noProof/>
            <w:webHidden/>
            <w:sz w:val="24"/>
            <w:szCs w:val="24"/>
          </w:rPr>
          <w:instrText xml:space="preserve"> PAGEREF _Toc52881297 \h </w:instrText>
        </w:r>
        <w:r w:rsidR="00657AE3" w:rsidRPr="00657AE3">
          <w:rPr>
            <w:rFonts w:ascii="Times New Roman" w:hAnsi="Times New Roman" w:cs="Times New Roman"/>
            <w:noProof/>
            <w:webHidden/>
            <w:sz w:val="24"/>
            <w:szCs w:val="24"/>
          </w:rPr>
        </w:r>
        <w:r w:rsidR="00657AE3" w:rsidRPr="00657AE3">
          <w:rPr>
            <w:rFonts w:ascii="Times New Roman" w:hAnsi="Times New Roman" w:cs="Times New Roman"/>
            <w:noProof/>
            <w:webHidden/>
            <w:sz w:val="24"/>
            <w:szCs w:val="24"/>
          </w:rPr>
          <w:fldChar w:fldCharType="separate"/>
        </w:r>
        <w:r w:rsidR="00493E56">
          <w:rPr>
            <w:rFonts w:ascii="Times New Roman" w:hAnsi="Times New Roman" w:cs="Times New Roman"/>
            <w:noProof/>
            <w:webHidden/>
            <w:sz w:val="24"/>
            <w:szCs w:val="24"/>
          </w:rPr>
          <w:t>72</w:t>
        </w:r>
        <w:r w:rsidR="00657AE3" w:rsidRPr="00657AE3">
          <w:rPr>
            <w:rFonts w:ascii="Times New Roman" w:hAnsi="Times New Roman" w:cs="Times New Roman"/>
            <w:noProof/>
            <w:webHidden/>
            <w:sz w:val="24"/>
            <w:szCs w:val="24"/>
          </w:rPr>
          <w:fldChar w:fldCharType="end"/>
        </w:r>
      </w:hyperlink>
    </w:p>
    <w:p w14:paraId="241CBE21" w14:textId="585D67FF" w:rsidR="00657AE3" w:rsidRPr="00657AE3" w:rsidRDefault="00D514FC" w:rsidP="00657AE3">
      <w:pPr>
        <w:pStyle w:val="Tabladeilustraciones"/>
        <w:tabs>
          <w:tab w:val="right" w:leader="dot" w:pos="8828"/>
        </w:tabs>
        <w:spacing w:line="240" w:lineRule="auto"/>
        <w:rPr>
          <w:rFonts w:ascii="Times New Roman" w:eastAsiaTheme="minorEastAsia" w:hAnsi="Times New Roman" w:cs="Times New Roman"/>
          <w:noProof/>
          <w:sz w:val="24"/>
          <w:szCs w:val="24"/>
          <w:lang w:val="es-CO"/>
        </w:rPr>
      </w:pPr>
      <w:hyperlink w:anchor="_Toc52881298" w:history="1">
        <w:r w:rsidR="00657AE3" w:rsidRPr="00657AE3">
          <w:rPr>
            <w:rStyle w:val="Hipervnculo"/>
            <w:rFonts w:ascii="Times New Roman" w:hAnsi="Times New Roman" w:cs="Times New Roman"/>
            <w:noProof/>
            <w:sz w:val="24"/>
            <w:szCs w:val="24"/>
          </w:rPr>
          <w:t>Tabla 6. Dimensión satisfacción por el trabajo (SPT)</w:t>
        </w:r>
        <w:r w:rsidR="00657AE3" w:rsidRPr="00657AE3">
          <w:rPr>
            <w:rFonts w:ascii="Times New Roman" w:hAnsi="Times New Roman" w:cs="Times New Roman"/>
            <w:noProof/>
            <w:webHidden/>
            <w:sz w:val="24"/>
            <w:szCs w:val="24"/>
          </w:rPr>
          <w:tab/>
        </w:r>
        <w:r w:rsidR="00657AE3" w:rsidRPr="00657AE3">
          <w:rPr>
            <w:rFonts w:ascii="Times New Roman" w:hAnsi="Times New Roman" w:cs="Times New Roman"/>
            <w:noProof/>
            <w:webHidden/>
            <w:sz w:val="24"/>
            <w:szCs w:val="24"/>
          </w:rPr>
          <w:fldChar w:fldCharType="begin"/>
        </w:r>
        <w:r w:rsidR="00657AE3" w:rsidRPr="00657AE3">
          <w:rPr>
            <w:rFonts w:ascii="Times New Roman" w:hAnsi="Times New Roman" w:cs="Times New Roman"/>
            <w:noProof/>
            <w:webHidden/>
            <w:sz w:val="24"/>
            <w:szCs w:val="24"/>
          </w:rPr>
          <w:instrText xml:space="preserve"> PAGEREF _Toc52881298 \h </w:instrText>
        </w:r>
        <w:r w:rsidR="00657AE3" w:rsidRPr="00657AE3">
          <w:rPr>
            <w:rFonts w:ascii="Times New Roman" w:hAnsi="Times New Roman" w:cs="Times New Roman"/>
            <w:noProof/>
            <w:webHidden/>
            <w:sz w:val="24"/>
            <w:szCs w:val="24"/>
          </w:rPr>
        </w:r>
        <w:r w:rsidR="00657AE3" w:rsidRPr="00657AE3">
          <w:rPr>
            <w:rFonts w:ascii="Times New Roman" w:hAnsi="Times New Roman" w:cs="Times New Roman"/>
            <w:noProof/>
            <w:webHidden/>
            <w:sz w:val="24"/>
            <w:szCs w:val="24"/>
          </w:rPr>
          <w:fldChar w:fldCharType="separate"/>
        </w:r>
        <w:r w:rsidR="00493E56">
          <w:rPr>
            <w:rFonts w:ascii="Times New Roman" w:hAnsi="Times New Roman" w:cs="Times New Roman"/>
            <w:noProof/>
            <w:webHidden/>
            <w:sz w:val="24"/>
            <w:szCs w:val="24"/>
          </w:rPr>
          <w:t>73</w:t>
        </w:r>
        <w:r w:rsidR="00657AE3" w:rsidRPr="00657AE3">
          <w:rPr>
            <w:rFonts w:ascii="Times New Roman" w:hAnsi="Times New Roman" w:cs="Times New Roman"/>
            <w:noProof/>
            <w:webHidden/>
            <w:sz w:val="24"/>
            <w:szCs w:val="24"/>
          </w:rPr>
          <w:fldChar w:fldCharType="end"/>
        </w:r>
      </w:hyperlink>
    </w:p>
    <w:p w14:paraId="7DB6BC2B" w14:textId="41D138F5" w:rsidR="00657AE3" w:rsidRPr="00657AE3" w:rsidRDefault="00D514FC" w:rsidP="00657AE3">
      <w:pPr>
        <w:pStyle w:val="Tabladeilustraciones"/>
        <w:tabs>
          <w:tab w:val="right" w:leader="dot" w:pos="8828"/>
        </w:tabs>
        <w:spacing w:line="240" w:lineRule="auto"/>
        <w:rPr>
          <w:rFonts w:ascii="Times New Roman" w:eastAsiaTheme="minorEastAsia" w:hAnsi="Times New Roman" w:cs="Times New Roman"/>
          <w:noProof/>
          <w:sz w:val="24"/>
          <w:szCs w:val="24"/>
          <w:lang w:val="es-CO"/>
        </w:rPr>
      </w:pPr>
      <w:hyperlink w:anchor="_Toc52881299" w:history="1">
        <w:r w:rsidR="00657AE3" w:rsidRPr="00657AE3">
          <w:rPr>
            <w:rStyle w:val="Hipervnculo"/>
            <w:rFonts w:ascii="Times New Roman" w:hAnsi="Times New Roman" w:cs="Times New Roman"/>
            <w:noProof/>
            <w:sz w:val="24"/>
            <w:szCs w:val="24"/>
          </w:rPr>
          <w:t>Tabla 7. Dimensión bienestar logrado a través del trabajo (BLATT)</w:t>
        </w:r>
        <w:r w:rsidR="00657AE3" w:rsidRPr="00657AE3">
          <w:rPr>
            <w:rFonts w:ascii="Times New Roman" w:hAnsi="Times New Roman" w:cs="Times New Roman"/>
            <w:noProof/>
            <w:webHidden/>
            <w:sz w:val="24"/>
            <w:szCs w:val="24"/>
          </w:rPr>
          <w:tab/>
        </w:r>
        <w:r w:rsidR="00657AE3" w:rsidRPr="00657AE3">
          <w:rPr>
            <w:rFonts w:ascii="Times New Roman" w:hAnsi="Times New Roman" w:cs="Times New Roman"/>
            <w:noProof/>
            <w:webHidden/>
            <w:sz w:val="24"/>
            <w:szCs w:val="24"/>
          </w:rPr>
          <w:fldChar w:fldCharType="begin"/>
        </w:r>
        <w:r w:rsidR="00657AE3" w:rsidRPr="00657AE3">
          <w:rPr>
            <w:rFonts w:ascii="Times New Roman" w:hAnsi="Times New Roman" w:cs="Times New Roman"/>
            <w:noProof/>
            <w:webHidden/>
            <w:sz w:val="24"/>
            <w:szCs w:val="24"/>
          </w:rPr>
          <w:instrText xml:space="preserve"> PAGEREF _Toc52881299 \h </w:instrText>
        </w:r>
        <w:r w:rsidR="00657AE3" w:rsidRPr="00657AE3">
          <w:rPr>
            <w:rFonts w:ascii="Times New Roman" w:hAnsi="Times New Roman" w:cs="Times New Roman"/>
            <w:noProof/>
            <w:webHidden/>
            <w:sz w:val="24"/>
            <w:szCs w:val="24"/>
          </w:rPr>
        </w:r>
        <w:r w:rsidR="00657AE3" w:rsidRPr="00657AE3">
          <w:rPr>
            <w:rFonts w:ascii="Times New Roman" w:hAnsi="Times New Roman" w:cs="Times New Roman"/>
            <w:noProof/>
            <w:webHidden/>
            <w:sz w:val="24"/>
            <w:szCs w:val="24"/>
          </w:rPr>
          <w:fldChar w:fldCharType="separate"/>
        </w:r>
        <w:r w:rsidR="00493E56">
          <w:rPr>
            <w:rFonts w:ascii="Times New Roman" w:hAnsi="Times New Roman" w:cs="Times New Roman"/>
            <w:noProof/>
            <w:webHidden/>
            <w:sz w:val="24"/>
            <w:szCs w:val="24"/>
          </w:rPr>
          <w:t>74</w:t>
        </w:r>
        <w:r w:rsidR="00657AE3" w:rsidRPr="00657AE3">
          <w:rPr>
            <w:rFonts w:ascii="Times New Roman" w:hAnsi="Times New Roman" w:cs="Times New Roman"/>
            <w:noProof/>
            <w:webHidden/>
            <w:sz w:val="24"/>
            <w:szCs w:val="24"/>
          </w:rPr>
          <w:fldChar w:fldCharType="end"/>
        </w:r>
      </w:hyperlink>
    </w:p>
    <w:p w14:paraId="665DC910" w14:textId="4142CE20" w:rsidR="00657AE3" w:rsidRPr="00657AE3" w:rsidRDefault="00D514FC" w:rsidP="00657AE3">
      <w:pPr>
        <w:pStyle w:val="Tabladeilustraciones"/>
        <w:tabs>
          <w:tab w:val="right" w:leader="dot" w:pos="8828"/>
        </w:tabs>
        <w:spacing w:line="240" w:lineRule="auto"/>
        <w:rPr>
          <w:rFonts w:ascii="Times New Roman" w:eastAsiaTheme="minorEastAsia" w:hAnsi="Times New Roman" w:cs="Times New Roman"/>
          <w:noProof/>
          <w:sz w:val="24"/>
          <w:szCs w:val="24"/>
          <w:lang w:val="es-CO"/>
        </w:rPr>
      </w:pPr>
      <w:hyperlink w:anchor="_Toc52881300" w:history="1">
        <w:r w:rsidR="00657AE3" w:rsidRPr="00657AE3">
          <w:rPr>
            <w:rStyle w:val="Hipervnculo"/>
            <w:rFonts w:ascii="Times New Roman" w:hAnsi="Times New Roman" w:cs="Times New Roman"/>
            <w:noProof/>
            <w:sz w:val="24"/>
            <w:szCs w:val="24"/>
          </w:rPr>
          <w:t>Tabla 8. Dimensión desarrollo personal logrado por el trabajador (DT)</w:t>
        </w:r>
        <w:r w:rsidR="00657AE3" w:rsidRPr="00657AE3">
          <w:rPr>
            <w:rFonts w:ascii="Times New Roman" w:hAnsi="Times New Roman" w:cs="Times New Roman"/>
            <w:noProof/>
            <w:webHidden/>
            <w:sz w:val="24"/>
            <w:szCs w:val="24"/>
          </w:rPr>
          <w:tab/>
        </w:r>
        <w:r w:rsidR="00657AE3" w:rsidRPr="00657AE3">
          <w:rPr>
            <w:rFonts w:ascii="Times New Roman" w:hAnsi="Times New Roman" w:cs="Times New Roman"/>
            <w:noProof/>
            <w:webHidden/>
            <w:sz w:val="24"/>
            <w:szCs w:val="24"/>
          </w:rPr>
          <w:fldChar w:fldCharType="begin"/>
        </w:r>
        <w:r w:rsidR="00657AE3" w:rsidRPr="00657AE3">
          <w:rPr>
            <w:rFonts w:ascii="Times New Roman" w:hAnsi="Times New Roman" w:cs="Times New Roman"/>
            <w:noProof/>
            <w:webHidden/>
            <w:sz w:val="24"/>
            <w:szCs w:val="24"/>
          </w:rPr>
          <w:instrText xml:space="preserve"> PAGEREF _Toc52881300 \h </w:instrText>
        </w:r>
        <w:r w:rsidR="00657AE3" w:rsidRPr="00657AE3">
          <w:rPr>
            <w:rFonts w:ascii="Times New Roman" w:hAnsi="Times New Roman" w:cs="Times New Roman"/>
            <w:noProof/>
            <w:webHidden/>
            <w:sz w:val="24"/>
            <w:szCs w:val="24"/>
          </w:rPr>
        </w:r>
        <w:r w:rsidR="00657AE3" w:rsidRPr="00657AE3">
          <w:rPr>
            <w:rFonts w:ascii="Times New Roman" w:hAnsi="Times New Roman" w:cs="Times New Roman"/>
            <w:noProof/>
            <w:webHidden/>
            <w:sz w:val="24"/>
            <w:szCs w:val="24"/>
          </w:rPr>
          <w:fldChar w:fldCharType="separate"/>
        </w:r>
        <w:r w:rsidR="00493E56">
          <w:rPr>
            <w:rFonts w:ascii="Times New Roman" w:hAnsi="Times New Roman" w:cs="Times New Roman"/>
            <w:noProof/>
            <w:webHidden/>
            <w:sz w:val="24"/>
            <w:szCs w:val="24"/>
          </w:rPr>
          <w:t>75</w:t>
        </w:r>
        <w:r w:rsidR="00657AE3" w:rsidRPr="00657AE3">
          <w:rPr>
            <w:rFonts w:ascii="Times New Roman" w:hAnsi="Times New Roman" w:cs="Times New Roman"/>
            <w:noProof/>
            <w:webHidden/>
            <w:sz w:val="24"/>
            <w:szCs w:val="24"/>
          </w:rPr>
          <w:fldChar w:fldCharType="end"/>
        </w:r>
      </w:hyperlink>
    </w:p>
    <w:p w14:paraId="36F74600" w14:textId="51FF4559" w:rsidR="00657AE3" w:rsidRPr="00657AE3" w:rsidRDefault="00D514FC" w:rsidP="00657AE3">
      <w:pPr>
        <w:pStyle w:val="Tabladeilustraciones"/>
        <w:tabs>
          <w:tab w:val="right" w:leader="dot" w:pos="8828"/>
        </w:tabs>
        <w:spacing w:line="240" w:lineRule="auto"/>
        <w:rPr>
          <w:rFonts w:ascii="Times New Roman" w:eastAsiaTheme="minorEastAsia" w:hAnsi="Times New Roman" w:cs="Times New Roman"/>
          <w:noProof/>
          <w:sz w:val="24"/>
          <w:szCs w:val="24"/>
          <w:lang w:val="es-CO"/>
        </w:rPr>
      </w:pPr>
      <w:hyperlink w:anchor="_Toc52881301" w:history="1">
        <w:r w:rsidR="00657AE3" w:rsidRPr="00657AE3">
          <w:rPr>
            <w:rStyle w:val="Hipervnculo"/>
            <w:rFonts w:ascii="Times New Roman" w:hAnsi="Times New Roman" w:cs="Times New Roman"/>
            <w:noProof/>
            <w:sz w:val="24"/>
            <w:szCs w:val="24"/>
          </w:rPr>
          <w:t>Tabla 9. Dimensión administración del tiempo libre (ATI)</w:t>
        </w:r>
        <w:r w:rsidR="00657AE3" w:rsidRPr="00657AE3">
          <w:rPr>
            <w:rFonts w:ascii="Times New Roman" w:hAnsi="Times New Roman" w:cs="Times New Roman"/>
            <w:noProof/>
            <w:webHidden/>
            <w:sz w:val="24"/>
            <w:szCs w:val="24"/>
          </w:rPr>
          <w:tab/>
        </w:r>
        <w:r w:rsidR="00657AE3" w:rsidRPr="00657AE3">
          <w:rPr>
            <w:rFonts w:ascii="Times New Roman" w:hAnsi="Times New Roman" w:cs="Times New Roman"/>
            <w:noProof/>
            <w:webHidden/>
            <w:sz w:val="24"/>
            <w:szCs w:val="24"/>
          </w:rPr>
          <w:fldChar w:fldCharType="begin"/>
        </w:r>
        <w:r w:rsidR="00657AE3" w:rsidRPr="00657AE3">
          <w:rPr>
            <w:rFonts w:ascii="Times New Roman" w:hAnsi="Times New Roman" w:cs="Times New Roman"/>
            <w:noProof/>
            <w:webHidden/>
            <w:sz w:val="24"/>
            <w:szCs w:val="24"/>
          </w:rPr>
          <w:instrText xml:space="preserve"> PAGEREF _Toc52881301 \h </w:instrText>
        </w:r>
        <w:r w:rsidR="00657AE3" w:rsidRPr="00657AE3">
          <w:rPr>
            <w:rFonts w:ascii="Times New Roman" w:hAnsi="Times New Roman" w:cs="Times New Roman"/>
            <w:noProof/>
            <w:webHidden/>
            <w:sz w:val="24"/>
            <w:szCs w:val="24"/>
          </w:rPr>
        </w:r>
        <w:r w:rsidR="00657AE3" w:rsidRPr="00657AE3">
          <w:rPr>
            <w:rFonts w:ascii="Times New Roman" w:hAnsi="Times New Roman" w:cs="Times New Roman"/>
            <w:noProof/>
            <w:webHidden/>
            <w:sz w:val="24"/>
            <w:szCs w:val="24"/>
          </w:rPr>
          <w:fldChar w:fldCharType="separate"/>
        </w:r>
        <w:r w:rsidR="00493E56">
          <w:rPr>
            <w:rFonts w:ascii="Times New Roman" w:hAnsi="Times New Roman" w:cs="Times New Roman"/>
            <w:noProof/>
            <w:webHidden/>
            <w:sz w:val="24"/>
            <w:szCs w:val="24"/>
          </w:rPr>
          <w:t>75</w:t>
        </w:r>
        <w:r w:rsidR="00657AE3" w:rsidRPr="00657AE3">
          <w:rPr>
            <w:rFonts w:ascii="Times New Roman" w:hAnsi="Times New Roman" w:cs="Times New Roman"/>
            <w:noProof/>
            <w:webHidden/>
            <w:sz w:val="24"/>
            <w:szCs w:val="24"/>
          </w:rPr>
          <w:fldChar w:fldCharType="end"/>
        </w:r>
      </w:hyperlink>
    </w:p>
    <w:p w14:paraId="00000079" w14:textId="47454A03" w:rsidR="00054C5F" w:rsidRPr="00260AF2" w:rsidRDefault="00BC3D9D" w:rsidP="00657AE3">
      <w:pPr>
        <w:pBdr>
          <w:top w:val="nil"/>
          <w:left w:val="nil"/>
          <w:bottom w:val="nil"/>
          <w:right w:val="nil"/>
          <w:between w:val="nil"/>
        </w:pBdr>
        <w:tabs>
          <w:tab w:val="right" w:pos="8497"/>
        </w:tabs>
        <w:spacing w:after="0" w:line="240" w:lineRule="auto"/>
        <w:ind w:firstLine="0"/>
        <w:rPr>
          <w:rFonts w:ascii="Times New Roman" w:eastAsia="Times New Roman" w:hAnsi="Times New Roman" w:cs="Times New Roman"/>
          <w:b/>
          <w:sz w:val="24"/>
          <w:szCs w:val="24"/>
        </w:rPr>
      </w:pPr>
      <w:r w:rsidRPr="00657AE3">
        <w:rPr>
          <w:rFonts w:ascii="Times New Roman" w:eastAsia="Times New Roman" w:hAnsi="Times New Roman" w:cs="Times New Roman"/>
          <w:b/>
          <w:sz w:val="24"/>
          <w:szCs w:val="24"/>
        </w:rPr>
        <w:fldChar w:fldCharType="end"/>
      </w:r>
    </w:p>
    <w:p w14:paraId="0000007A" w14:textId="77777777" w:rsidR="00054C5F" w:rsidRPr="00260AF2" w:rsidRDefault="00054C5F" w:rsidP="000D600E">
      <w:pPr>
        <w:spacing w:after="0" w:line="240" w:lineRule="auto"/>
        <w:ind w:firstLine="720"/>
        <w:jc w:val="center"/>
        <w:rPr>
          <w:rFonts w:ascii="Times New Roman" w:eastAsia="Times New Roman" w:hAnsi="Times New Roman" w:cs="Times New Roman"/>
          <w:b/>
          <w:sz w:val="24"/>
          <w:szCs w:val="24"/>
        </w:rPr>
      </w:pPr>
    </w:p>
    <w:p w14:paraId="0000007B" w14:textId="77777777" w:rsidR="00054C5F" w:rsidRPr="00260AF2" w:rsidRDefault="00054C5F" w:rsidP="000D600E">
      <w:pPr>
        <w:spacing w:after="0" w:line="240" w:lineRule="auto"/>
        <w:ind w:firstLine="720"/>
        <w:jc w:val="center"/>
        <w:rPr>
          <w:rFonts w:ascii="Times New Roman" w:eastAsia="Times New Roman" w:hAnsi="Times New Roman" w:cs="Times New Roman"/>
          <w:b/>
          <w:sz w:val="24"/>
          <w:szCs w:val="24"/>
        </w:rPr>
      </w:pPr>
    </w:p>
    <w:p w14:paraId="0000007C" w14:textId="77777777" w:rsidR="00054C5F" w:rsidRPr="00260AF2" w:rsidRDefault="00054C5F" w:rsidP="000D600E">
      <w:pPr>
        <w:spacing w:after="0" w:line="240" w:lineRule="auto"/>
        <w:ind w:firstLine="720"/>
        <w:jc w:val="center"/>
        <w:rPr>
          <w:rFonts w:ascii="Times New Roman" w:eastAsia="Times New Roman" w:hAnsi="Times New Roman" w:cs="Times New Roman"/>
          <w:b/>
          <w:sz w:val="24"/>
          <w:szCs w:val="24"/>
        </w:rPr>
      </w:pPr>
    </w:p>
    <w:p w14:paraId="0000007D" w14:textId="77777777" w:rsidR="00054C5F" w:rsidRPr="00260AF2" w:rsidRDefault="00054C5F" w:rsidP="000D600E">
      <w:pPr>
        <w:spacing w:after="0" w:line="240" w:lineRule="auto"/>
        <w:ind w:firstLine="720"/>
        <w:jc w:val="center"/>
        <w:rPr>
          <w:rFonts w:ascii="Times New Roman" w:eastAsia="Times New Roman" w:hAnsi="Times New Roman" w:cs="Times New Roman"/>
          <w:b/>
          <w:sz w:val="24"/>
          <w:szCs w:val="24"/>
        </w:rPr>
      </w:pPr>
    </w:p>
    <w:p w14:paraId="0000007E" w14:textId="77777777" w:rsidR="00054C5F" w:rsidRPr="00260AF2" w:rsidRDefault="00054C5F" w:rsidP="000D600E">
      <w:pPr>
        <w:spacing w:after="0" w:line="240" w:lineRule="auto"/>
        <w:ind w:firstLine="720"/>
        <w:jc w:val="center"/>
        <w:rPr>
          <w:rFonts w:ascii="Times New Roman" w:eastAsia="Times New Roman" w:hAnsi="Times New Roman" w:cs="Times New Roman"/>
          <w:b/>
          <w:sz w:val="24"/>
          <w:szCs w:val="24"/>
        </w:rPr>
      </w:pPr>
    </w:p>
    <w:p w14:paraId="0000007F" w14:textId="77777777" w:rsidR="00054C5F" w:rsidRPr="00260AF2" w:rsidRDefault="00054C5F" w:rsidP="000D600E">
      <w:pPr>
        <w:spacing w:after="0" w:line="240" w:lineRule="auto"/>
        <w:ind w:firstLine="720"/>
        <w:jc w:val="center"/>
        <w:rPr>
          <w:rFonts w:ascii="Times New Roman" w:eastAsia="Times New Roman" w:hAnsi="Times New Roman" w:cs="Times New Roman"/>
          <w:b/>
          <w:sz w:val="24"/>
          <w:szCs w:val="24"/>
        </w:rPr>
      </w:pPr>
    </w:p>
    <w:p w14:paraId="00000080" w14:textId="77777777" w:rsidR="00054C5F" w:rsidRPr="00260AF2" w:rsidRDefault="00054C5F" w:rsidP="000D600E">
      <w:pPr>
        <w:spacing w:after="0" w:line="240" w:lineRule="auto"/>
        <w:ind w:firstLine="720"/>
        <w:jc w:val="center"/>
        <w:rPr>
          <w:rFonts w:ascii="Times New Roman" w:eastAsia="Times New Roman" w:hAnsi="Times New Roman" w:cs="Times New Roman"/>
          <w:b/>
          <w:sz w:val="24"/>
          <w:szCs w:val="24"/>
        </w:rPr>
      </w:pPr>
    </w:p>
    <w:p w14:paraId="00000081" w14:textId="2EDCD7B5" w:rsidR="00054C5F" w:rsidRPr="00260AF2" w:rsidRDefault="00054C5F" w:rsidP="000D600E">
      <w:pPr>
        <w:spacing w:after="0" w:line="240" w:lineRule="auto"/>
        <w:ind w:firstLine="720"/>
        <w:jc w:val="center"/>
        <w:rPr>
          <w:rFonts w:ascii="Times New Roman" w:eastAsia="Times New Roman" w:hAnsi="Times New Roman" w:cs="Times New Roman"/>
          <w:b/>
          <w:sz w:val="24"/>
          <w:szCs w:val="24"/>
        </w:rPr>
      </w:pPr>
    </w:p>
    <w:p w14:paraId="694C11D2" w14:textId="265498AE" w:rsidR="00896CC9" w:rsidRPr="00260AF2" w:rsidRDefault="00896CC9" w:rsidP="000D600E">
      <w:pPr>
        <w:spacing w:after="0" w:line="240" w:lineRule="auto"/>
        <w:ind w:firstLine="720"/>
        <w:jc w:val="center"/>
        <w:rPr>
          <w:rFonts w:ascii="Times New Roman" w:eastAsia="Times New Roman" w:hAnsi="Times New Roman" w:cs="Times New Roman"/>
          <w:b/>
          <w:sz w:val="24"/>
          <w:szCs w:val="24"/>
        </w:rPr>
      </w:pPr>
    </w:p>
    <w:p w14:paraId="16721A90" w14:textId="3271C780" w:rsidR="00896CC9" w:rsidRPr="00260AF2" w:rsidRDefault="00896CC9" w:rsidP="000D600E">
      <w:pPr>
        <w:spacing w:after="0" w:line="240" w:lineRule="auto"/>
        <w:ind w:firstLine="720"/>
        <w:jc w:val="center"/>
        <w:rPr>
          <w:rFonts w:ascii="Times New Roman" w:eastAsia="Times New Roman" w:hAnsi="Times New Roman" w:cs="Times New Roman"/>
          <w:b/>
          <w:sz w:val="24"/>
          <w:szCs w:val="24"/>
        </w:rPr>
      </w:pPr>
    </w:p>
    <w:p w14:paraId="51FF5463" w14:textId="4B554077" w:rsidR="00896CC9" w:rsidRPr="00260AF2" w:rsidRDefault="00896CC9" w:rsidP="000D600E">
      <w:pPr>
        <w:spacing w:after="0" w:line="240" w:lineRule="auto"/>
        <w:ind w:firstLine="720"/>
        <w:jc w:val="center"/>
        <w:rPr>
          <w:rFonts w:ascii="Times New Roman" w:eastAsia="Times New Roman" w:hAnsi="Times New Roman" w:cs="Times New Roman"/>
          <w:b/>
          <w:sz w:val="24"/>
          <w:szCs w:val="24"/>
        </w:rPr>
      </w:pPr>
    </w:p>
    <w:p w14:paraId="209701A7" w14:textId="5C273723" w:rsidR="00896CC9" w:rsidRPr="00260AF2" w:rsidRDefault="00896CC9" w:rsidP="000D600E">
      <w:pPr>
        <w:spacing w:after="0" w:line="240" w:lineRule="auto"/>
        <w:ind w:firstLine="720"/>
        <w:jc w:val="center"/>
        <w:rPr>
          <w:rFonts w:ascii="Times New Roman" w:eastAsia="Times New Roman" w:hAnsi="Times New Roman" w:cs="Times New Roman"/>
          <w:b/>
          <w:sz w:val="24"/>
          <w:szCs w:val="24"/>
        </w:rPr>
      </w:pPr>
    </w:p>
    <w:p w14:paraId="677B20E4" w14:textId="77777777" w:rsidR="00896CC9" w:rsidRPr="00260AF2" w:rsidRDefault="00896CC9" w:rsidP="000D600E">
      <w:pPr>
        <w:spacing w:after="0" w:line="240" w:lineRule="auto"/>
        <w:ind w:firstLine="720"/>
        <w:jc w:val="center"/>
        <w:rPr>
          <w:rFonts w:ascii="Times New Roman" w:eastAsia="Times New Roman" w:hAnsi="Times New Roman" w:cs="Times New Roman"/>
          <w:b/>
          <w:sz w:val="24"/>
          <w:szCs w:val="24"/>
        </w:rPr>
      </w:pPr>
    </w:p>
    <w:p w14:paraId="00000082" w14:textId="77777777" w:rsidR="00054C5F" w:rsidRPr="00260AF2" w:rsidRDefault="00054C5F" w:rsidP="000D600E">
      <w:pPr>
        <w:spacing w:after="0" w:line="240" w:lineRule="auto"/>
        <w:ind w:firstLine="720"/>
        <w:jc w:val="center"/>
        <w:rPr>
          <w:rFonts w:ascii="Times New Roman" w:eastAsia="Times New Roman" w:hAnsi="Times New Roman" w:cs="Times New Roman"/>
          <w:b/>
          <w:sz w:val="24"/>
          <w:szCs w:val="24"/>
        </w:rPr>
      </w:pPr>
    </w:p>
    <w:p w14:paraId="00000083" w14:textId="3926CF4A" w:rsidR="00054C5F" w:rsidRPr="00260AF2" w:rsidRDefault="00054C5F" w:rsidP="000D600E">
      <w:pPr>
        <w:spacing w:after="0" w:line="240" w:lineRule="auto"/>
        <w:ind w:firstLine="720"/>
        <w:jc w:val="center"/>
        <w:rPr>
          <w:rFonts w:ascii="Times New Roman" w:eastAsia="Times New Roman" w:hAnsi="Times New Roman" w:cs="Times New Roman"/>
          <w:b/>
          <w:sz w:val="24"/>
          <w:szCs w:val="24"/>
        </w:rPr>
      </w:pPr>
    </w:p>
    <w:p w14:paraId="20EB0A40" w14:textId="2DAF9CF0" w:rsidR="00177771" w:rsidRPr="00260AF2" w:rsidRDefault="00177771" w:rsidP="000D600E">
      <w:pPr>
        <w:spacing w:after="0" w:line="240" w:lineRule="auto"/>
        <w:ind w:firstLine="720"/>
        <w:jc w:val="center"/>
        <w:rPr>
          <w:rFonts w:ascii="Times New Roman" w:eastAsia="Times New Roman" w:hAnsi="Times New Roman" w:cs="Times New Roman"/>
          <w:b/>
          <w:sz w:val="24"/>
          <w:szCs w:val="24"/>
        </w:rPr>
      </w:pPr>
    </w:p>
    <w:p w14:paraId="4524644D" w14:textId="73603B32" w:rsidR="00177771" w:rsidRPr="00260AF2" w:rsidRDefault="00177771" w:rsidP="000D600E">
      <w:pPr>
        <w:spacing w:after="0" w:line="240" w:lineRule="auto"/>
        <w:ind w:firstLine="720"/>
        <w:jc w:val="center"/>
        <w:rPr>
          <w:rFonts w:ascii="Times New Roman" w:eastAsia="Times New Roman" w:hAnsi="Times New Roman" w:cs="Times New Roman"/>
          <w:b/>
          <w:sz w:val="24"/>
          <w:szCs w:val="24"/>
        </w:rPr>
      </w:pPr>
    </w:p>
    <w:p w14:paraId="4DCBF2C3" w14:textId="39184760" w:rsidR="00177771" w:rsidRPr="00260AF2" w:rsidRDefault="00177771" w:rsidP="000D600E">
      <w:pPr>
        <w:spacing w:after="0" w:line="240" w:lineRule="auto"/>
        <w:ind w:firstLine="720"/>
        <w:jc w:val="center"/>
        <w:rPr>
          <w:rFonts w:ascii="Times New Roman" w:eastAsia="Times New Roman" w:hAnsi="Times New Roman" w:cs="Times New Roman"/>
          <w:b/>
          <w:sz w:val="24"/>
          <w:szCs w:val="24"/>
        </w:rPr>
      </w:pPr>
    </w:p>
    <w:p w14:paraId="73770B3C" w14:textId="64035CDE" w:rsidR="00177771" w:rsidRPr="00260AF2" w:rsidRDefault="00177771" w:rsidP="000D600E">
      <w:pPr>
        <w:spacing w:after="0" w:line="240" w:lineRule="auto"/>
        <w:ind w:firstLine="720"/>
        <w:jc w:val="center"/>
        <w:rPr>
          <w:rFonts w:ascii="Times New Roman" w:eastAsia="Times New Roman" w:hAnsi="Times New Roman" w:cs="Times New Roman"/>
          <w:b/>
          <w:sz w:val="24"/>
          <w:szCs w:val="24"/>
        </w:rPr>
      </w:pPr>
    </w:p>
    <w:p w14:paraId="700EAD40" w14:textId="47D012D1" w:rsidR="00177771" w:rsidRPr="00260AF2" w:rsidRDefault="00177771" w:rsidP="000D600E">
      <w:pPr>
        <w:spacing w:after="0" w:line="240" w:lineRule="auto"/>
        <w:ind w:firstLine="720"/>
        <w:jc w:val="center"/>
        <w:rPr>
          <w:rFonts w:ascii="Times New Roman" w:eastAsia="Times New Roman" w:hAnsi="Times New Roman" w:cs="Times New Roman"/>
          <w:b/>
          <w:sz w:val="24"/>
          <w:szCs w:val="24"/>
        </w:rPr>
      </w:pPr>
    </w:p>
    <w:p w14:paraId="146EBA7D" w14:textId="25D0FF29" w:rsidR="00177771" w:rsidRPr="00260AF2" w:rsidRDefault="00177771" w:rsidP="000D600E">
      <w:pPr>
        <w:spacing w:after="0" w:line="240" w:lineRule="auto"/>
        <w:ind w:firstLine="720"/>
        <w:jc w:val="center"/>
        <w:rPr>
          <w:rFonts w:ascii="Times New Roman" w:eastAsia="Times New Roman" w:hAnsi="Times New Roman" w:cs="Times New Roman"/>
          <w:b/>
          <w:sz w:val="24"/>
          <w:szCs w:val="24"/>
        </w:rPr>
      </w:pPr>
    </w:p>
    <w:p w14:paraId="5DD99525" w14:textId="37E8E435" w:rsidR="00177771" w:rsidRPr="00260AF2" w:rsidRDefault="00177771" w:rsidP="000D600E">
      <w:pPr>
        <w:spacing w:after="0" w:line="240" w:lineRule="auto"/>
        <w:ind w:firstLine="720"/>
        <w:jc w:val="center"/>
        <w:rPr>
          <w:rFonts w:ascii="Times New Roman" w:eastAsia="Times New Roman" w:hAnsi="Times New Roman" w:cs="Times New Roman"/>
          <w:b/>
          <w:sz w:val="24"/>
          <w:szCs w:val="24"/>
        </w:rPr>
      </w:pPr>
    </w:p>
    <w:p w14:paraId="7C87A72F" w14:textId="2B121BFF" w:rsidR="00177771" w:rsidRPr="00260AF2" w:rsidRDefault="00177771" w:rsidP="000D600E">
      <w:pPr>
        <w:spacing w:after="0" w:line="240" w:lineRule="auto"/>
        <w:ind w:firstLine="720"/>
        <w:jc w:val="center"/>
        <w:rPr>
          <w:rFonts w:ascii="Times New Roman" w:eastAsia="Times New Roman" w:hAnsi="Times New Roman" w:cs="Times New Roman"/>
          <w:b/>
          <w:sz w:val="24"/>
          <w:szCs w:val="24"/>
        </w:rPr>
      </w:pPr>
    </w:p>
    <w:p w14:paraId="70C8D97B" w14:textId="0D9DAC61" w:rsidR="00177771" w:rsidRPr="00260AF2" w:rsidRDefault="00177771" w:rsidP="000D600E">
      <w:pPr>
        <w:spacing w:after="0" w:line="240" w:lineRule="auto"/>
        <w:ind w:firstLine="720"/>
        <w:jc w:val="center"/>
        <w:rPr>
          <w:rFonts w:ascii="Times New Roman" w:eastAsia="Times New Roman" w:hAnsi="Times New Roman" w:cs="Times New Roman"/>
          <w:b/>
          <w:sz w:val="24"/>
          <w:szCs w:val="24"/>
        </w:rPr>
      </w:pPr>
    </w:p>
    <w:p w14:paraId="74EAACF3" w14:textId="3854EE1D" w:rsidR="00177771" w:rsidRPr="00260AF2" w:rsidRDefault="00177771" w:rsidP="000D600E">
      <w:pPr>
        <w:spacing w:after="0" w:line="240" w:lineRule="auto"/>
        <w:ind w:firstLine="720"/>
        <w:jc w:val="center"/>
        <w:rPr>
          <w:rFonts w:ascii="Times New Roman" w:eastAsia="Times New Roman" w:hAnsi="Times New Roman" w:cs="Times New Roman"/>
          <w:b/>
          <w:sz w:val="24"/>
          <w:szCs w:val="24"/>
        </w:rPr>
      </w:pPr>
    </w:p>
    <w:p w14:paraId="46E93589" w14:textId="77777777" w:rsidR="00177771" w:rsidRPr="00260AF2" w:rsidRDefault="00177771" w:rsidP="00657AE3">
      <w:pPr>
        <w:spacing w:after="0" w:line="240" w:lineRule="auto"/>
        <w:ind w:firstLine="0"/>
        <w:rPr>
          <w:rFonts w:ascii="Times New Roman" w:eastAsia="Times New Roman" w:hAnsi="Times New Roman" w:cs="Times New Roman"/>
          <w:b/>
          <w:sz w:val="24"/>
          <w:szCs w:val="24"/>
        </w:rPr>
      </w:pPr>
    </w:p>
    <w:p w14:paraId="19DE4437" w14:textId="77777777" w:rsidR="00965FBF" w:rsidRPr="00260AF2" w:rsidRDefault="00965FBF" w:rsidP="000A59F1">
      <w:pPr>
        <w:spacing w:after="0" w:line="240" w:lineRule="auto"/>
        <w:ind w:firstLine="0"/>
        <w:rPr>
          <w:rFonts w:ascii="Times New Roman" w:eastAsia="Times New Roman" w:hAnsi="Times New Roman" w:cs="Times New Roman"/>
          <w:b/>
          <w:sz w:val="24"/>
          <w:szCs w:val="24"/>
        </w:rPr>
      </w:pPr>
    </w:p>
    <w:p w14:paraId="11CB1A39" w14:textId="2108A300" w:rsidR="00457081" w:rsidRPr="00260AF2" w:rsidRDefault="00BC3D9D" w:rsidP="000A59F1">
      <w:pPr>
        <w:pStyle w:val="Ttulo1"/>
        <w:jc w:val="center"/>
      </w:pPr>
      <w:bookmarkStart w:id="3" w:name="_Toc53050363"/>
      <w:r w:rsidRPr="00260AF2">
        <w:lastRenderedPageBreak/>
        <w:t>Lista de Figuras</w:t>
      </w:r>
      <w:bookmarkEnd w:id="3"/>
    </w:p>
    <w:p w14:paraId="6361F962" w14:textId="40A92242" w:rsidR="00BC3D9D" w:rsidRPr="00260AF2" w:rsidRDefault="00BC3D9D" w:rsidP="000D600E">
      <w:pPr>
        <w:spacing w:after="0" w:line="240" w:lineRule="auto"/>
        <w:rPr>
          <w:rFonts w:ascii="Times New Roman" w:eastAsia="Times New Roman" w:hAnsi="Times New Roman" w:cs="Times New Roman"/>
          <w:b/>
          <w:sz w:val="24"/>
          <w:szCs w:val="24"/>
        </w:rPr>
      </w:pPr>
    </w:p>
    <w:p w14:paraId="7DA9E1D0" w14:textId="2A73B6E1" w:rsidR="00BC3D9D" w:rsidRPr="00260AF2" w:rsidRDefault="00BC3D9D" w:rsidP="000D600E">
      <w:pPr>
        <w:pStyle w:val="Tabladeilustraciones"/>
        <w:tabs>
          <w:tab w:val="right" w:leader="dot" w:pos="8828"/>
        </w:tabs>
        <w:spacing w:after="0" w:line="240" w:lineRule="auto"/>
        <w:ind w:firstLine="709"/>
        <w:rPr>
          <w:rFonts w:ascii="Times New Roman" w:eastAsiaTheme="minorEastAsia" w:hAnsi="Times New Roman" w:cs="Times New Roman"/>
          <w:noProof/>
          <w:sz w:val="24"/>
          <w:szCs w:val="24"/>
          <w:lang w:val="es-CO"/>
        </w:rPr>
      </w:pPr>
      <w:r w:rsidRPr="00260AF2">
        <w:rPr>
          <w:rFonts w:ascii="Times New Roman" w:eastAsia="Times New Roman" w:hAnsi="Times New Roman" w:cs="Times New Roman"/>
          <w:b/>
          <w:sz w:val="24"/>
          <w:szCs w:val="24"/>
        </w:rPr>
        <w:fldChar w:fldCharType="begin"/>
      </w:r>
      <w:r w:rsidRPr="00260AF2">
        <w:rPr>
          <w:rFonts w:ascii="Times New Roman" w:eastAsia="Times New Roman" w:hAnsi="Times New Roman" w:cs="Times New Roman"/>
          <w:b/>
          <w:sz w:val="24"/>
          <w:szCs w:val="24"/>
        </w:rPr>
        <w:instrText xml:space="preserve"> TOC \h \z \c "Figura" </w:instrText>
      </w:r>
      <w:r w:rsidRPr="00260AF2">
        <w:rPr>
          <w:rFonts w:ascii="Times New Roman" w:eastAsia="Times New Roman" w:hAnsi="Times New Roman" w:cs="Times New Roman"/>
          <w:b/>
          <w:sz w:val="24"/>
          <w:szCs w:val="24"/>
        </w:rPr>
        <w:fldChar w:fldCharType="separate"/>
      </w:r>
      <w:hyperlink w:anchor="_Toc52434024" w:history="1">
        <w:r w:rsidRPr="00260AF2">
          <w:rPr>
            <w:rStyle w:val="Hipervnculo"/>
            <w:rFonts w:ascii="Times New Roman" w:hAnsi="Times New Roman" w:cs="Times New Roman"/>
            <w:noProof/>
            <w:sz w:val="24"/>
            <w:szCs w:val="24"/>
          </w:rPr>
          <w:t>Figura 1.Género</w:t>
        </w:r>
        <w:r w:rsidRPr="00260AF2">
          <w:rPr>
            <w:rFonts w:ascii="Times New Roman" w:hAnsi="Times New Roman" w:cs="Times New Roman"/>
            <w:noProof/>
            <w:webHidden/>
            <w:sz w:val="24"/>
            <w:szCs w:val="24"/>
          </w:rPr>
          <w:tab/>
        </w:r>
        <w:r w:rsidRPr="00260AF2">
          <w:rPr>
            <w:rFonts w:ascii="Times New Roman" w:hAnsi="Times New Roman" w:cs="Times New Roman"/>
            <w:noProof/>
            <w:webHidden/>
            <w:sz w:val="24"/>
            <w:szCs w:val="24"/>
          </w:rPr>
          <w:fldChar w:fldCharType="begin"/>
        </w:r>
        <w:r w:rsidRPr="00260AF2">
          <w:rPr>
            <w:rFonts w:ascii="Times New Roman" w:hAnsi="Times New Roman" w:cs="Times New Roman"/>
            <w:noProof/>
            <w:webHidden/>
            <w:sz w:val="24"/>
            <w:szCs w:val="24"/>
          </w:rPr>
          <w:instrText xml:space="preserve"> PAGEREF _Toc52434024 \h </w:instrText>
        </w:r>
        <w:r w:rsidRPr="00260AF2">
          <w:rPr>
            <w:rFonts w:ascii="Times New Roman" w:hAnsi="Times New Roman" w:cs="Times New Roman"/>
            <w:noProof/>
            <w:webHidden/>
            <w:sz w:val="24"/>
            <w:szCs w:val="24"/>
          </w:rPr>
        </w:r>
        <w:r w:rsidRPr="00260AF2">
          <w:rPr>
            <w:rFonts w:ascii="Times New Roman" w:hAnsi="Times New Roman" w:cs="Times New Roman"/>
            <w:noProof/>
            <w:webHidden/>
            <w:sz w:val="24"/>
            <w:szCs w:val="24"/>
          </w:rPr>
          <w:fldChar w:fldCharType="separate"/>
        </w:r>
        <w:r w:rsidR="00493E56">
          <w:rPr>
            <w:rFonts w:ascii="Times New Roman" w:hAnsi="Times New Roman" w:cs="Times New Roman"/>
            <w:noProof/>
            <w:webHidden/>
            <w:sz w:val="24"/>
            <w:szCs w:val="24"/>
          </w:rPr>
          <w:t>65</w:t>
        </w:r>
        <w:r w:rsidRPr="00260AF2">
          <w:rPr>
            <w:rFonts w:ascii="Times New Roman" w:hAnsi="Times New Roman" w:cs="Times New Roman"/>
            <w:noProof/>
            <w:webHidden/>
            <w:sz w:val="24"/>
            <w:szCs w:val="24"/>
          </w:rPr>
          <w:fldChar w:fldCharType="end"/>
        </w:r>
      </w:hyperlink>
    </w:p>
    <w:p w14:paraId="7948DE0C" w14:textId="701F1A32" w:rsidR="00BC3D9D" w:rsidRPr="00260AF2" w:rsidRDefault="00D514FC" w:rsidP="000D600E">
      <w:pPr>
        <w:pStyle w:val="Tabladeilustraciones"/>
        <w:tabs>
          <w:tab w:val="right" w:leader="dot" w:pos="8828"/>
        </w:tabs>
        <w:spacing w:after="0" w:line="240" w:lineRule="auto"/>
        <w:ind w:firstLine="709"/>
        <w:rPr>
          <w:rFonts w:ascii="Times New Roman" w:eastAsiaTheme="minorEastAsia" w:hAnsi="Times New Roman" w:cs="Times New Roman"/>
          <w:noProof/>
          <w:sz w:val="24"/>
          <w:szCs w:val="24"/>
          <w:lang w:val="es-CO"/>
        </w:rPr>
      </w:pPr>
      <w:hyperlink w:anchor="_Toc52434025" w:history="1">
        <w:r w:rsidR="00BC3D9D" w:rsidRPr="00260AF2">
          <w:rPr>
            <w:rStyle w:val="Hipervnculo"/>
            <w:rFonts w:ascii="Times New Roman" w:hAnsi="Times New Roman" w:cs="Times New Roman"/>
            <w:noProof/>
            <w:sz w:val="24"/>
            <w:szCs w:val="24"/>
          </w:rPr>
          <w:t>Figura 2.Edad</w:t>
        </w:r>
        <w:r w:rsidR="00BC3D9D" w:rsidRPr="00260AF2">
          <w:rPr>
            <w:rFonts w:ascii="Times New Roman" w:hAnsi="Times New Roman" w:cs="Times New Roman"/>
            <w:noProof/>
            <w:webHidden/>
            <w:sz w:val="24"/>
            <w:szCs w:val="24"/>
          </w:rPr>
          <w:tab/>
        </w:r>
        <w:r w:rsidR="00BC3D9D" w:rsidRPr="00260AF2">
          <w:rPr>
            <w:rFonts w:ascii="Times New Roman" w:hAnsi="Times New Roman" w:cs="Times New Roman"/>
            <w:noProof/>
            <w:webHidden/>
            <w:sz w:val="24"/>
            <w:szCs w:val="24"/>
          </w:rPr>
          <w:fldChar w:fldCharType="begin"/>
        </w:r>
        <w:r w:rsidR="00BC3D9D" w:rsidRPr="00260AF2">
          <w:rPr>
            <w:rFonts w:ascii="Times New Roman" w:hAnsi="Times New Roman" w:cs="Times New Roman"/>
            <w:noProof/>
            <w:webHidden/>
            <w:sz w:val="24"/>
            <w:szCs w:val="24"/>
          </w:rPr>
          <w:instrText xml:space="preserve"> PAGEREF _Toc52434025 \h </w:instrText>
        </w:r>
        <w:r w:rsidR="00BC3D9D" w:rsidRPr="00260AF2">
          <w:rPr>
            <w:rFonts w:ascii="Times New Roman" w:hAnsi="Times New Roman" w:cs="Times New Roman"/>
            <w:noProof/>
            <w:webHidden/>
            <w:sz w:val="24"/>
            <w:szCs w:val="24"/>
          </w:rPr>
        </w:r>
        <w:r w:rsidR="00BC3D9D" w:rsidRPr="00260AF2">
          <w:rPr>
            <w:rFonts w:ascii="Times New Roman" w:hAnsi="Times New Roman" w:cs="Times New Roman"/>
            <w:noProof/>
            <w:webHidden/>
            <w:sz w:val="24"/>
            <w:szCs w:val="24"/>
          </w:rPr>
          <w:fldChar w:fldCharType="separate"/>
        </w:r>
        <w:r w:rsidR="00493E56">
          <w:rPr>
            <w:rFonts w:ascii="Times New Roman" w:hAnsi="Times New Roman" w:cs="Times New Roman"/>
            <w:noProof/>
            <w:webHidden/>
            <w:sz w:val="24"/>
            <w:szCs w:val="24"/>
          </w:rPr>
          <w:t>65</w:t>
        </w:r>
        <w:r w:rsidR="00BC3D9D" w:rsidRPr="00260AF2">
          <w:rPr>
            <w:rFonts w:ascii="Times New Roman" w:hAnsi="Times New Roman" w:cs="Times New Roman"/>
            <w:noProof/>
            <w:webHidden/>
            <w:sz w:val="24"/>
            <w:szCs w:val="24"/>
          </w:rPr>
          <w:fldChar w:fldCharType="end"/>
        </w:r>
      </w:hyperlink>
    </w:p>
    <w:p w14:paraId="7B7B6B5E" w14:textId="5D9C7D66" w:rsidR="00BC3D9D" w:rsidRPr="00260AF2" w:rsidRDefault="00D514FC" w:rsidP="000D600E">
      <w:pPr>
        <w:pStyle w:val="Tabladeilustraciones"/>
        <w:tabs>
          <w:tab w:val="right" w:leader="dot" w:pos="8828"/>
        </w:tabs>
        <w:spacing w:after="0" w:line="240" w:lineRule="auto"/>
        <w:ind w:firstLine="709"/>
        <w:rPr>
          <w:rFonts w:ascii="Times New Roman" w:eastAsiaTheme="minorEastAsia" w:hAnsi="Times New Roman" w:cs="Times New Roman"/>
          <w:noProof/>
          <w:sz w:val="24"/>
          <w:szCs w:val="24"/>
          <w:lang w:val="es-CO"/>
        </w:rPr>
      </w:pPr>
      <w:hyperlink w:anchor="_Toc52434026" w:history="1">
        <w:r w:rsidR="00BC3D9D" w:rsidRPr="00260AF2">
          <w:rPr>
            <w:rStyle w:val="Hipervnculo"/>
            <w:rFonts w:ascii="Times New Roman" w:hAnsi="Times New Roman" w:cs="Times New Roman"/>
            <w:noProof/>
            <w:sz w:val="24"/>
            <w:szCs w:val="24"/>
          </w:rPr>
          <w:t>Figura 3. Estado civil</w:t>
        </w:r>
        <w:r w:rsidR="00BC3D9D" w:rsidRPr="00260AF2">
          <w:rPr>
            <w:rFonts w:ascii="Times New Roman" w:hAnsi="Times New Roman" w:cs="Times New Roman"/>
            <w:noProof/>
            <w:webHidden/>
            <w:sz w:val="24"/>
            <w:szCs w:val="24"/>
          </w:rPr>
          <w:tab/>
        </w:r>
        <w:r w:rsidR="00BC3D9D" w:rsidRPr="00260AF2">
          <w:rPr>
            <w:rFonts w:ascii="Times New Roman" w:hAnsi="Times New Roman" w:cs="Times New Roman"/>
            <w:noProof/>
            <w:webHidden/>
            <w:sz w:val="24"/>
            <w:szCs w:val="24"/>
          </w:rPr>
          <w:fldChar w:fldCharType="begin"/>
        </w:r>
        <w:r w:rsidR="00BC3D9D" w:rsidRPr="00260AF2">
          <w:rPr>
            <w:rFonts w:ascii="Times New Roman" w:hAnsi="Times New Roman" w:cs="Times New Roman"/>
            <w:noProof/>
            <w:webHidden/>
            <w:sz w:val="24"/>
            <w:szCs w:val="24"/>
          </w:rPr>
          <w:instrText xml:space="preserve"> PAGEREF _Toc52434026 \h </w:instrText>
        </w:r>
        <w:r w:rsidR="00BC3D9D" w:rsidRPr="00260AF2">
          <w:rPr>
            <w:rFonts w:ascii="Times New Roman" w:hAnsi="Times New Roman" w:cs="Times New Roman"/>
            <w:noProof/>
            <w:webHidden/>
            <w:sz w:val="24"/>
            <w:szCs w:val="24"/>
          </w:rPr>
        </w:r>
        <w:r w:rsidR="00BC3D9D" w:rsidRPr="00260AF2">
          <w:rPr>
            <w:rFonts w:ascii="Times New Roman" w:hAnsi="Times New Roman" w:cs="Times New Roman"/>
            <w:noProof/>
            <w:webHidden/>
            <w:sz w:val="24"/>
            <w:szCs w:val="24"/>
          </w:rPr>
          <w:fldChar w:fldCharType="separate"/>
        </w:r>
        <w:r w:rsidR="00493E56">
          <w:rPr>
            <w:rFonts w:ascii="Times New Roman" w:hAnsi="Times New Roman" w:cs="Times New Roman"/>
            <w:noProof/>
            <w:webHidden/>
            <w:sz w:val="24"/>
            <w:szCs w:val="24"/>
          </w:rPr>
          <w:t>66</w:t>
        </w:r>
        <w:r w:rsidR="00BC3D9D" w:rsidRPr="00260AF2">
          <w:rPr>
            <w:rFonts w:ascii="Times New Roman" w:hAnsi="Times New Roman" w:cs="Times New Roman"/>
            <w:noProof/>
            <w:webHidden/>
            <w:sz w:val="24"/>
            <w:szCs w:val="24"/>
          </w:rPr>
          <w:fldChar w:fldCharType="end"/>
        </w:r>
      </w:hyperlink>
    </w:p>
    <w:p w14:paraId="48D2DC79" w14:textId="6E77CC65" w:rsidR="00BC3D9D" w:rsidRPr="00260AF2" w:rsidRDefault="00D514FC" w:rsidP="000D600E">
      <w:pPr>
        <w:pStyle w:val="Tabladeilustraciones"/>
        <w:tabs>
          <w:tab w:val="right" w:leader="dot" w:pos="8828"/>
        </w:tabs>
        <w:spacing w:after="0" w:line="240" w:lineRule="auto"/>
        <w:ind w:firstLine="709"/>
        <w:rPr>
          <w:rFonts w:ascii="Times New Roman" w:eastAsiaTheme="minorEastAsia" w:hAnsi="Times New Roman" w:cs="Times New Roman"/>
          <w:noProof/>
          <w:sz w:val="24"/>
          <w:szCs w:val="24"/>
          <w:lang w:val="es-CO"/>
        </w:rPr>
      </w:pPr>
      <w:hyperlink w:anchor="_Toc52434027" w:history="1">
        <w:r w:rsidR="00BC3D9D" w:rsidRPr="00260AF2">
          <w:rPr>
            <w:rStyle w:val="Hipervnculo"/>
            <w:rFonts w:ascii="Times New Roman" w:hAnsi="Times New Roman" w:cs="Times New Roman"/>
            <w:noProof/>
            <w:sz w:val="24"/>
            <w:szCs w:val="24"/>
          </w:rPr>
          <w:t>Figura 4. Grupo étnico</w:t>
        </w:r>
        <w:r w:rsidR="00BC3D9D" w:rsidRPr="00260AF2">
          <w:rPr>
            <w:rFonts w:ascii="Times New Roman" w:hAnsi="Times New Roman" w:cs="Times New Roman"/>
            <w:noProof/>
            <w:webHidden/>
            <w:sz w:val="24"/>
            <w:szCs w:val="24"/>
          </w:rPr>
          <w:tab/>
        </w:r>
        <w:r w:rsidR="00BC3D9D" w:rsidRPr="00260AF2">
          <w:rPr>
            <w:rFonts w:ascii="Times New Roman" w:hAnsi="Times New Roman" w:cs="Times New Roman"/>
            <w:noProof/>
            <w:webHidden/>
            <w:sz w:val="24"/>
            <w:szCs w:val="24"/>
          </w:rPr>
          <w:fldChar w:fldCharType="begin"/>
        </w:r>
        <w:r w:rsidR="00BC3D9D" w:rsidRPr="00260AF2">
          <w:rPr>
            <w:rFonts w:ascii="Times New Roman" w:hAnsi="Times New Roman" w:cs="Times New Roman"/>
            <w:noProof/>
            <w:webHidden/>
            <w:sz w:val="24"/>
            <w:szCs w:val="24"/>
          </w:rPr>
          <w:instrText xml:space="preserve"> PAGEREF _Toc52434027 \h </w:instrText>
        </w:r>
        <w:r w:rsidR="00BC3D9D" w:rsidRPr="00260AF2">
          <w:rPr>
            <w:rFonts w:ascii="Times New Roman" w:hAnsi="Times New Roman" w:cs="Times New Roman"/>
            <w:noProof/>
            <w:webHidden/>
            <w:sz w:val="24"/>
            <w:szCs w:val="24"/>
          </w:rPr>
        </w:r>
        <w:r w:rsidR="00BC3D9D" w:rsidRPr="00260AF2">
          <w:rPr>
            <w:rFonts w:ascii="Times New Roman" w:hAnsi="Times New Roman" w:cs="Times New Roman"/>
            <w:noProof/>
            <w:webHidden/>
            <w:sz w:val="24"/>
            <w:szCs w:val="24"/>
          </w:rPr>
          <w:fldChar w:fldCharType="separate"/>
        </w:r>
        <w:r w:rsidR="00493E56">
          <w:rPr>
            <w:rFonts w:ascii="Times New Roman" w:hAnsi="Times New Roman" w:cs="Times New Roman"/>
            <w:noProof/>
            <w:webHidden/>
            <w:sz w:val="24"/>
            <w:szCs w:val="24"/>
          </w:rPr>
          <w:t>67</w:t>
        </w:r>
        <w:r w:rsidR="00BC3D9D" w:rsidRPr="00260AF2">
          <w:rPr>
            <w:rFonts w:ascii="Times New Roman" w:hAnsi="Times New Roman" w:cs="Times New Roman"/>
            <w:noProof/>
            <w:webHidden/>
            <w:sz w:val="24"/>
            <w:szCs w:val="24"/>
          </w:rPr>
          <w:fldChar w:fldCharType="end"/>
        </w:r>
      </w:hyperlink>
    </w:p>
    <w:p w14:paraId="5C60FA60" w14:textId="7E44E0CE" w:rsidR="00BC3D9D" w:rsidRPr="00260AF2" w:rsidRDefault="00D514FC" w:rsidP="000D600E">
      <w:pPr>
        <w:pStyle w:val="Tabladeilustraciones"/>
        <w:tabs>
          <w:tab w:val="right" w:leader="dot" w:pos="8828"/>
        </w:tabs>
        <w:spacing w:after="0" w:line="240" w:lineRule="auto"/>
        <w:ind w:firstLine="709"/>
        <w:rPr>
          <w:rFonts w:ascii="Times New Roman" w:eastAsiaTheme="minorEastAsia" w:hAnsi="Times New Roman" w:cs="Times New Roman"/>
          <w:noProof/>
          <w:sz w:val="24"/>
          <w:szCs w:val="24"/>
          <w:lang w:val="es-CO"/>
        </w:rPr>
      </w:pPr>
      <w:hyperlink w:anchor="_Toc52434028" w:history="1">
        <w:r w:rsidR="00BC3D9D" w:rsidRPr="00260AF2">
          <w:rPr>
            <w:rStyle w:val="Hipervnculo"/>
            <w:rFonts w:ascii="Times New Roman" w:hAnsi="Times New Roman" w:cs="Times New Roman"/>
            <w:noProof/>
            <w:sz w:val="24"/>
            <w:szCs w:val="24"/>
          </w:rPr>
          <w:t>Figura 5. Estudios realizados</w:t>
        </w:r>
        <w:r w:rsidR="00BC3D9D" w:rsidRPr="00260AF2">
          <w:rPr>
            <w:rFonts w:ascii="Times New Roman" w:hAnsi="Times New Roman" w:cs="Times New Roman"/>
            <w:noProof/>
            <w:webHidden/>
            <w:sz w:val="24"/>
            <w:szCs w:val="24"/>
          </w:rPr>
          <w:tab/>
        </w:r>
        <w:r w:rsidR="00BC3D9D" w:rsidRPr="00260AF2">
          <w:rPr>
            <w:rFonts w:ascii="Times New Roman" w:hAnsi="Times New Roman" w:cs="Times New Roman"/>
            <w:noProof/>
            <w:webHidden/>
            <w:sz w:val="24"/>
            <w:szCs w:val="24"/>
          </w:rPr>
          <w:fldChar w:fldCharType="begin"/>
        </w:r>
        <w:r w:rsidR="00BC3D9D" w:rsidRPr="00260AF2">
          <w:rPr>
            <w:rFonts w:ascii="Times New Roman" w:hAnsi="Times New Roman" w:cs="Times New Roman"/>
            <w:noProof/>
            <w:webHidden/>
            <w:sz w:val="24"/>
            <w:szCs w:val="24"/>
          </w:rPr>
          <w:instrText xml:space="preserve"> PAGEREF _Toc52434028 \h </w:instrText>
        </w:r>
        <w:r w:rsidR="00BC3D9D" w:rsidRPr="00260AF2">
          <w:rPr>
            <w:rFonts w:ascii="Times New Roman" w:hAnsi="Times New Roman" w:cs="Times New Roman"/>
            <w:noProof/>
            <w:webHidden/>
            <w:sz w:val="24"/>
            <w:szCs w:val="24"/>
          </w:rPr>
        </w:r>
        <w:r w:rsidR="00BC3D9D" w:rsidRPr="00260AF2">
          <w:rPr>
            <w:rFonts w:ascii="Times New Roman" w:hAnsi="Times New Roman" w:cs="Times New Roman"/>
            <w:noProof/>
            <w:webHidden/>
            <w:sz w:val="24"/>
            <w:szCs w:val="24"/>
          </w:rPr>
          <w:fldChar w:fldCharType="separate"/>
        </w:r>
        <w:r w:rsidR="00493E56">
          <w:rPr>
            <w:rFonts w:ascii="Times New Roman" w:hAnsi="Times New Roman" w:cs="Times New Roman"/>
            <w:noProof/>
            <w:webHidden/>
            <w:sz w:val="24"/>
            <w:szCs w:val="24"/>
          </w:rPr>
          <w:t>67</w:t>
        </w:r>
        <w:r w:rsidR="00BC3D9D" w:rsidRPr="00260AF2">
          <w:rPr>
            <w:rFonts w:ascii="Times New Roman" w:hAnsi="Times New Roman" w:cs="Times New Roman"/>
            <w:noProof/>
            <w:webHidden/>
            <w:sz w:val="24"/>
            <w:szCs w:val="24"/>
          </w:rPr>
          <w:fldChar w:fldCharType="end"/>
        </w:r>
      </w:hyperlink>
    </w:p>
    <w:p w14:paraId="0F722EB6" w14:textId="181C7085" w:rsidR="00BC3D9D" w:rsidRPr="00260AF2" w:rsidRDefault="00D514FC" w:rsidP="000D600E">
      <w:pPr>
        <w:pStyle w:val="Tabladeilustraciones"/>
        <w:tabs>
          <w:tab w:val="right" w:leader="dot" w:pos="8828"/>
        </w:tabs>
        <w:spacing w:after="0" w:line="240" w:lineRule="auto"/>
        <w:ind w:firstLine="709"/>
        <w:rPr>
          <w:rFonts w:ascii="Times New Roman" w:eastAsiaTheme="minorEastAsia" w:hAnsi="Times New Roman" w:cs="Times New Roman"/>
          <w:noProof/>
          <w:sz w:val="24"/>
          <w:szCs w:val="24"/>
          <w:lang w:val="es-CO"/>
        </w:rPr>
      </w:pPr>
      <w:hyperlink w:anchor="_Toc52434029" w:history="1">
        <w:r w:rsidR="00BC3D9D" w:rsidRPr="00260AF2">
          <w:rPr>
            <w:rStyle w:val="Hipervnculo"/>
            <w:rFonts w:ascii="Times New Roman" w:hAnsi="Times New Roman" w:cs="Times New Roman"/>
            <w:noProof/>
            <w:sz w:val="24"/>
            <w:szCs w:val="24"/>
          </w:rPr>
          <w:t>Figura 6. Estrato socioeconómico</w:t>
        </w:r>
        <w:r w:rsidR="00BC3D9D" w:rsidRPr="00260AF2">
          <w:rPr>
            <w:rFonts w:ascii="Times New Roman" w:hAnsi="Times New Roman" w:cs="Times New Roman"/>
            <w:noProof/>
            <w:webHidden/>
            <w:sz w:val="24"/>
            <w:szCs w:val="24"/>
          </w:rPr>
          <w:tab/>
        </w:r>
        <w:r w:rsidR="00BC3D9D" w:rsidRPr="00260AF2">
          <w:rPr>
            <w:rFonts w:ascii="Times New Roman" w:hAnsi="Times New Roman" w:cs="Times New Roman"/>
            <w:noProof/>
            <w:webHidden/>
            <w:sz w:val="24"/>
            <w:szCs w:val="24"/>
          </w:rPr>
          <w:fldChar w:fldCharType="begin"/>
        </w:r>
        <w:r w:rsidR="00BC3D9D" w:rsidRPr="00260AF2">
          <w:rPr>
            <w:rFonts w:ascii="Times New Roman" w:hAnsi="Times New Roman" w:cs="Times New Roman"/>
            <w:noProof/>
            <w:webHidden/>
            <w:sz w:val="24"/>
            <w:szCs w:val="24"/>
          </w:rPr>
          <w:instrText xml:space="preserve"> PAGEREF _Toc52434029 \h </w:instrText>
        </w:r>
        <w:r w:rsidR="00BC3D9D" w:rsidRPr="00260AF2">
          <w:rPr>
            <w:rFonts w:ascii="Times New Roman" w:hAnsi="Times New Roman" w:cs="Times New Roman"/>
            <w:noProof/>
            <w:webHidden/>
            <w:sz w:val="24"/>
            <w:szCs w:val="24"/>
          </w:rPr>
        </w:r>
        <w:r w:rsidR="00BC3D9D" w:rsidRPr="00260AF2">
          <w:rPr>
            <w:rFonts w:ascii="Times New Roman" w:hAnsi="Times New Roman" w:cs="Times New Roman"/>
            <w:noProof/>
            <w:webHidden/>
            <w:sz w:val="24"/>
            <w:szCs w:val="24"/>
          </w:rPr>
          <w:fldChar w:fldCharType="separate"/>
        </w:r>
        <w:r w:rsidR="00493E56">
          <w:rPr>
            <w:rFonts w:ascii="Times New Roman" w:hAnsi="Times New Roman" w:cs="Times New Roman"/>
            <w:noProof/>
            <w:webHidden/>
            <w:sz w:val="24"/>
            <w:szCs w:val="24"/>
          </w:rPr>
          <w:t>68</w:t>
        </w:r>
        <w:r w:rsidR="00BC3D9D" w:rsidRPr="00260AF2">
          <w:rPr>
            <w:rFonts w:ascii="Times New Roman" w:hAnsi="Times New Roman" w:cs="Times New Roman"/>
            <w:noProof/>
            <w:webHidden/>
            <w:sz w:val="24"/>
            <w:szCs w:val="24"/>
          </w:rPr>
          <w:fldChar w:fldCharType="end"/>
        </w:r>
      </w:hyperlink>
    </w:p>
    <w:p w14:paraId="2A76BCEF" w14:textId="4EBE1E93" w:rsidR="00BC3D9D" w:rsidRPr="00260AF2" w:rsidRDefault="00D514FC" w:rsidP="000D600E">
      <w:pPr>
        <w:pStyle w:val="Tabladeilustraciones"/>
        <w:tabs>
          <w:tab w:val="right" w:leader="dot" w:pos="8828"/>
        </w:tabs>
        <w:spacing w:after="0" w:line="240" w:lineRule="auto"/>
        <w:ind w:firstLine="709"/>
        <w:rPr>
          <w:rFonts w:ascii="Times New Roman" w:eastAsiaTheme="minorEastAsia" w:hAnsi="Times New Roman" w:cs="Times New Roman"/>
          <w:noProof/>
          <w:sz w:val="24"/>
          <w:szCs w:val="24"/>
          <w:lang w:val="es-CO"/>
        </w:rPr>
      </w:pPr>
      <w:hyperlink w:anchor="_Toc52434030" w:history="1">
        <w:r w:rsidR="00BC3D9D" w:rsidRPr="00260AF2">
          <w:rPr>
            <w:rStyle w:val="Hipervnculo"/>
            <w:rFonts w:ascii="Times New Roman" w:hAnsi="Times New Roman" w:cs="Times New Roman"/>
            <w:noProof/>
            <w:sz w:val="24"/>
            <w:szCs w:val="24"/>
          </w:rPr>
          <w:t>Figura 7. Tiempo de servicio</w:t>
        </w:r>
        <w:r w:rsidR="00BC3D9D" w:rsidRPr="00260AF2">
          <w:rPr>
            <w:rFonts w:ascii="Times New Roman" w:hAnsi="Times New Roman" w:cs="Times New Roman"/>
            <w:noProof/>
            <w:webHidden/>
            <w:sz w:val="24"/>
            <w:szCs w:val="24"/>
          </w:rPr>
          <w:tab/>
        </w:r>
        <w:r w:rsidR="00BC3D9D" w:rsidRPr="00260AF2">
          <w:rPr>
            <w:rFonts w:ascii="Times New Roman" w:hAnsi="Times New Roman" w:cs="Times New Roman"/>
            <w:noProof/>
            <w:webHidden/>
            <w:sz w:val="24"/>
            <w:szCs w:val="24"/>
          </w:rPr>
          <w:fldChar w:fldCharType="begin"/>
        </w:r>
        <w:r w:rsidR="00BC3D9D" w:rsidRPr="00260AF2">
          <w:rPr>
            <w:rFonts w:ascii="Times New Roman" w:hAnsi="Times New Roman" w:cs="Times New Roman"/>
            <w:noProof/>
            <w:webHidden/>
            <w:sz w:val="24"/>
            <w:szCs w:val="24"/>
          </w:rPr>
          <w:instrText xml:space="preserve"> PAGEREF _Toc52434030 \h </w:instrText>
        </w:r>
        <w:r w:rsidR="00BC3D9D" w:rsidRPr="00260AF2">
          <w:rPr>
            <w:rFonts w:ascii="Times New Roman" w:hAnsi="Times New Roman" w:cs="Times New Roman"/>
            <w:noProof/>
            <w:webHidden/>
            <w:sz w:val="24"/>
            <w:szCs w:val="24"/>
          </w:rPr>
        </w:r>
        <w:r w:rsidR="00BC3D9D" w:rsidRPr="00260AF2">
          <w:rPr>
            <w:rFonts w:ascii="Times New Roman" w:hAnsi="Times New Roman" w:cs="Times New Roman"/>
            <w:noProof/>
            <w:webHidden/>
            <w:sz w:val="24"/>
            <w:szCs w:val="24"/>
          </w:rPr>
          <w:fldChar w:fldCharType="separate"/>
        </w:r>
        <w:r w:rsidR="00493E56">
          <w:rPr>
            <w:rFonts w:ascii="Times New Roman" w:hAnsi="Times New Roman" w:cs="Times New Roman"/>
            <w:noProof/>
            <w:webHidden/>
            <w:sz w:val="24"/>
            <w:szCs w:val="24"/>
          </w:rPr>
          <w:t>69</w:t>
        </w:r>
        <w:r w:rsidR="00BC3D9D" w:rsidRPr="00260AF2">
          <w:rPr>
            <w:rFonts w:ascii="Times New Roman" w:hAnsi="Times New Roman" w:cs="Times New Roman"/>
            <w:noProof/>
            <w:webHidden/>
            <w:sz w:val="24"/>
            <w:szCs w:val="24"/>
          </w:rPr>
          <w:fldChar w:fldCharType="end"/>
        </w:r>
      </w:hyperlink>
    </w:p>
    <w:p w14:paraId="283AD4DF" w14:textId="38DDA14E" w:rsidR="00BC3D9D" w:rsidRPr="00260AF2" w:rsidRDefault="00D514FC" w:rsidP="000D600E">
      <w:pPr>
        <w:pStyle w:val="Tabladeilustraciones"/>
        <w:tabs>
          <w:tab w:val="right" w:leader="dot" w:pos="8828"/>
        </w:tabs>
        <w:spacing w:after="0" w:line="240" w:lineRule="auto"/>
        <w:ind w:firstLine="709"/>
        <w:rPr>
          <w:rFonts w:ascii="Times New Roman" w:eastAsiaTheme="minorEastAsia" w:hAnsi="Times New Roman" w:cs="Times New Roman"/>
          <w:noProof/>
          <w:sz w:val="24"/>
          <w:szCs w:val="24"/>
          <w:lang w:val="es-CO"/>
        </w:rPr>
      </w:pPr>
      <w:hyperlink w:anchor="_Toc52434031" w:history="1">
        <w:r w:rsidR="00BC3D9D" w:rsidRPr="00260AF2">
          <w:rPr>
            <w:rStyle w:val="Hipervnculo"/>
            <w:rFonts w:ascii="Times New Roman" w:hAnsi="Times New Roman" w:cs="Times New Roman"/>
            <w:noProof/>
            <w:sz w:val="24"/>
            <w:szCs w:val="24"/>
          </w:rPr>
          <w:t>Figura 8. Asignaturas a cargo</w:t>
        </w:r>
        <w:r w:rsidR="00BC3D9D" w:rsidRPr="00260AF2">
          <w:rPr>
            <w:rFonts w:ascii="Times New Roman" w:hAnsi="Times New Roman" w:cs="Times New Roman"/>
            <w:noProof/>
            <w:webHidden/>
            <w:sz w:val="24"/>
            <w:szCs w:val="24"/>
          </w:rPr>
          <w:tab/>
        </w:r>
        <w:r w:rsidR="00BC3D9D" w:rsidRPr="00260AF2">
          <w:rPr>
            <w:rFonts w:ascii="Times New Roman" w:hAnsi="Times New Roman" w:cs="Times New Roman"/>
            <w:noProof/>
            <w:webHidden/>
            <w:sz w:val="24"/>
            <w:szCs w:val="24"/>
          </w:rPr>
          <w:fldChar w:fldCharType="begin"/>
        </w:r>
        <w:r w:rsidR="00BC3D9D" w:rsidRPr="00260AF2">
          <w:rPr>
            <w:rFonts w:ascii="Times New Roman" w:hAnsi="Times New Roman" w:cs="Times New Roman"/>
            <w:noProof/>
            <w:webHidden/>
            <w:sz w:val="24"/>
            <w:szCs w:val="24"/>
          </w:rPr>
          <w:instrText xml:space="preserve"> PAGEREF _Toc52434031 \h </w:instrText>
        </w:r>
        <w:r w:rsidR="00BC3D9D" w:rsidRPr="00260AF2">
          <w:rPr>
            <w:rFonts w:ascii="Times New Roman" w:hAnsi="Times New Roman" w:cs="Times New Roman"/>
            <w:noProof/>
            <w:webHidden/>
            <w:sz w:val="24"/>
            <w:szCs w:val="24"/>
          </w:rPr>
        </w:r>
        <w:r w:rsidR="00BC3D9D" w:rsidRPr="00260AF2">
          <w:rPr>
            <w:rFonts w:ascii="Times New Roman" w:hAnsi="Times New Roman" w:cs="Times New Roman"/>
            <w:noProof/>
            <w:webHidden/>
            <w:sz w:val="24"/>
            <w:szCs w:val="24"/>
          </w:rPr>
          <w:fldChar w:fldCharType="separate"/>
        </w:r>
        <w:r w:rsidR="00493E56">
          <w:rPr>
            <w:rFonts w:ascii="Times New Roman" w:hAnsi="Times New Roman" w:cs="Times New Roman"/>
            <w:noProof/>
            <w:webHidden/>
            <w:sz w:val="24"/>
            <w:szCs w:val="24"/>
          </w:rPr>
          <w:t>69</w:t>
        </w:r>
        <w:r w:rsidR="00BC3D9D" w:rsidRPr="00260AF2">
          <w:rPr>
            <w:rFonts w:ascii="Times New Roman" w:hAnsi="Times New Roman" w:cs="Times New Roman"/>
            <w:noProof/>
            <w:webHidden/>
            <w:sz w:val="24"/>
            <w:szCs w:val="24"/>
          </w:rPr>
          <w:fldChar w:fldCharType="end"/>
        </w:r>
      </w:hyperlink>
    </w:p>
    <w:p w14:paraId="740543C1" w14:textId="79913B17" w:rsidR="00BC3D9D" w:rsidRPr="00260AF2" w:rsidRDefault="00D514FC" w:rsidP="000D600E">
      <w:pPr>
        <w:pStyle w:val="Tabladeilustraciones"/>
        <w:tabs>
          <w:tab w:val="right" w:leader="dot" w:pos="8828"/>
        </w:tabs>
        <w:spacing w:after="0" w:line="240" w:lineRule="auto"/>
        <w:ind w:firstLine="709"/>
        <w:rPr>
          <w:rFonts w:ascii="Times New Roman" w:eastAsiaTheme="minorEastAsia" w:hAnsi="Times New Roman" w:cs="Times New Roman"/>
          <w:noProof/>
          <w:sz w:val="24"/>
          <w:szCs w:val="24"/>
          <w:lang w:val="es-CO"/>
        </w:rPr>
      </w:pPr>
      <w:hyperlink w:anchor="_Toc52434032" w:history="1">
        <w:r w:rsidR="00BC3D9D" w:rsidRPr="00260AF2">
          <w:rPr>
            <w:rStyle w:val="Hipervnculo"/>
            <w:rFonts w:ascii="Times New Roman" w:hAnsi="Times New Roman" w:cs="Times New Roman"/>
            <w:noProof/>
            <w:sz w:val="24"/>
            <w:szCs w:val="24"/>
          </w:rPr>
          <w:t>Figura 9. Porcentaje general de la CVT</w:t>
        </w:r>
        <w:r w:rsidR="00BC3D9D" w:rsidRPr="00260AF2">
          <w:rPr>
            <w:rFonts w:ascii="Times New Roman" w:hAnsi="Times New Roman" w:cs="Times New Roman"/>
            <w:noProof/>
            <w:webHidden/>
            <w:sz w:val="24"/>
            <w:szCs w:val="24"/>
          </w:rPr>
          <w:tab/>
        </w:r>
        <w:r w:rsidR="00BC3D9D" w:rsidRPr="00260AF2">
          <w:rPr>
            <w:rFonts w:ascii="Times New Roman" w:hAnsi="Times New Roman" w:cs="Times New Roman"/>
            <w:noProof/>
            <w:webHidden/>
            <w:sz w:val="24"/>
            <w:szCs w:val="24"/>
          </w:rPr>
          <w:fldChar w:fldCharType="begin"/>
        </w:r>
        <w:r w:rsidR="00BC3D9D" w:rsidRPr="00260AF2">
          <w:rPr>
            <w:rFonts w:ascii="Times New Roman" w:hAnsi="Times New Roman" w:cs="Times New Roman"/>
            <w:noProof/>
            <w:webHidden/>
            <w:sz w:val="24"/>
            <w:szCs w:val="24"/>
          </w:rPr>
          <w:instrText xml:space="preserve"> PAGEREF _Toc52434032 \h </w:instrText>
        </w:r>
        <w:r w:rsidR="00BC3D9D" w:rsidRPr="00260AF2">
          <w:rPr>
            <w:rFonts w:ascii="Times New Roman" w:hAnsi="Times New Roman" w:cs="Times New Roman"/>
            <w:noProof/>
            <w:webHidden/>
            <w:sz w:val="24"/>
            <w:szCs w:val="24"/>
          </w:rPr>
        </w:r>
        <w:r w:rsidR="00BC3D9D" w:rsidRPr="00260AF2">
          <w:rPr>
            <w:rFonts w:ascii="Times New Roman" w:hAnsi="Times New Roman" w:cs="Times New Roman"/>
            <w:noProof/>
            <w:webHidden/>
            <w:sz w:val="24"/>
            <w:szCs w:val="24"/>
          </w:rPr>
          <w:fldChar w:fldCharType="separate"/>
        </w:r>
        <w:r w:rsidR="00493E56">
          <w:rPr>
            <w:rFonts w:ascii="Times New Roman" w:hAnsi="Times New Roman" w:cs="Times New Roman"/>
            <w:noProof/>
            <w:webHidden/>
            <w:sz w:val="24"/>
            <w:szCs w:val="24"/>
          </w:rPr>
          <w:t>77</w:t>
        </w:r>
        <w:r w:rsidR="00BC3D9D" w:rsidRPr="00260AF2">
          <w:rPr>
            <w:rFonts w:ascii="Times New Roman" w:hAnsi="Times New Roman" w:cs="Times New Roman"/>
            <w:noProof/>
            <w:webHidden/>
            <w:sz w:val="24"/>
            <w:szCs w:val="24"/>
          </w:rPr>
          <w:fldChar w:fldCharType="end"/>
        </w:r>
      </w:hyperlink>
    </w:p>
    <w:p w14:paraId="339408E8" w14:textId="09052DAA" w:rsidR="00BC3D9D" w:rsidRPr="00260AF2" w:rsidRDefault="00BC3D9D" w:rsidP="000D600E">
      <w:pPr>
        <w:spacing w:after="0" w:line="240" w:lineRule="auto"/>
        <w:rPr>
          <w:rFonts w:ascii="Times New Roman" w:eastAsia="Times New Roman" w:hAnsi="Times New Roman" w:cs="Times New Roman"/>
          <w:b/>
          <w:sz w:val="24"/>
          <w:szCs w:val="24"/>
        </w:rPr>
      </w:pPr>
      <w:r w:rsidRPr="00260AF2">
        <w:rPr>
          <w:rFonts w:ascii="Times New Roman" w:eastAsia="Times New Roman" w:hAnsi="Times New Roman" w:cs="Times New Roman"/>
          <w:b/>
          <w:sz w:val="24"/>
          <w:szCs w:val="24"/>
        </w:rPr>
        <w:fldChar w:fldCharType="end"/>
      </w:r>
    </w:p>
    <w:p w14:paraId="6E7AA344" w14:textId="35D5FB55" w:rsidR="00457081" w:rsidRPr="00260AF2" w:rsidRDefault="00457081" w:rsidP="000D600E">
      <w:pPr>
        <w:spacing w:after="0" w:line="240" w:lineRule="auto"/>
        <w:rPr>
          <w:rFonts w:ascii="Times New Roman" w:eastAsia="Times New Roman" w:hAnsi="Times New Roman" w:cs="Times New Roman"/>
          <w:b/>
          <w:sz w:val="24"/>
          <w:szCs w:val="24"/>
        </w:rPr>
      </w:pPr>
    </w:p>
    <w:p w14:paraId="6D17BC33" w14:textId="69B635D1" w:rsidR="00457081" w:rsidRPr="00260AF2" w:rsidRDefault="00457081" w:rsidP="000D600E">
      <w:pPr>
        <w:spacing w:after="0" w:line="240" w:lineRule="auto"/>
        <w:rPr>
          <w:rFonts w:ascii="Times New Roman" w:eastAsia="Times New Roman" w:hAnsi="Times New Roman" w:cs="Times New Roman"/>
          <w:b/>
          <w:sz w:val="24"/>
          <w:szCs w:val="24"/>
        </w:rPr>
      </w:pPr>
    </w:p>
    <w:p w14:paraId="0E3B87E4" w14:textId="0E90173B" w:rsidR="00457081" w:rsidRPr="00260AF2" w:rsidRDefault="00457081" w:rsidP="000D600E">
      <w:pPr>
        <w:spacing w:after="0" w:line="240" w:lineRule="auto"/>
        <w:rPr>
          <w:rFonts w:ascii="Times New Roman" w:eastAsia="Times New Roman" w:hAnsi="Times New Roman" w:cs="Times New Roman"/>
          <w:b/>
          <w:sz w:val="24"/>
          <w:szCs w:val="24"/>
        </w:rPr>
      </w:pPr>
    </w:p>
    <w:p w14:paraId="48D7EC51" w14:textId="1E91B243" w:rsidR="00D24F31" w:rsidRPr="00260AF2" w:rsidRDefault="00D24F31" w:rsidP="000D600E">
      <w:pPr>
        <w:spacing w:after="0" w:line="240" w:lineRule="auto"/>
        <w:rPr>
          <w:rFonts w:ascii="Times New Roman" w:eastAsia="Times New Roman" w:hAnsi="Times New Roman" w:cs="Times New Roman"/>
          <w:b/>
          <w:sz w:val="24"/>
          <w:szCs w:val="24"/>
        </w:rPr>
      </w:pPr>
    </w:p>
    <w:p w14:paraId="5670736E" w14:textId="77777777" w:rsidR="00D24F31" w:rsidRPr="00260AF2" w:rsidRDefault="00D24F31" w:rsidP="000D600E">
      <w:pPr>
        <w:spacing w:after="0" w:line="240" w:lineRule="auto"/>
        <w:rPr>
          <w:rFonts w:ascii="Times New Roman" w:eastAsia="Times New Roman" w:hAnsi="Times New Roman" w:cs="Times New Roman"/>
          <w:b/>
          <w:sz w:val="24"/>
          <w:szCs w:val="24"/>
        </w:rPr>
      </w:pPr>
    </w:p>
    <w:p w14:paraId="0B257B91" w14:textId="0B6863F4" w:rsidR="00457081" w:rsidRPr="00260AF2" w:rsidRDefault="00457081" w:rsidP="000D600E">
      <w:pPr>
        <w:spacing w:after="0" w:line="240" w:lineRule="auto"/>
        <w:rPr>
          <w:rFonts w:ascii="Times New Roman" w:eastAsia="Times New Roman" w:hAnsi="Times New Roman" w:cs="Times New Roman"/>
          <w:b/>
          <w:sz w:val="24"/>
          <w:szCs w:val="24"/>
        </w:rPr>
      </w:pPr>
    </w:p>
    <w:p w14:paraId="3ECF4395" w14:textId="4E3C3B54" w:rsidR="00457081" w:rsidRPr="00260AF2" w:rsidRDefault="00457081" w:rsidP="000D600E">
      <w:pPr>
        <w:spacing w:after="0" w:line="240" w:lineRule="auto"/>
        <w:rPr>
          <w:rFonts w:ascii="Times New Roman" w:eastAsia="Times New Roman" w:hAnsi="Times New Roman" w:cs="Times New Roman"/>
          <w:b/>
          <w:sz w:val="24"/>
          <w:szCs w:val="24"/>
        </w:rPr>
      </w:pPr>
    </w:p>
    <w:p w14:paraId="77BCDF20" w14:textId="0D7B9FA5" w:rsidR="00F24C28" w:rsidRPr="00260AF2" w:rsidRDefault="00F24C28" w:rsidP="000D600E">
      <w:pPr>
        <w:spacing w:after="0" w:line="240" w:lineRule="auto"/>
        <w:rPr>
          <w:rFonts w:ascii="Times New Roman" w:eastAsia="Times New Roman" w:hAnsi="Times New Roman" w:cs="Times New Roman"/>
          <w:b/>
          <w:sz w:val="24"/>
          <w:szCs w:val="24"/>
        </w:rPr>
      </w:pPr>
    </w:p>
    <w:p w14:paraId="5AA828EC" w14:textId="0036D77B" w:rsidR="00F24C28" w:rsidRPr="00260AF2" w:rsidRDefault="00F24C28" w:rsidP="000D600E">
      <w:pPr>
        <w:spacing w:after="0" w:line="240" w:lineRule="auto"/>
        <w:rPr>
          <w:rFonts w:ascii="Times New Roman" w:eastAsia="Times New Roman" w:hAnsi="Times New Roman" w:cs="Times New Roman"/>
          <w:b/>
          <w:sz w:val="24"/>
          <w:szCs w:val="24"/>
        </w:rPr>
      </w:pPr>
    </w:p>
    <w:p w14:paraId="52F532D2" w14:textId="23AB716B" w:rsidR="00F24C28" w:rsidRPr="00260AF2" w:rsidRDefault="00F24C28" w:rsidP="000D600E">
      <w:pPr>
        <w:spacing w:after="0" w:line="240" w:lineRule="auto"/>
        <w:rPr>
          <w:rFonts w:ascii="Times New Roman" w:eastAsia="Times New Roman" w:hAnsi="Times New Roman" w:cs="Times New Roman"/>
          <w:b/>
          <w:sz w:val="24"/>
          <w:szCs w:val="24"/>
        </w:rPr>
      </w:pPr>
    </w:p>
    <w:p w14:paraId="032AD08B" w14:textId="1C8F2097" w:rsidR="00F24C28" w:rsidRPr="00260AF2" w:rsidRDefault="00F24C28" w:rsidP="000D600E">
      <w:pPr>
        <w:spacing w:after="0" w:line="240" w:lineRule="auto"/>
        <w:rPr>
          <w:rFonts w:ascii="Times New Roman" w:eastAsia="Times New Roman" w:hAnsi="Times New Roman" w:cs="Times New Roman"/>
          <w:b/>
          <w:sz w:val="24"/>
          <w:szCs w:val="24"/>
        </w:rPr>
      </w:pPr>
    </w:p>
    <w:p w14:paraId="39E20E42" w14:textId="3049DCCF" w:rsidR="00F24C28" w:rsidRPr="00260AF2" w:rsidRDefault="00F24C28" w:rsidP="000D600E">
      <w:pPr>
        <w:spacing w:after="0" w:line="240" w:lineRule="auto"/>
        <w:rPr>
          <w:rFonts w:ascii="Times New Roman" w:eastAsia="Times New Roman" w:hAnsi="Times New Roman" w:cs="Times New Roman"/>
          <w:b/>
          <w:sz w:val="24"/>
          <w:szCs w:val="24"/>
        </w:rPr>
      </w:pPr>
    </w:p>
    <w:p w14:paraId="1CA8BB15" w14:textId="101DCBDB" w:rsidR="00F24C28" w:rsidRPr="00260AF2" w:rsidRDefault="00F24C28" w:rsidP="000D600E">
      <w:pPr>
        <w:spacing w:after="0" w:line="240" w:lineRule="auto"/>
        <w:rPr>
          <w:rFonts w:ascii="Times New Roman" w:eastAsia="Times New Roman" w:hAnsi="Times New Roman" w:cs="Times New Roman"/>
          <w:b/>
          <w:sz w:val="24"/>
          <w:szCs w:val="24"/>
        </w:rPr>
      </w:pPr>
    </w:p>
    <w:p w14:paraId="62223F03" w14:textId="56D8479B" w:rsidR="00F24C28" w:rsidRPr="00260AF2" w:rsidRDefault="00F24C28" w:rsidP="000D600E">
      <w:pPr>
        <w:spacing w:after="0" w:line="240" w:lineRule="auto"/>
        <w:rPr>
          <w:rFonts w:ascii="Times New Roman" w:eastAsia="Times New Roman" w:hAnsi="Times New Roman" w:cs="Times New Roman"/>
          <w:b/>
          <w:sz w:val="24"/>
          <w:szCs w:val="24"/>
        </w:rPr>
      </w:pPr>
    </w:p>
    <w:p w14:paraId="423FE644" w14:textId="28719A31" w:rsidR="00F24C28" w:rsidRPr="00260AF2" w:rsidRDefault="00F24C28" w:rsidP="000D600E">
      <w:pPr>
        <w:spacing w:after="0" w:line="240" w:lineRule="auto"/>
        <w:rPr>
          <w:rFonts w:ascii="Times New Roman" w:eastAsia="Times New Roman" w:hAnsi="Times New Roman" w:cs="Times New Roman"/>
          <w:b/>
          <w:sz w:val="24"/>
          <w:szCs w:val="24"/>
        </w:rPr>
      </w:pPr>
    </w:p>
    <w:p w14:paraId="29351B53" w14:textId="31CC42D6" w:rsidR="00F24C28" w:rsidRPr="00260AF2" w:rsidRDefault="00F24C28" w:rsidP="000D600E">
      <w:pPr>
        <w:spacing w:after="0" w:line="240" w:lineRule="auto"/>
        <w:rPr>
          <w:rFonts w:ascii="Times New Roman" w:eastAsia="Times New Roman" w:hAnsi="Times New Roman" w:cs="Times New Roman"/>
          <w:b/>
          <w:sz w:val="24"/>
          <w:szCs w:val="24"/>
        </w:rPr>
      </w:pPr>
    </w:p>
    <w:p w14:paraId="042CD480" w14:textId="74428A31" w:rsidR="00177771" w:rsidRPr="00260AF2" w:rsidRDefault="00177771" w:rsidP="000D600E">
      <w:pPr>
        <w:spacing w:after="0" w:line="240" w:lineRule="auto"/>
        <w:rPr>
          <w:rFonts w:ascii="Times New Roman" w:eastAsia="Times New Roman" w:hAnsi="Times New Roman" w:cs="Times New Roman"/>
          <w:b/>
          <w:sz w:val="24"/>
          <w:szCs w:val="24"/>
        </w:rPr>
      </w:pPr>
    </w:p>
    <w:p w14:paraId="37BC6792" w14:textId="027C3052" w:rsidR="00177771" w:rsidRPr="00260AF2" w:rsidRDefault="00177771" w:rsidP="000D600E">
      <w:pPr>
        <w:spacing w:after="0" w:line="240" w:lineRule="auto"/>
        <w:rPr>
          <w:rFonts w:ascii="Times New Roman" w:eastAsia="Times New Roman" w:hAnsi="Times New Roman" w:cs="Times New Roman"/>
          <w:b/>
          <w:sz w:val="24"/>
          <w:szCs w:val="24"/>
        </w:rPr>
      </w:pPr>
    </w:p>
    <w:p w14:paraId="71565F53" w14:textId="3C32C1FD" w:rsidR="00177771" w:rsidRPr="00260AF2" w:rsidRDefault="00177771" w:rsidP="000D600E">
      <w:pPr>
        <w:spacing w:after="0" w:line="240" w:lineRule="auto"/>
        <w:rPr>
          <w:rFonts w:ascii="Times New Roman" w:eastAsia="Times New Roman" w:hAnsi="Times New Roman" w:cs="Times New Roman"/>
          <w:b/>
          <w:sz w:val="24"/>
          <w:szCs w:val="24"/>
        </w:rPr>
      </w:pPr>
    </w:p>
    <w:p w14:paraId="0248E33A" w14:textId="4ED64779" w:rsidR="00177771" w:rsidRPr="00260AF2" w:rsidRDefault="00177771" w:rsidP="000D600E">
      <w:pPr>
        <w:spacing w:after="0" w:line="240" w:lineRule="auto"/>
        <w:rPr>
          <w:rFonts w:ascii="Times New Roman" w:eastAsia="Times New Roman" w:hAnsi="Times New Roman" w:cs="Times New Roman"/>
          <w:b/>
          <w:sz w:val="24"/>
          <w:szCs w:val="24"/>
        </w:rPr>
      </w:pPr>
    </w:p>
    <w:p w14:paraId="0D80DBEE" w14:textId="6D27C05F" w:rsidR="00177771" w:rsidRPr="00260AF2" w:rsidRDefault="00177771" w:rsidP="000D600E">
      <w:pPr>
        <w:spacing w:after="0" w:line="240" w:lineRule="auto"/>
        <w:rPr>
          <w:rFonts w:ascii="Times New Roman" w:eastAsia="Times New Roman" w:hAnsi="Times New Roman" w:cs="Times New Roman"/>
          <w:b/>
          <w:sz w:val="24"/>
          <w:szCs w:val="24"/>
        </w:rPr>
      </w:pPr>
    </w:p>
    <w:p w14:paraId="290BFAD8" w14:textId="6EF1188D" w:rsidR="00177771" w:rsidRPr="00260AF2" w:rsidRDefault="00177771" w:rsidP="000D600E">
      <w:pPr>
        <w:spacing w:after="0" w:line="240" w:lineRule="auto"/>
        <w:rPr>
          <w:rFonts w:ascii="Times New Roman" w:eastAsia="Times New Roman" w:hAnsi="Times New Roman" w:cs="Times New Roman"/>
          <w:b/>
          <w:sz w:val="24"/>
          <w:szCs w:val="24"/>
        </w:rPr>
      </w:pPr>
    </w:p>
    <w:p w14:paraId="3247BB9B" w14:textId="32B75CA7" w:rsidR="00177771" w:rsidRPr="00260AF2" w:rsidRDefault="00177771" w:rsidP="000D600E">
      <w:pPr>
        <w:spacing w:after="0" w:line="240" w:lineRule="auto"/>
        <w:rPr>
          <w:rFonts w:ascii="Times New Roman" w:eastAsia="Times New Roman" w:hAnsi="Times New Roman" w:cs="Times New Roman"/>
          <w:b/>
          <w:sz w:val="24"/>
          <w:szCs w:val="24"/>
        </w:rPr>
      </w:pPr>
    </w:p>
    <w:p w14:paraId="3F6A45FD" w14:textId="49CB13FE" w:rsidR="00177771" w:rsidRPr="00260AF2" w:rsidRDefault="00177771" w:rsidP="000D600E">
      <w:pPr>
        <w:spacing w:after="0" w:line="240" w:lineRule="auto"/>
        <w:rPr>
          <w:rFonts w:ascii="Times New Roman" w:eastAsia="Times New Roman" w:hAnsi="Times New Roman" w:cs="Times New Roman"/>
          <w:b/>
          <w:sz w:val="24"/>
          <w:szCs w:val="24"/>
        </w:rPr>
      </w:pPr>
    </w:p>
    <w:p w14:paraId="0ECAD337" w14:textId="462FB0FB" w:rsidR="00177771" w:rsidRPr="00260AF2" w:rsidRDefault="00177771" w:rsidP="000D600E">
      <w:pPr>
        <w:spacing w:after="0" w:line="240" w:lineRule="auto"/>
        <w:rPr>
          <w:rFonts w:ascii="Times New Roman" w:eastAsia="Times New Roman" w:hAnsi="Times New Roman" w:cs="Times New Roman"/>
          <w:b/>
          <w:sz w:val="24"/>
          <w:szCs w:val="24"/>
        </w:rPr>
      </w:pPr>
    </w:p>
    <w:p w14:paraId="2EA55BC9" w14:textId="75D60E82" w:rsidR="00177771" w:rsidRPr="00260AF2" w:rsidRDefault="00177771" w:rsidP="000D600E">
      <w:pPr>
        <w:spacing w:after="0" w:line="240" w:lineRule="auto"/>
        <w:rPr>
          <w:rFonts w:ascii="Times New Roman" w:eastAsia="Times New Roman" w:hAnsi="Times New Roman" w:cs="Times New Roman"/>
          <w:b/>
          <w:sz w:val="24"/>
          <w:szCs w:val="24"/>
        </w:rPr>
      </w:pPr>
    </w:p>
    <w:p w14:paraId="2FF77F60" w14:textId="7D0F4C66" w:rsidR="00177771" w:rsidRPr="00260AF2" w:rsidRDefault="00177771" w:rsidP="000D600E">
      <w:pPr>
        <w:spacing w:after="0" w:line="240" w:lineRule="auto"/>
        <w:rPr>
          <w:rFonts w:ascii="Times New Roman" w:eastAsia="Times New Roman" w:hAnsi="Times New Roman" w:cs="Times New Roman"/>
          <w:b/>
          <w:sz w:val="24"/>
          <w:szCs w:val="24"/>
        </w:rPr>
      </w:pPr>
    </w:p>
    <w:p w14:paraId="4EF2E2C9" w14:textId="29DE51B3" w:rsidR="00177771" w:rsidRPr="00260AF2" w:rsidRDefault="00177771" w:rsidP="000D600E">
      <w:pPr>
        <w:spacing w:after="0" w:line="240" w:lineRule="auto"/>
        <w:rPr>
          <w:rFonts w:ascii="Times New Roman" w:eastAsia="Times New Roman" w:hAnsi="Times New Roman" w:cs="Times New Roman"/>
          <w:b/>
          <w:sz w:val="24"/>
          <w:szCs w:val="24"/>
        </w:rPr>
      </w:pPr>
    </w:p>
    <w:p w14:paraId="50F10FC0" w14:textId="1727EC37" w:rsidR="00177771" w:rsidRPr="00260AF2" w:rsidRDefault="00177771" w:rsidP="000D600E">
      <w:pPr>
        <w:spacing w:after="0" w:line="240" w:lineRule="auto"/>
        <w:rPr>
          <w:rFonts w:ascii="Times New Roman" w:eastAsia="Times New Roman" w:hAnsi="Times New Roman" w:cs="Times New Roman"/>
          <w:b/>
          <w:sz w:val="24"/>
          <w:szCs w:val="24"/>
        </w:rPr>
      </w:pPr>
    </w:p>
    <w:p w14:paraId="719DC641" w14:textId="3F0535F4" w:rsidR="00177771" w:rsidRPr="00260AF2" w:rsidRDefault="00177771" w:rsidP="000D600E">
      <w:pPr>
        <w:spacing w:after="0" w:line="240" w:lineRule="auto"/>
        <w:rPr>
          <w:rFonts w:ascii="Times New Roman" w:eastAsia="Times New Roman" w:hAnsi="Times New Roman" w:cs="Times New Roman"/>
          <w:b/>
          <w:sz w:val="24"/>
          <w:szCs w:val="24"/>
        </w:rPr>
      </w:pPr>
    </w:p>
    <w:p w14:paraId="45F3B96B" w14:textId="5E207CEF" w:rsidR="00177771" w:rsidRPr="00260AF2" w:rsidRDefault="00177771" w:rsidP="000D600E">
      <w:pPr>
        <w:spacing w:after="0" w:line="240" w:lineRule="auto"/>
        <w:rPr>
          <w:rFonts w:ascii="Times New Roman" w:eastAsia="Times New Roman" w:hAnsi="Times New Roman" w:cs="Times New Roman"/>
          <w:b/>
          <w:sz w:val="24"/>
          <w:szCs w:val="24"/>
        </w:rPr>
      </w:pPr>
    </w:p>
    <w:p w14:paraId="1F65CEA5" w14:textId="79E4A0DA" w:rsidR="00177771" w:rsidRPr="00260AF2" w:rsidRDefault="00177771" w:rsidP="000D600E">
      <w:pPr>
        <w:spacing w:after="0" w:line="240" w:lineRule="auto"/>
        <w:rPr>
          <w:rFonts w:ascii="Times New Roman" w:eastAsia="Times New Roman" w:hAnsi="Times New Roman" w:cs="Times New Roman"/>
          <w:b/>
          <w:sz w:val="24"/>
          <w:szCs w:val="24"/>
        </w:rPr>
      </w:pPr>
    </w:p>
    <w:p w14:paraId="66B1B2C6" w14:textId="4A244772" w:rsidR="00F24C28" w:rsidRPr="00260AF2" w:rsidRDefault="00F24C28" w:rsidP="000A59F1">
      <w:pPr>
        <w:spacing w:after="0" w:line="240" w:lineRule="auto"/>
        <w:ind w:firstLine="0"/>
        <w:rPr>
          <w:rFonts w:ascii="Times New Roman" w:eastAsia="Times New Roman" w:hAnsi="Times New Roman" w:cs="Times New Roman"/>
          <w:b/>
          <w:sz w:val="24"/>
          <w:szCs w:val="24"/>
        </w:rPr>
      </w:pPr>
    </w:p>
    <w:p w14:paraId="309CE52E" w14:textId="77777777" w:rsidR="00457081" w:rsidRPr="00260AF2" w:rsidRDefault="00457081" w:rsidP="000D600E">
      <w:pPr>
        <w:spacing w:after="0" w:line="240" w:lineRule="auto"/>
        <w:rPr>
          <w:rFonts w:ascii="Times New Roman" w:eastAsia="Times New Roman" w:hAnsi="Times New Roman" w:cs="Times New Roman"/>
          <w:b/>
          <w:sz w:val="24"/>
          <w:szCs w:val="24"/>
        </w:rPr>
      </w:pPr>
    </w:p>
    <w:p w14:paraId="00000085" w14:textId="221944F2" w:rsidR="00054C5F" w:rsidRDefault="0031034F" w:rsidP="000A59F1">
      <w:pPr>
        <w:pStyle w:val="Ttulo1"/>
        <w:jc w:val="center"/>
      </w:pPr>
      <w:bookmarkStart w:id="4" w:name="_Toc53050364"/>
      <w:r w:rsidRPr="00260AF2">
        <w:lastRenderedPageBreak/>
        <w:t>Lista de Apéndice</w:t>
      </w:r>
      <w:bookmarkEnd w:id="4"/>
    </w:p>
    <w:p w14:paraId="3E76BC2D" w14:textId="77777777" w:rsidR="00842BDB" w:rsidRPr="00260AF2" w:rsidRDefault="00842BDB" w:rsidP="000D600E">
      <w:pPr>
        <w:spacing w:after="0" w:line="240" w:lineRule="auto"/>
        <w:ind w:firstLine="720"/>
        <w:jc w:val="center"/>
        <w:rPr>
          <w:rFonts w:ascii="Times New Roman" w:eastAsia="Times New Roman" w:hAnsi="Times New Roman" w:cs="Times New Roman"/>
          <w:b/>
          <w:sz w:val="24"/>
          <w:szCs w:val="24"/>
        </w:rPr>
      </w:pPr>
    </w:p>
    <w:p w14:paraId="175E6205" w14:textId="0F7BD545" w:rsidR="00965FBF" w:rsidRPr="00260AF2" w:rsidRDefault="00965FBF" w:rsidP="000D600E">
      <w:pPr>
        <w:pStyle w:val="Tabladeilustraciones"/>
        <w:tabs>
          <w:tab w:val="right" w:leader="dot" w:pos="8828"/>
        </w:tabs>
        <w:spacing w:after="0" w:line="25" w:lineRule="atLeast"/>
        <w:rPr>
          <w:rFonts w:ascii="Times New Roman" w:eastAsiaTheme="minorEastAsia" w:hAnsi="Times New Roman" w:cs="Times New Roman"/>
          <w:noProof/>
          <w:sz w:val="24"/>
          <w:szCs w:val="24"/>
          <w:lang w:val="es-CO"/>
        </w:rPr>
      </w:pPr>
      <w:r w:rsidRPr="00260AF2">
        <w:rPr>
          <w:rFonts w:ascii="Times New Roman" w:eastAsia="Times New Roman" w:hAnsi="Times New Roman" w:cs="Times New Roman"/>
          <w:b/>
          <w:sz w:val="24"/>
          <w:szCs w:val="24"/>
        </w:rPr>
        <w:fldChar w:fldCharType="begin"/>
      </w:r>
      <w:r w:rsidRPr="00260AF2">
        <w:rPr>
          <w:rFonts w:ascii="Times New Roman" w:eastAsia="Times New Roman" w:hAnsi="Times New Roman" w:cs="Times New Roman"/>
          <w:b/>
          <w:sz w:val="24"/>
          <w:szCs w:val="24"/>
        </w:rPr>
        <w:instrText xml:space="preserve"> TOC \h \z \c "Apéndice" </w:instrText>
      </w:r>
      <w:r w:rsidRPr="00260AF2">
        <w:rPr>
          <w:rFonts w:ascii="Times New Roman" w:eastAsia="Times New Roman" w:hAnsi="Times New Roman" w:cs="Times New Roman"/>
          <w:b/>
          <w:sz w:val="24"/>
          <w:szCs w:val="24"/>
        </w:rPr>
        <w:fldChar w:fldCharType="separate"/>
      </w:r>
      <w:hyperlink w:anchor="_Toc52434617" w:history="1">
        <w:r w:rsidRPr="00260AF2">
          <w:rPr>
            <w:rStyle w:val="Hipervnculo"/>
            <w:rFonts w:ascii="Times New Roman" w:hAnsi="Times New Roman" w:cs="Times New Roman"/>
            <w:noProof/>
            <w:sz w:val="24"/>
            <w:szCs w:val="24"/>
          </w:rPr>
          <w:t>Apéndice A. Consentimiento informado</w:t>
        </w:r>
        <w:r w:rsidRPr="00260AF2">
          <w:rPr>
            <w:rFonts w:ascii="Times New Roman" w:hAnsi="Times New Roman" w:cs="Times New Roman"/>
            <w:noProof/>
            <w:webHidden/>
            <w:sz w:val="24"/>
            <w:szCs w:val="24"/>
          </w:rPr>
          <w:tab/>
        </w:r>
        <w:r w:rsidRPr="00260AF2">
          <w:rPr>
            <w:rFonts w:ascii="Times New Roman" w:hAnsi="Times New Roman" w:cs="Times New Roman"/>
            <w:noProof/>
            <w:webHidden/>
            <w:sz w:val="24"/>
            <w:szCs w:val="24"/>
          </w:rPr>
          <w:fldChar w:fldCharType="begin"/>
        </w:r>
        <w:r w:rsidRPr="00260AF2">
          <w:rPr>
            <w:rFonts w:ascii="Times New Roman" w:hAnsi="Times New Roman" w:cs="Times New Roman"/>
            <w:noProof/>
            <w:webHidden/>
            <w:sz w:val="24"/>
            <w:szCs w:val="24"/>
          </w:rPr>
          <w:instrText xml:space="preserve"> PAGEREF _Toc52434617 \h </w:instrText>
        </w:r>
        <w:r w:rsidRPr="00260AF2">
          <w:rPr>
            <w:rFonts w:ascii="Times New Roman" w:hAnsi="Times New Roman" w:cs="Times New Roman"/>
            <w:noProof/>
            <w:webHidden/>
            <w:sz w:val="24"/>
            <w:szCs w:val="24"/>
          </w:rPr>
        </w:r>
        <w:r w:rsidRPr="00260AF2">
          <w:rPr>
            <w:rFonts w:ascii="Times New Roman" w:hAnsi="Times New Roman" w:cs="Times New Roman"/>
            <w:noProof/>
            <w:webHidden/>
            <w:sz w:val="24"/>
            <w:szCs w:val="24"/>
          </w:rPr>
          <w:fldChar w:fldCharType="separate"/>
        </w:r>
        <w:r w:rsidR="00493E56">
          <w:rPr>
            <w:rFonts w:ascii="Times New Roman" w:hAnsi="Times New Roman" w:cs="Times New Roman"/>
            <w:noProof/>
            <w:webHidden/>
            <w:sz w:val="24"/>
            <w:szCs w:val="24"/>
          </w:rPr>
          <w:t>94</w:t>
        </w:r>
        <w:r w:rsidRPr="00260AF2">
          <w:rPr>
            <w:rFonts w:ascii="Times New Roman" w:hAnsi="Times New Roman" w:cs="Times New Roman"/>
            <w:noProof/>
            <w:webHidden/>
            <w:sz w:val="24"/>
            <w:szCs w:val="24"/>
          </w:rPr>
          <w:fldChar w:fldCharType="end"/>
        </w:r>
      </w:hyperlink>
    </w:p>
    <w:p w14:paraId="1AE315D6" w14:textId="60CD3EC2" w:rsidR="00965FBF" w:rsidRPr="00260AF2" w:rsidRDefault="00D514FC" w:rsidP="000D600E">
      <w:pPr>
        <w:pStyle w:val="Tabladeilustraciones"/>
        <w:tabs>
          <w:tab w:val="right" w:leader="dot" w:pos="8828"/>
        </w:tabs>
        <w:spacing w:after="0" w:line="25" w:lineRule="atLeast"/>
        <w:rPr>
          <w:rFonts w:ascii="Times New Roman" w:eastAsiaTheme="minorEastAsia" w:hAnsi="Times New Roman" w:cs="Times New Roman"/>
          <w:noProof/>
          <w:sz w:val="24"/>
          <w:szCs w:val="24"/>
          <w:lang w:val="es-CO"/>
        </w:rPr>
      </w:pPr>
      <w:hyperlink w:anchor="_Toc52434618" w:history="1">
        <w:r w:rsidR="00965FBF" w:rsidRPr="00260AF2">
          <w:rPr>
            <w:rStyle w:val="Hipervnculo"/>
            <w:rFonts w:ascii="Times New Roman" w:hAnsi="Times New Roman" w:cs="Times New Roman"/>
            <w:noProof/>
            <w:sz w:val="24"/>
            <w:szCs w:val="24"/>
          </w:rPr>
          <w:t>Apéndice B. Instrumento de la investigación</w:t>
        </w:r>
        <w:r w:rsidR="00965FBF" w:rsidRPr="00260AF2">
          <w:rPr>
            <w:rFonts w:ascii="Times New Roman" w:hAnsi="Times New Roman" w:cs="Times New Roman"/>
            <w:noProof/>
            <w:webHidden/>
            <w:sz w:val="24"/>
            <w:szCs w:val="24"/>
          </w:rPr>
          <w:tab/>
        </w:r>
        <w:r w:rsidR="00965FBF" w:rsidRPr="00260AF2">
          <w:rPr>
            <w:rFonts w:ascii="Times New Roman" w:hAnsi="Times New Roman" w:cs="Times New Roman"/>
            <w:noProof/>
            <w:webHidden/>
            <w:sz w:val="24"/>
            <w:szCs w:val="24"/>
          </w:rPr>
          <w:fldChar w:fldCharType="begin"/>
        </w:r>
        <w:r w:rsidR="00965FBF" w:rsidRPr="00260AF2">
          <w:rPr>
            <w:rFonts w:ascii="Times New Roman" w:hAnsi="Times New Roman" w:cs="Times New Roman"/>
            <w:noProof/>
            <w:webHidden/>
            <w:sz w:val="24"/>
            <w:szCs w:val="24"/>
          </w:rPr>
          <w:instrText xml:space="preserve"> PAGEREF _Toc52434618 \h </w:instrText>
        </w:r>
        <w:r w:rsidR="00965FBF" w:rsidRPr="00260AF2">
          <w:rPr>
            <w:rFonts w:ascii="Times New Roman" w:hAnsi="Times New Roman" w:cs="Times New Roman"/>
            <w:noProof/>
            <w:webHidden/>
            <w:sz w:val="24"/>
            <w:szCs w:val="24"/>
          </w:rPr>
        </w:r>
        <w:r w:rsidR="00965FBF" w:rsidRPr="00260AF2">
          <w:rPr>
            <w:rFonts w:ascii="Times New Roman" w:hAnsi="Times New Roman" w:cs="Times New Roman"/>
            <w:noProof/>
            <w:webHidden/>
            <w:sz w:val="24"/>
            <w:szCs w:val="24"/>
          </w:rPr>
          <w:fldChar w:fldCharType="separate"/>
        </w:r>
        <w:r w:rsidR="00493E56">
          <w:rPr>
            <w:rFonts w:ascii="Times New Roman" w:hAnsi="Times New Roman" w:cs="Times New Roman"/>
            <w:noProof/>
            <w:webHidden/>
            <w:sz w:val="24"/>
            <w:szCs w:val="24"/>
          </w:rPr>
          <w:t>95</w:t>
        </w:r>
        <w:r w:rsidR="00965FBF" w:rsidRPr="00260AF2">
          <w:rPr>
            <w:rFonts w:ascii="Times New Roman" w:hAnsi="Times New Roman" w:cs="Times New Roman"/>
            <w:noProof/>
            <w:webHidden/>
            <w:sz w:val="24"/>
            <w:szCs w:val="24"/>
          </w:rPr>
          <w:fldChar w:fldCharType="end"/>
        </w:r>
      </w:hyperlink>
    </w:p>
    <w:p w14:paraId="1272ED33" w14:textId="48FBA834" w:rsidR="00457081" w:rsidRPr="00260AF2" w:rsidRDefault="00965FBF" w:rsidP="00177771">
      <w:pPr>
        <w:pBdr>
          <w:top w:val="nil"/>
          <w:left w:val="nil"/>
          <w:bottom w:val="nil"/>
          <w:right w:val="nil"/>
          <w:between w:val="nil"/>
        </w:pBdr>
        <w:tabs>
          <w:tab w:val="right" w:pos="8497"/>
        </w:tabs>
        <w:spacing w:after="0" w:line="25" w:lineRule="atLeast"/>
        <w:ind w:firstLine="0"/>
        <w:rPr>
          <w:rFonts w:ascii="Times New Roman" w:eastAsia="Times New Roman" w:hAnsi="Times New Roman" w:cs="Times New Roman"/>
          <w:b/>
          <w:sz w:val="24"/>
          <w:szCs w:val="24"/>
        </w:rPr>
      </w:pPr>
      <w:r w:rsidRPr="00260AF2">
        <w:rPr>
          <w:rFonts w:ascii="Times New Roman" w:eastAsia="Times New Roman" w:hAnsi="Times New Roman" w:cs="Times New Roman"/>
          <w:b/>
          <w:sz w:val="24"/>
          <w:szCs w:val="24"/>
        </w:rPr>
        <w:fldChar w:fldCharType="end"/>
      </w:r>
    </w:p>
    <w:p w14:paraId="2EC63A6F" w14:textId="0BD19202" w:rsidR="00457081" w:rsidRPr="00260AF2" w:rsidRDefault="00457081" w:rsidP="000D600E">
      <w:pPr>
        <w:spacing w:after="0"/>
        <w:rPr>
          <w:rFonts w:ascii="Times New Roman" w:hAnsi="Times New Roman" w:cs="Times New Roman"/>
          <w:sz w:val="24"/>
          <w:szCs w:val="24"/>
        </w:rPr>
      </w:pPr>
    </w:p>
    <w:p w14:paraId="01DB1B97" w14:textId="2DC4A875" w:rsidR="00177771" w:rsidRPr="00260AF2" w:rsidRDefault="00177771" w:rsidP="000D600E">
      <w:pPr>
        <w:spacing w:after="0"/>
        <w:rPr>
          <w:rFonts w:ascii="Times New Roman" w:hAnsi="Times New Roman" w:cs="Times New Roman"/>
          <w:sz w:val="24"/>
          <w:szCs w:val="24"/>
        </w:rPr>
      </w:pPr>
    </w:p>
    <w:p w14:paraId="6C7F63F9" w14:textId="13FE8C40" w:rsidR="00177771" w:rsidRPr="00260AF2" w:rsidRDefault="00177771" w:rsidP="000D600E">
      <w:pPr>
        <w:spacing w:after="0"/>
        <w:rPr>
          <w:rFonts w:ascii="Times New Roman" w:hAnsi="Times New Roman" w:cs="Times New Roman"/>
          <w:sz w:val="24"/>
          <w:szCs w:val="24"/>
        </w:rPr>
      </w:pPr>
    </w:p>
    <w:p w14:paraId="2757212F" w14:textId="21DA3F38" w:rsidR="00177771" w:rsidRPr="00260AF2" w:rsidRDefault="00177771" w:rsidP="000D600E">
      <w:pPr>
        <w:spacing w:after="0"/>
        <w:rPr>
          <w:rFonts w:ascii="Times New Roman" w:hAnsi="Times New Roman" w:cs="Times New Roman"/>
          <w:sz w:val="24"/>
          <w:szCs w:val="24"/>
        </w:rPr>
      </w:pPr>
    </w:p>
    <w:p w14:paraId="4CB8071B" w14:textId="5EC43E8A" w:rsidR="00177771" w:rsidRPr="00260AF2" w:rsidRDefault="00177771" w:rsidP="000D600E">
      <w:pPr>
        <w:spacing w:after="0"/>
        <w:rPr>
          <w:rFonts w:ascii="Times New Roman" w:hAnsi="Times New Roman" w:cs="Times New Roman"/>
          <w:sz w:val="24"/>
          <w:szCs w:val="24"/>
        </w:rPr>
      </w:pPr>
    </w:p>
    <w:p w14:paraId="29A01E92" w14:textId="182F78EA" w:rsidR="00177771" w:rsidRPr="00260AF2" w:rsidRDefault="00177771" w:rsidP="000D600E">
      <w:pPr>
        <w:spacing w:after="0"/>
        <w:rPr>
          <w:rFonts w:ascii="Times New Roman" w:hAnsi="Times New Roman" w:cs="Times New Roman"/>
          <w:sz w:val="24"/>
          <w:szCs w:val="24"/>
        </w:rPr>
      </w:pPr>
    </w:p>
    <w:p w14:paraId="703E7A74" w14:textId="1951697C" w:rsidR="00177771" w:rsidRPr="00260AF2" w:rsidRDefault="00177771" w:rsidP="000D600E">
      <w:pPr>
        <w:spacing w:after="0"/>
        <w:rPr>
          <w:rFonts w:ascii="Times New Roman" w:hAnsi="Times New Roman" w:cs="Times New Roman"/>
          <w:sz w:val="24"/>
          <w:szCs w:val="24"/>
        </w:rPr>
      </w:pPr>
    </w:p>
    <w:p w14:paraId="63486FEB" w14:textId="5B213EB8" w:rsidR="00177771" w:rsidRPr="00260AF2" w:rsidRDefault="00177771" w:rsidP="000D600E">
      <w:pPr>
        <w:spacing w:after="0"/>
        <w:rPr>
          <w:rFonts w:ascii="Times New Roman" w:hAnsi="Times New Roman" w:cs="Times New Roman"/>
          <w:sz w:val="24"/>
          <w:szCs w:val="24"/>
        </w:rPr>
      </w:pPr>
    </w:p>
    <w:p w14:paraId="256FEDAA" w14:textId="62F5675E" w:rsidR="00177771" w:rsidRPr="00260AF2" w:rsidRDefault="00177771" w:rsidP="000D600E">
      <w:pPr>
        <w:spacing w:after="0"/>
        <w:rPr>
          <w:rFonts w:ascii="Times New Roman" w:hAnsi="Times New Roman" w:cs="Times New Roman"/>
          <w:sz w:val="24"/>
          <w:szCs w:val="24"/>
        </w:rPr>
      </w:pPr>
    </w:p>
    <w:p w14:paraId="7B8B682C" w14:textId="05763E85" w:rsidR="00177771" w:rsidRPr="00260AF2" w:rsidRDefault="00177771" w:rsidP="000D600E">
      <w:pPr>
        <w:spacing w:after="0"/>
        <w:rPr>
          <w:rFonts w:ascii="Times New Roman" w:hAnsi="Times New Roman" w:cs="Times New Roman"/>
          <w:sz w:val="24"/>
          <w:szCs w:val="24"/>
        </w:rPr>
      </w:pPr>
    </w:p>
    <w:p w14:paraId="24491C08" w14:textId="28F53610" w:rsidR="00177771" w:rsidRPr="00260AF2" w:rsidRDefault="00177771" w:rsidP="000D600E">
      <w:pPr>
        <w:spacing w:after="0"/>
        <w:rPr>
          <w:rFonts w:ascii="Times New Roman" w:hAnsi="Times New Roman" w:cs="Times New Roman"/>
          <w:sz w:val="24"/>
          <w:szCs w:val="24"/>
        </w:rPr>
      </w:pPr>
    </w:p>
    <w:p w14:paraId="6227BB2F" w14:textId="6B6708C4" w:rsidR="00177771" w:rsidRPr="00260AF2" w:rsidRDefault="00177771" w:rsidP="000D600E">
      <w:pPr>
        <w:spacing w:after="0"/>
        <w:rPr>
          <w:rFonts w:ascii="Times New Roman" w:hAnsi="Times New Roman" w:cs="Times New Roman"/>
          <w:sz w:val="24"/>
          <w:szCs w:val="24"/>
        </w:rPr>
      </w:pPr>
    </w:p>
    <w:p w14:paraId="6AC82D8E" w14:textId="24C63068" w:rsidR="00177771" w:rsidRPr="00260AF2" w:rsidRDefault="00177771" w:rsidP="000D600E">
      <w:pPr>
        <w:spacing w:after="0"/>
        <w:rPr>
          <w:rFonts w:ascii="Times New Roman" w:hAnsi="Times New Roman" w:cs="Times New Roman"/>
          <w:sz w:val="24"/>
          <w:szCs w:val="24"/>
        </w:rPr>
      </w:pPr>
    </w:p>
    <w:p w14:paraId="623BBB34" w14:textId="684EA8FC" w:rsidR="00177771" w:rsidRPr="00260AF2" w:rsidRDefault="00177771" w:rsidP="000D600E">
      <w:pPr>
        <w:spacing w:after="0"/>
        <w:rPr>
          <w:rFonts w:ascii="Times New Roman" w:hAnsi="Times New Roman" w:cs="Times New Roman"/>
          <w:sz w:val="24"/>
          <w:szCs w:val="24"/>
        </w:rPr>
      </w:pPr>
    </w:p>
    <w:p w14:paraId="2CB5B460" w14:textId="5F9D1FBB" w:rsidR="00177771" w:rsidRPr="00260AF2" w:rsidRDefault="00177771" w:rsidP="000D600E">
      <w:pPr>
        <w:spacing w:after="0"/>
        <w:rPr>
          <w:rFonts w:ascii="Times New Roman" w:hAnsi="Times New Roman" w:cs="Times New Roman"/>
          <w:sz w:val="24"/>
          <w:szCs w:val="24"/>
        </w:rPr>
      </w:pPr>
    </w:p>
    <w:p w14:paraId="29D734C2" w14:textId="2160C4B6" w:rsidR="00177771" w:rsidRPr="00260AF2" w:rsidRDefault="00177771" w:rsidP="000D600E">
      <w:pPr>
        <w:spacing w:after="0"/>
        <w:rPr>
          <w:rFonts w:ascii="Times New Roman" w:hAnsi="Times New Roman" w:cs="Times New Roman"/>
          <w:sz w:val="24"/>
          <w:szCs w:val="24"/>
        </w:rPr>
      </w:pPr>
    </w:p>
    <w:p w14:paraId="18674A5E" w14:textId="3A3D960B" w:rsidR="00177771" w:rsidRPr="00260AF2" w:rsidRDefault="00177771" w:rsidP="000D600E">
      <w:pPr>
        <w:spacing w:after="0"/>
        <w:rPr>
          <w:rFonts w:ascii="Times New Roman" w:hAnsi="Times New Roman" w:cs="Times New Roman"/>
          <w:sz w:val="24"/>
          <w:szCs w:val="24"/>
        </w:rPr>
      </w:pPr>
    </w:p>
    <w:p w14:paraId="67B1EBED" w14:textId="417DDCDC" w:rsidR="00177771" w:rsidRPr="00260AF2" w:rsidRDefault="00177771" w:rsidP="000D600E">
      <w:pPr>
        <w:spacing w:after="0"/>
        <w:rPr>
          <w:rFonts w:ascii="Times New Roman" w:hAnsi="Times New Roman" w:cs="Times New Roman"/>
          <w:sz w:val="24"/>
          <w:szCs w:val="24"/>
        </w:rPr>
      </w:pPr>
    </w:p>
    <w:p w14:paraId="148EB66C" w14:textId="65F283C2" w:rsidR="00177771" w:rsidRPr="00260AF2" w:rsidRDefault="00177771" w:rsidP="000D600E">
      <w:pPr>
        <w:spacing w:after="0"/>
        <w:rPr>
          <w:rFonts w:ascii="Times New Roman" w:hAnsi="Times New Roman" w:cs="Times New Roman"/>
          <w:sz w:val="24"/>
          <w:szCs w:val="24"/>
        </w:rPr>
      </w:pPr>
    </w:p>
    <w:p w14:paraId="192769E7" w14:textId="73BA0825" w:rsidR="00BE5CF5" w:rsidRDefault="00BE5CF5" w:rsidP="00260AF2">
      <w:pPr>
        <w:spacing w:after="0"/>
        <w:ind w:firstLine="0"/>
        <w:contextualSpacing/>
        <w:rPr>
          <w:rFonts w:ascii="Times New Roman" w:hAnsi="Times New Roman" w:cs="Times New Roman"/>
          <w:sz w:val="24"/>
          <w:szCs w:val="24"/>
        </w:rPr>
      </w:pPr>
    </w:p>
    <w:p w14:paraId="42D76568" w14:textId="77777777" w:rsidR="000A59F1" w:rsidRDefault="000A59F1" w:rsidP="00260AF2">
      <w:pPr>
        <w:spacing w:after="0"/>
        <w:ind w:firstLine="0"/>
        <w:contextualSpacing/>
        <w:rPr>
          <w:rFonts w:ascii="Times New Roman" w:eastAsia="Times New Roman" w:hAnsi="Times New Roman" w:cs="Times New Roman"/>
          <w:sz w:val="24"/>
          <w:szCs w:val="24"/>
        </w:rPr>
      </w:pPr>
    </w:p>
    <w:p w14:paraId="4FD32F99" w14:textId="5C5A2B42" w:rsidR="001E154E" w:rsidRPr="00842BDB" w:rsidRDefault="001E154E" w:rsidP="000A59F1">
      <w:pPr>
        <w:pStyle w:val="Ttulo1"/>
        <w:ind w:left="426"/>
        <w:rPr>
          <w:lang w:val="es-MX"/>
        </w:rPr>
      </w:pPr>
      <w:bookmarkStart w:id="5" w:name="_Toc53050365"/>
      <w:r w:rsidRPr="001E154E">
        <w:rPr>
          <w:lang w:val="es-CO"/>
        </w:rPr>
        <w:lastRenderedPageBreak/>
        <w:t>Resumen</w:t>
      </w:r>
      <w:bookmarkEnd w:id="5"/>
    </w:p>
    <w:p w14:paraId="7F8CD6FA" w14:textId="13759BD2" w:rsidR="001E154E" w:rsidRPr="001E154E" w:rsidRDefault="001E154E" w:rsidP="001E154E">
      <w:pPr>
        <w:spacing w:after="0"/>
        <w:ind w:firstLine="709"/>
        <w:contextualSpacing/>
        <w:rPr>
          <w:rFonts w:ascii="Times New Roman" w:eastAsia="Times New Roman" w:hAnsi="Times New Roman" w:cs="Times New Roman"/>
          <w:sz w:val="24"/>
          <w:szCs w:val="24"/>
          <w:lang w:val="es-MX"/>
        </w:rPr>
      </w:pPr>
      <w:r w:rsidRPr="001E154E">
        <w:rPr>
          <w:rFonts w:ascii="Times New Roman" w:eastAsia="Times New Roman" w:hAnsi="Times New Roman" w:cs="Times New Roman"/>
          <w:sz w:val="24"/>
          <w:szCs w:val="24"/>
          <w:lang w:val="es-MX"/>
        </w:rPr>
        <w:t>Se realizó una investigación con metodología cuantitativa, de diseño no experimental transversal, de tipo descriptivo, sobre calidad de vida laboral en empleados de la Institución Educativa Técnico Agropecuario de San José De Oriente, La Paz – Cesar, se trabajó con una población de 56 colaboradores los cuales corresponden al área administrativa y docente, para su ejecución se utilizó el instr</w:t>
      </w:r>
      <w:r w:rsidR="00842BDB">
        <w:rPr>
          <w:rFonts w:ascii="Times New Roman" w:eastAsia="Times New Roman" w:hAnsi="Times New Roman" w:cs="Times New Roman"/>
          <w:sz w:val="24"/>
          <w:szCs w:val="24"/>
          <w:lang w:val="es-MX"/>
        </w:rPr>
        <w:t>umento CVT - GOHISALO, el cual </w:t>
      </w:r>
      <w:r w:rsidRPr="001E154E">
        <w:rPr>
          <w:rFonts w:ascii="Times New Roman" w:eastAsia="Times New Roman" w:hAnsi="Times New Roman" w:cs="Times New Roman"/>
          <w:sz w:val="24"/>
          <w:szCs w:val="24"/>
          <w:lang w:val="es-MX"/>
        </w:rPr>
        <w:t>consta de 74 ítems y mide la calidad de vida en el trabajo en 7 dimensiones, cuenta con los niveles de confiabilidad y consistencia con Alpha de Cronbach alcanzando un valor de 0.9527. El objetivo de este proyecto es evaluar la calidad de vida laboral de los empleados de la Institución Educativa Técnico Agropecuario. Como resultado se obtuvo que las dimensiones de soporte institucional para el trabajo e integración al puesto de trabajo se ubican en un criterio de satisfacción alta; Por otra parte, la de seguridad en el trabajo, satisfacción por el trabajo, desarrollo personal del trabajador y administración del tiempo libre se encuentran con una CVT media y el bienestar logrado a través del trabajo se sitúa en baja. Como conclusión se pudo comprender las condiciones de trabajo que prevalecen en el contexto laboral de estos empleados, así mismo, esta investigación servirá de insumo comparativo para futuros proyectos referente a este tema.</w:t>
      </w:r>
    </w:p>
    <w:p w14:paraId="59202DAE" w14:textId="77777777" w:rsidR="001E154E" w:rsidRPr="001E154E" w:rsidRDefault="001E154E" w:rsidP="001E154E">
      <w:pPr>
        <w:spacing w:after="0"/>
        <w:ind w:firstLine="0"/>
        <w:contextualSpacing/>
        <w:rPr>
          <w:rFonts w:ascii="Times New Roman" w:eastAsia="Times New Roman" w:hAnsi="Times New Roman" w:cs="Times New Roman"/>
          <w:sz w:val="24"/>
          <w:szCs w:val="24"/>
          <w:lang w:val="es-MX"/>
        </w:rPr>
      </w:pPr>
    </w:p>
    <w:p w14:paraId="4285459A" w14:textId="77777777" w:rsidR="001E154E" w:rsidRPr="001E154E" w:rsidRDefault="001E154E" w:rsidP="001E154E">
      <w:pPr>
        <w:spacing w:after="0"/>
        <w:ind w:firstLine="0"/>
        <w:contextualSpacing/>
        <w:rPr>
          <w:rFonts w:ascii="Times New Roman" w:eastAsia="Times New Roman" w:hAnsi="Times New Roman" w:cs="Times New Roman"/>
          <w:sz w:val="24"/>
          <w:szCs w:val="24"/>
          <w:lang w:val="es-MX"/>
        </w:rPr>
      </w:pPr>
      <w:r w:rsidRPr="001E154E">
        <w:rPr>
          <w:rFonts w:ascii="Times New Roman" w:eastAsia="Times New Roman" w:hAnsi="Times New Roman" w:cs="Times New Roman"/>
          <w:b/>
          <w:sz w:val="24"/>
          <w:szCs w:val="24"/>
          <w:lang w:val="es-MX"/>
        </w:rPr>
        <w:t>Palabras clave:</w:t>
      </w:r>
      <w:r w:rsidRPr="001E154E">
        <w:rPr>
          <w:rFonts w:ascii="Times New Roman" w:eastAsia="Times New Roman" w:hAnsi="Times New Roman" w:cs="Times New Roman"/>
          <w:sz w:val="24"/>
          <w:szCs w:val="24"/>
          <w:lang w:val="es-MX"/>
        </w:rPr>
        <w:t xml:space="preserve"> calidad de vida laboral, empleados, institución.</w:t>
      </w:r>
    </w:p>
    <w:p w14:paraId="0EE25454" w14:textId="3D1B3573" w:rsidR="001E154E" w:rsidRDefault="001E154E" w:rsidP="00260AF2">
      <w:pPr>
        <w:spacing w:after="0"/>
        <w:ind w:firstLine="0"/>
        <w:contextualSpacing/>
        <w:rPr>
          <w:rFonts w:ascii="Times New Roman" w:eastAsia="Times New Roman" w:hAnsi="Times New Roman" w:cs="Times New Roman"/>
          <w:sz w:val="24"/>
          <w:szCs w:val="24"/>
          <w:lang w:val="es-MX"/>
        </w:rPr>
      </w:pPr>
    </w:p>
    <w:p w14:paraId="57DE43F5" w14:textId="48214F1D" w:rsidR="001E154E" w:rsidRDefault="001E154E" w:rsidP="00260AF2">
      <w:pPr>
        <w:spacing w:after="0"/>
        <w:ind w:firstLine="0"/>
        <w:contextualSpacing/>
        <w:rPr>
          <w:rFonts w:ascii="Times New Roman" w:eastAsia="Times New Roman" w:hAnsi="Times New Roman" w:cs="Times New Roman"/>
          <w:sz w:val="24"/>
          <w:szCs w:val="24"/>
          <w:lang w:val="es-MX"/>
        </w:rPr>
      </w:pPr>
    </w:p>
    <w:p w14:paraId="40E4E227" w14:textId="77777777" w:rsidR="005C2047" w:rsidRDefault="005C2047" w:rsidP="00260AF2">
      <w:pPr>
        <w:spacing w:after="0"/>
        <w:ind w:firstLine="0"/>
        <w:contextualSpacing/>
        <w:rPr>
          <w:rFonts w:ascii="Times New Roman" w:eastAsia="Times New Roman" w:hAnsi="Times New Roman" w:cs="Times New Roman"/>
          <w:sz w:val="24"/>
          <w:szCs w:val="24"/>
          <w:lang w:val="es-MX"/>
        </w:rPr>
      </w:pPr>
    </w:p>
    <w:p w14:paraId="02E9BFF8" w14:textId="30C59345" w:rsidR="001E154E" w:rsidRDefault="001E154E" w:rsidP="001E154E">
      <w:pPr>
        <w:spacing w:after="0"/>
        <w:ind w:firstLine="0"/>
        <w:contextualSpacing/>
        <w:rPr>
          <w:rFonts w:ascii="Times New Roman" w:eastAsia="Times New Roman" w:hAnsi="Times New Roman" w:cs="Times New Roman"/>
          <w:sz w:val="24"/>
          <w:szCs w:val="24"/>
          <w:lang w:val="es-MX"/>
        </w:rPr>
      </w:pPr>
    </w:p>
    <w:p w14:paraId="26AF7D02" w14:textId="77777777" w:rsidR="001E154E" w:rsidRPr="000A59F1" w:rsidRDefault="001E154E" w:rsidP="001E154E">
      <w:pPr>
        <w:spacing w:after="0"/>
        <w:ind w:firstLine="0"/>
        <w:contextualSpacing/>
        <w:rPr>
          <w:rFonts w:ascii="Times New Roman" w:eastAsia="Times New Roman" w:hAnsi="Times New Roman" w:cs="Times New Roman"/>
          <w:sz w:val="24"/>
          <w:szCs w:val="24"/>
          <w:lang w:val="es-CO"/>
        </w:rPr>
      </w:pPr>
    </w:p>
    <w:p w14:paraId="408967DA" w14:textId="55B6E041" w:rsidR="001E154E" w:rsidRPr="000A59F1" w:rsidRDefault="001E154E" w:rsidP="000A59F1">
      <w:pPr>
        <w:pStyle w:val="Ttulo1"/>
        <w:ind w:left="426" w:firstLine="141"/>
        <w:rPr>
          <w:lang w:val="en-US"/>
        </w:rPr>
      </w:pPr>
      <w:bookmarkStart w:id="6" w:name="_Toc53050366"/>
      <w:r w:rsidRPr="001E154E">
        <w:rPr>
          <w:lang w:val="en-US"/>
        </w:rPr>
        <w:lastRenderedPageBreak/>
        <w:t>Abstract</w:t>
      </w:r>
      <w:bookmarkEnd w:id="6"/>
    </w:p>
    <w:p w14:paraId="43B5BE3C" w14:textId="77777777" w:rsidR="00003AA9" w:rsidRPr="00003AA9" w:rsidRDefault="00003AA9" w:rsidP="0015797F">
      <w:pPr>
        <w:spacing w:after="0"/>
        <w:ind w:firstLine="567"/>
        <w:contextualSpacing/>
        <w:rPr>
          <w:rFonts w:ascii="Times New Roman" w:eastAsia="Times New Roman" w:hAnsi="Times New Roman" w:cs="Times New Roman"/>
          <w:sz w:val="24"/>
          <w:szCs w:val="24"/>
          <w:lang w:val="en-US"/>
        </w:rPr>
      </w:pPr>
      <w:r w:rsidRPr="00003AA9">
        <w:rPr>
          <w:rFonts w:ascii="Times New Roman" w:eastAsia="Times New Roman" w:hAnsi="Times New Roman" w:cs="Times New Roman"/>
          <w:sz w:val="24"/>
          <w:szCs w:val="24"/>
          <w:lang w:val="en-US"/>
        </w:rPr>
        <w:t>An investigation was carried out with quantitative methodology, non-experimental cross-sectional design, descriptive type, about quality of working life in employees of the Institución Educativa Técnico Agropecuario de San José De Oriente, La Paz - Cesar, working with a population of 56 collaborators who correspond to the administrative and teaching area, for execution, the instrument used was the CVT - GOHISALO, which consists of 74 items and measures the quality of working life in 7 dimensions, has the reliability levels and consistency with Alpha of Cronbach reaching a value of 0.9527. The objective of this project is to evaluate the quality of working life of the Technical Agricultural Educational Institution employees. As a result, it was obtained that the dimensions of institutional support for work and integration to the job position are located in a high satisfaction criterion; On the other hand, job safety, job satisfaction, worker personal development and free time management all have a medium CVT and well-being achieved through work is low. As a conclusion, it was possible to understand the working conditions that prevail in the labor context of these employees, likewise, this research will help as a comparative input for future projects regarding this topic.</w:t>
      </w:r>
    </w:p>
    <w:p w14:paraId="2E4FDB77" w14:textId="77777777" w:rsidR="00003AA9" w:rsidRPr="00003AA9" w:rsidRDefault="00003AA9" w:rsidP="00003AA9">
      <w:pPr>
        <w:spacing w:after="0"/>
        <w:ind w:firstLine="0"/>
        <w:contextualSpacing/>
        <w:rPr>
          <w:rFonts w:ascii="Times New Roman" w:eastAsia="Times New Roman" w:hAnsi="Times New Roman" w:cs="Times New Roman"/>
          <w:sz w:val="24"/>
          <w:szCs w:val="24"/>
          <w:lang w:val="en-US"/>
        </w:rPr>
      </w:pPr>
    </w:p>
    <w:p w14:paraId="48A32BA3" w14:textId="77777777" w:rsidR="00003AA9" w:rsidRPr="00003AA9" w:rsidRDefault="00003AA9" w:rsidP="00003AA9">
      <w:pPr>
        <w:spacing w:after="0"/>
        <w:ind w:firstLine="0"/>
        <w:contextualSpacing/>
        <w:rPr>
          <w:rFonts w:ascii="Times New Roman" w:eastAsia="Times New Roman" w:hAnsi="Times New Roman" w:cs="Times New Roman"/>
          <w:sz w:val="24"/>
          <w:szCs w:val="24"/>
          <w:lang w:val="en-US"/>
        </w:rPr>
      </w:pPr>
      <w:r w:rsidRPr="00003AA9">
        <w:rPr>
          <w:rFonts w:ascii="Times New Roman" w:eastAsia="Times New Roman" w:hAnsi="Times New Roman" w:cs="Times New Roman"/>
          <w:b/>
          <w:sz w:val="24"/>
          <w:szCs w:val="24"/>
          <w:lang w:val="en-US"/>
        </w:rPr>
        <w:t>Keywords:</w:t>
      </w:r>
      <w:r w:rsidRPr="00003AA9">
        <w:rPr>
          <w:rFonts w:ascii="Times New Roman" w:eastAsia="Times New Roman" w:hAnsi="Times New Roman" w:cs="Times New Roman"/>
          <w:sz w:val="24"/>
          <w:szCs w:val="24"/>
          <w:lang w:val="en-US"/>
        </w:rPr>
        <w:t xml:space="preserve"> quality of working life, employees, institution.</w:t>
      </w:r>
    </w:p>
    <w:p w14:paraId="550918C2" w14:textId="2D509BA9" w:rsidR="00003AA9" w:rsidRDefault="00003AA9" w:rsidP="00260AF2">
      <w:pPr>
        <w:spacing w:after="0"/>
        <w:ind w:firstLine="0"/>
        <w:contextualSpacing/>
        <w:rPr>
          <w:rFonts w:ascii="Times New Roman" w:eastAsia="Times New Roman" w:hAnsi="Times New Roman" w:cs="Times New Roman"/>
          <w:sz w:val="24"/>
          <w:szCs w:val="24"/>
          <w:lang w:val="en-US"/>
        </w:rPr>
      </w:pPr>
    </w:p>
    <w:p w14:paraId="087076B1" w14:textId="77777777" w:rsidR="00003AA9" w:rsidRDefault="00003AA9" w:rsidP="00260AF2">
      <w:pPr>
        <w:spacing w:after="0"/>
        <w:ind w:firstLine="0"/>
        <w:contextualSpacing/>
        <w:rPr>
          <w:rFonts w:ascii="Times New Roman" w:eastAsia="Times New Roman" w:hAnsi="Times New Roman" w:cs="Times New Roman"/>
          <w:sz w:val="24"/>
          <w:szCs w:val="24"/>
          <w:lang w:val="en-US"/>
        </w:rPr>
      </w:pPr>
    </w:p>
    <w:p w14:paraId="3D9324BA" w14:textId="77777777" w:rsidR="000A59F1" w:rsidRPr="001E154E" w:rsidRDefault="000A59F1" w:rsidP="00260AF2">
      <w:pPr>
        <w:spacing w:after="0"/>
        <w:ind w:firstLine="0"/>
        <w:contextualSpacing/>
        <w:rPr>
          <w:rFonts w:ascii="Times New Roman" w:eastAsia="Times New Roman" w:hAnsi="Times New Roman" w:cs="Times New Roman"/>
          <w:sz w:val="24"/>
          <w:szCs w:val="24"/>
          <w:lang w:val="en-US"/>
        </w:rPr>
      </w:pPr>
    </w:p>
    <w:p w14:paraId="3712BFC6" w14:textId="77777777" w:rsidR="00BE5CF5" w:rsidRPr="00260AF2" w:rsidRDefault="00BE5CF5" w:rsidP="00140D1A">
      <w:pPr>
        <w:pStyle w:val="Ttulo1"/>
      </w:pPr>
      <w:r w:rsidRPr="001E154E">
        <w:rPr>
          <w:lang w:val="en-US"/>
        </w:rPr>
        <w:lastRenderedPageBreak/>
        <w:t xml:space="preserve">       </w:t>
      </w:r>
      <w:bookmarkStart w:id="7" w:name="_Toc53050367"/>
      <w:r w:rsidRPr="00260AF2">
        <w:t>Introducción</w:t>
      </w:r>
      <w:bookmarkEnd w:id="7"/>
    </w:p>
    <w:p w14:paraId="6553E060" w14:textId="2EEA2131" w:rsidR="00BE5CF5" w:rsidRPr="00260AF2" w:rsidRDefault="00BE5CF5" w:rsidP="00BE5CF5">
      <w:pPr>
        <w:tabs>
          <w:tab w:val="left" w:pos="567"/>
        </w:tabs>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Durante décadas pasadas ha surgido infinidad de perspectivas relacionadas a la generación de ventajas competitivas en el mundo de los negocios, que pretenden explicar por qué sus resultados son diferentes entre sí, cada una de ellas trata de exponer el origen o las fuentes de las ventajas competitivas basándose en diferentes criterios. En este orden de ideas para la consecución de la mejora competitiva algunas teorías se fijan en las condiciones del entorno, otras en las potencialidades de la empresa y algunas asumen un enfoque centrado en la calidad de vida de los trabajadores. (Argüelles, García, &amp; Fajardo, 2017)</w:t>
      </w:r>
    </w:p>
    <w:p w14:paraId="3D626557" w14:textId="77777777" w:rsidR="00BE5CF5" w:rsidRPr="00260AF2" w:rsidRDefault="00BE5CF5" w:rsidP="00BE5CF5">
      <w:pPr>
        <w:tabs>
          <w:tab w:val="left" w:pos="567"/>
        </w:tabs>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Por otra parte, algo importante son las nuevas condiciones de trabajo que están imponiendo fenómenos como el de la globalización, el neoliberalismo y otras presiones sociales, han provocado la aparición de nuevos riesgos para la salud de los trabajadores, adicionales a los peligros tradicionales de tipo traumático, que han sido tan estudiados y normalizados a través de medidas preventivas y correctivas (Velásquez &amp; Bedoya, 2011).</w:t>
      </w:r>
    </w:p>
    <w:p w14:paraId="0A046C5B" w14:textId="77777777" w:rsidR="00BE5CF5" w:rsidRPr="00260AF2" w:rsidRDefault="00BE5CF5" w:rsidP="00BE5CF5">
      <w:pPr>
        <w:tabs>
          <w:tab w:val="left" w:pos="567"/>
        </w:tabs>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Por ende, el análisis de la calidad de vida laboral es de importancia dadas las nuevas formas de organización empresarial y del trabajo que generan en los individuos altos niveles de presión y de estrés laboral, impactando en el rendimiento y en consecuencia en los resultados productivos. Se puede observar entonces a partir de estas consideraciones, que el análisis de la calidad de vida laboral constituye un elemento básico y diferenciador que puede potenciarse como una valiosa ventaja competitiva. (Germán, Melo, Salazar, &amp; Núñez, 2018)</w:t>
      </w:r>
    </w:p>
    <w:p w14:paraId="299791AD" w14:textId="77777777" w:rsidR="00BE5CF5" w:rsidRPr="00260AF2" w:rsidRDefault="00BE5CF5" w:rsidP="00BE5CF5">
      <w:pPr>
        <w:tabs>
          <w:tab w:val="left" w:pos="567"/>
        </w:tabs>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Se entiende entonces como Calidad de Vida un estado de satisfacción general, compuesto de elementos subjetivos y objetivos individuales, es el entorno de trabajo humanizado donde se puede mejorar a través de un incremento de la productividad y </w:t>
      </w:r>
      <w:r w:rsidRPr="00260AF2">
        <w:rPr>
          <w:rFonts w:ascii="Times New Roman" w:eastAsia="Times New Roman" w:hAnsi="Times New Roman" w:cs="Times New Roman"/>
          <w:sz w:val="24"/>
          <w:szCs w:val="24"/>
        </w:rPr>
        <w:lastRenderedPageBreak/>
        <w:t>eficacia de cada trabajador, gracias a la escucha de sus necesidades y demandas. Cuando el empleado comprende los objetivos de la organización y percibe que cuenta con ella, ofreciéndole condiciones seguras y saludables, también los motivan a participar, les dan oportunidades de crecer profesional y personalmente, a causa de esto obtienen un mejor desempeño. (Serkonten, 2018)</w:t>
      </w:r>
    </w:p>
    <w:p w14:paraId="36BC5B90" w14:textId="77777777" w:rsidR="00BE5CF5" w:rsidRPr="00260AF2" w:rsidRDefault="00BE5CF5" w:rsidP="00BE5CF5">
      <w:pPr>
        <w:tabs>
          <w:tab w:val="left" w:pos="567"/>
        </w:tabs>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Para generar una adecuada calidad de vida en el trabajo se deberá tener en cuenta que actualmente una de las grandes aspiraciones en la vida de las personas es alcanzar la satisfacción laboral y esperan trabajar en algo que les guste, motiva y apasiona, esto forma parte esencial, puesto que es una actividad a la que se le dedica mucho tiempo y por ende la satisfacción o insatisfacción cobra un valor importante que afecta a todas las demás áreas de la vida. Todas las empresas quieren ser productivas y competitivas, por tanto, se debe diseñar y planificar estrategias que sirvan para conseguir un alto grado de satisfacción en los trabajadores que hacen parte de la organización. (Oliveras, 2018)</w:t>
      </w:r>
    </w:p>
    <w:p w14:paraId="356FCFA9" w14:textId="77777777" w:rsidR="00BE5CF5" w:rsidRPr="00260AF2" w:rsidRDefault="00BE5CF5" w:rsidP="00BE5CF5">
      <w:pPr>
        <w:tabs>
          <w:tab w:val="left" w:pos="567"/>
        </w:tabs>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El mejoramiento de las condiciones laborales de las personas ha ocasionado una disminución de riesgos dentro de las empresas, a la par que el comportamiento humano ha creado prácticas más seguras que conllevan a una mejor calidad de vida laboral. Pese a esto, en muchas empresas no se preocupan por la estabilidad laboral, la participación, la autonomía, las condiciones de seguridad o por las oportunidades de crecimiento para los mismos empleados.</w:t>
      </w:r>
    </w:p>
    <w:p w14:paraId="000000A1" w14:textId="3CAC0206" w:rsidR="00054C5F" w:rsidRPr="00260AF2" w:rsidRDefault="00BE5CF5" w:rsidP="00BE5CF5">
      <w:pPr>
        <w:tabs>
          <w:tab w:val="left" w:pos="567"/>
        </w:tabs>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Lo anterior, no beneficia a los empleados ni tampoco a la organización por lo cual es importante tener en cuenta que, a mayor satisfacción de un empleado en su entorno laboral, se espera mejor desempeño dentro de la organización y como resultado habrá una mayor productividad para la empresa. (García &amp; García, 2017).</w:t>
      </w:r>
      <w:r w:rsidR="0031034F" w:rsidRPr="00260AF2">
        <w:rPr>
          <w:rFonts w:ascii="Times New Roman" w:hAnsi="Times New Roman" w:cs="Times New Roman"/>
          <w:sz w:val="24"/>
          <w:szCs w:val="24"/>
        </w:rPr>
        <w:fldChar w:fldCharType="begin"/>
      </w:r>
      <w:r w:rsidR="0031034F" w:rsidRPr="00260AF2">
        <w:rPr>
          <w:rFonts w:ascii="Times New Roman" w:hAnsi="Times New Roman" w:cs="Times New Roman"/>
          <w:sz w:val="24"/>
          <w:szCs w:val="24"/>
        </w:rPr>
        <w:instrText xml:space="preserve"> HYPERLINK "https://repository.usta.edu.co/bitstream/handle/11634/4389/2017-AbrilGarciaJennifer-GarciaFannyAmparo-trabajodegrado.pdf?sequence=1&amp;isAllowed=y" </w:instrText>
      </w:r>
      <w:r w:rsidR="0031034F" w:rsidRPr="00260AF2">
        <w:rPr>
          <w:rFonts w:ascii="Times New Roman" w:hAnsi="Times New Roman" w:cs="Times New Roman"/>
          <w:sz w:val="24"/>
          <w:szCs w:val="24"/>
        </w:rPr>
        <w:fldChar w:fldCharType="separate"/>
      </w:r>
    </w:p>
    <w:p w14:paraId="7B9791A5" w14:textId="7FE38365" w:rsidR="000F4446" w:rsidRPr="00260AF2" w:rsidRDefault="0031034F" w:rsidP="00BE5CF5">
      <w:pPr>
        <w:spacing w:after="0"/>
        <w:ind w:firstLine="709"/>
        <w:contextualSpacing/>
        <w:rPr>
          <w:rFonts w:ascii="Times New Roman" w:eastAsia="Times New Roman" w:hAnsi="Times New Roman" w:cs="Times New Roman"/>
          <w:sz w:val="24"/>
          <w:szCs w:val="24"/>
        </w:rPr>
      </w:pPr>
      <w:r w:rsidRPr="00260AF2">
        <w:rPr>
          <w:rFonts w:ascii="Times New Roman" w:hAnsi="Times New Roman" w:cs="Times New Roman"/>
          <w:sz w:val="24"/>
          <w:szCs w:val="24"/>
        </w:rPr>
        <w:fldChar w:fldCharType="end"/>
      </w:r>
      <w:r w:rsidR="00BE5CF5" w:rsidRPr="00260AF2">
        <w:rPr>
          <w:rFonts w:ascii="Times New Roman" w:eastAsia="Times New Roman" w:hAnsi="Times New Roman" w:cs="Times New Roman"/>
          <w:sz w:val="24"/>
          <w:szCs w:val="24"/>
        </w:rPr>
        <w:t xml:space="preserve"> </w:t>
      </w:r>
    </w:p>
    <w:p w14:paraId="1F9311A0" w14:textId="77777777" w:rsidR="00BE5CF5" w:rsidRPr="00260AF2" w:rsidRDefault="00BE5CF5" w:rsidP="00BE5CF5">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lastRenderedPageBreak/>
        <w:t xml:space="preserve">En este sentido, hablar sobre la Calidad de Vida en el Trabajo (CVT) es tratar la experiencia emocional que se desarrolla con una actividad productiva, es abordar los efectos de esta realidad sobre el bienestar. Actualmente, existe notable interés de naturaleza académica y profesional en ampliar y profundizar el conocimiento sobre la CVT, se caracteriza por el creciente desarrollo de modelos y proposiciones para su implementación y aplicación en los contextos de trabajo.  </w:t>
      </w:r>
    </w:p>
    <w:p w14:paraId="6817F367" w14:textId="77777777" w:rsidR="00BE5CF5" w:rsidRPr="00260AF2" w:rsidRDefault="00BE5CF5" w:rsidP="00BE5CF5">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Todos estos aspectos están relacionados directamente con el contenido de esta investigación, por tal motivo lo que se pretende es profundizar en la CVT de los empleados de la Institución Técnico agropecuario, por medio de una revisión teórica y la aplicación del instrumento CVT – GOHISALO, que permite evaluar la condición actual de esta en la organización. </w:t>
      </w:r>
    </w:p>
    <w:p w14:paraId="79E1984F" w14:textId="77777777" w:rsidR="00BE5CF5" w:rsidRPr="00260AF2" w:rsidRDefault="00BE5CF5" w:rsidP="00BE5CF5">
      <w:pPr>
        <w:spacing w:after="0"/>
        <w:ind w:firstLine="709"/>
        <w:contextualSpacing/>
        <w:rPr>
          <w:rFonts w:ascii="Times New Roman" w:eastAsia="Times New Roman" w:hAnsi="Times New Roman" w:cs="Times New Roman"/>
          <w:sz w:val="24"/>
          <w:szCs w:val="24"/>
        </w:rPr>
      </w:pPr>
    </w:p>
    <w:p w14:paraId="5634ACA1" w14:textId="77777777" w:rsidR="00BE5CF5" w:rsidRPr="00260AF2" w:rsidRDefault="00BE5CF5" w:rsidP="00BE5CF5">
      <w:pPr>
        <w:spacing w:after="0"/>
        <w:ind w:firstLine="709"/>
        <w:contextualSpacing/>
        <w:rPr>
          <w:rFonts w:ascii="Times New Roman" w:eastAsia="Times New Roman" w:hAnsi="Times New Roman" w:cs="Times New Roman"/>
          <w:sz w:val="24"/>
          <w:szCs w:val="24"/>
        </w:rPr>
      </w:pPr>
    </w:p>
    <w:p w14:paraId="0DEBD9A4" w14:textId="0579DA59" w:rsidR="000F4446" w:rsidRPr="00260AF2" w:rsidRDefault="000F4446" w:rsidP="000D600E">
      <w:pPr>
        <w:spacing w:after="0"/>
        <w:contextualSpacing/>
        <w:rPr>
          <w:rFonts w:ascii="Times New Roman" w:eastAsia="Times New Roman" w:hAnsi="Times New Roman" w:cs="Times New Roman"/>
          <w:sz w:val="24"/>
          <w:szCs w:val="24"/>
        </w:rPr>
      </w:pPr>
    </w:p>
    <w:p w14:paraId="2EBA294D" w14:textId="3EB8C9C0" w:rsidR="000F4446" w:rsidRPr="00260AF2" w:rsidRDefault="000F4446" w:rsidP="000D600E">
      <w:pPr>
        <w:spacing w:after="0"/>
        <w:contextualSpacing/>
        <w:rPr>
          <w:rFonts w:ascii="Times New Roman" w:eastAsia="Times New Roman" w:hAnsi="Times New Roman" w:cs="Times New Roman"/>
          <w:sz w:val="24"/>
          <w:szCs w:val="24"/>
        </w:rPr>
      </w:pPr>
    </w:p>
    <w:p w14:paraId="5220A94F" w14:textId="653FB00D" w:rsidR="000F4446" w:rsidRPr="00260AF2" w:rsidRDefault="000F4446" w:rsidP="000D600E">
      <w:pPr>
        <w:spacing w:after="0"/>
        <w:contextualSpacing/>
        <w:rPr>
          <w:rFonts w:ascii="Times New Roman" w:eastAsia="Times New Roman" w:hAnsi="Times New Roman" w:cs="Times New Roman"/>
          <w:sz w:val="24"/>
          <w:szCs w:val="24"/>
        </w:rPr>
      </w:pPr>
    </w:p>
    <w:p w14:paraId="5751D48A" w14:textId="627B5244" w:rsidR="000F4446" w:rsidRPr="00260AF2" w:rsidRDefault="000F4446" w:rsidP="000D600E">
      <w:pPr>
        <w:spacing w:after="0"/>
        <w:contextualSpacing/>
        <w:rPr>
          <w:rFonts w:ascii="Times New Roman" w:eastAsia="Times New Roman" w:hAnsi="Times New Roman" w:cs="Times New Roman"/>
          <w:sz w:val="24"/>
          <w:szCs w:val="24"/>
        </w:rPr>
      </w:pPr>
    </w:p>
    <w:p w14:paraId="300FF403" w14:textId="6B8661F9" w:rsidR="000F4446" w:rsidRPr="00260AF2" w:rsidRDefault="000F4446" w:rsidP="000D600E">
      <w:pPr>
        <w:spacing w:after="0"/>
        <w:contextualSpacing/>
        <w:rPr>
          <w:rFonts w:ascii="Times New Roman" w:eastAsia="Times New Roman" w:hAnsi="Times New Roman" w:cs="Times New Roman"/>
          <w:sz w:val="24"/>
          <w:szCs w:val="24"/>
        </w:rPr>
      </w:pPr>
    </w:p>
    <w:p w14:paraId="1D697E00" w14:textId="77777777" w:rsidR="000F4446" w:rsidRPr="00260AF2" w:rsidRDefault="000F4446" w:rsidP="000D600E">
      <w:pPr>
        <w:spacing w:after="0"/>
        <w:contextualSpacing/>
        <w:rPr>
          <w:rFonts w:ascii="Times New Roman" w:eastAsia="Times New Roman" w:hAnsi="Times New Roman" w:cs="Times New Roman"/>
          <w:sz w:val="24"/>
          <w:szCs w:val="24"/>
        </w:rPr>
      </w:pPr>
    </w:p>
    <w:p w14:paraId="79B6BFAC" w14:textId="10CB67B0" w:rsidR="000F4446" w:rsidRPr="00260AF2" w:rsidRDefault="000F4446" w:rsidP="000D600E">
      <w:pPr>
        <w:spacing w:after="0"/>
        <w:contextualSpacing/>
        <w:rPr>
          <w:rFonts w:ascii="Times New Roman" w:eastAsia="Times New Roman" w:hAnsi="Times New Roman" w:cs="Times New Roman"/>
          <w:b/>
          <w:sz w:val="24"/>
          <w:szCs w:val="24"/>
        </w:rPr>
      </w:pPr>
    </w:p>
    <w:p w14:paraId="66559018" w14:textId="27889B26" w:rsidR="00D55989" w:rsidRPr="00260AF2" w:rsidRDefault="00D55989" w:rsidP="000D600E">
      <w:pPr>
        <w:spacing w:after="0"/>
        <w:contextualSpacing/>
        <w:rPr>
          <w:rFonts w:ascii="Times New Roman" w:eastAsia="Times New Roman" w:hAnsi="Times New Roman" w:cs="Times New Roman"/>
          <w:b/>
          <w:sz w:val="24"/>
          <w:szCs w:val="24"/>
        </w:rPr>
      </w:pPr>
    </w:p>
    <w:p w14:paraId="769AA4C3" w14:textId="77777777" w:rsidR="00D55989" w:rsidRPr="00260AF2" w:rsidRDefault="00D55989" w:rsidP="000D600E">
      <w:pPr>
        <w:spacing w:after="0"/>
        <w:ind w:firstLine="0"/>
        <w:contextualSpacing/>
        <w:rPr>
          <w:rFonts w:ascii="Times New Roman" w:eastAsia="Times New Roman" w:hAnsi="Times New Roman" w:cs="Times New Roman"/>
          <w:b/>
          <w:sz w:val="24"/>
          <w:szCs w:val="24"/>
        </w:rPr>
      </w:pPr>
    </w:p>
    <w:p w14:paraId="000000A6" w14:textId="4E0E56C5" w:rsidR="00054C5F" w:rsidRPr="00260AF2" w:rsidRDefault="0031034F" w:rsidP="000D600E">
      <w:pPr>
        <w:pStyle w:val="Ttulo1"/>
        <w:numPr>
          <w:ilvl w:val="0"/>
          <w:numId w:val="13"/>
        </w:numPr>
        <w:spacing w:before="0" w:after="0"/>
        <w:contextualSpacing/>
        <w:jc w:val="center"/>
        <w:rPr>
          <w:rFonts w:cs="Times New Roman"/>
          <w:szCs w:val="24"/>
        </w:rPr>
      </w:pPr>
      <w:bookmarkStart w:id="8" w:name="_Toc53050368"/>
      <w:r w:rsidRPr="00260AF2">
        <w:rPr>
          <w:rFonts w:cs="Times New Roman"/>
          <w:szCs w:val="24"/>
        </w:rPr>
        <w:lastRenderedPageBreak/>
        <w:t>CAPÍTULO I</w:t>
      </w:r>
      <w:bookmarkEnd w:id="8"/>
    </w:p>
    <w:p w14:paraId="6912CE55" w14:textId="33ADB493" w:rsidR="000F06B6" w:rsidRPr="00260AF2" w:rsidRDefault="0031034F" w:rsidP="007C1690">
      <w:pPr>
        <w:pStyle w:val="Ttulo1"/>
        <w:spacing w:before="0" w:after="0"/>
        <w:contextualSpacing/>
        <w:jc w:val="center"/>
        <w:rPr>
          <w:rFonts w:cs="Times New Roman"/>
          <w:szCs w:val="24"/>
        </w:rPr>
      </w:pPr>
      <w:bookmarkStart w:id="9" w:name="_Toc53050369"/>
      <w:r w:rsidRPr="00260AF2">
        <w:rPr>
          <w:rFonts w:cs="Times New Roman"/>
          <w:szCs w:val="24"/>
        </w:rPr>
        <w:t>EL PROBLEMA</w:t>
      </w:r>
      <w:bookmarkEnd w:id="9"/>
    </w:p>
    <w:p w14:paraId="15090FBD" w14:textId="77777777" w:rsidR="00570D1C" w:rsidRPr="00260AF2" w:rsidRDefault="00570D1C" w:rsidP="00140D1A">
      <w:pPr>
        <w:pStyle w:val="Ttulo2"/>
        <w:ind w:left="426"/>
      </w:pPr>
      <w:bookmarkStart w:id="10" w:name="_Toc53050370"/>
      <w:r w:rsidRPr="00260AF2">
        <w:t>1.1 Planteamiento del problema</w:t>
      </w:r>
      <w:bookmarkEnd w:id="10"/>
      <w:r w:rsidRPr="00260AF2">
        <w:t xml:space="preserve"> </w:t>
      </w:r>
    </w:p>
    <w:p w14:paraId="17AD8C52" w14:textId="77777777" w:rsidR="00570D1C" w:rsidRPr="00260AF2" w:rsidRDefault="00570D1C" w:rsidP="00570D1C">
      <w:pPr>
        <w:spacing w:after="0"/>
        <w:ind w:firstLine="709"/>
        <w:contextualSpacing/>
        <w:rPr>
          <w:rFonts w:ascii="Times New Roman" w:eastAsia="Times New Roman" w:hAnsi="Times New Roman" w:cs="Times New Roman"/>
          <w:sz w:val="24"/>
          <w:szCs w:val="24"/>
        </w:rPr>
      </w:pPr>
      <w:bookmarkStart w:id="11" w:name="_heading=h.gjdgxs" w:colFirst="0" w:colLast="0"/>
      <w:bookmarkEnd w:id="11"/>
      <w:r w:rsidRPr="00260AF2">
        <w:rPr>
          <w:rFonts w:ascii="Times New Roman" w:eastAsia="Times New Roman" w:hAnsi="Times New Roman" w:cs="Times New Roman"/>
          <w:sz w:val="24"/>
          <w:szCs w:val="24"/>
        </w:rPr>
        <w:t>Al hablar de Calidad de vida laboral se debe tener presente que es un tema significativo, el cual ha despertado gran inquietud a nivel mundial; esto se evidencia cuando organizaciones influyentes en el área laboral se han dedicado a desarrollarlo de forma amplia, como es el caso de la Organización Internacional del Trabajo (OIT), como problemática de interés. En ese sentido, la OIT ha promovido reformas políticas, que incluyen medidas donde se propician un aumento de los servicios dedicados al cuidado de los niños, reformas a la asignación de licencias para la atención, reducción de las horas laborales, seguro de salud a largo plazo, promoción de una cultura compatible con la vida familiar, el lugar de trabajo y el desarrollo de normas internacionales. (Ruiz, 2017)</w:t>
      </w:r>
    </w:p>
    <w:p w14:paraId="45947A61" w14:textId="6C27C7BB" w:rsidR="00002DC2" w:rsidRDefault="00570D1C" w:rsidP="00002DC2">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La Calidad de Vida dentro de las organizaciones lo que busca es crear, mantener y mejorar las condiciones del trabajador, favoreciendo su desarrollo social, personal y laboral, permitiendo de esta manera, mejorar sus niveles de participación e identificación con su trabajo y empresa. La calidad de vida laboral como elemento de bienestar, lo que busca es poder crear contextos favorables para el trabajador, generando satisfacción, motivación y un buen rendimiento laboral, esto repercutirá tanto en la productividad de la entidad como en el ambiente de trabajo de la institución. (Departamento Administrativo de la Función Pública, 2012)</w:t>
      </w:r>
      <w:r w:rsidR="00002DC2">
        <w:rPr>
          <w:rFonts w:ascii="Times New Roman" w:eastAsia="Times New Roman" w:hAnsi="Times New Roman" w:cs="Times New Roman"/>
          <w:sz w:val="24"/>
          <w:szCs w:val="24"/>
        </w:rPr>
        <w:t>.</w:t>
      </w:r>
    </w:p>
    <w:p w14:paraId="770FA247" w14:textId="4D54B444" w:rsidR="00570D1C" w:rsidRPr="00260AF2" w:rsidRDefault="00570D1C" w:rsidP="00002DC2">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A partir de los avances tecnológicos y científicos la dinámica laboral ha tenido fuertes cambios que han afectado directamente a los empleados y sus estilos de vida, generando problemáticas de salud laboral, inconvenientes que influye en la calidad y </w:t>
      </w:r>
      <w:r w:rsidRPr="00260AF2">
        <w:rPr>
          <w:rFonts w:ascii="Times New Roman" w:eastAsia="Times New Roman" w:hAnsi="Times New Roman" w:cs="Times New Roman"/>
          <w:sz w:val="24"/>
          <w:szCs w:val="24"/>
        </w:rPr>
        <w:lastRenderedPageBreak/>
        <w:t xml:space="preserve">cantidad de trabajo que pueden desempeñar. Hoy en día es cotidiano escuchar a trabajadores hablar de problemas de estrés laboral, síndrome de fatiga crónica, síndrome de Burnout.  </w:t>
      </w:r>
    </w:p>
    <w:p w14:paraId="2DD179CD" w14:textId="77777777" w:rsidR="00570D1C" w:rsidRPr="00260AF2" w:rsidRDefault="00570D1C" w:rsidP="00570D1C">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Estas situaciones llevan a considerar que la calidad de vida en el trabajo es precaria por los procesos productivos tan exigentes, en Colombia a pesar de las reformas laborales existentes, la dinámica económica provoca que las personas busquen formas de generar ingreso económico extra que le permitan cubrir sus necesidades básicas y las de sus familias. Esto estimula la informalidad laboral, horarios extendidos, inexistencia de seguridad social, deteriorando la calidad de los productos o servicios ofrecidos, y por ende la calidad de vida de la sociedad, estos factores afectan directamente a las personas en edad productiva. Por otro lado, en parte de las organizaciones colombianas, se considera este hecho y han reconocido esta problemática en sus empleados, por ello se han tomado acciones a mejorar las condiciones laborales para contrarrestar las consecuencias que acarrea una inadecuada calidad de vida laboral. (Forero &amp; Villa, 2012) </w:t>
      </w:r>
    </w:p>
    <w:p w14:paraId="5E1A40E2" w14:textId="6E730418" w:rsidR="00570D1C" w:rsidRPr="00260AF2" w:rsidRDefault="00570D1C" w:rsidP="00570D1C">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Por otra parte existen pocas investigaciones que registren cifras de acuerdo a la problemática planteada, sin embargo se encontró la  investigación  de los autores Gómez, Aponte,  y Royuela (2015) titulada ‘Calidad de vida laboral en Colombia’, donde dice que la calidad de vida laboral incluye múltiples dimensiones objetivas y subjetivas, dentro de estas se encuentran, la estabilidad, la satisfacción laboral y la seguridad social, entre otros; en cuanto a los resultados encontrados, pudieron evidenciar la necesidad de proponer políticas para mejorar las condiciones de estabilidad laboral y seguridad social. </w:t>
      </w:r>
    </w:p>
    <w:p w14:paraId="0C1AEFBF" w14:textId="77777777" w:rsidR="00570D1C" w:rsidRPr="00260AF2" w:rsidRDefault="00570D1C" w:rsidP="00570D1C">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Por ejemplo, en la dimensión de condiciones laborales el 32,2 % de los empleados reportaron estar trabajando más de 48 horas a la semana y de estos, el 93,4 % no recibe remuneración por las horas extras. El 41% se encuentra en un trabajo con antigüedad de un </w:t>
      </w:r>
      <w:r w:rsidRPr="00260AF2">
        <w:rPr>
          <w:rFonts w:ascii="Times New Roman" w:eastAsia="Times New Roman" w:hAnsi="Times New Roman" w:cs="Times New Roman"/>
          <w:sz w:val="24"/>
          <w:szCs w:val="24"/>
        </w:rPr>
        <w:lastRenderedPageBreak/>
        <w:t>año o menos, y el 31,5% manifestó no tener ningún tipo de contrato. Aquellos colaboradores con tales condiciones tienen la peor situación en términos de las variables de pertenencia al sindicato, la antigüedad, la duración y tipo de contrato. Adicionalmente a esto, en el 2014 los datos mostraban que el 48,4% de los trabajadores no estaban contribuyendo a los fondos de pensiones, el 42,9% no estaba afiliado a los servicios de salud y el 49,2% no tenía cobertura por riesgos profesionales.</w:t>
      </w:r>
    </w:p>
    <w:p w14:paraId="006C3899" w14:textId="77777777" w:rsidR="00570D1C" w:rsidRPr="00260AF2" w:rsidRDefault="00570D1C" w:rsidP="00570D1C">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Teniendo en cuenta las consideraciones anteriormente mencionadas, se realizará esta investigación en la Institución Educativa Técnico Agropecuario de San José de Oriente, la cual se encuentra ubicada al Nororiente del Municipio de la Paz Cesar. Localizada en el barrio Betania del corregimiento, en las estribaciones de la Serranía del Perijá. Es de carácter agropecuario, cuenta con una gama de docentes idóneos desde el preescolar, básica primaria, básica secundaria y media vocacional. Actualmente tiene como rector a Francisco Daza Hurtado. (Institución Educativa Técnico Agropecuario, 2019)</w:t>
      </w:r>
    </w:p>
    <w:p w14:paraId="4D70F2EC" w14:textId="333442D6" w:rsidR="00570D1C" w:rsidRPr="00260AF2" w:rsidRDefault="00570D1C" w:rsidP="00C259BD">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Al realizar una entrevista no estructurada con el coordinador de la institución Humberto Rodríguez, nos proporcionó información permitiendo identificar a groso modo algunas problemáticas, principalmente que la infraestructura no es adecuada para su amplia cobertura estudiantil, presentando dificultades en sus predios y encerramiento del mismo, siendo esta la Institución de apoyo para las veredas aledañas. Por otra parte, la falta de personal administrativo genera inconvenientes para el cumplimiento de los procesos de enseñanza y aprendizaje. Además, existe una alta demanda de la carga laboral con los docentes de primaria, a quienes se les asigna la responsabilidad de dictar todas las asignaturas, correspondientes a un total de 11 materias.</w:t>
      </w:r>
    </w:p>
    <w:p w14:paraId="000000B5" w14:textId="6B02F915" w:rsidR="00054C5F" w:rsidRPr="00260AF2" w:rsidRDefault="00CF59C5" w:rsidP="000D600E">
      <w:pPr>
        <w:pStyle w:val="Ttulo2"/>
        <w:spacing w:before="0" w:after="0"/>
        <w:rPr>
          <w:rFonts w:eastAsia="Times New Roman" w:cs="Times New Roman"/>
          <w:szCs w:val="24"/>
        </w:rPr>
      </w:pPr>
      <w:r w:rsidRPr="00260AF2">
        <w:rPr>
          <w:rFonts w:cs="Times New Roman"/>
          <w:szCs w:val="24"/>
        </w:rPr>
        <w:lastRenderedPageBreak/>
        <w:t xml:space="preserve">        </w:t>
      </w:r>
      <w:bookmarkStart w:id="12" w:name="_Toc53050371"/>
      <w:r w:rsidR="00D80274" w:rsidRPr="00260AF2">
        <w:rPr>
          <w:rFonts w:cs="Times New Roman"/>
          <w:szCs w:val="24"/>
        </w:rPr>
        <w:t>1</w:t>
      </w:r>
      <w:r w:rsidR="00457081" w:rsidRPr="00260AF2">
        <w:rPr>
          <w:rFonts w:cs="Times New Roman"/>
          <w:szCs w:val="24"/>
        </w:rPr>
        <w:t>.2</w:t>
      </w:r>
      <w:r w:rsidR="00D51B20">
        <w:rPr>
          <w:rFonts w:cs="Times New Roman"/>
          <w:szCs w:val="24"/>
        </w:rPr>
        <w:t xml:space="preserve">. </w:t>
      </w:r>
      <w:r w:rsidR="00457081" w:rsidRPr="00260AF2">
        <w:rPr>
          <w:rFonts w:cs="Times New Roman"/>
          <w:szCs w:val="24"/>
        </w:rPr>
        <w:t xml:space="preserve"> </w:t>
      </w:r>
      <w:r w:rsidR="0031034F" w:rsidRPr="00260AF2">
        <w:rPr>
          <w:rFonts w:cs="Times New Roman"/>
          <w:szCs w:val="24"/>
        </w:rPr>
        <w:t>Pregunta de Investigación</w:t>
      </w:r>
      <w:bookmarkEnd w:id="12"/>
    </w:p>
    <w:p w14:paraId="4060D6FC" w14:textId="266290FC" w:rsidR="00D80274" w:rsidRPr="00260AF2" w:rsidRDefault="0031034F" w:rsidP="000D600E">
      <w:pPr>
        <w:shd w:val="clear" w:color="auto" w:fill="FFFFFF"/>
        <w:spacing w:after="0"/>
        <w:ind w:firstLine="709"/>
        <w:contextualSpacing/>
        <w:rPr>
          <w:rFonts w:ascii="Times New Roman" w:eastAsia="Times New Roman" w:hAnsi="Times New Roman" w:cs="Times New Roman"/>
          <w:sz w:val="24"/>
          <w:szCs w:val="24"/>
        </w:rPr>
      </w:pPr>
      <w:bookmarkStart w:id="13" w:name="_heading=h.3dy6vkm" w:colFirst="0" w:colLast="0"/>
      <w:bookmarkEnd w:id="13"/>
      <w:r w:rsidRPr="00260AF2">
        <w:rPr>
          <w:rFonts w:ascii="Times New Roman" w:eastAsia="Times New Roman" w:hAnsi="Times New Roman" w:cs="Times New Roman"/>
          <w:sz w:val="24"/>
          <w:szCs w:val="24"/>
        </w:rPr>
        <w:t>¿</w:t>
      </w:r>
      <w:r w:rsidR="00CE35E6" w:rsidRPr="00260AF2">
        <w:rPr>
          <w:rFonts w:ascii="Times New Roman" w:eastAsia="Times New Roman" w:hAnsi="Times New Roman" w:cs="Times New Roman"/>
          <w:sz w:val="24"/>
          <w:szCs w:val="24"/>
        </w:rPr>
        <w:t xml:space="preserve">Cuál es </w:t>
      </w:r>
      <w:r w:rsidR="0075050A" w:rsidRPr="00260AF2">
        <w:rPr>
          <w:rFonts w:ascii="Times New Roman" w:eastAsia="Times New Roman" w:hAnsi="Times New Roman" w:cs="Times New Roman"/>
          <w:sz w:val="24"/>
          <w:szCs w:val="24"/>
        </w:rPr>
        <w:t>la</w:t>
      </w:r>
      <w:r w:rsidR="00CE35E6" w:rsidRPr="00260AF2">
        <w:rPr>
          <w:rFonts w:ascii="Times New Roman" w:eastAsia="Times New Roman" w:hAnsi="Times New Roman" w:cs="Times New Roman"/>
          <w:sz w:val="24"/>
          <w:szCs w:val="24"/>
        </w:rPr>
        <w:t xml:space="preserve"> calidad de vida </w:t>
      </w:r>
      <w:r w:rsidR="008F417A" w:rsidRPr="00260AF2">
        <w:rPr>
          <w:rFonts w:ascii="Times New Roman" w:eastAsia="Times New Roman" w:hAnsi="Times New Roman" w:cs="Times New Roman"/>
          <w:sz w:val="24"/>
          <w:szCs w:val="24"/>
        </w:rPr>
        <w:t xml:space="preserve">laboral </w:t>
      </w:r>
      <w:r w:rsidR="0075050A" w:rsidRPr="00260AF2">
        <w:rPr>
          <w:rFonts w:ascii="Times New Roman" w:eastAsia="Times New Roman" w:hAnsi="Times New Roman" w:cs="Times New Roman"/>
          <w:sz w:val="24"/>
          <w:szCs w:val="24"/>
        </w:rPr>
        <w:t>de los</w:t>
      </w:r>
      <w:r w:rsidR="00CE35E6" w:rsidRPr="00260AF2">
        <w:rPr>
          <w:rFonts w:ascii="Times New Roman" w:eastAsia="Times New Roman" w:hAnsi="Times New Roman" w:cs="Times New Roman"/>
          <w:sz w:val="24"/>
          <w:szCs w:val="24"/>
        </w:rPr>
        <w:t xml:space="preserve"> empleados de l</w:t>
      </w:r>
      <w:r w:rsidRPr="00260AF2">
        <w:rPr>
          <w:rFonts w:ascii="Times New Roman" w:eastAsia="Times New Roman" w:hAnsi="Times New Roman" w:cs="Times New Roman"/>
          <w:sz w:val="24"/>
          <w:szCs w:val="24"/>
        </w:rPr>
        <w:t xml:space="preserve">a Institución </w:t>
      </w:r>
      <w:r w:rsidR="00CE35E6" w:rsidRPr="00260AF2">
        <w:rPr>
          <w:rFonts w:ascii="Times New Roman" w:eastAsia="Times New Roman" w:hAnsi="Times New Roman" w:cs="Times New Roman"/>
          <w:sz w:val="24"/>
          <w:szCs w:val="24"/>
        </w:rPr>
        <w:t>Educativa Técnico Agropecuario de San José d</w:t>
      </w:r>
      <w:r w:rsidRPr="00260AF2">
        <w:rPr>
          <w:rFonts w:ascii="Times New Roman" w:eastAsia="Times New Roman" w:hAnsi="Times New Roman" w:cs="Times New Roman"/>
          <w:sz w:val="24"/>
          <w:szCs w:val="24"/>
        </w:rPr>
        <w:t>e Oriente, La Paz – Cesar?</w:t>
      </w:r>
    </w:p>
    <w:p w14:paraId="199DCF90" w14:textId="51684982" w:rsidR="00457081" w:rsidRPr="00260AF2" w:rsidRDefault="00CF59C5" w:rsidP="000D600E">
      <w:pPr>
        <w:pStyle w:val="Ttulo2"/>
        <w:spacing w:before="0" w:after="0"/>
        <w:rPr>
          <w:rFonts w:eastAsia="Times New Roman" w:cs="Times New Roman"/>
          <w:szCs w:val="24"/>
        </w:rPr>
      </w:pPr>
      <w:r w:rsidRPr="00260AF2">
        <w:rPr>
          <w:rFonts w:cs="Times New Roman"/>
          <w:szCs w:val="24"/>
        </w:rPr>
        <w:t xml:space="preserve">       </w:t>
      </w:r>
      <w:bookmarkStart w:id="14" w:name="_Toc53050372"/>
      <w:r w:rsidR="00D80274" w:rsidRPr="00260AF2">
        <w:rPr>
          <w:rFonts w:cs="Times New Roman"/>
          <w:szCs w:val="24"/>
        </w:rPr>
        <w:t>1.3</w:t>
      </w:r>
      <w:r w:rsidR="00D51B20">
        <w:rPr>
          <w:rFonts w:cs="Times New Roman"/>
          <w:szCs w:val="24"/>
        </w:rPr>
        <w:t xml:space="preserve">. </w:t>
      </w:r>
      <w:r w:rsidR="00D80274" w:rsidRPr="00260AF2">
        <w:rPr>
          <w:rFonts w:cs="Times New Roman"/>
          <w:szCs w:val="24"/>
        </w:rPr>
        <w:t xml:space="preserve"> </w:t>
      </w:r>
      <w:r w:rsidR="00457081" w:rsidRPr="00260AF2">
        <w:rPr>
          <w:rFonts w:cs="Times New Roman"/>
          <w:szCs w:val="24"/>
        </w:rPr>
        <w:t>Objetivos</w:t>
      </w:r>
      <w:bookmarkEnd w:id="14"/>
    </w:p>
    <w:p w14:paraId="2ED43C59" w14:textId="22B10A29" w:rsidR="004A1625" w:rsidRPr="00260AF2" w:rsidRDefault="00CF59C5" w:rsidP="000D600E">
      <w:pPr>
        <w:pStyle w:val="Ttulo2"/>
        <w:spacing w:before="0" w:after="0"/>
        <w:rPr>
          <w:rFonts w:cs="Times New Roman"/>
          <w:szCs w:val="24"/>
        </w:rPr>
      </w:pPr>
      <w:r w:rsidRPr="00260AF2">
        <w:rPr>
          <w:rFonts w:cs="Times New Roman"/>
          <w:szCs w:val="24"/>
        </w:rPr>
        <w:t xml:space="preserve">       </w:t>
      </w:r>
      <w:bookmarkStart w:id="15" w:name="_Toc53050373"/>
      <w:r w:rsidR="00D80274" w:rsidRPr="00260AF2">
        <w:rPr>
          <w:rFonts w:cs="Times New Roman"/>
          <w:szCs w:val="24"/>
        </w:rPr>
        <w:t>1</w:t>
      </w:r>
      <w:r w:rsidR="00457081" w:rsidRPr="00260AF2">
        <w:rPr>
          <w:rFonts w:cs="Times New Roman"/>
          <w:szCs w:val="24"/>
        </w:rPr>
        <w:t>.3</w:t>
      </w:r>
      <w:r w:rsidR="001378DF" w:rsidRPr="00260AF2">
        <w:rPr>
          <w:rFonts w:cs="Times New Roman"/>
          <w:szCs w:val="24"/>
        </w:rPr>
        <w:t>.1</w:t>
      </w:r>
      <w:r w:rsidR="00D51B20">
        <w:rPr>
          <w:rFonts w:cs="Times New Roman"/>
          <w:szCs w:val="24"/>
        </w:rPr>
        <w:t xml:space="preserve">. </w:t>
      </w:r>
      <w:r w:rsidR="001378DF" w:rsidRPr="00260AF2">
        <w:rPr>
          <w:rFonts w:cs="Times New Roman"/>
          <w:szCs w:val="24"/>
        </w:rPr>
        <w:t xml:space="preserve"> </w:t>
      </w:r>
      <w:r w:rsidR="004A1625" w:rsidRPr="00260AF2">
        <w:rPr>
          <w:rFonts w:cs="Times New Roman"/>
          <w:szCs w:val="24"/>
        </w:rPr>
        <w:t>Objetivo General</w:t>
      </w:r>
      <w:bookmarkEnd w:id="15"/>
    </w:p>
    <w:p w14:paraId="42C4FDD4" w14:textId="3D2E287E" w:rsidR="001378DF" w:rsidRPr="00260AF2" w:rsidRDefault="001378DF" w:rsidP="000D600E">
      <w:pPr>
        <w:shd w:val="clear" w:color="auto" w:fill="FFFFFF"/>
        <w:spacing w:after="0"/>
        <w:ind w:firstLine="709"/>
        <w:contextualSpacing/>
        <w:rPr>
          <w:rFonts w:ascii="Times New Roman" w:eastAsia="Times New Roman" w:hAnsi="Times New Roman" w:cs="Times New Roman"/>
          <w:b/>
          <w:sz w:val="24"/>
          <w:szCs w:val="24"/>
        </w:rPr>
      </w:pPr>
      <w:r w:rsidRPr="00260AF2">
        <w:rPr>
          <w:rFonts w:ascii="Times New Roman" w:eastAsia="Times New Roman" w:hAnsi="Times New Roman" w:cs="Times New Roman"/>
          <w:sz w:val="24"/>
          <w:szCs w:val="24"/>
        </w:rPr>
        <w:t xml:space="preserve">Evaluar la calidad de vida laboral de los empleados de la Institución Educativa Técnico Agropecuario De San José De Oriente, La Paz – Cesar. </w:t>
      </w:r>
    </w:p>
    <w:p w14:paraId="1A4A90EC" w14:textId="3E51E144" w:rsidR="001378DF" w:rsidRPr="00260AF2" w:rsidRDefault="00CF59C5" w:rsidP="000D600E">
      <w:pPr>
        <w:pStyle w:val="Ttulo2"/>
        <w:spacing w:before="0" w:after="0"/>
        <w:rPr>
          <w:rFonts w:cs="Times New Roman"/>
          <w:szCs w:val="24"/>
        </w:rPr>
      </w:pPr>
      <w:r w:rsidRPr="00260AF2">
        <w:rPr>
          <w:rFonts w:cs="Times New Roman"/>
          <w:szCs w:val="24"/>
        </w:rPr>
        <w:t xml:space="preserve">       </w:t>
      </w:r>
      <w:bookmarkStart w:id="16" w:name="_Toc53050374"/>
      <w:r w:rsidR="00D80274" w:rsidRPr="00260AF2">
        <w:rPr>
          <w:rFonts w:cs="Times New Roman"/>
          <w:szCs w:val="24"/>
        </w:rPr>
        <w:t>1</w:t>
      </w:r>
      <w:r w:rsidR="001378DF" w:rsidRPr="00260AF2">
        <w:rPr>
          <w:rFonts w:cs="Times New Roman"/>
          <w:szCs w:val="24"/>
        </w:rPr>
        <w:t>.3.2. Objetivos Específicos</w:t>
      </w:r>
      <w:bookmarkEnd w:id="16"/>
      <w:r w:rsidR="001378DF" w:rsidRPr="00260AF2">
        <w:rPr>
          <w:rFonts w:cs="Times New Roman"/>
          <w:szCs w:val="24"/>
        </w:rPr>
        <w:t xml:space="preserve"> </w:t>
      </w:r>
    </w:p>
    <w:p w14:paraId="39A67E95" w14:textId="77777777" w:rsidR="001378DF" w:rsidRPr="00260AF2" w:rsidRDefault="001378DF" w:rsidP="000D600E">
      <w:pPr>
        <w:shd w:val="clear" w:color="auto" w:fill="FFFFFF"/>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Caracterizar socio demográficamente a los empleados de la Institución Educativa Técnico Agropecuario De San José De Oriente, La Paz – Cesar. </w:t>
      </w:r>
    </w:p>
    <w:p w14:paraId="4352F398" w14:textId="77777777" w:rsidR="001378DF" w:rsidRPr="00260AF2" w:rsidRDefault="001378DF" w:rsidP="000D600E">
      <w:pPr>
        <w:shd w:val="clear" w:color="auto" w:fill="FFFFFF"/>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Identificar el soporte institucional, la seguridad, integración al puesto y satisfacción en el trabajo de los empleados de la Institución Educativa Técnico Agropecuario De San José De Oriente, La Paz – Cesar. </w:t>
      </w:r>
    </w:p>
    <w:p w14:paraId="11510004" w14:textId="6057E369" w:rsidR="001378DF" w:rsidRPr="00260AF2" w:rsidRDefault="001378DF" w:rsidP="000D600E">
      <w:pPr>
        <w:shd w:val="clear" w:color="auto" w:fill="FFFFFF"/>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Describir el bienestar logrado, desarrollo personal y administración del tiempo libre en los empleados de la Institución Educativa Técnico Agropecuario De San José De Oriente, La Paz – Cesar.</w:t>
      </w:r>
    </w:p>
    <w:p w14:paraId="0C7E9F09" w14:textId="25E78EDB" w:rsidR="00C21CC5" w:rsidRPr="00260AF2" w:rsidRDefault="00C21CC5" w:rsidP="00140D1A">
      <w:pPr>
        <w:pStyle w:val="Ttulo2"/>
        <w:ind w:left="426"/>
      </w:pPr>
      <w:bookmarkStart w:id="17" w:name="_Toc53050375"/>
      <w:r w:rsidRPr="00260AF2">
        <w:t>1.4</w:t>
      </w:r>
      <w:r w:rsidR="00D51B20">
        <w:t xml:space="preserve">. </w:t>
      </w:r>
      <w:r w:rsidRPr="00260AF2">
        <w:t xml:space="preserve"> Justificación</w:t>
      </w:r>
      <w:bookmarkEnd w:id="17"/>
      <w:r w:rsidRPr="00260AF2">
        <w:t xml:space="preserve"> </w:t>
      </w:r>
    </w:p>
    <w:p w14:paraId="70A7E612" w14:textId="77777777" w:rsidR="00C21CC5" w:rsidRPr="00260AF2" w:rsidRDefault="00C21CC5" w:rsidP="00C21CC5">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La calidad de vida laboral cada vez toma más importancia en las organizaciones y son ellas mismas quienes actualmente han reconocido que en la medida en que se estimule el desarrollo de su personal, se les proporcione condiciones laborales adecuadas, orientadas a ofrecerles una mejor CVL, así mismo se impulsará el crecimiento y desarrollo de la organización, debido a su relación con la satisfacción, la salud y el bienestar de los </w:t>
      </w:r>
      <w:r w:rsidRPr="00260AF2">
        <w:rPr>
          <w:rFonts w:ascii="Times New Roman" w:eastAsia="Times New Roman" w:hAnsi="Times New Roman" w:cs="Times New Roman"/>
          <w:sz w:val="24"/>
          <w:szCs w:val="24"/>
        </w:rPr>
        <w:lastRenderedPageBreak/>
        <w:t>empleados, a su vez esto influye en el ambiente laboral, por esta razón para mejorar la CVL se pretende que los empleados tengan un equilibrio entre lo personal, familiar y laboral.</w:t>
      </w:r>
    </w:p>
    <w:p w14:paraId="74323D84" w14:textId="77777777" w:rsidR="00C21CC5" w:rsidRPr="00260AF2" w:rsidRDefault="00C21CC5" w:rsidP="00C21CC5">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Por ende, es importante reconocer que la satisfacción laboral es el resultado general de las interacciones entre lo laboral y familiar; esto se puede dar tanto de manera positiva o negativa, los trabajadores deberán tener en cuenta estos dos aspectos que hacen parte de su vida y la forma como los manejan, para poder lograr un equilibrio, puesto que la idea de trabajo y familia constituyen diferentes esferas, pero se influencian recíprocamente. </w:t>
      </w:r>
    </w:p>
    <w:p w14:paraId="7A76D0D0" w14:textId="77777777" w:rsidR="00C21CC5" w:rsidRPr="00260AF2" w:rsidRDefault="00C21CC5" w:rsidP="00C21CC5">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Por otra parte, actualmente son pocas las organizaciones en Colombia que disponen de un programa que busque mejorar la calidad de vida de las personas dentro de la organización, y muchas veces se enfocan únicamente en realizar actividades deportivas, olvidándose de los aspectos internos y externos que componen a las personas en su entorno laboral tales como: equidad salarial, percepción ambiental, salud ocupacional, reconocimiento, identidad organizacional, autoestima laboral y logros. Por esta razón se debe implementar programas en las organizaciones, buscando cubrir esas necesidades integrales del talento humano. (Dayana, 2011)</w:t>
      </w:r>
    </w:p>
    <w:p w14:paraId="0D841BBE" w14:textId="77777777" w:rsidR="00C21CC5" w:rsidRPr="00260AF2" w:rsidRDefault="00C21CC5" w:rsidP="00C21CC5">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De allí la relevancia de la calidad de vida laboral, dado que radica en la concepción del trabajo, buscando percibir al empleado como capital humano y parte de la inversión, se puede decir entonces que la salud es una parte fundamental de la inversión en capital humano y hoy en día lo hace un elemento diferenciador dentro de una organización.</w:t>
      </w:r>
    </w:p>
    <w:p w14:paraId="20290218" w14:textId="77777777" w:rsidR="00C21CC5" w:rsidRPr="00260AF2" w:rsidRDefault="00C21CC5" w:rsidP="00C21CC5">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Además, para los psicólogos del campo Organizacional, es de gran utilidad este tipo de investigaciones, que se focaliza en evaluar la calidad de vida laboral de los empleados de la Institución Educativa Técnico Agropecuario De San José De Oriente, La Paz – Cesar; por medio del uso del instrumento CVT-GOHISALO.</w:t>
      </w:r>
    </w:p>
    <w:p w14:paraId="0E49558E" w14:textId="6732FEAD" w:rsidR="00C21CC5" w:rsidRPr="00260AF2" w:rsidRDefault="00C21CC5" w:rsidP="00C21CC5">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lastRenderedPageBreak/>
        <w:t xml:space="preserve">Por consiguiente, esta investigación es posible llevarla a cabo, puesto que se cuenta con la autorización del rector de la institución Francisco Daza Hurtado y con el apoyo del coordinador Humberto Rodríguez, por ende se puede dar la realización de dicho proyecto, teniendo en cuenta la facilidad operativa, proximidad y accesibilidad a este grupo de trabajadores por parte de las investigadoras y de esta manera poder obtener  resultados sobre el estado de la calidad de vida laboral de los colaboradores de la institución, esto permitirá identificar aspectos claves, para mejorar dichas condiciones y así contribuir al cuidado de la salud del talento humano. </w:t>
      </w:r>
    </w:p>
    <w:p w14:paraId="4CF15902" w14:textId="04ED1051" w:rsidR="00796F3F" w:rsidRPr="00260AF2" w:rsidRDefault="00796F3F" w:rsidP="00796F3F">
      <w:pPr>
        <w:spacing w:after="0"/>
        <w:ind w:firstLine="709"/>
        <w:contextualSpacing/>
        <w:rPr>
          <w:rFonts w:ascii="Times New Roman" w:eastAsia="Times New Roman" w:hAnsi="Times New Roman" w:cs="Times New Roman"/>
          <w:sz w:val="24"/>
          <w:szCs w:val="24"/>
        </w:rPr>
        <w:sectPr w:rsidR="00796F3F" w:rsidRPr="00260AF2">
          <w:headerReference w:type="default" r:id="rId9"/>
          <w:pgSz w:w="11909" w:h="16834"/>
          <w:pgMar w:top="1418" w:right="1701" w:bottom="1418" w:left="1701" w:header="720" w:footer="720" w:gutter="0"/>
          <w:pgNumType w:start="1"/>
          <w:cols w:space="720" w:equalWidth="0">
            <w:col w:w="8838"/>
          </w:cols>
        </w:sectPr>
      </w:pPr>
      <w:r w:rsidRPr="00260AF2">
        <w:rPr>
          <w:rFonts w:ascii="Times New Roman" w:eastAsia="Times New Roman" w:hAnsi="Times New Roman" w:cs="Times New Roman"/>
          <w:sz w:val="24"/>
          <w:szCs w:val="24"/>
        </w:rPr>
        <w:t>Finalmente, es importante exponer que si bien se han adelantado estudios relacionados con la problemática mencionada, aun así no se encuentran muchas investigaciones que permitan determinar con claridad la magnitud del problema y mucho menos a nivel regional, por esta razón se busca a través de este proyecto promover el interés de los lectores a indagar sobre la importancia de conocer la calidad de vida laboral y las dimensiones que en ella se incluyen, y a su vez plantear desde la academia la continua investigación y actualización de conocimientos desde el campo científico, proporcionando evidencia que permita direccionar el trabajo del psicólogo organizacional.</w:t>
      </w:r>
    </w:p>
    <w:p w14:paraId="000000CC" w14:textId="751E9FBC" w:rsidR="00054C5F" w:rsidRPr="00260AF2" w:rsidRDefault="0031034F" w:rsidP="000D600E">
      <w:pPr>
        <w:pStyle w:val="Ttulo1"/>
        <w:numPr>
          <w:ilvl w:val="0"/>
          <w:numId w:val="13"/>
        </w:numPr>
        <w:spacing w:before="0" w:after="0"/>
        <w:contextualSpacing/>
        <w:jc w:val="center"/>
        <w:rPr>
          <w:rFonts w:cs="Times New Roman"/>
          <w:szCs w:val="24"/>
        </w:rPr>
      </w:pPr>
      <w:bookmarkStart w:id="18" w:name="_Toc53050376"/>
      <w:r w:rsidRPr="00260AF2">
        <w:rPr>
          <w:rFonts w:cs="Times New Roman"/>
          <w:szCs w:val="24"/>
        </w:rPr>
        <w:lastRenderedPageBreak/>
        <w:t>CAPÍTULO II</w:t>
      </w:r>
      <w:bookmarkEnd w:id="18"/>
    </w:p>
    <w:p w14:paraId="000000CD" w14:textId="77777777" w:rsidR="00054C5F" w:rsidRPr="00260AF2" w:rsidRDefault="0031034F" w:rsidP="000D600E">
      <w:pPr>
        <w:pStyle w:val="Ttulo1"/>
        <w:spacing w:before="0" w:after="0"/>
        <w:contextualSpacing/>
        <w:jc w:val="center"/>
        <w:rPr>
          <w:rFonts w:cs="Times New Roman"/>
          <w:szCs w:val="24"/>
        </w:rPr>
      </w:pPr>
      <w:bookmarkStart w:id="19" w:name="_Toc53050377"/>
      <w:r w:rsidRPr="00260AF2">
        <w:rPr>
          <w:rFonts w:cs="Times New Roman"/>
          <w:szCs w:val="24"/>
        </w:rPr>
        <w:t>MARCO TEÓRICO REFERENCIAL</w:t>
      </w:r>
      <w:bookmarkEnd w:id="19"/>
    </w:p>
    <w:p w14:paraId="000000CE" w14:textId="49290E26" w:rsidR="00054C5F" w:rsidRPr="00260AF2" w:rsidRDefault="00D80274" w:rsidP="000D600E">
      <w:pPr>
        <w:pStyle w:val="Ttulo2"/>
        <w:spacing w:before="0" w:after="0"/>
        <w:ind w:firstLine="709"/>
        <w:contextualSpacing/>
        <w:rPr>
          <w:rFonts w:cs="Times New Roman"/>
          <w:szCs w:val="24"/>
        </w:rPr>
      </w:pPr>
      <w:bookmarkStart w:id="20" w:name="_Toc53050378"/>
      <w:r w:rsidRPr="00260AF2">
        <w:rPr>
          <w:rFonts w:cs="Times New Roman"/>
          <w:szCs w:val="24"/>
        </w:rPr>
        <w:t>2</w:t>
      </w:r>
      <w:r w:rsidR="00457081" w:rsidRPr="00260AF2">
        <w:rPr>
          <w:rFonts w:cs="Times New Roman"/>
          <w:szCs w:val="24"/>
        </w:rPr>
        <w:t>.1</w:t>
      </w:r>
      <w:r w:rsidR="001C2CB9">
        <w:rPr>
          <w:rFonts w:cs="Times New Roman"/>
          <w:szCs w:val="24"/>
        </w:rPr>
        <w:t xml:space="preserve">. </w:t>
      </w:r>
      <w:r w:rsidR="00457081" w:rsidRPr="00260AF2">
        <w:rPr>
          <w:rFonts w:cs="Times New Roman"/>
          <w:szCs w:val="24"/>
        </w:rPr>
        <w:t xml:space="preserve"> </w:t>
      </w:r>
      <w:r w:rsidR="0031034F" w:rsidRPr="00260AF2">
        <w:rPr>
          <w:rFonts w:cs="Times New Roman"/>
          <w:szCs w:val="24"/>
        </w:rPr>
        <w:t>Antecedentes</w:t>
      </w:r>
      <w:bookmarkEnd w:id="20"/>
      <w:r w:rsidR="0031034F" w:rsidRPr="00260AF2">
        <w:rPr>
          <w:rFonts w:cs="Times New Roman"/>
          <w:szCs w:val="24"/>
        </w:rPr>
        <w:t xml:space="preserve"> </w:t>
      </w:r>
    </w:p>
    <w:p w14:paraId="11095EB6" w14:textId="77777777" w:rsidR="00116C71" w:rsidRPr="00260AF2" w:rsidRDefault="00116C71" w:rsidP="00116C71">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Desde una perspectiva internacional los autores</w:t>
      </w:r>
      <w:r w:rsidRPr="00260AF2">
        <w:rPr>
          <w:rFonts w:ascii="Times New Roman" w:eastAsia="Times New Roman" w:hAnsi="Times New Roman" w:cs="Times New Roman"/>
          <w:b/>
          <w:sz w:val="24"/>
          <w:szCs w:val="24"/>
        </w:rPr>
        <w:t xml:space="preserve"> </w:t>
      </w:r>
      <w:r w:rsidRPr="00260AF2">
        <w:rPr>
          <w:rFonts w:ascii="Times New Roman" w:eastAsia="Times New Roman" w:hAnsi="Times New Roman" w:cs="Times New Roman"/>
          <w:sz w:val="24"/>
          <w:szCs w:val="24"/>
        </w:rPr>
        <w:t>Zavala, y Otros (2016)</w:t>
      </w:r>
      <w:r w:rsidRPr="00260AF2">
        <w:rPr>
          <w:rFonts w:ascii="Times New Roman" w:eastAsia="Times New Roman" w:hAnsi="Times New Roman" w:cs="Times New Roman"/>
          <w:b/>
          <w:sz w:val="24"/>
          <w:szCs w:val="24"/>
        </w:rPr>
        <w:t xml:space="preserve"> </w:t>
      </w:r>
      <w:r w:rsidRPr="00260AF2">
        <w:rPr>
          <w:rFonts w:ascii="Times New Roman" w:eastAsia="Times New Roman" w:hAnsi="Times New Roman" w:cs="Times New Roman"/>
          <w:sz w:val="24"/>
          <w:szCs w:val="24"/>
        </w:rPr>
        <w:t xml:space="preserve">en México, con su investigación titulada “Calidad de Vida Laboral de Enfermeras de un Hospital Privado”, tuvieron como objetivo determinar factores sociodemográficos y de organización del trabajo que se relacionan con la percepción de la calidad de vida laboral de licenciados en enfermería, para esto realizaron un estudio cuantitativo, descriptivo y correlacional, con una muestra de 55 individuos y utilizaron el instrumento “CVL GOHISALO”. </w:t>
      </w:r>
    </w:p>
    <w:p w14:paraId="2F831E52" w14:textId="77777777" w:rsidR="00116C71" w:rsidRPr="00260AF2" w:rsidRDefault="00116C71" w:rsidP="00116C71">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Los resultados que obtuvieron es que un 61.82% perciben un nivel medio de calidad de vida laboral; en cuanto al sexo, se encontró diferencia significativa en la dimensión de seguridad en el trabajo (p=0.0402), (x=40.8 mujeres) (x=34.7 hombres), las mujeres específicamente de los servicios de UCI, urgencias y quirófano, presentan promedios más elevados en la dimensión de soporte institucional (x=48.75) comparado con los hombres (x=40.8), observándose diferencia estadísticamente significativa (p=0.0293).</w:t>
      </w:r>
    </w:p>
    <w:p w14:paraId="2B5DB310" w14:textId="77777777" w:rsidR="00116C71" w:rsidRPr="00260AF2" w:rsidRDefault="00116C71" w:rsidP="00116C71">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Los autores concluyeron que existen factores sociodemográficos y de organización del trabajo que se relacionan con alguna de las dimensiones de la calidad de vida laboral de profesionales de enfermería.</w:t>
      </w:r>
    </w:p>
    <w:p w14:paraId="435FFFDA" w14:textId="77777777" w:rsidR="00116C71" w:rsidRPr="00260AF2" w:rsidRDefault="00116C71" w:rsidP="00116C71">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Por otra parte, los autores</w:t>
      </w:r>
      <w:r w:rsidRPr="00260AF2">
        <w:rPr>
          <w:rFonts w:ascii="Times New Roman" w:eastAsia="Times New Roman" w:hAnsi="Times New Roman" w:cs="Times New Roman"/>
          <w:b/>
          <w:sz w:val="24"/>
          <w:szCs w:val="24"/>
        </w:rPr>
        <w:t xml:space="preserve"> </w:t>
      </w:r>
      <w:r w:rsidRPr="00260AF2">
        <w:rPr>
          <w:rFonts w:ascii="Times New Roman" w:eastAsia="Times New Roman" w:hAnsi="Times New Roman" w:cs="Times New Roman"/>
          <w:sz w:val="24"/>
          <w:szCs w:val="24"/>
        </w:rPr>
        <w:t>García, y Otros (2015)</w:t>
      </w:r>
      <w:r w:rsidRPr="00260AF2">
        <w:rPr>
          <w:rFonts w:ascii="Times New Roman" w:eastAsia="Times New Roman" w:hAnsi="Times New Roman" w:cs="Times New Roman"/>
          <w:b/>
          <w:sz w:val="24"/>
          <w:szCs w:val="24"/>
        </w:rPr>
        <w:t xml:space="preserve"> </w:t>
      </w:r>
      <w:r w:rsidRPr="00260AF2">
        <w:rPr>
          <w:rFonts w:ascii="Times New Roman" w:eastAsia="Times New Roman" w:hAnsi="Times New Roman" w:cs="Times New Roman"/>
          <w:sz w:val="24"/>
          <w:szCs w:val="24"/>
        </w:rPr>
        <w:t>en su investigación</w:t>
      </w:r>
      <w:r w:rsidRPr="00260AF2">
        <w:rPr>
          <w:rFonts w:ascii="Times New Roman" w:eastAsia="Times New Roman" w:hAnsi="Times New Roman" w:cs="Times New Roman"/>
          <w:b/>
          <w:sz w:val="24"/>
          <w:szCs w:val="24"/>
        </w:rPr>
        <w:t xml:space="preserve"> </w:t>
      </w:r>
      <w:r w:rsidRPr="00260AF2">
        <w:rPr>
          <w:rFonts w:ascii="Times New Roman" w:eastAsia="Times New Roman" w:hAnsi="Times New Roman" w:cs="Times New Roman"/>
          <w:sz w:val="24"/>
          <w:szCs w:val="24"/>
        </w:rPr>
        <w:t xml:space="preserve">titulada “La satisfacción de la vida laboral de los enfermeros de las unidades móviles de emergencias de la Región de Murcia”, con el objetivo de analizar la satisfacción laboral de los profesionales de enfermería de las Unidades Móviles de Emergencias de la Región de Murcia, realizaron un estudio cuantitativo de corte transversal, con una muestra de conveniencia de 77 profesionales de enfermería de las Unidades Móviles de Emergencias y </w:t>
      </w:r>
      <w:r w:rsidRPr="00260AF2">
        <w:rPr>
          <w:rFonts w:ascii="Times New Roman" w:eastAsia="Times New Roman" w:hAnsi="Times New Roman" w:cs="Times New Roman"/>
          <w:sz w:val="24"/>
          <w:szCs w:val="24"/>
        </w:rPr>
        <w:lastRenderedPageBreak/>
        <w:t xml:space="preserve">utilizaron la escala NTP 394: Satisfacción Laboral: escala general de satisfacción, luego de esto procedieron al análisis descriptivo y estadístico de asociación de variables con el programa estadístico SPSS. </w:t>
      </w:r>
    </w:p>
    <w:p w14:paraId="54E71A52" w14:textId="77777777" w:rsidR="00116C71" w:rsidRPr="00260AF2" w:rsidRDefault="00116C71" w:rsidP="00116C71">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La participación de la población fue del 90,58% y los resultados del estudio reflejan una satisfacción general media (M=72.12; D7=13,97), los "compañeros de trabajo" y el "horario de trabajo" son los aspectos mejor evaluados y por último el estudio mostró un elevado nivel de satisfacción laboral de los profesionales de enfermería. No obstante, la detección de facetas laborales que producen insatisfacción, constituyendo una herramienta importante para el establecimiento de acciones de mejora por parte de los gestores de las organizaciones de salud.</w:t>
      </w:r>
    </w:p>
    <w:p w14:paraId="40E9AA9C" w14:textId="3C7BAAA8" w:rsidR="00116C71" w:rsidRPr="00260AF2" w:rsidRDefault="00116C71" w:rsidP="00116C71">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Teniendo en cuenta las dos investigaciones anteriormente mencionadas por los autores</w:t>
      </w:r>
      <w:r w:rsidRPr="00260AF2">
        <w:rPr>
          <w:rFonts w:ascii="Times New Roman" w:eastAsia="Times New Roman" w:hAnsi="Times New Roman" w:cs="Times New Roman"/>
          <w:b/>
          <w:sz w:val="24"/>
          <w:szCs w:val="24"/>
        </w:rPr>
        <w:t xml:space="preserve"> </w:t>
      </w:r>
      <w:r w:rsidRPr="00260AF2">
        <w:rPr>
          <w:rFonts w:ascii="Times New Roman" w:eastAsia="Times New Roman" w:hAnsi="Times New Roman" w:cs="Times New Roman"/>
          <w:sz w:val="24"/>
          <w:szCs w:val="24"/>
        </w:rPr>
        <w:t>Zavala, y Otros (2016)</w:t>
      </w:r>
      <w:r w:rsidRPr="00260AF2">
        <w:rPr>
          <w:rFonts w:ascii="Times New Roman" w:eastAsia="Times New Roman" w:hAnsi="Times New Roman" w:cs="Times New Roman"/>
          <w:b/>
          <w:sz w:val="24"/>
          <w:szCs w:val="24"/>
        </w:rPr>
        <w:t xml:space="preserve"> </w:t>
      </w:r>
      <w:r w:rsidRPr="00260AF2">
        <w:rPr>
          <w:rFonts w:ascii="Times New Roman" w:eastAsia="Times New Roman" w:hAnsi="Times New Roman" w:cs="Times New Roman"/>
          <w:sz w:val="24"/>
          <w:szCs w:val="24"/>
        </w:rPr>
        <w:t>y</w:t>
      </w:r>
      <w:r w:rsidRPr="00260AF2">
        <w:rPr>
          <w:rFonts w:ascii="Times New Roman" w:eastAsia="Times New Roman" w:hAnsi="Times New Roman" w:cs="Times New Roman"/>
          <w:b/>
          <w:sz w:val="24"/>
          <w:szCs w:val="24"/>
        </w:rPr>
        <w:t xml:space="preserve"> </w:t>
      </w:r>
      <w:r w:rsidRPr="00260AF2">
        <w:rPr>
          <w:rFonts w:ascii="Times New Roman" w:eastAsia="Times New Roman" w:hAnsi="Times New Roman" w:cs="Times New Roman"/>
          <w:sz w:val="24"/>
          <w:szCs w:val="24"/>
        </w:rPr>
        <w:t>García, y Otros (2015)</w:t>
      </w:r>
      <w:r w:rsidRPr="00260AF2">
        <w:rPr>
          <w:rFonts w:ascii="Times New Roman" w:eastAsia="Times New Roman" w:hAnsi="Times New Roman" w:cs="Times New Roman"/>
          <w:b/>
          <w:sz w:val="24"/>
          <w:szCs w:val="24"/>
        </w:rPr>
        <w:t xml:space="preserve"> s</w:t>
      </w:r>
      <w:r w:rsidRPr="00260AF2">
        <w:rPr>
          <w:rFonts w:ascii="Times New Roman" w:eastAsia="Times New Roman" w:hAnsi="Times New Roman" w:cs="Times New Roman"/>
          <w:sz w:val="24"/>
          <w:szCs w:val="24"/>
        </w:rPr>
        <w:t>e puede ver la relación d</w:t>
      </w:r>
      <w:r w:rsidRPr="00260AF2">
        <w:rPr>
          <w:rFonts w:ascii="Times New Roman" w:eastAsia="Times New Roman" w:hAnsi="Times New Roman" w:cs="Times New Roman"/>
          <w:b/>
          <w:sz w:val="24"/>
          <w:szCs w:val="24"/>
        </w:rPr>
        <w:t xml:space="preserve">e </w:t>
      </w:r>
      <w:r w:rsidRPr="00260AF2">
        <w:rPr>
          <w:rFonts w:ascii="Times New Roman" w:eastAsia="Times New Roman" w:hAnsi="Times New Roman" w:cs="Times New Roman"/>
          <w:sz w:val="24"/>
          <w:szCs w:val="24"/>
        </w:rPr>
        <w:t xml:space="preserve">los enfermeros de México y España, en cuanto a que ambas en sus resultados arrojaron buenos niveles de satisfacción en algunas de las dimensiones de la calidad de vida laboral, sin embargo, es importante seguir trabajando en aspectos que incluyen este tema, para llegar a un nivel total de satisfacción laboral en las poblaciones ya mencionadas. </w:t>
      </w:r>
    </w:p>
    <w:p w14:paraId="5D244759" w14:textId="77777777" w:rsidR="00002DC2" w:rsidRDefault="00465C51" w:rsidP="00002DC2">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Siguiendo con los autores Argüelles, García, y Fajardo (2017) y su investigación “Rentabilidad Y Calidad De Vida Laboral”, lo que buscaron fue realizar una crítica sobre la calidad de vida laboral, analizando su relación e influencia con los resultados de las organizaciones. Este trabajo tiene su origen en un proyecto de investigación, que enmarque un modelo que pueda utilizarse para preestablecer escenarios de mejora en los rendimientos tomando como base las variables de calidad de vida. </w:t>
      </w:r>
    </w:p>
    <w:p w14:paraId="6FDCB9EA" w14:textId="521A7C6D" w:rsidR="00465C51" w:rsidRPr="00260AF2" w:rsidRDefault="00465C51" w:rsidP="00002DC2">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Los autores observaron a 33 empresas censadas del ramo turístico del Municipio de Campeche, a través del cual se aporta evidencia empírica y se construye una propuesta de </w:t>
      </w:r>
      <w:r w:rsidRPr="00260AF2">
        <w:rPr>
          <w:rFonts w:ascii="Times New Roman" w:eastAsia="Times New Roman" w:hAnsi="Times New Roman" w:cs="Times New Roman"/>
          <w:sz w:val="24"/>
          <w:szCs w:val="24"/>
        </w:rPr>
        <w:lastRenderedPageBreak/>
        <w:t>modelo donde se refleja que, mejorando las dimensiones de vida del trabajador, habrá mayor utilidad para distribuir entre los propietarios de las unidades económicas. Su relevancia radica en el impacto económico del sector turístico en los planes de desarrollo del Estado de Campeche. Pudieron establecer una alta confianza en el modelo obtenido toda vez que la correlación de las variables independientes y dependientes, es decir, una estrecha relación y respuesta entre sí, por tanto, cualquier acción positiva emprendida en una o las 7 dimensiones de estudio de la satisfacción laboral, presentadas dentro de la investigación, impactará favorablemente en la rentabilidad empresarial.</w:t>
      </w:r>
    </w:p>
    <w:p w14:paraId="4007B507" w14:textId="77777777" w:rsidR="00002DC2" w:rsidRDefault="00465C51" w:rsidP="00002DC2">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Además, los autores Argüelles, García, y Maldonado (2015) realizaron una investigación con el título de “Estudio experimental de la calidad de vida laboral en MiPymes turísticas”, fue de tipo experimental correlacional, se le aplicó las estrategias para modificar la estructura de la percepción original de la calidad de vida laboral, en el ambiente del sector turístico hotelero de la zona centro en la ciudad de San Francisco de Campeche. Esto se diseñó para las 10 empresas modelo, con 50 trabajadores, dado que el objetivo fue generar ventaja competitiva. Aplicaron el instrumento CVT-GOHISALO construido con 74 ítems, los cuales se agrupan en 7 dimensiones: soporte institucional, seguridad en el trabajo, integración al puesto de trabajo, satisfacción por el trabajo, el bienestar conseguido a través de su actividad laboral y el desarrollo personal logrado, así como la administración de su tiempo libre, las cuales pueden valorarse de manera independiente.</w:t>
      </w:r>
    </w:p>
    <w:p w14:paraId="42E6C104" w14:textId="3D74AC6D" w:rsidR="00465C51" w:rsidRPr="00260AF2" w:rsidRDefault="00465C51" w:rsidP="00002DC2">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Como resultado </w:t>
      </w:r>
      <w:r w:rsidR="0046615F" w:rsidRPr="00260AF2">
        <w:rPr>
          <w:rFonts w:ascii="Times New Roman" w:eastAsia="Times New Roman" w:hAnsi="Times New Roman" w:cs="Times New Roman"/>
          <w:sz w:val="24"/>
          <w:szCs w:val="24"/>
        </w:rPr>
        <w:t xml:space="preserve">obtuvieron </w:t>
      </w:r>
      <w:r w:rsidRPr="00260AF2">
        <w:rPr>
          <w:rFonts w:ascii="Times New Roman" w:eastAsia="Times New Roman" w:hAnsi="Times New Roman" w:cs="Times New Roman"/>
          <w:sz w:val="24"/>
          <w:szCs w:val="24"/>
        </w:rPr>
        <w:t xml:space="preserve">que hubo un 25-49% de satisfacción a 17 (34%) empleados, y del 50-74% de satisfacción a 18 (36%) trabajadores, posicionándolos en escala de crecimiento hacia su satisfacción total. Concluyendo que se cumple con el propósito de la investigación al tener a mano los elementos, esto permitió deducir acerca de </w:t>
      </w:r>
      <w:r w:rsidRPr="00260AF2">
        <w:rPr>
          <w:rFonts w:ascii="Times New Roman" w:eastAsia="Times New Roman" w:hAnsi="Times New Roman" w:cs="Times New Roman"/>
          <w:sz w:val="24"/>
          <w:szCs w:val="24"/>
        </w:rPr>
        <w:lastRenderedPageBreak/>
        <w:t>la efectividad de las estrategias aplicadas mejorando la percepción de la calidad de vida de los trabajadores del sector turístico, en las siete dimensiones que motivaron el estudio inicial.</w:t>
      </w:r>
    </w:p>
    <w:p w14:paraId="78AD47B7" w14:textId="77777777" w:rsidR="00465C51" w:rsidRPr="00260AF2" w:rsidRDefault="00465C51" w:rsidP="00465C51">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Por otra parte, los autores Gómez, Morales, y Carrillo (2018) en su investigación “Calidad de vida laboral en las pymes de Brasil: un diagnóstico”, desarrollaron un estudio empírico con un enfoque cuantitativo de tipo transversal, no experimental, se aplicó una encuesta a empresas Mypes en ciudad de Piracicaba en el Estado de São Paulo, Brasil. La muestra fue por conveniencia de 14 empresas, clasificadas por el Servicio Brasileño de Apoyo a las Micro y Pequeñas Empresas (SEBRAE) como Mypes. Fueron cuatro microempresas del sector comercial y 10 pequeñas empresas del sector servicios. Con el fin de Analizar el nivel de calidad de vida laboral en Pequeñas y Medianas Empresas (Mypes) de Brasil, que permita identificar puntos clave para la gestión eficiente del capital humano.</w:t>
      </w:r>
    </w:p>
    <w:p w14:paraId="730F9E8A" w14:textId="77777777" w:rsidR="00002DC2" w:rsidRDefault="00465C51" w:rsidP="00002DC2">
      <w:pPr>
        <w:spacing w:after="0"/>
        <w:ind w:firstLine="709"/>
        <w:contextualSpacing/>
        <w:rPr>
          <w:rFonts w:ascii="Times New Roman" w:eastAsia="Times New Roman" w:hAnsi="Times New Roman" w:cs="Times New Roman"/>
          <w:color w:val="111111"/>
          <w:sz w:val="24"/>
          <w:szCs w:val="24"/>
        </w:rPr>
      </w:pPr>
      <w:r w:rsidRPr="00260AF2">
        <w:rPr>
          <w:rFonts w:ascii="Times New Roman" w:eastAsia="Times New Roman" w:hAnsi="Times New Roman" w:cs="Times New Roman"/>
          <w:color w:val="111111"/>
          <w:sz w:val="24"/>
          <w:szCs w:val="24"/>
        </w:rPr>
        <w:t xml:space="preserve">Los resultados se presentaron de forma global (promedio) en la estadística aplicada a las empresas comerciales y de servicios, debido a que los resultados individuales por sector variaron en menos del 5%, entre las medias y la desviación estándar. Concluyendo que la satisfacción del empleado en las empresas, están relacionadas estrecha y fuertemente con la calidad de vida laboral y personal. Un empleado satisfecho personalmente, rendirá más en la empresa, será más productivo y tendrá mayor lealtad. </w:t>
      </w:r>
    </w:p>
    <w:p w14:paraId="6FE6216E" w14:textId="72FD1B5C" w:rsidR="00466ABB" w:rsidRPr="00002DC2" w:rsidRDefault="00466ABB" w:rsidP="00002DC2">
      <w:pPr>
        <w:spacing w:after="0"/>
        <w:ind w:firstLine="709"/>
        <w:contextualSpacing/>
        <w:rPr>
          <w:rFonts w:ascii="Times New Roman" w:eastAsia="Times New Roman" w:hAnsi="Times New Roman" w:cs="Times New Roman"/>
          <w:color w:val="111111"/>
          <w:sz w:val="24"/>
          <w:szCs w:val="24"/>
        </w:rPr>
      </w:pPr>
      <w:r w:rsidRPr="00260AF2">
        <w:rPr>
          <w:rFonts w:ascii="Times New Roman" w:eastAsia="Times New Roman" w:hAnsi="Times New Roman" w:cs="Times New Roman"/>
          <w:color w:val="111111"/>
          <w:sz w:val="24"/>
          <w:szCs w:val="24"/>
          <w:highlight w:val="white"/>
        </w:rPr>
        <w:t>En otra investigación hecha por</w:t>
      </w:r>
      <w:r w:rsidRPr="00260AF2">
        <w:rPr>
          <w:rFonts w:ascii="Times New Roman" w:eastAsia="Times New Roman" w:hAnsi="Times New Roman" w:cs="Times New Roman"/>
          <w:b/>
          <w:color w:val="111111"/>
          <w:sz w:val="24"/>
          <w:szCs w:val="24"/>
          <w:highlight w:val="white"/>
        </w:rPr>
        <w:t xml:space="preserve"> </w:t>
      </w:r>
      <w:r w:rsidRPr="00260AF2">
        <w:rPr>
          <w:rFonts w:ascii="Times New Roman" w:eastAsia="Times New Roman" w:hAnsi="Times New Roman" w:cs="Times New Roman"/>
          <w:color w:val="111111"/>
          <w:sz w:val="24"/>
          <w:szCs w:val="24"/>
          <w:highlight w:val="white"/>
        </w:rPr>
        <w:t xml:space="preserve">Robles (2017) titulada “Satisfacción con la vida y calidad de vida laboral en docentes de instituciones educativas estatales de Lima Metropolitana”, cuya población está compuesta por todos los docentes de instituciones nacionales, de un tipo y diseño descriptivo correlacional, en una muestra no probabilística de tipo intencional, las técnicas que utilizaron fue la Escala de satisfacción con la vida, esta fue  revisada por once jueces, con la cual se obtuvo una validez de contenido de los ítems </w:t>
      </w:r>
      <w:r w:rsidRPr="00260AF2">
        <w:rPr>
          <w:rFonts w:ascii="Times New Roman" w:eastAsia="Times New Roman" w:hAnsi="Times New Roman" w:cs="Times New Roman"/>
          <w:color w:val="111111"/>
          <w:sz w:val="24"/>
          <w:szCs w:val="24"/>
          <w:highlight w:val="white"/>
        </w:rPr>
        <w:lastRenderedPageBreak/>
        <w:t>traducidos y las preguntas. Para la confiabilidad, esta fue aplicada a una muestra piloto de veinte adultos, divididos equitativamente según sexo y condición socioeconómica. De acuerdo al análisis de confiabilidad llevado a cabo, el coeficiente de alfa de Cronbach es de 0.81, y el Cuestionario de calidad de vida laboral.</w:t>
      </w:r>
    </w:p>
    <w:p w14:paraId="6A9D6647" w14:textId="77777777" w:rsidR="00466ABB" w:rsidRPr="00260AF2" w:rsidRDefault="00466ABB" w:rsidP="00466ABB">
      <w:pPr>
        <w:spacing w:after="0"/>
        <w:ind w:firstLine="709"/>
        <w:contextualSpacing/>
        <w:rPr>
          <w:rFonts w:ascii="Times New Roman" w:eastAsia="Times New Roman" w:hAnsi="Times New Roman" w:cs="Times New Roman"/>
          <w:color w:val="111111"/>
          <w:sz w:val="24"/>
          <w:szCs w:val="24"/>
          <w:highlight w:val="white"/>
        </w:rPr>
      </w:pPr>
      <w:r w:rsidRPr="00260AF2">
        <w:rPr>
          <w:rFonts w:ascii="Times New Roman" w:eastAsia="Times New Roman" w:hAnsi="Times New Roman" w:cs="Times New Roman"/>
          <w:color w:val="111111"/>
          <w:sz w:val="24"/>
          <w:szCs w:val="24"/>
          <w:highlight w:val="white"/>
        </w:rPr>
        <w:t>Como resultado obtuvieron que ningún docente se ubica en las categorías Muy satisfecho, Satisfecho, ni insatisfecho con la vida; también se observa que la prueba Ji Cuadrado bondad de ajuste tiene un resultado estadísticamente muy significativo (p&lt;0,004), esto hace referencia a las diferencias observadas en el número de docentes en los niveles Insatisfecho (n=94 o el 37,30 %) y Muy insatisfecho (n= 158 o el 62,70%) no se deben al azar, son reales. El nivel de SCV predominante en los docentes de la UGEL 03 es el “Muy insatisfecho”. En conclusión, el nivel de insatisfacción con la vida encontrado en los docentes indica que el grado de bienestar de los mismos es bajo, por ello se dice que la calidad de vida laboral de la población en el Perú, no es la adecuada.</w:t>
      </w:r>
    </w:p>
    <w:p w14:paraId="3369B299" w14:textId="77777777" w:rsidR="00466ABB" w:rsidRPr="00260AF2" w:rsidRDefault="00466ABB" w:rsidP="00466ABB">
      <w:pPr>
        <w:spacing w:after="0"/>
        <w:ind w:firstLine="709"/>
        <w:contextualSpacing/>
        <w:rPr>
          <w:rFonts w:ascii="Times New Roman" w:eastAsia="Times New Roman" w:hAnsi="Times New Roman" w:cs="Times New Roman"/>
          <w:color w:val="111111"/>
          <w:sz w:val="24"/>
          <w:szCs w:val="24"/>
          <w:highlight w:val="white"/>
        </w:rPr>
      </w:pPr>
      <w:r w:rsidRPr="00260AF2">
        <w:rPr>
          <w:rFonts w:ascii="Times New Roman" w:eastAsia="Times New Roman" w:hAnsi="Times New Roman" w:cs="Times New Roman"/>
          <w:color w:val="111111"/>
          <w:sz w:val="24"/>
          <w:szCs w:val="24"/>
          <w:highlight w:val="white"/>
        </w:rPr>
        <w:t>A partir de las investigaciones de los autores Robles (2017); Gómez, Morales, y Carrillo (2018) se puede inferir sobre el papel fundamental que juega la calidad de vida dentro de las organizaciones, dado que si esta no es la adecuada los empleados estarán insatisfechos y por ende generará una consecuencia negativa para la organización, como lo es la baja productividad y una inadecuada salud física y mental.</w:t>
      </w:r>
    </w:p>
    <w:p w14:paraId="28D8720A" w14:textId="7BFC5291" w:rsidR="00BB25F5" w:rsidRPr="00BB25F5" w:rsidRDefault="00466ABB" w:rsidP="00BB25F5">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Junto a una perspectiva nacional</w:t>
      </w:r>
      <w:r w:rsidR="00BB25F5">
        <w:rPr>
          <w:rFonts w:ascii="Times New Roman" w:eastAsia="Times New Roman" w:hAnsi="Times New Roman" w:cs="Times New Roman"/>
          <w:sz w:val="24"/>
          <w:szCs w:val="24"/>
        </w:rPr>
        <w:t xml:space="preserve"> </w:t>
      </w:r>
      <w:r w:rsidR="00BB25F5" w:rsidRPr="00BB25F5">
        <w:rPr>
          <w:rFonts w:ascii="Times New Roman" w:eastAsia="Times New Roman" w:hAnsi="Times New Roman" w:cs="Times New Roman"/>
          <w:sz w:val="24"/>
          <w:szCs w:val="24"/>
        </w:rPr>
        <w:t xml:space="preserve">En Colombia la autora Gómez </w:t>
      </w:r>
      <w:r w:rsidR="00BB25F5">
        <w:rPr>
          <w:rFonts w:ascii="Times New Roman" w:eastAsia="Times New Roman" w:hAnsi="Times New Roman" w:cs="Times New Roman"/>
          <w:sz w:val="24"/>
          <w:szCs w:val="24"/>
        </w:rPr>
        <w:t>(</w:t>
      </w:r>
      <w:r w:rsidR="00BB25F5" w:rsidRPr="00BB25F5">
        <w:rPr>
          <w:rFonts w:ascii="Times New Roman" w:eastAsia="Times New Roman" w:hAnsi="Times New Roman" w:cs="Times New Roman"/>
          <w:sz w:val="24"/>
          <w:szCs w:val="24"/>
        </w:rPr>
        <w:t xml:space="preserve">2010)  con su investigación titulada Calidad de Vida Laboral en Empleados Temporales del Valle de Aburrá – Colombia, con el fin de responder a las necesidades de un medio laboral cada vez más exigente y que corre el gran riesgo de deshumanizar sus relaciones por una competitividad concebida para alcanzar resultados inmediatos, tuvieron como conocer la apreciación que tienen los empleados temporales del Valle de Aburra frente a la calidad de </w:t>
      </w:r>
      <w:r w:rsidR="00BB25F5" w:rsidRPr="00BB25F5">
        <w:rPr>
          <w:rFonts w:ascii="Times New Roman" w:eastAsia="Times New Roman" w:hAnsi="Times New Roman" w:cs="Times New Roman"/>
          <w:sz w:val="24"/>
          <w:szCs w:val="24"/>
        </w:rPr>
        <w:lastRenderedPageBreak/>
        <w:t xml:space="preserve">vida laboral lograda en su trabajo. Realizaron una investigación cuantitativa y de enfoque empírico- analítico, con una muestra de doscientos (200) hombres y mujeres. Como herramienta de evaluación utilizaron el instrumento de calidad de vida laboral de GOHISALO. </w:t>
      </w:r>
    </w:p>
    <w:p w14:paraId="4EA9049B" w14:textId="129BB6BD" w:rsidR="00BB25F5" w:rsidRDefault="00BB25F5" w:rsidP="00BB25F5">
      <w:pPr>
        <w:spacing w:after="0"/>
        <w:ind w:firstLine="709"/>
        <w:contextualSpacing/>
        <w:rPr>
          <w:rFonts w:ascii="Times New Roman" w:eastAsia="Times New Roman" w:hAnsi="Times New Roman" w:cs="Times New Roman"/>
          <w:sz w:val="24"/>
          <w:szCs w:val="24"/>
        </w:rPr>
      </w:pPr>
      <w:r w:rsidRPr="00BB25F5">
        <w:rPr>
          <w:rFonts w:ascii="Times New Roman" w:eastAsia="Times New Roman" w:hAnsi="Times New Roman" w:cs="Times New Roman"/>
          <w:sz w:val="24"/>
          <w:szCs w:val="24"/>
        </w:rPr>
        <w:t>A partir de los resultados concluyeron que los empleados temporales refieren una mediana satisfacción frente a necesidades fisiológicas, de seguridad y afiliación; e insatisfacción en las necesidades de autorrealización, reconocimiento, creatividad y necesidades de descanso.</w:t>
      </w:r>
    </w:p>
    <w:p w14:paraId="7E3AA3E4" w14:textId="56895233" w:rsidR="00466ABB" w:rsidRPr="00260AF2" w:rsidRDefault="00BB25F5" w:rsidP="00466ABB">
      <w:pPr>
        <w:spacing w:after="0"/>
        <w:ind w:firstLine="709"/>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w:t>
      </w:r>
      <w:r w:rsidR="00466ABB" w:rsidRPr="00260AF2">
        <w:rPr>
          <w:rFonts w:ascii="Times New Roman" w:eastAsia="Times New Roman" w:hAnsi="Times New Roman" w:cs="Times New Roman"/>
          <w:sz w:val="24"/>
          <w:szCs w:val="24"/>
        </w:rPr>
        <w:t xml:space="preserve"> las autoras Carrero, Sarmiento, Álvarez y Lugo (2016) y su investigación titulada “Calidad de vida laboral en trabajadores de una Empresa Social del Estado de Tunja, Colombia”, tuvieron como objetivo evaluar el nivel de calidad de vida laboral en los trabajadores de una Empresa Social del Estado de Tunja, Colombia, como método utilizaron un estudio descriptivo de corte transversal, en una muestra de 91 trabajadores de la Empresa Social del Estado y aplicaron el instrumento CVT-GOHISALO, que consta de 74 ítems y mide la calidad de vida en el trabajo en 7 dimensiones. </w:t>
      </w:r>
    </w:p>
    <w:p w14:paraId="2AAE55E5" w14:textId="272973E6" w:rsidR="00466ABB" w:rsidRPr="00260AF2" w:rsidRDefault="00466ABB" w:rsidP="00466ABB">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Obteniendo como resultado que, en las dimensiones de soporte institucional para el trabajo y seguridad en el trabajo, los empleados se encontraron satisfechos, por otra parte, en las dimensiones de integración al puesto de trabajo, la satisfacción por el trabajo, el bienestar logrado mediante el trabajo y desarrollo personal alcanzaron la media normal; la dimensión administración del tiempo libre presentó vulnerabilidad. </w:t>
      </w:r>
    </w:p>
    <w:p w14:paraId="3DCF7992" w14:textId="04713527" w:rsidR="00466ABB" w:rsidRPr="00260AF2" w:rsidRDefault="00466ABB" w:rsidP="00466ABB">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Por último, llegaron a la conclusión de que se deben mejorar aspectos como el trabajo en grupo, ambiente laboral, realizar charlas de motivación para tomar aprecio por el trabajo que desempeñan, implementar políticas para que los trabajadores puedan alcanzar beneficios a través de su trabajo, concretar logros y metas propuestas, también es </w:t>
      </w:r>
      <w:r w:rsidRPr="00260AF2">
        <w:rPr>
          <w:rFonts w:ascii="Times New Roman" w:eastAsia="Times New Roman" w:hAnsi="Times New Roman" w:cs="Times New Roman"/>
          <w:sz w:val="24"/>
          <w:szCs w:val="24"/>
        </w:rPr>
        <w:lastRenderedPageBreak/>
        <w:t>importante designar funciones equitativamente para equilibrar la carga laboral y de esta manera puedan planificar y administrar el tiempo libre.</w:t>
      </w:r>
    </w:p>
    <w:p w14:paraId="79B113EC" w14:textId="77777777" w:rsidR="00466ABB" w:rsidRPr="00260AF2" w:rsidRDefault="00466ABB" w:rsidP="00466ABB">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Por otra parte, en la capital de Colombia, Bogotá se encontraron los autores Pedraza, Torres, Chávez, y Shaikh (2017) con su investigación “Síndrome de Burnout y calidad de vida laboral en el personal asistencial de una institución de salud en Bogotá”, con el objetivo de describir el Síndrome de Burnout y la calidad de vida laboral del personal asistencial de una institución de salud de segundo nivel y observar si existe relación entre estos constructos.</w:t>
      </w:r>
    </w:p>
    <w:p w14:paraId="26D53D03" w14:textId="58B6A8F9" w:rsidR="00466ABB" w:rsidRPr="00260AF2" w:rsidRDefault="00466ABB" w:rsidP="00466ABB">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Utilizaron un método bajo un diseño descriptivo, correlacional con fines predictivo, como instrumento usaron el Inventario de Burnout de Maslach [MBI] y el Cuestionario de Calidad de Vida Profesional [CVP-35] que fueron aplicados a 62 trabajadores asistenciales, los resultados que obtuvieron indicaron una severidad alta y moderada del síndrome en el 38.7% de los participantes; no obstante, el alto nivel de realización personal unido a la motivación intrínseca constituyó un factor protector ante la alta carga laboral y el escaso apoyo directivo.</w:t>
      </w:r>
    </w:p>
    <w:p w14:paraId="4B3E4EC9" w14:textId="77777777" w:rsidR="00466ABB" w:rsidRPr="00260AF2" w:rsidRDefault="00466ABB" w:rsidP="00466ABB">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En esta misma ciudad, los autores Rubiano y Aponte (2016) con su investigación que lleva por título “Calidad de Vida Laboral y la Disposición al Cambio Organizacional en Funcionarios de Empresas de la Ciudad De Bogotá – Colombia”, tuvo como propósito determinar la relación entre la calidad de vida laboral y la disposición al cambio organizacional en una muestra de 100 funcionarios de empresas de la ciudad de Bogotá, la realizaron bajo un diseño transversal correlacional y a través de la aplicación de dos instrumentos: el instrumento de medición de cambio organizacional (IMC) y el de calidad de vida percibida en organizaciones, la participación de la población fue voluntaria. El análisis de los datos lo realizaron por medio del Rho de Spearman. </w:t>
      </w:r>
    </w:p>
    <w:p w14:paraId="207B7045" w14:textId="10CC0685" w:rsidR="00436641" w:rsidRPr="00260AF2" w:rsidRDefault="00466ABB" w:rsidP="0026051E">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lastRenderedPageBreak/>
        <w:t xml:space="preserve">Los resultados que obtuvieron muestran una correlación significativa al 0.001 con todas las variables de cambio organizacional y de calidad de vida, excepto las de resistencia al cambio. A Partir de estos hallazgos, sugieren que algunos de los aspectos a resaltar son la importancia de la calidad de vida y el compromiso con las tareas a realizar, dado que estos definen las metas y objetivos planteados por la entidad, enmarcan el trabajo, la productividad de los empleados, al igual que su disposición al cambio. </w:t>
      </w:r>
    </w:p>
    <w:p w14:paraId="082C57D8" w14:textId="77777777" w:rsidR="00436641" w:rsidRPr="00260AF2" w:rsidRDefault="00436641" w:rsidP="00436641">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Lograron concluir que la fatiga emocional se correlacionó directamente con la carga laboral e inversamente con la motivación intrínseca, resaltando la importancia de una gestión más eficiente y una dirección más centrada en las personas de las instituciones de salud.</w:t>
      </w:r>
    </w:p>
    <w:p w14:paraId="2832AB86" w14:textId="77777777" w:rsidR="00436641" w:rsidRPr="00260AF2" w:rsidRDefault="00436641" w:rsidP="00436641">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Es por ello que los autores Rubiano y Aponte (2016); Pedraza, Torres, Chávez, y Shaikh (2017); Carrero, Sarmiento, Álvarez y Lugo (2016); en sus investigaciones  coinciden que la calidad de vida laboral influye en los aspectos fisiológicos, cognitivos y emocionales de los empleados, además cuando esta es adecuada permitirá mantener a los colaboradores motivados, satisfechos, generando un equilibrio en las áreas de su vida y por ende cumplir los propósitos de la empresa de la mejor manera; por otra parte se resalta en estas investigaciones la importancia de que las organizaciones inviertan en mejorar la calidad de vida laboral de sus empleados, promoviendo la productividad y el avance de la organización. </w:t>
      </w:r>
    </w:p>
    <w:p w14:paraId="3AEAF40B" w14:textId="77777777" w:rsidR="00436641" w:rsidRPr="00260AF2" w:rsidRDefault="00436641" w:rsidP="00436641">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En relación a esto, los autores de la Universidad de Nariño López y Espinosa (2017) con su investigación titulada “Actitudes hacia la calidad de vida laboral en trabajadores control de vía de transporte urbano”, realizaron un estudio cuantitativo de carácter descriptivo transversal, el cual consistió en identificar las actitudes de los controles de vía de la Unión Temporal Ciudad Sorpresa de Pasto, utilizaron una ¨Escala de Actitudes hacia </w:t>
      </w:r>
      <w:r w:rsidRPr="00260AF2">
        <w:rPr>
          <w:rFonts w:ascii="Times New Roman" w:eastAsia="Times New Roman" w:hAnsi="Times New Roman" w:cs="Times New Roman"/>
          <w:sz w:val="24"/>
          <w:szCs w:val="24"/>
        </w:rPr>
        <w:lastRenderedPageBreak/>
        <w:t>la Calidad de Vida Laboral en el SETP de Pasto” la cual fue aplicada a 94 controles de vía, compuesta por 108 preguntas que se agrupan en tres categorías, la primera es de salud laboral donde se contemplan condiciones de salud, condiciones de trabajo, estilos de vida y tiempo libre, la segunda es bienestar laboral, y abarca relaciones laborales, familia y clima organizacional, la última es percepción del trabajo dentro de la cual se encuentran satisfacción laboral y atención al usuario.</w:t>
      </w:r>
    </w:p>
    <w:p w14:paraId="645FF105" w14:textId="77777777" w:rsidR="00436641" w:rsidRPr="00260AF2" w:rsidRDefault="00436641" w:rsidP="00436641">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Como resultado en cuanto a condiciones de trabajo el 69,1% de los controles de vía muestran una actitud muy desfavorable frente a estas , dentro de la subcategoría el (81,9%) considera importante que se realice una inspección de riesgos en el sitio laboral, el (77,2%) que se mejoren las condiciones físicas del lugar donde trabajan, y el (74,2%) percibieron estar expuestos al frío y el (87%), manifestaron necesario conocer las normas de seguridad para evitar las enfermedades causadas por el trabajo, así como las normas de tránsito para evitar accidentes en el vehículo (86,2%). En conclusión, Se entiende la Calidad de vida laboral como el proceso de humanizar el lugar de trabajo y la satisfacción de las necesidades de los colaboradores.</w:t>
      </w:r>
    </w:p>
    <w:p w14:paraId="612A2C74" w14:textId="77777777" w:rsidR="00436641" w:rsidRPr="00260AF2" w:rsidRDefault="00436641" w:rsidP="00436641">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Por otra parte, en la ciudad de Bucaramanga los autores Manrique y Prada (2018)</w:t>
      </w:r>
      <w:r w:rsidRPr="00260AF2">
        <w:rPr>
          <w:rFonts w:ascii="Times New Roman" w:eastAsia="Times New Roman" w:hAnsi="Times New Roman" w:cs="Times New Roman"/>
          <w:b/>
          <w:sz w:val="24"/>
          <w:szCs w:val="24"/>
        </w:rPr>
        <w:t xml:space="preserve"> </w:t>
      </w:r>
      <w:r w:rsidRPr="00260AF2">
        <w:rPr>
          <w:rFonts w:ascii="Times New Roman" w:eastAsia="Times New Roman" w:hAnsi="Times New Roman" w:cs="Times New Roman"/>
          <w:sz w:val="24"/>
          <w:szCs w:val="24"/>
        </w:rPr>
        <w:t>en su investigación “Calidad de vida relacionada con la salud en población general de Bucaramanga, Colombia”, realizaron una encuesta transversal donde se aplicó el cuestionario SF-36 para medir CVRS en población general residentes en cuatro barrios seleccionados por conveniencia, como resultado de esto se obtuvo que fueron superiores a 60%, considerados indicadores de buena CVRS.</w:t>
      </w:r>
    </w:p>
    <w:p w14:paraId="0A8EF317" w14:textId="41CCD78E" w:rsidR="00436641" w:rsidRPr="00260AF2" w:rsidRDefault="00436641" w:rsidP="00436641">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Teniendo en cuenta lo mencionado por los autores López y Espinoza (2017); Cáceres y Parra (2018) obtuvieron en sus investigaciones que la calidad de vida laboral, debería ser considerada como una prioridad de atención en las organizaciones, mejorando </w:t>
      </w:r>
      <w:r w:rsidRPr="00260AF2">
        <w:rPr>
          <w:rFonts w:ascii="Times New Roman" w:eastAsia="Times New Roman" w:hAnsi="Times New Roman" w:cs="Times New Roman"/>
          <w:sz w:val="24"/>
          <w:szCs w:val="24"/>
        </w:rPr>
        <w:lastRenderedPageBreak/>
        <w:t xml:space="preserve">las condiciones donde estos laboran, generando un bienestar que beneficie al empleado de las grandes y pequeñas empresas. </w:t>
      </w:r>
    </w:p>
    <w:p w14:paraId="3D56C934" w14:textId="674BEEC7" w:rsidR="00436641" w:rsidRPr="00260AF2" w:rsidRDefault="00436641" w:rsidP="00436641">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Por otra parte, Buelvas y Arboleda (2016), en Antioquia realizaron una investigación titulada “Calidad de Vida en el Trabajo –GOHISALO– en hatos lecheros en pastoreo en Don Matías y La Unión, Colombia”, su objetivo fue determinar la Calidad de Vida en el Trabajo (CVT) de los empleados en pequeños y medianos hatos lecheros en Don Matías (DM) y La Unión (LU), Antioquia. Se empleó el Instrumento CVT GOHISALO a 170 empleados bajo la modalidad de contrato laboral a término indefinido.</w:t>
      </w:r>
    </w:p>
    <w:p w14:paraId="6714316A" w14:textId="5B711BF1" w:rsidR="00436641" w:rsidRPr="00260AF2" w:rsidRDefault="00436641" w:rsidP="00436641">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Como resultado obtuvieron que se determina una calificación media para los evaluados, para los dominios DP y ATL, fue baja. El resultado generó una calificación media para el 41,18% de los empleados en DM y alta para el 47,06% de los empleados en LU para SIT. En ST la puntuación fue media para el 45,59% y 72,55 en DM y LU. En IPT la valoración fue alta para 55,88% en DM y 52% en LU. En SAT la calificación es media para 38,34% en DM y baja para 46,1% en LU. Para BLT la calificación fue baja para el 36,76% de DM y alta para 50% en LU. El dominio DP obtuvo una valoración media del 38,24% en DM y baja para el 48,04% en LU. A su vez ATL alcanza una puntuación baja para 75% y 64,71% tanto para DM y LU respectivamente.   </w:t>
      </w:r>
    </w:p>
    <w:p w14:paraId="064CE9AA" w14:textId="77777777" w:rsidR="00436641" w:rsidRPr="00260AF2" w:rsidRDefault="00436641" w:rsidP="00436641">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Seguidamente los autores  Barbosa, Orrego, Torres, Betancur y Tirado (2013) con su investigación titulada “Calidad de vida laboral en trabajadores de la Secretaría de Gobierno del Municipio de Dosquebradas (Colombia)”, tuvieron como objetivo evaluar la calidad de vida laboral de los funcionarios de la Secretaría de Gobierno del Municipio de Dosquebradas (Colombia), durante el segundo trimestre de 2012, para esto realizaron una Investigación cuantitativa, descriptiva con una población de 28 funcionarios. Se utilizó un cuestionario para datos socio-demográficos y el instrumento para medir calidad de vida en </w:t>
      </w:r>
      <w:r w:rsidRPr="00260AF2">
        <w:rPr>
          <w:rFonts w:ascii="Times New Roman" w:eastAsia="Times New Roman" w:hAnsi="Times New Roman" w:cs="Times New Roman"/>
          <w:sz w:val="24"/>
          <w:szCs w:val="24"/>
        </w:rPr>
        <w:lastRenderedPageBreak/>
        <w:t xml:space="preserve">el trabajo CVT – GOHISALO, que evalúa 74 ítems, con los cuales se midieron las siete dimensiones de la calidad de vida laboral. </w:t>
      </w:r>
    </w:p>
    <w:p w14:paraId="4FACD7DA" w14:textId="77777777" w:rsidR="00436641" w:rsidRPr="00260AF2" w:rsidRDefault="00436641" w:rsidP="00436641">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A partir de esto obtuvieron como resultados que un grupo con edad promedio de 46 años, 82,0% eran hombres, 25,0 % tenía formación de bachiller, 50,0% estudios superiores técnicos o carreras universitarias y una cuarta parte contaba con especialización. La antigüedad promedio fue de 91 meses y el 32,0% llevaban más de 9 años laborando en la institución. El soporte institucional, la seguridad en el trabajo y el bienestar logrado a través del trabajo fueron las dimensiones que superaron la media normal. Los funcionarios se sentían identificados con los objetivos de la institución, percibían adecuado apoyo de los supervisores, baja motivación por los insumos con los que trabajaban y las condiciones del puesto de trabajo, sin oportunidades de progreso por escalafón e inadecuada administración del tiempo libre.</w:t>
      </w:r>
    </w:p>
    <w:p w14:paraId="20DA6790" w14:textId="77777777" w:rsidR="00867B07" w:rsidRPr="00260AF2" w:rsidRDefault="00867B07" w:rsidP="00867B07">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Además, Serna (2019) en su trabajo “Percepción de calidad de vida laboral en los líderes de una empresa manufacturera del sector industrial, en Antioquia.” de la Universidad EAFIT, tuvo como objetivo caracterizar la percepción de calidad de vida laboral, en los líderes de una empresa manufacturera del sector industrial, en Antioquia, utilizó el método cuantitativo, de un estudio de carácter descriptivo y de carácter transversal. El diseño de la investigación corresponde con un estudio de caso, debido a que se realizó un análisis en profundidad de una única variable que en este caso es la percepción de la calidad de vida en el trabajo de los líderes en un contexto específico, a través del cuestionario de CVT GOHISALO. </w:t>
      </w:r>
    </w:p>
    <w:p w14:paraId="4A081037" w14:textId="42623454" w:rsidR="00436641" w:rsidRPr="00260AF2" w:rsidRDefault="00867B07" w:rsidP="0026051E">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En sus resultado los datos obtenidos le permitieron evidenciar que los líderes en su mayoría manifiestan sentirse satisfechos en todas las dimensiones que componen la percepción de calidad de vida en el trabajo en esta empresa: soporte institucional para el </w:t>
      </w:r>
      <w:r w:rsidRPr="00260AF2">
        <w:rPr>
          <w:rFonts w:ascii="Times New Roman" w:eastAsia="Times New Roman" w:hAnsi="Times New Roman" w:cs="Times New Roman"/>
          <w:sz w:val="24"/>
          <w:szCs w:val="24"/>
        </w:rPr>
        <w:lastRenderedPageBreak/>
        <w:t>trabajo, seguridad en el trabajo, integración al puesto de trabajo, satisfacción por el trabajo, bienestar logrado a través del trabajo, desarrollo personal, administración del tiempo libre y concluyó que el nivel de satisfacción manifestado por los líderes de la empresa, está en los más altos niveles de la encuesta realizada.</w:t>
      </w:r>
    </w:p>
    <w:p w14:paraId="6D7C009D" w14:textId="77777777" w:rsidR="00867B07" w:rsidRPr="00260AF2" w:rsidRDefault="00867B07" w:rsidP="00867B07">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Por otra parte, Quintero, Silva y Jaramillo (2017) en su investigación titulada “Calidad de Vida Laboral en Producciones de Cítricos del Suroeste Antioqueño, Colombia” tuvieron como objetivo evaluar la calidad de vida laboral de los empleados (recolectores) de pequeños y medianos predios productores de cítricos en el municipio de La Pintada, Antioquia, Colombia, este estudio fue una investigación exploratoria y descriptiva. El instrumento que utilizaron fue CVT-GOHISALO y lo aplicaron a 29 empleados vinculados con contrato celebrado a término indefinido, arrojando como resultado un nivel bajo de calidad de vida en las dimensiones de Integración al Puesto de Trabajo, Desarrollo Personal, Tiempo Libre y, nivel medio de calidad de vida en las dimensiones Soporte Institucional para el Trabajo, Seguridad en el Trabajo, satisfacción por el Trabajo y bienestar logrado a través del trabajo.</w:t>
      </w:r>
    </w:p>
    <w:p w14:paraId="49308AC2" w14:textId="77777777" w:rsidR="00867B07" w:rsidRPr="00260AF2" w:rsidRDefault="00867B07" w:rsidP="00867B07">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Por último, los autores Forero y Villa (2012) con su investigación titulada “Calidad de Vida Laboral en un Grupo de Trabajadores de la Empresa de Acueducto y Alcantarillado de Bogotá” tuvieron como objetivo diagnosticar la percepción de calidad de vida laboral en un grupo de trabajadores de la Empresa de Acueducto y Alcantarillado de Bogotá con un total de 78 personas entre hombres y mujeres, haciendo uso del instrumento de calidad de vida laboral denominado GOHISALO. Esta investigación es de tipo cualitativo, cuantitativo y descriptivo.</w:t>
      </w:r>
    </w:p>
    <w:p w14:paraId="4C948F91" w14:textId="77777777" w:rsidR="00867B07" w:rsidRPr="00260AF2" w:rsidRDefault="00867B07" w:rsidP="00867B07">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Respecto a los resultados obtenidos en esta investigación, se puede decir que a nivel general no hay diferencias muy marcadas en la percepción de calidad de vida laboral, pero </w:t>
      </w:r>
      <w:r w:rsidRPr="00260AF2">
        <w:rPr>
          <w:rFonts w:ascii="Times New Roman" w:eastAsia="Times New Roman" w:hAnsi="Times New Roman" w:cs="Times New Roman"/>
          <w:sz w:val="24"/>
          <w:szCs w:val="24"/>
        </w:rPr>
        <w:lastRenderedPageBreak/>
        <w:t>que entrando a indagar por grupos poblacionales se puede establecer que algunas de las dimensiones que conforman esta herramienta son evaluadas de manera más relevantes que otras. Esto permite conocer en qué temas se necesita fortalecer programas o proyectos orientados a que la calidad de vida laboral sea adecuada para los trabajadores de la Empresa de Acueducto y Alcantarillado de Bogotá, los cuales por supuesto deben estar liderados por la Gerencia Corporativa de Gestión Humana.</w:t>
      </w:r>
    </w:p>
    <w:p w14:paraId="32C5213B" w14:textId="77777777" w:rsidR="004F2693" w:rsidRPr="00260AF2" w:rsidRDefault="004F2693" w:rsidP="004F2693">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Las investigaciones acerca de la calidad de vida laboral en el departamento del cesar son escasas, sin embargo, a continuación, se mencionan algunas que tienen una relación con el tema tratado y una realizada en la Guajira, relacionándose en este apartado por ser parte del caribe.</w:t>
      </w:r>
    </w:p>
    <w:p w14:paraId="4F98B5FD" w14:textId="77777777" w:rsidR="004F2693" w:rsidRPr="00260AF2" w:rsidRDefault="004F2693" w:rsidP="004F2693">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Desde una perspectiva local los autores Aragón, Carrillo, &amp; Cataño (2016)</w:t>
      </w:r>
      <w:r w:rsidRPr="00260AF2">
        <w:rPr>
          <w:rFonts w:ascii="Times New Roman" w:eastAsia="Times New Roman" w:hAnsi="Times New Roman" w:cs="Times New Roman"/>
          <w:b/>
          <w:sz w:val="24"/>
          <w:szCs w:val="24"/>
        </w:rPr>
        <w:t xml:space="preserve"> </w:t>
      </w:r>
      <w:r w:rsidRPr="00260AF2">
        <w:rPr>
          <w:rFonts w:ascii="Times New Roman" w:eastAsia="Times New Roman" w:hAnsi="Times New Roman" w:cs="Times New Roman"/>
          <w:sz w:val="24"/>
          <w:szCs w:val="24"/>
        </w:rPr>
        <w:t>con su investigación “Equidad económica dimensión de la calidad de vida laboral en la universidad de la Guajira”, tienen como propósito analizar la equidad económica como dimensión de la calidad de vida laboral en la Universidad de La Guajira, la metodología de la investigación corresponde a un paradigma positivista, de tipo descriptiva y analítica, diseño no experimental, transaccional y de campo, la población fue de 59 empleados de carrera administrativa y obtuvieron la información mediante la técnica de la encuesta y como instrumento un cuestionario de nueve ítems con opciones de respuestas múltiples, validado por cinco expertos.</w:t>
      </w:r>
    </w:p>
    <w:p w14:paraId="241AEC2D" w14:textId="32E9512F" w:rsidR="004F2693" w:rsidRPr="00260AF2" w:rsidRDefault="004F2693" w:rsidP="0026051E">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Los resultados indicaron que la equidad económica representa una dimensión de la calidad de vida, generando un aporte para mantener la integración de los trabajadores universitarios, con las actividades misionales en la universidad objeto de estudio, a partir de esto pudieron concluir a la equidad como parte de la dimensión de la calidad de vida en la universidad de La Guajira, proporciona bienestar a los trabajadores mediante los beneficios </w:t>
      </w:r>
      <w:r w:rsidRPr="00260AF2">
        <w:rPr>
          <w:rFonts w:ascii="Times New Roman" w:eastAsia="Times New Roman" w:hAnsi="Times New Roman" w:cs="Times New Roman"/>
          <w:sz w:val="24"/>
          <w:szCs w:val="24"/>
        </w:rPr>
        <w:lastRenderedPageBreak/>
        <w:t>derivados de su relación laboral, convirtiendo sus espacios en un ambiente gratificante para el cumplimiento de las funciones asignadas, asimismo manteniendo la convivencia y satisfacción en el que hacer de su compromiso y desempeño laboral.</w:t>
      </w:r>
    </w:p>
    <w:p w14:paraId="65A2F4A1" w14:textId="77777777" w:rsidR="004F2693" w:rsidRPr="00260AF2" w:rsidRDefault="004F2693" w:rsidP="004F2693">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Por otra parte las TIC (2016) encabezada por su Viceministra General, María Carolina Hoyos Turbay, firmó una alianza que permite impulsar la modalidad del teletrabajo laboral en la región, este acuerdo permite generar un marco de cooperación para que este sea impulsado en el departamento, como instrumento para incrementar la productividad en las organizaciones, generar una movilidad sostenible, fomentar la innovación organizacional, mejorar la calidad de vida de los trabajadores y promover el uso efectivo de las tecnologías de la información y las comunicaciones en el sector productivo. En estas mismas instalaciones la viceministra realizó la entrega de tabletas del Ministerio de Tecnologías de la Información y las Comunicaciones a 611 docentes que se han formado en el uso pedagógico de la tecnología a través de Computadores para Educar.</w:t>
      </w:r>
    </w:p>
    <w:p w14:paraId="000000F1" w14:textId="4D5DBAFB" w:rsidR="00054C5F" w:rsidRPr="00260AF2" w:rsidRDefault="004F2693" w:rsidP="004F2693">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Además, en la ciudad de Valledupar las autoras Almarales y Yaguna (2019) titularon a su investigación “Condiciones laborales del personal de enfermería en una clínica de alta complejidad en Valledupar”, esta tuvo como objetivo determinar las condiciones laborales del personal de enfermería en una clínica de alta complejidad en Valledupar, realizaron un estudio descriptivo y de corte transversal, el cual permitió determinar las características de las condiciones laborales de una muestra de 171 enfermeras.</w:t>
      </w:r>
    </w:p>
    <w:p w14:paraId="5F2D19EC" w14:textId="185AFFDE" w:rsidR="004F2693" w:rsidRPr="00260AF2" w:rsidRDefault="004F2693" w:rsidP="004F2693">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Como resultados obtuvieron que las condiciones de trabajo en términos de seguridad son adecuadas para el desarrollo de las funciones de estas enfermeras; sin embargo, en términos de salud, se considera que aspectos relacionados a la remuneración, al poco reconocimiento profesional y percepción de trabajo monótono que tienen estas, </w:t>
      </w:r>
      <w:r w:rsidRPr="00260AF2">
        <w:rPr>
          <w:rFonts w:ascii="Times New Roman" w:eastAsia="Times New Roman" w:hAnsi="Times New Roman" w:cs="Times New Roman"/>
          <w:sz w:val="24"/>
          <w:szCs w:val="24"/>
        </w:rPr>
        <w:lastRenderedPageBreak/>
        <w:t>conlleva a una insatisfacción laboral y exposición a riesgos psicológicos. En conclusión, las condiciones laborales del personal de enfermería permiten inferir que existen garantías para el desarrollo de funciones con un bajo nivel de riesgos. Sin embargo, las condiciones remunerativas no permiten al trabajador cumplir una función satisfactoria. Lo que hace necesario la implementación de acciones hacia los componentes individuales y extra laborales que permitan mantener un equilibrio personal y profesional, en aras de fomentar una estabilidad emocional y una atención con calidad.</w:t>
      </w:r>
    </w:p>
    <w:p w14:paraId="0E80CB25" w14:textId="25CB02E4" w:rsidR="00167827" w:rsidRPr="00260AF2" w:rsidRDefault="00167827" w:rsidP="00167827">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Conociendo todas las investigaciones citadas anteriormente a nivel internacional, nacional y local se puede llegar a la conclusión de la importancia que tiene realizar esta investigación sobre la calidad de vida laboral, de esto dependerá que los empleados se sientan satisfechos, motivados, tengan una salud física y emocional. En la organización pasan la mayor parte de su tiempo, por ellos es importante que como psicólogos se implemente esta investigación en la ciudad de Valledupar, específicamente en la Institución Educativa Técnico Agropecuario de San José De Oriente, La Paz – Cesar, para generar una conciencia, de no limitarse únicamente en tener una alta productividad, sino que, además proporcionarles unas condiciones laborales adecuadas, buscando el bienestar de los empleados. </w:t>
      </w:r>
      <w:bookmarkStart w:id="21" w:name="_Toc38189841"/>
    </w:p>
    <w:p w14:paraId="2E8AEC50" w14:textId="6341522E" w:rsidR="00DB5E89" w:rsidRPr="00260AF2" w:rsidRDefault="00D80274" w:rsidP="000D600E">
      <w:pPr>
        <w:keepNext/>
        <w:keepLines/>
        <w:spacing w:after="0"/>
        <w:ind w:firstLine="709"/>
        <w:contextualSpacing/>
        <w:outlineLvl w:val="1"/>
        <w:rPr>
          <w:rFonts w:ascii="Times New Roman" w:hAnsi="Times New Roman" w:cs="Times New Roman"/>
          <w:b/>
          <w:sz w:val="24"/>
          <w:szCs w:val="24"/>
          <w:lang w:eastAsia="es-ES"/>
        </w:rPr>
      </w:pPr>
      <w:bookmarkStart w:id="22" w:name="_Toc53050379"/>
      <w:r w:rsidRPr="00260AF2">
        <w:rPr>
          <w:rFonts w:ascii="Times New Roman" w:hAnsi="Times New Roman" w:cs="Times New Roman"/>
          <w:b/>
          <w:sz w:val="24"/>
          <w:szCs w:val="24"/>
          <w:lang w:eastAsia="es-ES"/>
        </w:rPr>
        <w:t>2</w:t>
      </w:r>
      <w:r w:rsidR="00FF5B89" w:rsidRPr="00260AF2">
        <w:rPr>
          <w:rFonts w:ascii="Times New Roman" w:hAnsi="Times New Roman" w:cs="Times New Roman"/>
          <w:b/>
          <w:sz w:val="24"/>
          <w:szCs w:val="24"/>
          <w:lang w:eastAsia="es-ES"/>
        </w:rPr>
        <w:t>.2</w:t>
      </w:r>
      <w:r w:rsidR="001C2CB9">
        <w:rPr>
          <w:rFonts w:ascii="Times New Roman" w:hAnsi="Times New Roman" w:cs="Times New Roman"/>
          <w:b/>
          <w:sz w:val="24"/>
          <w:szCs w:val="24"/>
          <w:lang w:eastAsia="es-ES"/>
        </w:rPr>
        <w:t xml:space="preserve">. </w:t>
      </w:r>
      <w:r w:rsidR="00FF5B89" w:rsidRPr="00260AF2">
        <w:rPr>
          <w:rFonts w:ascii="Times New Roman" w:hAnsi="Times New Roman" w:cs="Times New Roman"/>
          <w:b/>
          <w:sz w:val="24"/>
          <w:szCs w:val="24"/>
          <w:lang w:eastAsia="es-ES"/>
        </w:rPr>
        <w:t xml:space="preserve"> </w:t>
      </w:r>
      <w:r w:rsidR="00DB5E89" w:rsidRPr="00260AF2">
        <w:rPr>
          <w:rFonts w:ascii="Times New Roman" w:hAnsi="Times New Roman" w:cs="Times New Roman"/>
          <w:b/>
          <w:sz w:val="24"/>
          <w:szCs w:val="24"/>
          <w:lang w:eastAsia="es-ES"/>
        </w:rPr>
        <w:t>Bases teóricas</w:t>
      </w:r>
      <w:bookmarkEnd w:id="21"/>
      <w:bookmarkEnd w:id="22"/>
      <w:r w:rsidR="00DB5E89" w:rsidRPr="00260AF2">
        <w:rPr>
          <w:rFonts w:ascii="Times New Roman" w:hAnsi="Times New Roman" w:cs="Times New Roman"/>
          <w:b/>
          <w:sz w:val="24"/>
          <w:szCs w:val="24"/>
          <w:lang w:eastAsia="es-ES"/>
        </w:rPr>
        <w:t xml:space="preserve"> </w:t>
      </w:r>
    </w:p>
    <w:p w14:paraId="50DE49E2" w14:textId="5BF73C8A" w:rsidR="00DB5E89" w:rsidRPr="00260AF2" w:rsidRDefault="00D80274" w:rsidP="000D600E">
      <w:pPr>
        <w:keepNext/>
        <w:keepLines/>
        <w:spacing w:after="0"/>
        <w:ind w:firstLine="709"/>
        <w:contextualSpacing/>
        <w:outlineLvl w:val="2"/>
        <w:rPr>
          <w:rFonts w:ascii="Times New Roman" w:hAnsi="Times New Roman" w:cs="Times New Roman"/>
          <w:i/>
          <w:color w:val="000000" w:themeColor="text1"/>
          <w:sz w:val="24"/>
          <w:szCs w:val="24"/>
          <w:lang w:eastAsia="es-ES"/>
        </w:rPr>
      </w:pPr>
      <w:bookmarkStart w:id="23" w:name="_Toc38189842"/>
      <w:bookmarkStart w:id="24" w:name="_Toc53050380"/>
      <w:r w:rsidRPr="00260AF2">
        <w:rPr>
          <w:rFonts w:ascii="Times New Roman" w:hAnsi="Times New Roman" w:cs="Times New Roman"/>
          <w:i/>
          <w:color w:val="000000" w:themeColor="text1"/>
          <w:sz w:val="24"/>
          <w:szCs w:val="24"/>
          <w:lang w:eastAsia="es-ES"/>
        </w:rPr>
        <w:t>2</w:t>
      </w:r>
      <w:r w:rsidR="00FF5B89" w:rsidRPr="00260AF2">
        <w:rPr>
          <w:rFonts w:ascii="Times New Roman" w:hAnsi="Times New Roman" w:cs="Times New Roman"/>
          <w:i/>
          <w:color w:val="000000" w:themeColor="text1"/>
          <w:sz w:val="24"/>
          <w:szCs w:val="24"/>
          <w:lang w:eastAsia="es-ES"/>
        </w:rPr>
        <w:t>.2.</w:t>
      </w:r>
      <w:r w:rsidR="00457081" w:rsidRPr="00260AF2">
        <w:rPr>
          <w:rFonts w:ascii="Times New Roman" w:hAnsi="Times New Roman" w:cs="Times New Roman"/>
          <w:i/>
          <w:color w:val="000000" w:themeColor="text1"/>
          <w:sz w:val="24"/>
          <w:szCs w:val="24"/>
          <w:lang w:eastAsia="es-ES"/>
        </w:rPr>
        <w:t xml:space="preserve">1 </w:t>
      </w:r>
      <w:r w:rsidR="00DB5E89" w:rsidRPr="00260AF2">
        <w:rPr>
          <w:rFonts w:ascii="Times New Roman" w:hAnsi="Times New Roman" w:cs="Times New Roman"/>
          <w:i/>
          <w:color w:val="000000" w:themeColor="text1"/>
          <w:sz w:val="24"/>
          <w:szCs w:val="24"/>
          <w:lang w:eastAsia="es-ES"/>
        </w:rPr>
        <w:t>Psicología positiva</w:t>
      </w:r>
      <w:bookmarkEnd w:id="23"/>
      <w:bookmarkEnd w:id="24"/>
    </w:p>
    <w:p w14:paraId="7F21824E" w14:textId="2A0E4273" w:rsidR="00DB5E89" w:rsidRPr="00260AF2" w:rsidRDefault="00DB5E89"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Esta investigación toma las bases teóricas desde el enfoque paradigmático de la psicología positiva, la cual se define según Seligman &amp; Csikszentmihalyi (2000)</w:t>
      </w:r>
      <w:r w:rsidRPr="00260AF2">
        <w:rPr>
          <w:rFonts w:ascii="Times New Roman" w:eastAsia="Times New Roman" w:hAnsi="Times New Roman" w:cs="Times New Roman"/>
          <w:b/>
          <w:sz w:val="24"/>
          <w:szCs w:val="24"/>
          <w:lang w:eastAsia="es-ES"/>
        </w:rPr>
        <w:t xml:space="preserve"> </w:t>
      </w:r>
      <w:r w:rsidRPr="00260AF2">
        <w:rPr>
          <w:rFonts w:ascii="Times New Roman" w:eastAsia="Times New Roman" w:hAnsi="Times New Roman" w:cs="Times New Roman"/>
          <w:sz w:val="24"/>
          <w:szCs w:val="24"/>
          <w:lang w:eastAsia="es-ES"/>
        </w:rPr>
        <w:t xml:space="preserve">como el estudio científico de las </w:t>
      </w:r>
      <w:r w:rsidRPr="00260AF2">
        <w:rPr>
          <w:rFonts w:ascii="Times New Roman" w:eastAsia="Times New Roman" w:hAnsi="Times New Roman" w:cs="Times New Roman"/>
          <w:sz w:val="24"/>
          <w:szCs w:val="24"/>
        </w:rPr>
        <w:t>experiencias</w:t>
      </w:r>
      <w:r w:rsidRPr="00260AF2">
        <w:rPr>
          <w:rFonts w:ascii="Times New Roman" w:eastAsia="Times New Roman" w:hAnsi="Times New Roman" w:cs="Times New Roman"/>
          <w:sz w:val="24"/>
          <w:szCs w:val="24"/>
          <w:lang w:eastAsia="es-ES"/>
        </w:rPr>
        <w:t>, los rasgos individuales positivos, las instituciones que facilitan su desarrollo y los programas que ayudan a mejorar la calidad de vida de los individuos, mientras previene o reduce la incidencia de la psicopatología.</w:t>
      </w:r>
    </w:p>
    <w:p w14:paraId="77352DF1" w14:textId="1457CD0A" w:rsidR="00DB5E89" w:rsidRPr="00260AF2" w:rsidRDefault="00CA24FB"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lastRenderedPageBreak/>
        <w:t xml:space="preserve">Esta </w:t>
      </w:r>
      <w:r w:rsidR="00DB5E89" w:rsidRPr="00260AF2">
        <w:rPr>
          <w:rFonts w:ascii="Times New Roman" w:eastAsia="Times New Roman" w:hAnsi="Times New Roman" w:cs="Times New Roman"/>
          <w:sz w:val="24"/>
          <w:szCs w:val="24"/>
          <w:lang w:eastAsia="es-ES"/>
        </w:rPr>
        <w:t xml:space="preserve">surgió hace más de 10 años por la iniciativa de Martin Seligman junto con otros renombrados psicólogos norteamericanos, el motivo fundamental de su creación fue fomentar el interés de académicos e investigadores sobre un área muy desatendida hasta ese momento: el estudio de los aspectos psicológicos positivos del ser humano. A partir de entonces, y tras </w:t>
      </w:r>
      <w:r w:rsidRPr="00260AF2">
        <w:rPr>
          <w:rFonts w:ascii="Times New Roman" w:eastAsia="Times New Roman" w:hAnsi="Times New Roman" w:cs="Times New Roman"/>
          <w:sz w:val="24"/>
          <w:szCs w:val="24"/>
          <w:lang w:eastAsia="es-ES"/>
        </w:rPr>
        <w:t xml:space="preserve">efectuar </w:t>
      </w:r>
      <w:r w:rsidR="00DB5E89" w:rsidRPr="00260AF2">
        <w:rPr>
          <w:rFonts w:ascii="Times New Roman" w:eastAsia="Times New Roman" w:hAnsi="Times New Roman" w:cs="Times New Roman"/>
          <w:sz w:val="24"/>
          <w:szCs w:val="24"/>
          <w:lang w:eastAsia="es-ES"/>
        </w:rPr>
        <w:t xml:space="preserve">un importante esfuerzo para reunir la investigación previa realizada, han sido muchos los </w:t>
      </w:r>
      <w:r w:rsidRPr="00260AF2">
        <w:rPr>
          <w:rFonts w:ascii="Times New Roman" w:eastAsia="Times New Roman" w:hAnsi="Times New Roman" w:cs="Times New Roman"/>
          <w:sz w:val="24"/>
          <w:szCs w:val="24"/>
          <w:lang w:eastAsia="es-ES"/>
        </w:rPr>
        <w:t xml:space="preserve">científicos </w:t>
      </w:r>
      <w:r w:rsidR="00DB5E89" w:rsidRPr="00260AF2">
        <w:rPr>
          <w:rFonts w:ascii="Times New Roman" w:eastAsia="Times New Roman" w:hAnsi="Times New Roman" w:cs="Times New Roman"/>
          <w:sz w:val="24"/>
          <w:szCs w:val="24"/>
          <w:lang w:eastAsia="es-ES"/>
        </w:rPr>
        <w:t xml:space="preserve">que </w:t>
      </w:r>
      <w:r w:rsidRPr="00260AF2">
        <w:rPr>
          <w:rFonts w:ascii="Times New Roman" w:eastAsia="Times New Roman" w:hAnsi="Times New Roman" w:cs="Times New Roman"/>
          <w:sz w:val="24"/>
          <w:szCs w:val="24"/>
          <w:lang w:eastAsia="es-ES"/>
        </w:rPr>
        <w:t xml:space="preserve">comenzaron </w:t>
      </w:r>
      <w:r w:rsidR="00DB5E89" w:rsidRPr="00260AF2">
        <w:rPr>
          <w:rFonts w:ascii="Times New Roman" w:eastAsia="Times New Roman" w:hAnsi="Times New Roman" w:cs="Times New Roman"/>
          <w:sz w:val="24"/>
          <w:szCs w:val="24"/>
          <w:lang w:eastAsia="es-ES"/>
        </w:rPr>
        <w:t>a estudiar aspectos como la resiliencia, la satisfacción vital o la capacidad de agradecimiento. (Hervás, 2009)</w:t>
      </w:r>
    </w:p>
    <w:p w14:paraId="5BD24E50" w14:textId="145B273D" w:rsidR="00457081" w:rsidRPr="00260AF2" w:rsidRDefault="004831FB"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xml:space="preserve">Este paradigma </w:t>
      </w:r>
      <w:r w:rsidR="00347B5B" w:rsidRPr="00260AF2">
        <w:rPr>
          <w:rFonts w:ascii="Times New Roman" w:eastAsia="Times New Roman" w:hAnsi="Times New Roman" w:cs="Times New Roman"/>
          <w:sz w:val="24"/>
          <w:szCs w:val="24"/>
          <w:lang w:eastAsia="es-ES"/>
        </w:rPr>
        <w:t xml:space="preserve">es definido como una rama de la </w:t>
      </w:r>
      <w:r w:rsidR="00DB5E89" w:rsidRPr="00260AF2">
        <w:rPr>
          <w:rFonts w:ascii="Times New Roman" w:eastAsia="Times New Roman" w:hAnsi="Times New Roman" w:cs="Times New Roman"/>
          <w:sz w:val="24"/>
          <w:szCs w:val="24"/>
          <w:lang w:eastAsia="es-ES"/>
        </w:rPr>
        <w:t xml:space="preserve">psicología </w:t>
      </w:r>
      <w:r w:rsidR="00347B5B" w:rsidRPr="00260AF2">
        <w:rPr>
          <w:rFonts w:ascii="Times New Roman" w:eastAsia="Times New Roman" w:hAnsi="Times New Roman" w:cs="Times New Roman"/>
          <w:sz w:val="24"/>
          <w:szCs w:val="24"/>
          <w:lang w:eastAsia="es-ES"/>
        </w:rPr>
        <w:t xml:space="preserve">de </w:t>
      </w:r>
      <w:r w:rsidR="00DB5E89" w:rsidRPr="00260AF2">
        <w:rPr>
          <w:rFonts w:ascii="Times New Roman" w:eastAsia="Times New Roman" w:hAnsi="Times New Roman" w:cs="Times New Roman"/>
          <w:sz w:val="24"/>
          <w:szCs w:val="24"/>
          <w:lang w:eastAsia="es-ES"/>
        </w:rPr>
        <w:t xml:space="preserve">reciente aparición que busca comprender, a través de la investigación científica, los procesos que subyacen a las cualidades y emociones positivas del ser humano, que durante mucho tiempo fueron ignoradas, esta busca aportar nuevos conocimientos acerca de la psique humana, para ayudar a resolver los problemas de salud mental y brindar alcances para obtener una óptima calidad de vida y bienestar. Frente al énfasis que se ha dado en la profesión, </w:t>
      </w:r>
      <w:r w:rsidR="00347B5B" w:rsidRPr="00260AF2">
        <w:rPr>
          <w:rFonts w:ascii="Times New Roman" w:eastAsia="Times New Roman" w:hAnsi="Times New Roman" w:cs="Times New Roman"/>
          <w:sz w:val="24"/>
          <w:szCs w:val="24"/>
          <w:lang w:eastAsia="es-ES"/>
        </w:rPr>
        <w:t xml:space="preserve">de los </w:t>
      </w:r>
      <w:r w:rsidR="00DB5E89" w:rsidRPr="00260AF2">
        <w:rPr>
          <w:rFonts w:ascii="Times New Roman" w:eastAsia="Times New Roman" w:hAnsi="Times New Roman" w:cs="Times New Roman"/>
          <w:sz w:val="24"/>
          <w:szCs w:val="24"/>
          <w:lang w:eastAsia="es-ES"/>
        </w:rPr>
        <w:t>aspectos negativos o deficiencias del ser humano, la Psicología Positiva proporciona una nueva mirada, centrada en las cualidades positivas, identificando factores importantes para el ser humano como son el bienestar subjetivo, el optimismo y la felicidad. (Godoy, 2004</w:t>
      </w:r>
      <w:r w:rsidR="00FD55B3" w:rsidRPr="00260AF2">
        <w:rPr>
          <w:rFonts w:ascii="Times New Roman" w:eastAsia="Times New Roman" w:hAnsi="Times New Roman" w:cs="Times New Roman"/>
          <w:sz w:val="24"/>
          <w:szCs w:val="24"/>
          <w:lang w:eastAsia="es-ES"/>
        </w:rPr>
        <w:t>, p.82</w:t>
      </w:r>
      <w:r w:rsidR="00DB5E89" w:rsidRPr="00260AF2">
        <w:rPr>
          <w:rFonts w:ascii="Times New Roman" w:eastAsia="Times New Roman" w:hAnsi="Times New Roman" w:cs="Times New Roman"/>
          <w:sz w:val="24"/>
          <w:szCs w:val="24"/>
          <w:lang w:eastAsia="es-ES"/>
        </w:rPr>
        <w:t>)</w:t>
      </w:r>
      <w:bookmarkStart w:id="25" w:name="_Toc38189843"/>
    </w:p>
    <w:p w14:paraId="32713112" w14:textId="6E1E7CC6" w:rsidR="00DB5E89" w:rsidRPr="00260AF2" w:rsidRDefault="00457081" w:rsidP="00140D1A">
      <w:pPr>
        <w:pStyle w:val="Ttulo4"/>
        <w:ind w:left="426"/>
      </w:pPr>
      <w:bookmarkStart w:id="26" w:name="_Toc53050381"/>
      <w:r w:rsidRPr="00260AF2">
        <w:t>Interés</w:t>
      </w:r>
      <w:r w:rsidR="00DB5E89" w:rsidRPr="00260AF2">
        <w:t xml:space="preserve"> de estudio</w:t>
      </w:r>
      <w:bookmarkEnd w:id="25"/>
      <w:bookmarkEnd w:id="26"/>
    </w:p>
    <w:p w14:paraId="785C5E01" w14:textId="2013B9E6" w:rsidR="00DB5E89" w:rsidRPr="00260AF2" w:rsidRDefault="00DB5E89" w:rsidP="0026051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En la presentación de la psicología positiva, Martin Seligman sugirió que los temas esenciales del campo se podían agrupar en tres grandes bloques, primero el est</w:t>
      </w:r>
      <w:r w:rsidR="00020685" w:rsidRPr="00260AF2">
        <w:rPr>
          <w:rFonts w:ascii="Times New Roman" w:eastAsia="Times New Roman" w:hAnsi="Times New Roman" w:cs="Times New Roman"/>
          <w:sz w:val="24"/>
          <w:szCs w:val="24"/>
          <w:lang w:eastAsia="es-ES"/>
        </w:rPr>
        <w:t xml:space="preserve">udio de las emociones positivas, es </w:t>
      </w:r>
      <w:r w:rsidRPr="00260AF2">
        <w:rPr>
          <w:rFonts w:ascii="Times New Roman" w:eastAsia="Times New Roman" w:hAnsi="Times New Roman" w:cs="Times New Roman"/>
          <w:sz w:val="24"/>
          <w:szCs w:val="24"/>
          <w:lang w:eastAsia="es-ES"/>
        </w:rPr>
        <w:t xml:space="preserve">importante destacar que son etiquetadas </w:t>
      </w:r>
      <w:r w:rsidR="00020685" w:rsidRPr="00260AF2">
        <w:rPr>
          <w:rFonts w:ascii="Times New Roman" w:eastAsia="Times New Roman" w:hAnsi="Times New Roman" w:cs="Times New Roman"/>
          <w:sz w:val="24"/>
          <w:szCs w:val="24"/>
          <w:lang w:eastAsia="es-ES"/>
        </w:rPr>
        <w:t>de esta manera</w:t>
      </w:r>
      <w:r w:rsidRPr="00260AF2">
        <w:rPr>
          <w:rFonts w:ascii="Times New Roman" w:eastAsia="Times New Roman" w:hAnsi="Times New Roman" w:cs="Times New Roman"/>
          <w:sz w:val="24"/>
          <w:szCs w:val="24"/>
          <w:lang w:eastAsia="es-ES"/>
        </w:rPr>
        <w:t xml:space="preserve"> porque generan una sensación placentera frente a las negativas que generan malestar, no porque sean necesariamente positivas desde un punto de vista adaptativo.</w:t>
      </w:r>
      <w:r w:rsidR="00020685" w:rsidRPr="00260AF2">
        <w:rPr>
          <w:rFonts w:ascii="Times New Roman" w:eastAsia="Times New Roman" w:hAnsi="Times New Roman" w:cs="Times New Roman"/>
          <w:sz w:val="24"/>
          <w:szCs w:val="24"/>
          <w:lang w:eastAsia="es-ES"/>
        </w:rPr>
        <w:t xml:space="preserve"> </w:t>
      </w:r>
      <w:r w:rsidR="00C00588" w:rsidRPr="00260AF2">
        <w:rPr>
          <w:rFonts w:ascii="Times New Roman" w:eastAsia="Times New Roman" w:hAnsi="Times New Roman" w:cs="Times New Roman"/>
          <w:sz w:val="24"/>
          <w:szCs w:val="24"/>
          <w:lang w:eastAsia="es-ES"/>
        </w:rPr>
        <w:t xml:space="preserve"> A partir de esto se ha observado que </w:t>
      </w:r>
      <w:r w:rsidRPr="00260AF2">
        <w:rPr>
          <w:rFonts w:ascii="Times New Roman" w:eastAsia="Times New Roman" w:hAnsi="Times New Roman" w:cs="Times New Roman"/>
          <w:sz w:val="24"/>
          <w:szCs w:val="24"/>
          <w:lang w:eastAsia="es-ES"/>
        </w:rPr>
        <w:t xml:space="preserve">generan una gran cantidad de efectos positivos en diversas áreas </w:t>
      </w:r>
      <w:r w:rsidR="00C00588" w:rsidRPr="00260AF2">
        <w:rPr>
          <w:rFonts w:ascii="Times New Roman" w:eastAsia="Times New Roman" w:hAnsi="Times New Roman" w:cs="Times New Roman"/>
          <w:sz w:val="24"/>
          <w:szCs w:val="24"/>
          <w:lang w:eastAsia="es-ES"/>
        </w:rPr>
        <w:t xml:space="preserve">del </w:t>
      </w:r>
      <w:r w:rsidR="00C00588" w:rsidRPr="00260AF2">
        <w:rPr>
          <w:rFonts w:ascii="Times New Roman" w:eastAsia="Times New Roman" w:hAnsi="Times New Roman" w:cs="Times New Roman"/>
          <w:sz w:val="24"/>
          <w:szCs w:val="24"/>
          <w:lang w:eastAsia="es-ES"/>
        </w:rPr>
        <w:lastRenderedPageBreak/>
        <w:t xml:space="preserve">funcionamiento psicológico, </w:t>
      </w:r>
      <w:r w:rsidRPr="00260AF2">
        <w:rPr>
          <w:rFonts w:ascii="Times New Roman" w:eastAsia="Times New Roman" w:hAnsi="Times New Roman" w:cs="Times New Roman"/>
          <w:sz w:val="24"/>
          <w:szCs w:val="24"/>
          <w:lang w:eastAsia="es-ES"/>
        </w:rPr>
        <w:t>mejora</w:t>
      </w:r>
      <w:r w:rsidR="00C00588" w:rsidRPr="00260AF2">
        <w:rPr>
          <w:rFonts w:ascii="Times New Roman" w:eastAsia="Times New Roman" w:hAnsi="Times New Roman" w:cs="Times New Roman"/>
          <w:sz w:val="24"/>
          <w:szCs w:val="24"/>
          <w:lang w:eastAsia="es-ES"/>
        </w:rPr>
        <w:t>ndo</w:t>
      </w:r>
      <w:r w:rsidRPr="00260AF2">
        <w:rPr>
          <w:rFonts w:ascii="Times New Roman" w:eastAsia="Times New Roman" w:hAnsi="Times New Roman" w:cs="Times New Roman"/>
          <w:sz w:val="24"/>
          <w:szCs w:val="24"/>
          <w:lang w:eastAsia="es-ES"/>
        </w:rPr>
        <w:t xml:space="preserve"> la capacidad para resolver problemas, </w:t>
      </w:r>
      <w:r w:rsidR="00C00588" w:rsidRPr="00260AF2">
        <w:rPr>
          <w:rFonts w:ascii="Times New Roman" w:eastAsia="Times New Roman" w:hAnsi="Times New Roman" w:cs="Times New Roman"/>
          <w:sz w:val="24"/>
          <w:szCs w:val="24"/>
          <w:lang w:eastAsia="es-ES"/>
        </w:rPr>
        <w:t xml:space="preserve">resistir el dolor, </w:t>
      </w:r>
      <w:r w:rsidRPr="00260AF2">
        <w:rPr>
          <w:rFonts w:ascii="Times New Roman" w:eastAsia="Times New Roman" w:hAnsi="Times New Roman" w:cs="Times New Roman"/>
          <w:sz w:val="24"/>
          <w:szCs w:val="24"/>
          <w:lang w:eastAsia="es-ES"/>
        </w:rPr>
        <w:t>aumenta</w:t>
      </w:r>
      <w:r w:rsidR="00C00588" w:rsidRPr="00260AF2">
        <w:rPr>
          <w:rFonts w:ascii="Times New Roman" w:eastAsia="Times New Roman" w:hAnsi="Times New Roman" w:cs="Times New Roman"/>
          <w:sz w:val="24"/>
          <w:szCs w:val="24"/>
          <w:lang w:eastAsia="es-ES"/>
        </w:rPr>
        <w:t>ndo</w:t>
      </w:r>
      <w:r w:rsidRPr="00260AF2">
        <w:rPr>
          <w:rFonts w:ascii="Times New Roman" w:eastAsia="Times New Roman" w:hAnsi="Times New Roman" w:cs="Times New Roman"/>
          <w:sz w:val="24"/>
          <w:szCs w:val="24"/>
          <w:lang w:eastAsia="es-ES"/>
        </w:rPr>
        <w:t xml:space="preserve"> la creatividad</w:t>
      </w:r>
      <w:r w:rsidR="00C00588" w:rsidRPr="00260AF2">
        <w:rPr>
          <w:rFonts w:ascii="Times New Roman" w:eastAsia="Times New Roman" w:hAnsi="Times New Roman" w:cs="Times New Roman"/>
          <w:sz w:val="24"/>
          <w:szCs w:val="24"/>
          <w:lang w:eastAsia="es-ES"/>
        </w:rPr>
        <w:t>,</w:t>
      </w:r>
      <w:r w:rsidRPr="00260AF2">
        <w:rPr>
          <w:rFonts w:ascii="Times New Roman" w:eastAsia="Times New Roman" w:hAnsi="Times New Roman" w:cs="Times New Roman"/>
          <w:sz w:val="24"/>
          <w:szCs w:val="24"/>
          <w:lang w:eastAsia="es-ES"/>
        </w:rPr>
        <w:t xml:space="preserve"> el altruismo, entre otros. </w:t>
      </w:r>
      <w:r w:rsidR="00C00588" w:rsidRPr="00260AF2">
        <w:rPr>
          <w:rFonts w:ascii="Times New Roman" w:eastAsia="Times New Roman" w:hAnsi="Times New Roman" w:cs="Times New Roman"/>
          <w:sz w:val="24"/>
          <w:szCs w:val="24"/>
          <w:lang w:eastAsia="es-ES"/>
        </w:rPr>
        <w:t>(Hervás 2009)</w:t>
      </w:r>
    </w:p>
    <w:p w14:paraId="0A8F40F5" w14:textId="13D08051" w:rsidR="00DB5E89" w:rsidRPr="00260AF2" w:rsidRDefault="00DB5E89"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Por otra parte, está el estudio de los rasgos positivos, donde e</w:t>
      </w:r>
      <w:r w:rsidR="00D4160A" w:rsidRPr="00260AF2">
        <w:rPr>
          <w:rFonts w:ascii="Times New Roman" w:eastAsia="Times New Roman" w:hAnsi="Times New Roman" w:cs="Times New Roman"/>
          <w:sz w:val="24"/>
          <w:szCs w:val="24"/>
          <w:lang w:eastAsia="es-ES"/>
        </w:rPr>
        <w:t>xponen</w:t>
      </w:r>
      <w:r w:rsidRPr="00260AF2">
        <w:rPr>
          <w:rFonts w:ascii="Times New Roman" w:eastAsia="Times New Roman" w:hAnsi="Times New Roman" w:cs="Times New Roman"/>
          <w:sz w:val="24"/>
          <w:szCs w:val="24"/>
          <w:lang w:eastAsia="es-ES"/>
        </w:rPr>
        <w:t xml:space="preserve"> que </w:t>
      </w:r>
      <w:r w:rsidR="001D034F" w:rsidRPr="00260AF2">
        <w:rPr>
          <w:rFonts w:ascii="Times New Roman" w:eastAsia="Times New Roman" w:hAnsi="Times New Roman" w:cs="Times New Roman"/>
          <w:sz w:val="24"/>
          <w:szCs w:val="24"/>
          <w:lang w:eastAsia="es-ES"/>
        </w:rPr>
        <w:t xml:space="preserve">algunos </w:t>
      </w:r>
      <w:r w:rsidRPr="00260AF2">
        <w:rPr>
          <w:rFonts w:ascii="Times New Roman" w:eastAsia="Times New Roman" w:hAnsi="Times New Roman" w:cs="Times New Roman"/>
          <w:sz w:val="24"/>
          <w:szCs w:val="24"/>
          <w:lang w:eastAsia="es-ES"/>
        </w:rPr>
        <w:t>se consideran generalmente valiosos, como la capacidad para trab</w:t>
      </w:r>
      <w:r w:rsidR="001D034F" w:rsidRPr="00260AF2">
        <w:rPr>
          <w:rFonts w:ascii="Times New Roman" w:eastAsia="Times New Roman" w:hAnsi="Times New Roman" w:cs="Times New Roman"/>
          <w:sz w:val="24"/>
          <w:szCs w:val="24"/>
          <w:lang w:eastAsia="es-ES"/>
        </w:rPr>
        <w:t>ajar en equipo o la sabiduría; e</w:t>
      </w:r>
      <w:r w:rsidRPr="00260AF2">
        <w:rPr>
          <w:rFonts w:ascii="Times New Roman" w:eastAsia="Times New Roman" w:hAnsi="Times New Roman" w:cs="Times New Roman"/>
          <w:sz w:val="24"/>
          <w:szCs w:val="24"/>
          <w:lang w:eastAsia="es-ES"/>
        </w:rPr>
        <w:t>stos últimos se suelen considerar fortalezas del carácter</w:t>
      </w:r>
      <w:r w:rsidR="00D4160A" w:rsidRPr="00260AF2">
        <w:rPr>
          <w:rFonts w:ascii="Times New Roman" w:eastAsia="Times New Roman" w:hAnsi="Times New Roman" w:cs="Times New Roman"/>
          <w:sz w:val="24"/>
          <w:szCs w:val="24"/>
          <w:lang w:eastAsia="es-ES"/>
        </w:rPr>
        <w:t>,</w:t>
      </w:r>
      <w:r w:rsidR="001D034F" w:rsidRPr="00260AF2">
        <w:rPr>
          <w:rFonts w:ascii="Times New Roman" w:eastAsia="Times New Roman" w:hAnsi="Times New Roman" w:cs="Times New Roman"/>
          <w:sz w:val="24"/>
          <w:szCs w:val="24"/>
          <w:lang w:eastAsia="es-ES"/>
        </w:rPr>
        <w:t xml:space="preserve"> y por último el estudio de las organizaciones positivas. </w:t>
      </w:r>
    </w:p>
    <w:p w14:paraId="558B33DE" w14:textId="7E8428E9" w:rsidR="00CD5C47" w:rsidRPr="00260AF2" w:rsidRDefault="00DB5E89" w:rsidP="00CD5C47">
      <w:pPr>
        <w:spacing w:after="0"/>
        <w:ind w:firstLine="709"/>
        <w:contextualSpacing/>
        <w:rPr>
          <w:rFonts w:ascii="Times New Roman" w:eastAsia="Times New Roman" w:hAnsi="Times New Roman" w:cs="Times New Roman"/>
          <w:sz w:val="24"/>
          <w:szCs w:val="24"/>
          <w:lang w:val="es-MX" w:eastAsia="es-ES"/>
        </w:rPr>
      </w:pPr>
      <w:r w:rsidRPr="00260AF2">
        <w:rPr>
          <w:rFonts w:ascii="Times New Roman" w:eastAsia="Times New Roman" w:hAnsi="Times New Roman" w:cs="Times New Roman"/>
          <w:sz w:val="24"/>
          <w:szCs w:val="24"/>
          <w:lang w:eastAsia="es-ES"/>
        </w:rPr>
        <w:t>En relación con el objeto de estudio de la Psicología Positiva, se puede entender que es transversal a diversas áreas y campos de aplicación de la Psicología (la salud, el trabajo, las organizaciones, el deporte, el tiempo libre, la educación, etc.) A partir de esto se toma como referencia a la Psicología Organizacional Positiva (POP) que surge de la combinación del concepto de salud integral aplicada al contexto específico del trabajo. Esta se ha definido como el estudio científico del funcionamiento óptim</w:t>
      </w:r>
      <w:r w:rsidR="00487CE8" w:rsidRPr="00260AF2">
        <w:rPr>
          <w:rFonts w:ascii="Times New Roman" w:eastAsia="Times New Roman" w:hAnsi="Times New Roman" w:cs="Times New Roman"/>
          <w:sz w:val="24"/>
          <w:szCs w:val="24"/>
          <w:lang w:eastAsia="es-ES"/>
        </w:rPr>
        <w:t xml:space="preserve">o de la salud de las personas, </w:t>
      </w:r>
      <w:r w:rsidRPr="00260AF2">
        <w:rPr>
          <w:rFonts w:ascii="Times New Roman" w:eastAsia="Times New Roman" w:hAnsi="Times New Roman" w:cs="Times New Roman"/>
          <w:sz w:val="24"/>
          <w:szCs w:val="24"/>
          <w:lang w:eastAsia="es-ES"/>
        </w:rPr>
        <w:t>de los grupos en las organizaciones, así como de la gestión efectiva del bienestar psicosocial en el trabajo y del desarrollo de organizaciones para que sean más saludables.</w:t>
      </w:r>
      <w:r w:rsidR="00D4160A" w:rsidRPr="00260AF2">
        <w:rPr>
          <w:rFonts w:ascii="Times New Roman" w:eastAsia="Times New Roman" w:hAnsi="Times New Roman" w:cs="Times New Roman"/>
          <w:sz w:val="24"/>
          <w:szCs w:val="24"/>
          <w:lang w:eastAsia="es-ES"/>
        </w:rPr>
        <w:t xml:space="preserve"> </w:t>
      </w:r>
      <w:r w:rsidR="00CD5C47" w:rsidRPr="00260AF2">
        <w:rPr>
          <w:rFonts w:ascii="Times New Roman" w:eastAsia="Times New Roman" w:hAnsi="Times New Roman" w:cs="Times New Roman"/>
          <w:sz w:val="24"/>
          <w:szCs w:val="24"/>
          <w:lang w:val="es-MX" w:eastAsia="es-ES"/>
        </w:rPr>
        <w:t>(Salanova, Llorens, &amp; Martínez, 2016, p.177)</w:t>
      </w:r>
    </w:p>
    <w:p w14:paraId="1C6B9AAC" w14:textId="42D3187B" w:rsidR="00DB5E89" w:rsidRPr="00260AF2" w:rsidRDefault="00DB5E89"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Su objetivo es describir, explicar y predecir el funcionamie</w:t>
      </w:r>
      <w:r w:rsidR="00487CE8" w:rsidRPr="00260AF2">
        <w:rPr>
          <w:rFonts w:ascii="Times New Roman" w:eastAsia="Times New Roman" w:hAnsi="Times New Roman" w:cs="Times New Roman"/>
          <w:sz w:val="24"/>
          <w:szCs w:val="24"/>
          <w:lang w:eastAsia="es-ES"/>
        </w:rPr>
        <w:t xml:space="preserve">nto óptimo, así como amplificar, </w:t>
      </w:r>
      <w:r w:rsidRPr="00260AF2">
        <w:rPr>
          <w:rFonts w:ascii="Times New Roman" w:eastAsia="Times New Roman" w:hAnsi="Times New Roman" w:cs="Times New Roman"/>
          <w:sz w:val="24"/>
          <w:szCs w:val="24"/>
          <w:lang w:eastAsia="es-ES"/>
        </w:rPr>
        <w:t>poten</w:t>
      </w:r>
      <w:r w:rsidR="00C679AA" w:rsidRPr="00260AF2">
        <w:rPr>
          <w:rFonts w:ascii="Times New Roman" w:eastAsia="Times New Roman" w:hAnsi="Times New Roman" w:cs="Times New Roman"/>
          <w:sz w:val="24"/>
          <w:szCs w:val="24"/>
          <w:lang w:eastAsia="es-ES"/>
        </w:rPr>
        <w:t>ciar el bienestar psicosocial y la calidad de vida laboral, s</w:t>
      </w:r>
      <w:r w:rsidRPr="00260AF2">
        <w:rPr>
          <w:rFonts w:ascii="Times New Roman" w:eastAsia="Times New Roman" w:hAnsi="Times New Roman" w:cs="Times New Roman"/>
          <w:sz w:val="24"/>
          <w:szCs w:val="24"/>
          <w:lang w:eastAsia="es-ES"/>
        </w:rPr>
        <w:t xml:space="preserve">u razón de ser reside en descubrir las características que configuran una vida organizacional plena, esto es, en dar respuesta a dos cuestiones clave: que caracteriza a los empleados positivos y cómo son las organizaciones positivas. </w:t>
      </w:r>
    </w:p>
    <w:p w14:paraId="67197300" w14:textId="03F3DF6C" w:rsidR="00DB5E89" w:rsidRPr="00260AF2" w:rsidRDefault="00DB5E89" w:rsidP="000D600E">
      <w:pPr>
        <w:spacing w:after="0"/>
        <w:ind w:firstLine="709"/>
        <w:contextualSpacing/>
        <w:rPr>
          <w:rFonts w:ascii="Times New Roman" w:eastAsia="Times New Roman" w:hAnsi="Times New Roman" w:cs="Times New Roman"/>
          <w:sz w:val="24"/>
          <w:szCs w:val="24"/>
          <w:lang w:val="es-ES" w:eastAsia="es-ES"/>
        </w:rPr>
      </w:pPr>
      <w:r w:rsidRPr="00260AF2">
        <w:rPr>
          <w:rFonts w:ascii="Times New Roman" w:eastAsia="Times New Roman" w:hAnsi="Times New Roman" w:cs="Times New Roman"/>
          <w:sz w:val="24"/>
          <w:szCs w:val="24"/>
          <w:lang w:eastAsia="es-ES"/>
        </w:rPr>
        <w:t>Como se ha mencionado a lo largo de la investigación la sociedad está cambiando rápidamente y con ella tamb</w:t>
      </w:r>
      <w:r w:rsidR="00DB783A" w:rsidRPr="00260AF2">
        <w:rPr>
          <w:rFonts w:ascii="Times New Roman" w:eastAsia="Times New Roman" w:hAnsi="Times New Roman" w:cs="Times New Roman"/>
          <w:sz w:val="24"/>
          <w:szCs w:val="24"/>
          <w:lang w:eastAsia="es-ES"/>
        </w:rPr>
        <w:t xml:space="preserve">ién </w:t>
      </w:r>
      <w:r w:rsidRPr="00260AF2">
        <w:rPr>
          <w:rFonts w:ascii="Times New Roman" w:eastAsia="Times New Roman" w:hAnsi="Times New Roman" w:cs="Times New Roman"/>
          <w:sz w:val="24"/>
          <w:szCs w:val="24"/>
          <w:lang w:eastAsia="es-ES"/>
        </w:rPr>
        <w:t xml:space="preserve">las organizaciones, </w:t>
      </w:r>
      <w:r w:rsidR="00DB783A" w:rsidRPr="00260AF2">
        <w:rPr>
          <w:rFonts w:ascii="Times New Roman" w:eastAsia="Times New Roman" w:hAnsi="Times New Roman" w:cs="Times New Roman"/>
          <w:sz w:val="24"/>
          <w:szCs w:val="24"/>
          <w:lang w:eastAsia="es-ES"/>
        </w:rPr>
        <w:t>impactando</w:t>
      </w:r>
      <w:r w:rsidRPr="00260AF2">
        <w:rPr>
          <w:rFonts w:ascii="Times New Roman" w:eastAsia="Times New Roman" w:hAnsi="Times New Roman" w:cs="Times New Roman"/>
          <w:sz w:val="24"/>
          <w:szCs w:val="24"/>
          <w:lang w:eastAsia="es-ES"/>
        </w:rPr>
        <w:t xml:space="preserve"> en los puestos de trabajo </w:t>
      </w:r>
      <w:r w:rsidR="00DB783A" w:rsidRPr="00260AF2">
        <w:rPr>
          <w:rFonts w:ascii="Times New Roman" w:eastAsia="Times New Roman" w:hAnsi="Times New Roman" w:cs="Times New Roman"/>
          <w:sz w:val="24"/>
          <w:szCs w:val="24"/>
          <w:lang w:eastAsia="es-ES"/>
        </w:rPr>
        <w:t xml:space="preserve">que influye </w:t>
      </w:r>
      <w:r w:rsidRPr="00260AF2">
        <w:rPr>
          <w:rFonts w:ascii="Times New Roman" w:eastAsia="Times New Roman" w:hAnsi="Times New Roman" w:cs="Times New Roman"/>
          <w:sz w:val="24"/>
          <w:szCs w:val="24"/>
          <w:lang w:eastAsia="es-ES"/>
        </w:rPr>
        <w:t>en la seguridad, la salud y el bienestar de los empleados. Para poder gestionar dichos cambios</w:t>
      </w:r>
      <w:r w:rsidR="00D92C47" w:rsidRPr="00260AF2">
        <w:rPr>
          <w:rFonts w:ascii="Times New Roman" w:eastAsia="Times New Roman" w:hAnsi="Times New Roman" w:cs="Times New Roman"/>
          <w:sz w:val="24"/>
          <w:szCs w:val="24"/>
          <w:lang w:eastAsia="es-ES"/>
        </w:rPr>
        <w:t>, se requiere a su vez una transformación radical</w:t>
      </w:r>
      <w:r w:rsidRPr="00260AF2">
        <w:rPr>
          <w:rFonts w:ascii="Times New Roman" w:eastAsia="Times New Roman" w:hAnsi="Times New Roman" w:cs="Times New Roman"/>
          <w:sz w:val="24"/>
          <w:szCs w:val="24"/>
          <w:lang w:eastAsia="es-ES"/>
        </w:rPr>
        <w:t xml:space="preserve"> de paradigma </w:t>
      </w:r>
      <w:r w:rsidR="00D92C47" w:rsidRPr="00260AF2">
        <w:rPr>
          <w:rFonts w:ascii="Times New Roman" w:eastAsia="Times New Roman" w:hAnsi="Times New Roman" w:cs="Times New Roman"/>
          <w:sz w:val="24"/>
          <w:szCs w:val="24"/>
          <w:lang w:eastAsia="es-ES"/>
        </w:rPr>
        <w:t xml:space="preserve">en la </w:t>
      </w:r>
      <w:r w:rsidRPr="00260AF2">
        <w:rPr>
          <w:rFonts w:ascii="Times New Roman" w:eastAsia="Times New Roman" w:hAnsi="Times New Roman" w:cs="Times New Roman"/>
          <w:sz w:val="24"/>
          <w:szCs w:val="24"/>
          <w:lang w:eastAsia="es-ES"/>
        </w:rPr>
        <w:lastRenderedPageBreak/>
        <w:t>Psicología, que pasa de utilizar un modelo de enfermedad a un modelo de s</w:t>
      </w:r>
      <w:r w:rsidR="00D92C47" w:rsidRPr="00260AF2">
        <w:rPr>
          <w:rFonts w:ascii="Times New Roman" w:eastAsia="Times New Roman" w:hAnsi="Times New Roman" w:cs="Times New Roman"/>
          <w:sz w:val="24"/>
          <w:szCs w:val="24"/>
          <w:lang w:eastAsia="es-ES"/>
        </w:rPr>
        <w:t xml:space="preserve">alud y es aquí donde aparece el enfoque anteriormente mencionado, buscando el desarrollo de las </w:t>
      </w:r>
      <w:r w:rsidRPr="00260AF2">
        <w:rPr>
          <w:rFonts w:ascii="Times New Roman" w:eastAsia="Times New Roman" w:hAnsi="Times New Roman" w:cs="Times New Roman"/>
          <w:sz w:val="24"/>
          <w:szCs w:val="24"/>
          <w:lang w:eastAsia="es-ES"/>
        </w:rPr>
        <w:t xml:space="preserve">emociones positivas (la felicidad, el disfrute intrínseco, el placer), las formas efectivas de afrontamiento, la autenticidad en las relaciones sociales en el trabajo, la autoeficacia y la autodeterminación. </w:t>
      </w:r>
      <w:sdt>
        <w:sdtPr>
          <w:rPr>
            <w:rFonts w:ascii="Times New Roman" w:eastAsia="Times New Roman" w:hAnsi="Times New Roman" w:cs="Times New Roman"/>
            <w:sz w:val="24"/>
            <w:szCs w:val="24"/>
            <w:lang w:val="es-ES" w:eastAsia="es-ES"/>
          </w:rPr>
          <w:id w:val="-966115684"/>
          <w:citation/>
        </w:sdtPr>
        <w:sdtEndPr/>
        <w:sdtContent>
          <w:r w:rsidRPr="00260AF2">
            <w:rPr>
              <w:rFonts w:ascii="Times New Roman" w:eastAsia="Times New Roman" w:hAnsi="Times New Roman" w:cs="Times New Roman"/>
              <w:sz w:val="24"/>
              <w:szCs w:val="24"/>
              <w:lang w:val="es-ES" w:eastAsia="es-ES"/>
            </w:rPr>
            <w:fldChar w:fldCharType="begin"/>
          </w:r>
          <w:r w:rsidRPr="00260AF2">
            <w:rPr>
              <w:rFonts w:ascii="Times New Roman" w:eastAsia="Times New Roman" w:hAnsi="Times New Roman" w:cs="Times New Roman"/>
              <w:sz w:val="24"/>
              <w:szCs w:val="24"/>
              <w:lang w:val="es-ES" w:eastAsia="es-ES"/>
            </w:rPr>
            <w:instrText xml:space="preserve"> CITATION Mar04 \l 3082 </w:instrText>
          </w:r>
          <w:r w:rsidRPr="00260AF2">
            <w:rPr>
              <w:rFonts w:ascii="Times New Roman" w:eastAsia="Times New Roman" w:hAnsi="Times New Roman" w:cs="Times New Roman"/>
              <w:sz w:val="24"/>
              <w:szCs w:val="24"/>
              <w:lang w:val="es-ES" w:eastAsia="es-ES"/>
            </w:rPr>
            <w:fldChar w:fldCharType="separate"/>
          </w:r>
          <w:r w:rsidRPr="00260AF2">
            <w:rPr>
              <w:rFonts w:ascii="Times New Roman" w:eastAsia="Times New Roman" w:hAnsi="Times New Roman" w:cs="Times New Roman"/>
              <w:sz w:val="24"/>
              <w:szCs w:val="24"/>
              <w:lang w:val="es-ES" w:eastAsia="es-ES"/>
            </w:rPr>
            <w:t>(Salanova &amp; Schaufeli, 2004)</w:t>
          </w:r>
          <w:r w:rsidRPr="00260AF2">
            <w:rPr>
              <w:rFonts w:ascii="Times New Roman" w:eastAsia="Times New Roman" w:hAnsi="Times New Roman" w:cs="Times New Roman"/>
              <w:sz w:val="24"/>
              <w:szCs w:val="24"/>
              <w:lang w:eastAsia="es-ES"/>
            </w:rPr>
            <w:fldChar w:fldCharType="end"/>
          </w:r>
        </w:sdtContent>
      </w:sdt>
    </w:p>
    <w:p w14:paraId="65E3D0BE" w14:textId="1EE98776" w:rsidR="00DB5E89" w:rsidRPr="00260AF2" w:rsidRDefault="00DB5E89"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xml:space="preserve">A partir de esto se puede ver como la psicología positiva tiene gran </w:t>
      </w:r>
      <w:r w:rsidR="00CA5FEB" w:rsidRPr="00260AF2">
        <w:rPr>
          <w:rFonts w:ascii="Times New Roman" w:eastAsia="Times New Roman" w:hAnsi="Times New Roman" w:cs="Times New Roman"/>
          <w:sz w:val="24"/>
          <w:szCs w:val="24"/>
          <w:lang w:eastAsia="es-ES"/>
        </w:rPr>
        <w:t xml:space="preserve">relación con esta investigación, basada </w:t>
      </w:r>
      <w:r w:rsidRPr="00260AF2">
        <w:rPr>
          <w:rFonts w:ascii="Times New Roman" w:eastAsia="Times New Roman" w:hAnsi="Times New Roman" w:cs="Times New Roman"/>
          <w:sz w:val="24"/>
          <w:szCs w:val="24"/>
          <w:lang w:eastAsia="es-ES"/>
        </w:rPr>
        <w:t>en la calidad de vida laboral, puesto que este enfoque optimiza y eleva la CVT, también tiene en cuenta aspectos importantes como lo son: la salud, el bienestar y la satisfacción en general de los colaboradores, por ende, es nec</w:t>
      </w:r>
      <w:r w:rsidR="000540FF" w:rsidRPr="00260AF2">
        <w:rPr>
          <w:rFonts w:ascii="Times New Roman" w:eastAsia="Times New Roman" w:hAnsi="Times New Roman" w:cs="Times New Roman"/>
          <w:sz w:val="24"/>
          <w:szCs w:val="24"/>
          <w:lang w:eastAsia="es-ES"/>
        </w:rPr>
        <w:t xml:space="preserve">esario comprender los recursos, </w:t>
      </w:r>
      <w:r w:rsidRPr="00260AF2">
        <w:rPr>
          <w:rFonts w:ascii="Times New Roman" w:eastAsia="Times New Roman" w:hAnsi="Times New Roman" w:cs="Times New Roman"/>
          <w:sz w:val="24"/>
          <w:szCs w:val="24"/>
          <w:lang w:eastAsia="es-ES"/>
        </w:rPr>
        <w:t xml:space="preserve">las competencias humanas como objetivos por desarrollar y gestionar para mejorar el desempeño organizacional, lo anterior a su vez genera un ciclo, por medio del cual el entorno positivo facilita el contar con empleados proactivos, con iniciativa, colaborativos, con sentido de responsabilidad fortalecido y mayor compromiso; esto va a impactar tal como se mencionó, dentro de la </w:t>
      </w:r>
      <w:r w:rsidR="000540FF" w:rsidRPr="00260AF2">
        <w:rPr>
          <w:rFonts w:ascii="Times New Roman" w:eastAsia="Times New Roman" w:hAnsi="Times New Roman" w:cs="Times New Roman"/>
          <w:sz w:val="24"/>
          <w:szCs w:val="24"/>
          <w:lang w:eastAsia="es-ES"/>
        </w:rPr>
        <w:t xml:space="preserve">empresa </w:t>
      </w:r>
      <w:r w:rsidRPr="00260AF2">
        <w:rPr>
          <w:rFonts w:ascii="Times New Roman" w:eastAsia="Times New Roman" w:hAnsi="Times New Roman" w:cs="Times New Roman"/>
          <w:sz w:val="24"/>
          <w:szCs w:val="24"/>
          <w:lang w:eastAsia="es-ES"/>
        </w:rPr>
        <w:t xml:space="preserve">y por consiguiente en la calidad de vida del empleado. </w:t>
      </w:r>
      <w:r w:rsidR="00CA5FEB" w:rsidRPr="00260AF2">
        <w:rPr>
          <w:rFonts w:ascii="Times New Roman" w:eastAsia="Times New Roman" w:hAnsi="Times New Roman" w:cs="Times New Roman"/>
          <w:sz w:val="24"/>
          <w:szCs w:val="24"/>
          <w:lang w:eastAsia="es-ES"/>
        </w:rPr>
        <w:t xml:space="preserve"> </w:t>
      </w:r>
    </w:p>
    <w:p w14:paraId="30C87DBD" w14:textId="0383B23F" w:rsidR="00DF57DA" w:rsidRPr="00260AF2" w:rsidRDefault="00DB5E89" w:rsidP="0026051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En este sentido, los empleados cambian sus expectativas respecto a las organizaciones, y les resultan más llamativas aquellas que le</w:t>
      </w:r>
      <w:r w:rsidR="00B66D87" w:rsidRPr="00260AF2">
        <w:rPr>
          <w:rFonts w:ascii="Times New Roman" w:eastAsia="Times New Roman" w:hAnsi="Times New Roman" w:cs="Times New Roman"/>
          <w:sz w:val="24"/>
          <w:szCs w:val="24"/>
          <w:lang w:eastAsia="es-ES"/>
        </w:rPr>
        <w:t>s</w:t>
      </w:r>
      <w:r w:rsidRPr="00260AF2">
        <w:rPr>
          <w:rFonts w:ascii="Times New Roman" w:eastAsia="Times New Roman" w:hAnsi="Times New Roman" w:cs="Times New Roman"/>
          <w:sz w:val="24"/>
          <w:szCs w:val="24"/>
          <w:lang w:eastAsia="es-ES"/>
        </w:rPr>
        <w:t xml:space="preserve"> permitan desarrollar tanto sus fortalezas como su sentido de pertenencia,</w:t>
      </w:r>
      <w:r w:rsidRPr="00260AF2">
        <w:rPr>
          <w:rFonts w:ascii="Times New Roman" w:hAnsi="Times New Roman" w:cs="Times New Roman"/>
          <w:sz w:val="24"/>
          <w:szCs w:val="24"/>
          <w:lang w:eastAsia="es-ES"/>
        </w:rPr>
        <w:t xml:space="preserve"> </w:t>
      </w:r>
      <w:r w:rsidRPr="00260AF2">
        <w:rPr>
          <w:rFonts w:ascii="Times New Roman" w:eastAsia="Times New Roman" w:hAnsi="Times New Roman" w:cs="Times New Roman"/>
          <w:sz w:val="24"/>
          <w:szCs w:val="24"/>
          <w:lang w:eastAsia="es-ES"/>
        </w:rPr>
        <w:t xml:space="preserve">también es importante </w:t>
      </w:r>
      <w:r w:rsidR="00F536AE" w:rsidRPr="00260AF2">
        <w:rPr>
          <w:rFonts w:ascii="Times New Roman" w:eastAsia="Times New Roman" w:hAnsi="Times New Roman" w:cs="Times New Roman"/>
          <w:sz w:val="24"/>
          <w:szCs w:val="24"/>
          <w:lang w:eastAsia="es-ES"/>
        </w:rPr>
        <w:t xml:space="preserve">que se </w:t>
      </w:r>
      <w:r w:rsidRPr="00260AF2">
        <w:rPr>
          <w:rFonts w:ascii="Times New Roman" w:eastAsia="Times New Roman" w:hAnsi="Times New Roman" w:cs="Times New Roman"/>
          <w:sz w:val="24"/>
          <w:szCs w:val="24"/>
          <w:lang w:eastAsia="es-ES"/>
        </w:rPr>
        <w:t xml:space="preserve">le proporcione </w:t>
      </w:r>
      <w:r w:rsidR="00F536AE" w:rsidRPr="00260AF2">
        <w:rPr>
          <w:rFonts w:ascii="Times New Roman" w:eastAsia="Times New Roman" w:hAnsi="Times New Roman" w:cs="Times New Roman"/>
          <w:sz w:val="24"/>
          <w:szCs w:val="24"/>
          <w:lang w:eastAsia="es-ES"/>
        </w:rPr>
        <w:t xml:space="preserve">al trabajador </w:t>
      </w:r>
      <w:r w:rsidRPr="00260AF2">
        <w:rPr>
          <w:rFonts w:ascii="Times New Roman" w:eastAsia="Times New Roman" w:hAnsi="Times New Roman" w:cs="Times New Roman"/>
          <w:sz w:val="24"/>
          <w:szCs w:val="24"/>
          <w:lang w:eastAsia="es-ES"/>
        </w:rPr>
        <w:t>oportunidades, recursos y flexibilidad para su crecimiento</w:t>
      </w:r>
      <w:r w:rsidR="00F536AE" w:rsidRPr="00260AF2">
        <w:rPr>
          <w:rFonts w:ascii="Times New Roman" w:hAnsi="Times New Roman" w:cs="Times New Roman"/>
          <w:sz w:val="24"/>
          <w:szCs w:val="24"/>
          <w:lang w:eastAsia="es-ES"/>
        </w:rPr>
        <w:t xml:space="preserve">, </w:t>
      </w:r>
      <w:r w:rsidRPr="00260AF2">
        <w:rPr>
          <w:rFonts w:ascii="Times New Roman" w:eastAsia="Times New Roman" w:hAnsi="Times New Roman" w:cs="Times New Roman"/>
          <w:sz w:val="24"/>
          <w:szCs w:val="24"/>
          <w:lang w:eastAsia="es-ES"/>
        </w:rPr>
        <w:t xml:space="preserve">por </w:t>
      </w:r>
      <w:r w:rsidR="00F536AE" w:rsidRPr="00260AF2">
        <w:rPr>
          <w:rFonts w:ascii="Times New Roman" w:eastAsia="Times New Roman" w:hAnsi="Times New Roman" w:cs="Times New Roman"/>
          <w:sz w:val="24"/>
          <w:szCs w:val="24"/>
          <w:lang w:eastAsia="es-ES"/>
        </w:rPr>
        <w:t>ende,</w:t>
      </w:r>
      <w:r w:rsidRPr="00260AF2">
        <w:rPr>
          <w:rFonts w:ascii="Times New Roman" w:eastAsia="Times New Roman" w:hAnsi="Times New Roman" w:cs="Times New Roman"/>
          <w:sz w:val="24"/>
          <w:szCs w:val="24"/>
          <w:lang w:eastAsia="es-ES"/>
        </w:rPr>
        <w:t xml:space="preserve"> ya no buscara</w:t>
      </w:r>
      <w:r w:rsidR="00F536AE" w:rsidRPr="00260AF2">
        <w:rPr>
          <w:rFonts w:ascii="Times New Roman" w:eastAsia="Times New Roman" w:hAnsi="Times New Roman" w:cs="Times New Roman"/>
          <w:sz w:val="24"/>
          <w:szCs w:val="24"/>
          <w:lang w:eastAsia="es-ES"/>
        </w:rPr>
        <w:t>n</w:t>
      </w:r>
      <w:r w:rsidRPr="00260AF2">
        <w:rPr>
          <w:rFonts w:ascii="Times New Roman" w:eastAsia="Times New Roman" w:hAnsi="Times New Roman" w:cs="Times New Roman"/>
          <w:sz w:val="24"/>
          <w:szCs w:val="24"/>
          <w:lang w:eastAsia="es-ES"/>
        </w:rPr>
        <w:t xml:space="preserve"> solamente la empresa que le otorgue una mejor rem</w:t>
      </w:r>
      <w:r w:rsidR="00F536AE" w:rsidRPr="00260AF2">
        <w:rPr>
          <w:rFonts w:ascii="Times New Roman" w:eastAsia="Times New Roman" w:hAnsi="Times New Roman" w:cs="Times New Roman"/>
          <w:sz w:val="24"/>
          <w:szCs w:val="24"/>
          <w:lang w:eastAsia="es-ES"/>
        </w:rPr>
        <w:t>uneración y trabajo de por vida. E</w:t>
      </w:r>
      <w:r w:rsidRPr="00260AF2">
        <w:rPr>
          <w:rFonts w:ascii="Times New Roman" w:eastAsia="Times New Roman" w:hAnsi="Times New Roman" w:cs="Times New Roman"/>
          <w:sz w:val="24"/>
          <w:szCs w:val="24"/>
          <w:lang w:eastAsia="es-ES"/>
        </w:rPr>
        <w:t xml:space="preserve">s así </w:t>
      </w:r>
      <w:r w:rsidR="00F536AE" w:rsidRPr="00260AF2">
        <w:rPr>
          <w:rFonts w:ascii="Times New Roman" w:eastAsia="Times New Roman" w:hAnsi="Times New Roman" w:cs="Times New Roman"/>
          <w:sz w:val="24"/>
          <w:szCs w:val="24"/>
          <w:lang w:eastAsia="es-ES"/>
        </w:rPr>
        <w:t>como se puede ver que aquellas compañías</w:t>
      </w:r>
      <w:r w:rsidRPr="00260AF2">
        <w:rPr>
          <w:rFonts w:ascii="Times New Roman" w:eastAsia="Times New Roman" w:hAnsi="Times New Roman" w:cs="Times New Roman"/>
          <w:sz w:val="24"/>
          <w:szCs w:val="24"/>
          <w:lang w:eastAsia="es-ES"/>
        </w:rPr>
        <w:t xml:space="preserve"> </w:t>
      </w:r>
      <w:r w:rsidR="006D4E87" w:rsidRPr="00260AF2">
        <w:rPr>
          <w:rFonts w:ascii="Times New Roman" w:eastAsia="Times New Roman" w:hAnsi="Times New Roman" w:cs="Times New Roman"/>
          <w:sz w:val="24"/>
          <w:szCs w:val="24"/>
          <w:lang w:eastAsia="es-ES"/>
        </w:rPr>
        <w:t xml:space="preserve">con </w:t>
      </w:r>
      <w:r w:rsidRPr="00260AF2">
        <w:rPr>
          <w:rFonts w:ascii="Times New Roman" w:eastAsia="Times New Roman" w:hAnsi="Times New Roman" w:cs="Times New Roman"/>
          <w:sz w:val="24"/>
          <w:szCs w:val="24"/>
          <w:lang w:eastAsia="es-ES"/>
        </w:rPr>
        <w:t xml:space="preserve">empleados saludables y una adecuada calidad de vida laboral, obtendrán resultados </w:t>
      </w:r>
      <w:r w:rsidR="006D4E87" w:rsidRPr="00260AF2">
        <w:rPr>
          <w:rFonts w:ascii="Times New Roman" w:eastAsia="Times New Roman" w:hAnsi="Times New Roman" w:cs="Times New Roman"/>
          <w:sz w:val="24"/>
          <w:szCs w:val="24"/>
          <w:lang w:eastAsia="es-ES"/>
        </w:rPr>
        <w:t xml:space="preserve">favorables, </w:t>
      </w:r>
      <w:r w:rsidRPr="00260AF2">
        <w:rPr>
          <w:rFonts w:ascii="Times New Roman" w:eastAsia="Times New Roman" w:hAnsi="Times New Roman" w:cs="Times New Roman"/>
          <w:sz w:val="24"/>
          <w:szCs w:val="24"/>
          <w:lang w:eastAsia="es-ES"/>
        </w:rPr>
        <w:t xml:space="preserve">todo esto se genera en el momento </w:t>
      </w:r>
      <w:r w:rsidR="006D4E87" w:rsidRPr="00260AF2">
        <w:rPr>
          <w:rFonts w:ascii="Times New Roman" w:eastAsia="Times New Roman" w:hAnsi="Times New Roman" w:cs="Times New Roman"/>
          <w:sz w:val="24"/>
          <w:szCs w:val="24"/>
          <w:lang w:eastAsia="es-ES"/>
        </w:rPr>
        <w:t xml:space="preserve">donde se incluye a la psicología positiva en su </w:t>
      </w:r>
      <w:r w:rsidRPr="00260AF2">
        <w:rPr>
          <w:rFonts w:ascii="Times New Roman" w:eastAsia="Times New Roman" w:hAnsi="Times New Roman" w:cs="Times New Roman"/>
          <w:sz w:val="24"/>
          <w:szCs w:val="24"/>
          <w:lang w:eastAsia="es-ES"/>
        </w:rPr>
        <w:t xml:space="preserve">modo de operar. </w:t>
      </w:r>
      <w:bookmarkStart w:id="27" w:name="_Toc38189844"/>
    </w:p>
    <w:p w14:paraId="0C677667" w14:textId="69902DF5" w:rsidR="00DB5E89" w:rsidRPr="00260AF2" w:rsidRDefault="00DF57DA" w:rsidP="00140D1A">
      <w:pPr>
        <w:pStyle w:val="Ttulo3"/>
        <w:ind w:left="426" w:firstLine="283"/>
        <w:rPr>
          <w:rFonts w:eastAsia="Times New Roman"/>
          <w:lang w:eastAsia="es-ES"/>
        </w:rPr>
      </w:pPr>
      <w:bookmarkStart w:id="28" w:name="_Toc53050382"/>
      <w:r w:rsidRPr="00260AF2">
        <w:rPr>
          <w:rFonts w:eastAsia="Times New Roman"/>
          <w:lang w:eastAsia="es-ES"/>
        </w:rPr>
        <w:lastRenderedPageBreak/>
        <w:t>2.2.</w:t>
      </w:r>
      <w:r w:rsidR="00140D1A">
        <w:rPr>
          <w:rFonts w:eastAsia="Times New Roman"/>
          <w:lang w:eastAsia="es-ES"/>
        </w:rPr>
        <w:t xml:space="preserve">2. </w:t>
      </w:r>
      <w:r w:rsidRPr="00260AF2">
        <w:rPr>
          <w:rFonts w:eastAsia="Times New Roman"/>
          <w:lang w:eastAsia="es-ES"/>
        </w:rPr>
        <w:t xml:space="preserve"> </w:t>
      </w:r>
      <w:r w:rsidR="00DB5E89" w:rsidRPr="00260AF2">
        <w:rPr>
          <w:lang w:eastAsia="es-ES"/>
        </w:rPr>
        <w:t>Calidad de vida</w:t>
      </w:r>
      <w:bookmarkEnd w:id="27"/>
      <w:bookmarkEnd w:id="28"/>
    </w:p>
    <w:p w14:paraId="7835F2A7" w14:textId="1CD572D9" w:rsidR="00DB5E89" w:rsidRPr="00260AF2" w:rsidRDefault="00DB5E89" w:rsidP="006B6F4D">
      <w:pPr>
        <w:spacing w:after="160"/>
        <w:ind w:firstLine="709"/>
        <w:contextualSpacing/>
        <w:rPr>
          <w:rFonts w:ascii="Times New Roman" w:eastAsia="Times New Roman" w:hAnsi="Times New Roman" w:cs="Times New Roman"/>
          <w:color w:val="0A0A0A"/>
          <w:sz w:val="24"/>
          <w:szCs w:val="24"/>
          <w:lang w:eastAsia="es-ES"/>
        </w:rPr>
      </w:pPr>
      <w:r w:rsidRPr="00260AF2">
        <w:rPr>
          <w:rFonts w:ascii="Times New Roman" w:eastAsia="Times New Roman" w:hAnsi="Times New Roman" w:cs="Times New Roman"/>
          <w:sz w:val="24"/>
          <w:szCs w:val="24"/>
          <w:lang w:eastAsia="es-ES"/>
        </w:rPr>
        <w:t>El concepto de calidad de vida ha comenzado a utilizarse cada vez más en el campo de las evaluaciones en salud o co</w:t>
      </w:r>
      <w:r w:rsidR="00DF57DA" w:rsidRPr="00260AF2">
        <w:rPr>
          <w:rFonts w:ascii="Times New Roman" w:eastAsia="Times New Roman" w:hAnsi="Times New Roman" w:cs="Times New Roman"/>
          <w:sz w:val="24"/>
          <w:szCs w:val="24"/>
          <w:lang w:eastAsia="es-ES"/>
        </w:rPr>
        <w:t xml:space="preserve">mo medida de bienestar personal, </w:t>
      </w:r>
      <w:r w:rsidRPr="00260AF2">
        <w:rPr>
          <w:rFonts w:ascii="Times New Roman" w:eastAsia="Times New Roman" w:hAnsi="Times New Roman" w:cs="Times New Roman"/>
          <w:sz w:val="24"/>
          <w:szCs w:val="24"/>
          <w:lang w:eastAsia="es-ES"/>
        </w:rPr>
        <w:t xml:space="preserve">derivado de la satisfacción o insatisfacción con áreas que son importantes para las personas. </w:t>
      </w:r>
      <w:r w:rsidRPr="00260AF2">
        <w:rPr>
          <w:rFonts w:ascii="Times New Roman" w:eastAsia="Times New Roman" w:hAnsi="Times New Roman" w:cs="Times New Roman"/>
          <w:color w:val="0A0A0A"/>
          <w:sz w:val="24"/>
          <w:szCs w:val="24"/>
          <w:lang w:eastAsia="es-ES"/>
        </w:rPr>
        <w:t>Así pues, se traduce en términos de presencia o ausencia de</w:t>
      </w:r>
      <w:r w:rsidR="00C9570F" w:rsidRPr="00260AF2">
        <w:rPr>
          <w:rFonts w:ascii="Times New Roman" w:eastAsia="Times New Roman" w:hAnsi="Times New Roman" w:cs="Times New Roman"/>
          <w:color w:val="0A0A0A"/>
          <w:sz w:val="24"/>
          <w:szCs w:val="24"/>
          <w:lang w:eastAsia="es-ES"/>
        </w:rPr>
        <w:t xml:space="preserve"> satisfacción vital subjetiva, al igual de indicadores estándar objetivos, es decir, lo considerado por las personas</w:t>
      </w:r>
      <w:r w:rsidRPr="00260AF2">
        <w:rPr>
          <w:rFonts w:ascii="Times New Roman" w:eastAsia="Times New Roman" w:hAnsi="Times New Roman" w:cs="Times New Roman"/>
          <w:color w:val="0A0A0A"/>
          <w:sz w:val="24"/>
          <w:szCs w:val="24"/>
          <w:lang w:eastAsia="es-ES"/>
        </w:rPr>
        <w:t xml:space="preserve"> que </w:t>
      </w:r>
      <w:r w:rsidR="00C9570F" w:rsidRPr="00260AF2">
        <w:rPr>
          <w:rFonts w:ascii="Times New Roman" w:eastAsia="Times New Roman" w:hAnsi="Times New Roman" w:cs="Times New Roman"/>
          <w:color w:val="0A0A0A"/>
          <w:sz w:val="24"/>
          <w:szCs w:val="24"/>
          <w:lang w:eastAsia="es-ES"/>
        </w:rPr>
        <w:t xml:space="preserve">determina una “buena vida”, </w:t>
      </w:r>
      <w:r w:rsidRPr="00260AF2">
        <w:rPr>
          <w:rFonts w:ascii="Times New Roman" w:eastAsia="Times New Roman" w:hAnsi="Times New Roman" w:cs="Times New Roman"/>
          <w:color w:val="0A0A0A"/>
          <w:sz w:val="24"/>
          <w:szCs w:val="24"/>
          <w:lang w:eastAsia="es-ES"/>
        </w:rPr>
        <w:t xml:space="preserve">habitualmente son condiciones necesarias, aunque no suficientes para la citada valoración subjetiva. </w:t>
      </w:r>
      <w:r w:rsidR="006B6F4D" w:rsidRPr="00260AF2">
        <w:rPr>
          <w:rFonts w:ascii="Times New Roman" w:eastAsia="Times New Roman" w:hAnsi="Times New Roman" w:cs="Times New Roman"/>
          <w:color w:val="0A0A0A"/>
          <w:sz w:val="24"/>
          <w:szCs w:val="24"/>
          <w:lang w:eastAsia="es-ES"/>
        </w:rPr>
        <w:t>(Urzúa &amp; Urízar, 2012</w:t>
      </w:r>
      <w:r w:rsidR="009C2DC0" w:rsidRPr="00260AF2">
        <w:rPr>
          <w:rFonts w:ascii="Times New Roman" w:eastAsia="Times New Roman" w:hAnsi="Times New Roman" w:cs="Times New Roman"/>
          <w:color w:val="0A0A0A"/>
          <w:sz w:val="24"/>
          <w:szCs w:val="24"/>
          <w:lang w:eastAsia="es-ES"/>
        </w:rPr>
        <w:t>. p.61</w:t>
      </w:r>
      <w:r w:rsidR="006B6F4D" w:rsidRPr="00260AF2">
        <w:rPr>
          <w:rFonts w:ascii="Times New Roman" w:eastAsia="Times New Roman" w:hAnsi="Times New Roman" w:cs="Times New Roman"/>
          <w:color w:val="0A0A0A"/>
          <w:sz w:val="24"/>
          <w:szCs w:val="24"/>
          <w:lang w:eastAsia="es-ES"/>
        </w:rPr>
        <w:t>)</w:t>
      </w:r>
    </w:p>
    <w:p w14:paraId="627CBA72" w14:textId="2A9F8766" w:rsidR="00DB5E89" w:rsidRPr="00260AF2" w:rsidRDefault="00DB5E89" w:rsidP="000D600E">
      <w:pPr>
        <w:spacing w:after="0"/>
        <w:ind w:firstLine="709"/>
        <w:contextualSpacing/>
        <w:rPr>
          <w:rFonts w:ascii="Times New Roman" w:eastAsia="Times New Roman" w:hAnsi="Times New Roman" w:cs="Times New Roman"/>
          <w:color w:val="0A0A0A"/>
          <w:sz w:val="24"/>
          <w:szCs w:val="24"/>
          <w:lang w:eastAsia="es-ES"/>
        </w:rPr>
      </w:pPr>
      <w:r w:rsidRPr="00260AF2">
        <w:rPr>
          <w:rFonts w:ascii="Times New Roman" w:eastAsia="Times New Roman" w:hAnsi="Times New Roman" w:cs="Times New Roman"/>
          <w:sz w:val="24"/>
          <w:szCs w:val="24"/>
          <w:lang w:eastAsia="es-ES"/>
        </w:rPr>
        <w:t>Según Ardila (2013) la calidad de vida es un estado de satisfacción general, derivado de la realización de las potencialidades de la persona. Posee aspectos subjetivos</w:t>
      </w:r>
      <w:r w:rsidR="00335953" w:rsidRPr="00260AF2">
        <w:rPr>
          <w:rFonts w:ascii="Times New Roman" w:eastAsia="Times New Roman" w:hAnsi="Times New Roman" w:cs="Times New Roman"/>
          <w:sz w:val="24"/>
          <w:szCs w:val="24"/>
          <w:lang w:eastAsia="es-ES"/>
        </w:rPr>
        <w:t xml:space="preserve"> y </w:t>
      </w:r>
      <w:r w:rsidRPr="00260AF2">
        <w:rPr>
          <w:rFonts w:ascii="Times New Roman" w:eastAsia="Times New Roman" w:hAnsi="Times New Roman" w:cs="Times New Roman"/>
          <w:sz w:val="24"/>
          <w:szCs w:val="24"/>
          <w:lang w:eastAsia="es-ES"/>
        </w:rPr>
        <w:t>objetivos. Es una sensación subjetiva de bienestar físico, psicológico y social. Incluye como aspectos subjetivos la intimidad, la expresión emocional, la seguridad percibida, la productividad personal y la salud objetiva. Como aspectos objetivos el bienestar material, las relaciones armónicas con el ambiente físico y social y con la comunidad, y la salud objetivamente percibida.</w:t>
      </w:r>
      <w:r w:rsidR="009F4E26" w:rsidRPr="00260AF2">
        <w:rPr>
          <w:rFonts w:ascii="Times New Roman" w:eastAsia="Times New Roman" w:hAnsi="Times New Roman" w:cs="Times New Roman"/>
          <w:sz w:val="24"/>
          <w:szCs w:val="24"/>
          <w:lang w:eastAsia="es-ES"/>
        </w:rPr>
        <w:t xml:space="preserve"> Teniendo en cuenta lo expuesto por el autor anterior, se considera pertinente definir los aspectos mencionados. </w:t>
      </w:r>
    </w:p>
    <w:p w14:paraId="54C34CC9" w14:textId="058B36A5" w:rsidR="00DB5E89" w:rsidRPr="00260AF2" w:rsidRDefault="00DB5E89" w:rsidP="00140D1A">
      <w:pPr>
        <w:pStyle w:val="Ttulo4"/>
        <w:ind w:left="284" w:firstLine="425"/>
        <w:rPr>
          <w:lang w:eastAsia="es-ES"/>
        </w:rPr>
      </w:pPr>
      <w:bookmarkStart w:id="29" w:name="_Toc38189845"/>
      <w:bookmarkStart w:id="30" w:name="_Toc53050383"/>
      <w:r w:rsidRPr="00260AF2">
        <w:rPr>
          <w:lang w:eastAsia="es-ES"/>
        </w:rPr>
        <w:t>Aspectos subjetivos</w:t>
      </w:r>
      <w:bookmarkEnd w:id="29"/>
      <w:bookmarkEnd w:id="30"/>
    </w:p>
    <w:p w14:paraId="4A8293CD" w14:textId="2A142ED3" w:rsidR="00DB5E89" w:rsidRPr="00260AF2" w:rsidRDefault="00DB5E89" w:rsidP="009F4E26">
      <w:pPr>
        <w:spacing w:after="0"/>
        <w:ind w:firstLine="709"/>
        <w:contextualSpacing/>
        <w:rPr>
          <w:rFonts w:ascii="Times New Roman" w:eastAsia="Times New Roman" w:hAnsi="Times New Roman" w:cs="Times New Roman"/>
          <w:sz w:val="24"/>
          <w:szCs w:val="24"/>
          <w:highlight w:val="white"/>
          <w:lang w:eastAsia="es-ES"/>
        </w:rPr>
      </w:pPr>
      <w:r w:rsidRPr="00260AF2">
        <w:rPr>
          <w:rFonts w:ascii="Times New Roman" w:eastAsia="Times New Roman" w:hAnsi="Times New Roman" w:cs="Times New Roman"/>
          <w:sz w:val="24"/>
          <w:szCs w:val="24"/>
          <w:highlight w:val="white"/>
          <w:lang w:eastAsia="es-ES"/>
        </w:rPr>
        <w:t xml:space="preserve">Hace </w:t>
      </w:r>
      <w:r w:rsidRPr="00260AF2">
        <w:rPr>
          <w:rFonts w:ascii="Times New Roman" w:eastAsia="Times New Roman" w:hAnsi="Times New Roman" w:cs="Times New Roman"/>
          <w:sz w:val="24"/>
          <w:szCs w:val="24"/>
          <w:lang w:eastAsia="es-ES"/>
        </w:rPr>
        <w:t>referencia</w:t>
      </w:r>
      <w:r w:rsidRPr="00260AF2">
        <w:rPr>
          <w:rFonts w:ascii="Times New Roman" w:eastAsia="Times New Roman" w:hAnsi="Times New Roman" w:cs="Times New Roman"/>
          <w:sz w:val="24"/>
          <w:szCs w:val="24"/>
          <w:highlight w:val="white"/>
          <w:lang w:eastAsia="es-ES"/>
        </w:rPr>
        <w:t xml:space="preserve"> a los pensamientos y sentimientos de</w:t>
      </w:r>
      <w:r w:rsidR="00F753A3" w:rsidRPr="00260AF2">
        <w:rPr>
          <w:rFonts w:ascii="Times New Roman" w:eastAsia="Times New Roman" w:hAnsi="Times New Roman" w:cs="Times New Roman"/>
          <w:sz w:val="24"/>
          <w:szCs w:val="24"/>
          <w:highlight w:val="white"/>
          <w:lang w:eastAsia="es-ES"/>
        </w:rPr>
        <w:t xml:space="preserve"> las personas acerca de su vida, </w:t>
      </w:r>
      <w:r w:rsidRPr="00260AF2">
        <w:rPr>
          <w:rFonts w:ascii="Times New Roman" w:eastAsia="Times New Roman" w:hAnsi="Times New Roman" w:cs="Times New Roman"/>
          <w:sz w:val="24"/>
          <w:szCs w:val="24"/>
          <w:highlight w:val="white"/>
          <w:lang w:eastAsia="es-ES"/>
        </w:rPr>
        <w:t xml:space="preserve">a las conclusiones cognitivas y afectivas que ellos alcanzan cuando evalúan su existencia, </w:t>
      </w:r>
      <w:r w:rsidR="00F753A3" w:rsidRPr="00260AF2">
        <w:rPr>
          <w:rFonts w:ascii="Times New Roman" w:eastAsia="Times New Roman" w:hAnsi="Times New Roman" w:cs="Times New Roman"/>
          <w:sz w:val="24"/>
          <w:szCs w:val="24"/>
          <w:highlight w:val="white"/>
          <w:lang w:eastAsia="es-ES"/>
        </w:rPr>
        <w:t xml:space="preserve">desde </w:t>
      </w:r>
      <w:r w:rsidRPr="00260AF2">
        <w:rPr>
          <w:rFonts w:ascii="Times New Roman" w:eastAsia="Times New Roman" w:hAnsi="Times New Roman" w:cs="Times New Roman"/>
          <w:sz w:val="24"/>
          <w:szCs w:val="24"/>
          <w:highlight w:val="white"/>
          <w:lang w:eastAsia="es-ES"/>
        </w:rPr>
        <w:t xml:space="preserve">un juicio global retrospectivo, </w:t>
      </w:r>
      <w:r w:rsidR="00F753A3" w:rsidRPr="00260AF2">
        <w:rPr>
          <w:rFonts w:ascii="Times New Roman" w:eastAsia="Times New Roman" w:hAnsi="Times New Roman" w:cs="Times New Roman"/>
          <w:sz w:val="24"/>
          <w:szCs w:val="24"/>
          <w:highlight w:val="white"/>
          <w:lang w:eastAsia="es-ES"/>
        </w:rPr>
        <w:t xml:space="preserve">donde </w:t>
      </w:r>
      <w:r w:rsidRPr="00260AF2">
        <w:rPr>
          <w:rFonts w:ascii="Times New Roman" w:eastAsia="Times New Roman" w:hAnsi="Times New Roman" w:cs="Times New Roman"/>
          <w:sz w:val="24"/>
          <w:szCs w:val="24"/>
          <w:highlight w:val="white"/>
          <w:lang w:eastAsia="es-ES"/>
        </w:rPr>
        <w:t xml:space="preserve">la mayoría de los casos es </w:t>
      </w:r>
      <w:r w:rsidR="00F753A3" w:rsidRPr="00260AF2">
        <w:rPr>
          <w:rFonts w:ascii="Times New Roman" w:eastAsia="Times New Roman" w:hAnsi="Times New Roman" w:cs="Times New Roman"/>
          <w:sz w:val="24"/>
          <w:szCs w:val="24"/>
          <w:highlight w:val="white"/>
          <w:lang w:eastAsia="es-ES"/>
        </w:rPr>
        <w:t xml:space="preserve">construida solo cuando se pregunta, </w:t>
      </w:r>
      <w:r w:rsidRPr="00260AF2">
        <w:rPr>
          <w:rFonts w:ascii="Times New Roman" w:eastAsia="Times New Roman" w:hAnsi="Times New Roman" w:cs="Times New Roman"/>
          <w:sz w:val="24"/>
          <w:szCs w:val="24"/>
          <w:highlight w:val="white"/>
          <w:lang w:eastAsia="es-ES"/>
        </w:rPr>
        <w:t>es determinado en</w:t>
      </w:r>
      <w:r w:rsidR="00F753A3" w:rsidRPr="00260AF2">
        <w:rPr>
          <w:rFonts w:ascii="Times New Roman" w:eastAsia="Times New Roman" w:hAnsi="Times New Roman" w:cs="Times New Roman"/>
          <w:sz w:val="24"/>
          <w:szCs w:val="24"/>
          <w:highlight w:val="white"/>
          <w:lang w:eastAsia="es-ES"/>
        </w:rPr>
        <w:t xml:space="preserve"> parte por el estado de ánimo, </w:t>
      </w:r>
      <w:r w:rsidRPr="00260AF2">
        <w:rPr>
          <w:rFonts w:ascii="Times New Roman" w:eastAsia="Times New Roman" w:hAnsi="Times New Roman" w:cs="Times New Roman"/>
          <w:sz w:val="24"/>
          <w:szCs w:val="24"/>
          <w:highlight w:val="white"/>
          <w:lang w:eastAsia="es-ES"/>
        </w:rPr>
        <w:t xml:space="preserve">la memoria y por el contexto inmediato. Dentro de este se encuentra el bienestar subjetivo que se refiere a la </w:t>
      </w:r>
      <w:r w:rsidRPr="00260AF2">
        <w:rPr>
          <w:rFonts w:ascii="Times New Roman" w:eastAsia="Times New Roman" w:hAnsi="Times New Roman" w:cs="Times New Roman"/>
          <w:sz w:val="24"/>
          <w:szCs w:val="24"/>
          <w:highlight w:val="white"/>
          <w:lang w:eastAsia="es-ES"/>
        </w:rPr>
        <w:lastRenderedPageBreak/>
        <w:t xml:space="preserve">evaluación de satisfacción </w:t>
      </w:r>
      <w:r w:rsidR="00F753A3" w:rsidRPr="00260AF2">
        <w:rPr>
          <w:rFonts w:ascii="Times New Roman" w:eastAsia="Times New Roman" w:hAnsi="Times New Roman" w:cs="Times New Roman"/>
          <w:sz w:val="24"/>
          <w:szCs w:val="24"/>
          <w:highlight w:val="white"/>
          <w:lang w:eastAsia="es-ES"/>
        </w:rPr>
        <w:t xml:space="preserve">hecha por </w:t>
      </w:r>
      <w:r w:rsidRPr="00260AF2">
        <w:rPr>
          <w:rFonts w:ascii="Times New Roman" w:eastAsia="Times New Roman" w:hAnsi="Times New Roman" w:cs="Times New Roman"/>
          <w:sz w:val="24"/>
          <w:szCs w:val="24"/>
          <w:highlight w:val="white"/>
          <w:lang w:eastAsia="es-ES"/>
        </w:rPr>
        <w:t>el sujeto d</w:t>
      </w:r>
      <w:r w:rsidR="00F753A3" w:rsidRPr="00260AF2">
        <w:rPr>
          <w:rFonts w:ascii="Times New Roman" w:eastAsia="Times New Roman" w:hAnsi="Times New Roman" w:cs="Times New Roman"/>
          <w:sz w:val="24"/>
          <w:szCs w:val="24"/>
          <w:highlight w:val="white"/>
          <w:lang w:eastAsia="es-ES"/>
        </w:rPr>
        <w:t xml:space="preserve">e su propia vida, </w:t>
      </w:r>
      <w:r w:rsidRPr="00260AF2">
        <w:rPr>
          <w:rFonts w:ascii="Times New Roman" w:eastAsia="Times New Roman" w:hAnsi="Times New Roman" w:cs="Times New Roman"/>
          <w:sz w:val="24"/>
          <w:szCs w:val="24"/>
          <w:highlight w:val="white"/>
          <w:lang w:eastAsia="es-ES"/>
        </w:rPr>
        <w:t>ya sea de manera ge</w:t>
      </w:r>
      <w:r w:rsidR="009F4E26" w:rsidRPr="00260AF2">
        <w:rPr>
          <w:rFonts w:ascii="Times New Roman" w:eastAsia="Times New Roman" w:hAnsi="Times New Roman" w:cs="Times New Roman"/>
          <w:sz w:val="24"/>
          <w:szCs w:val="24"/>
          <w:highlight w:val="white"/>
          <w:lang w:eastAsia="es-ES"/>
        </w:rPr>
        <w:t xml:space="preserve">neral o por áreas específicas. </w:t>
      </w:r>
      <w:r w:rsidRPr="00260AF2">
        <w:rPr>
          <w:rFonts w:ascii="Times New Roman" w:eastAsia="Times New Roman" w:hAnsi="Times New Roman" w:cs="Times New Roman"/>
          <w:sz w:val="24"/>
          <w:szCs w:val="24"/>
          <w:lang w:eastAsia="es-ES"/>
        </w:rPr>
        <w:t>(Romero, Olvera, Garrido, &amp; López, 2016</w:t>
      </w:r>
      <w:r w:rsidR="009C2DC0" w:rsidRPr="00260AF2">
        <w:rPr>
          <w:rFonts w:ascii="Times New Roman" w:eastAsia="Times New Roman" w:hAnsi="Times New Roman" w:cs="Times New Roman"/>
          <w:sz w:val="24"/>
          <w:szCs w:val="24"/>
          <w:lang w:eastAsia="es-ES"/>
        </w:rPr>
        <w:t>, p.283</w:t>
      </w:r>
      <w:r w:rsidRPr="00260AF2">
        <w:rPr>
          <w:rFonts w:ascii="Times New Roman" w:eastAsia="Times New Roman" w:hAnsi="Times New Roman" w:cs="Times New Roman"/>
          <w:sz w:val="24"/>
          <w:szCs w:val="24"/>
          <w:lang w:eastAsia="es-ES"/>
        </w:rPr>
        <w:t>)</w:t>
      </w:r>
    </w:p>
    <w:p w14:paraId="0679FA2B" w14:textId="1578A497" w:rsidR="00DB5E89" w:rsidRPr="00260AF2" w:rsidRDefault="00DB5E89" w:rsidP="00140D1A">
      <w:pPr>
        <w:pStyle w:val="Ttulo4"/>
        <w:ind w:left="426"/>
        <w:rPr>
          <w:lang w:eastAsia="es-ES"/>
        </w:rPr>
      </w:pPr>
      <w:bookmarkStart w:id="31" w:name="_Toc38189846"/>
      <w:bookmarkStart w:id="32" w:name="_Toc53050384"/>
      <w:r w:rsidRPr="00260AF2">
        <w:rPr>
          <w:lang w:eastAsia="es-ES"/>
        </w:rPr>
        <w:t>Aspectos objetivos</w:t>
      </w:r>
      <w:bookmarkEnd w:id="31"/>
      <w:bookmarkEnd w:id="32"/>
    </w:p>
    <w:p w14:paraId="107EF899" w14:textId="3C849668" w:rsidR="00DB5E89" w:rsidRPr="00260AF2" w:rsidRDefault="00626B3D"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Así mismo, p</w:t>
      </w:r>
      <w:r w:rsidR="00DB5E89" w:rsidRPr="00260AF2">
        <w:rPr>
          <w:rFonts w:ascii="Times New Roman" w:eastAsia="Times New Roman" w:hAnsi="Times New Roman" w:cs="Times New Roman"/>
          <w:sz w:val="24"/>
          <w:szCs w:val="24"/>
          <w:lang w:eastAsia="es-ES"/>
        </w:rPr>
        <w:t>ara tener calidad de vida se necesita es</w:t>
      </w:r>
      <w:r w:rsidRPr="00260AF2">
        <w:rPr>
          <w:rFonts w:ascii="Times New Roman" w:eastAsia="Times New Roman" w:hAnsi="Times New Roman" w:cs="Times New Roman"/>
          <w:sz w:val="24"/>
          <w:szCs w:val="24"/>
          <w:lang w:eastAsia="es-ES"/>
        </w:rPr>
        <w:t xml:space="preserve">tar sano, productivos, seguros, </w:t>
      </w:r>
      <w:r w:rsidR="00DB5E89" w:rsidRPr="00260AF2">
        <w:rPr>
          <w:rFonts w:ascii="Times New Roman" w:eastAsia="Times New Roman" w:hAnsi="Times New Roman" w:cs="Times New Roman"/>
          <w:sz w:val="24"/>
          <w:szCs w:val="24"/>
          <w:lang w:eastAsia="es-ES"/>
        </w:rPr>
        <w:t>ser capaces de expresar las emociones y compartir la intimidad. Como aspectos objetivos la calidad de vida incluye: el bienestar material, relaciones armónicas con el ambiente, con la comunidad y salud objetivamente considerada. (Romero, Olvera, Garrido, &amp; López, 2016</w:t>
      </w:r>
      <w:r w:rsidR="009C2DC0" w:rsidRPr="00260AF2">
        <w:rPr>
          <w:rFonts w:ascii="Times New Roman" w:eastAsia="Times New Roman" w:hAnsi="Times New Roman" w:cs="Times New Roman"/>
          <w:sz w:val="24"/>
          <w:szCs w:val="24"/>
          <w:lang w:eastAsia="es-ES"/>
        </w:rPr>
        <w:t>, p.282</w:t>
      </w:r>
      <w:r w:rsidR="00DB5E89" w:rsidRPr="00260AF2">
        <w:rPr>
          <w:rFonts w:ascii="Times New Roman" w:eastAsia="Times New Roman" w:hAnsi="Times New Roman" w:cs="Times New Roman"/>
          <w:sz w:val="24"/>
          <w:szCs w:val="24"/>
          <w:lang w:eastAsia="es-ES"/>
        </w:rPr>
        <w:t>)</w:t>
      </w:r>
    </w:p>
    <w:p w14:paraId="4F632EB5" w14:textId="15B50ADD" w:rsidR="00882A12" w:rsidRPr="00260AF2" w:rsidRDefault="00DB5E89"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xml:space="preserve">En conclusión, la calidad de vida es un aspecto de suma importancia en la vida de cada individuo, </w:t>
      </w:r>
      <w:r w:rsidR="00626B3D" w:rsidRPr="00260AF2">
        <w:rPr>
          <w:rFonts w:ascii="Times New Roman" w:eastAsia="Times New Roman" w:hAnsi="Times New Roman" w:cs="Times New Roman"/>
          <w:sz w:val="24"/>
          <w:szCs w:val="24"/>
          <w:lang w:eastAsia="es-ES"/>
        </w:rPr>
        <w:t xml:space="preserve">dado que </w:t>
      </w:r>
      <w:r w:rsidRPr="00260AF2">
        <w:rPr>
          <w:rFonts w:ascii="Times New Roman" w:eastAsia="Times New Roman" w:hAnsi="Times New Roman" w:cs="Times New Roman"/>
          <w:sz w:val="24"/>
          <w:szCs w:val="24"/>
          <w:lang w:eastAsia="es-ES"/>
        </w:rPr>
        <w:t xml:space="preserve">esta </w:t>
      </w:r>
      <w:r w:rsidR="00626B3D" w:rsidRPr="00260AF2">
        <w:rPr>
          <w:rFonts w:ascii="Times New Roman" w:eastAsia="Times New Roman" w:hAnsi="Times New Roman" w:cs="Times New Roman"/>
          <w:sz w:val="24"/>
          <w:szCs w:val="24"/>
          <w:lang w:eastAsia="es-ES"/>
        </w:rPr>
        <w:t xml:space="preserve">determina la percepción de las personas sobre su </w:t>
      </w:r>
      <w:r w:rsidRPr="00260AF2">
        <w:rPr>
          <w:rFonts w:ascii="Times New Roman" w:eastAsia="Times New Roman" w:hAnsi="Times New Roman" w:cs="Times New Roman"/>
          <w:sz w:val="24"/>
          <w:szCs w:val="24"/>
          <w:lang w:eastAsia="es-ES"/>
        </w:rPr>
        <w:t>lugar en la existencia, la cultura del contexto en el que habita, la relación con sus objetivos, expectativas,</w:t>
      </w:r>
      <w:r w:rsidR="00626B3D" w:rsidRPr="00260AF2">
        <w:rPr>
          <w:rFonts w:ascii="Times New Roman" w:eastAsia="Times New Roman" w:hAnsi="Times New Roman" w:cs="Times New Roman"/>
          <w:sz w:val="24"/>
          <w:szCs w:val="24"/>
          <w:lang w:eastAsia="es-ES"/>
        </w:rPr>
        <w:t xml:space="preserve"> normas, inquietudes, en fin, el</w:t>
      </w:r>
      <w:r w:rsidRPr="00260AF2">
        <w:rPr>
          <w:rFonts w:ascii="Times New Roman" w:eastAsia="Times New Roman" w:hAnsi="Times New Roman" w:cs="Times New Roman"/>
          <w:sz w:val="24"/>
          <w:szCs w:val="24"/>
          <w:lang w:eastAsia="es-ES"/>
        </w:rPr>
        <w:t xml:space="preserve"> bienestar de las personas dentro de un entorno social determinado.</w:t>
      </w:r>
    </w:p>
    <w:p w14:paraId="7144DB37" w14:textId="6B80259E" w:rsidR="00DB5E89" w:rsidRPr="00140D1A" w:rsidRDefault="00DB5E89" w:rsidP="00140D1A">
      <w:pPr>
        <w:pStyle w:val="Prrafodelista"/>
        <w:keepNext/>
        <w:keepLines/>
        <w:numPr>
          <w:ilvl w:val="2"/>
          <w:numId w:val="30"/>
        </w:numPr>
        <w:spacing w:after="0"/>
        <w:outlineLvl w:val="2"/>
        <w:rPr>
          <w:rFonts w:ascii="Times New Roman" w:hAnsi="Times New Roman" w:cs="Times New Roman"/>
          <w:i/>
          <w:color w:val="000000" w:themeColor="text1"/>
          <w:sz w:val="24"/>
          <w:szCs w:val="24"/>
          <w:lang w:eastAsia="es-ES"/>
        </w:rPr>
      </w:pPr>
      <w:bookmarkStart w:id="33" w:name="_Toc38189847"/>
      <w:bookmarkStart w:id="34" w:name="_Toc53050385"/>
      <w:r w:rsidRPr="00140D1A">
        <w:rPr>
          <w:rFonts w:ascii="Times New Roman" w:hAnsi="Times New Roman" w:cs="Times New Roman"/>
          <w:i/>
          <w:color w:val="000000" w:themeColor="text1"/>
          <w:sz w:val="24"/>
          <w:szCs w:val="24"/>
          <w:lang w:eastAsia="es-ES"/>
        </w:rPr>
        <w:t>Bienestar psicológico</w:t>
      </w:r>
      <w:bookmarkEnd w:id="33"/>
      <w:bookmarkEnd w:id="34"/>
      <w:r w:rsidRPr="00140D1A">
        <w:rPr>
          <w:rFonts w:ascii="Times New Roman" w:hAnsi="Times New Roman" w:cs="Times New Roman"/>
          <w:i/>
          <w:color w:val="000000" w:themeColor="text1"/>
          <w:sz w:val="24"/>
          <w:szCs w:val="24"/>
          <w:lang w:eastAsia="es-ES"/>
        </w:rPr>
        <w:t xml:space="preserve"> </w:t>
      </w:r>
    </w:p>
    <w:p w14:paraId="799ACC6E" w14:textId="414FCC99" w:rsidR="00DB5E89" w:rsidRPr="00260AF2" w:rsidRDefault="00DB5E89"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xml:space="preserve">El Bienestar psicológico en los últimos años ha ido tomando fuerza al interior de las organizaciones, </w:t>
      </w:r>
      <w:r w:rsidR="00395A28" w:rsidRPr="00260AF2">
        <w:rPr>
          <w:rFonts w:ascii="Times New Roman" w:eastAsia="Times New Roman" w:hAnsi="Times New Roman" w:cs="Times New Roman"/>
          <w:sz w:val="24"/>
          <w:szCs w:val="24"/>
          <w:lang w:eastAsia="es-ES"/>
        </w:rPr>
        <w:t xml:space="preserve">puesto que </w:t>
      </w:r>
      <w:r w:rsidRPr="00260AF2">
        <w:rPr>
          <w:rFonts w:ascii="Times New Roman" w:eastAsia="Times New Roman" w:hAnsi="Times New Roman" w:cs="Times New Roman"/>
          <w:sz w:val="24"/>
          <w:szCs w:val="24"/>
          <w:lang w:eastAsia="es-ES"/>
        </w:rPr>
        <w:t>se encuentra estrechamente relacionado a la felicidad, calidad de vida y salud mental de los individuos</w:t>
      </w:r>
      <w:r w:rsidR="00395A28" w:rsidRPr="00260AF2">
        <w:rPr>
          <w:rFonts w:ascii="Times New Roman" w:eastAsia="Times New Roman" w:hAnsi="Times New Roman" w:cs="Times New Roman"/>
          <w:sz w:val="24"/>
          <w:szCs w:val="24"/>
          <w:lang w:eastAsia="es-ES"/>
        </w:rPr>
        <w:t>,</w:t>
      </w:r>
      <w:r w:rsidRPr="00260AF2">
        <w:rPr>
          <w:rFonts w:ascii="Times New Roman" w:eastAsia="Times New Roman" w:hAnsi="Times New Roman" w:cs="Times New Roman"/>
          <w:sz w:val="24"/>
          <w:szCs w:val="24"/>
          <w:lang w:eastAsia="es-ES"/>
        </w:rPr>
        <w:t xml:space="preserve"> determinando su funcionamiento óptimo, visto de otra manera, es aquel desarrollo personal que permite fortalecer las habilidades individuales y la relación del potencial propio, facilitando la productividad, debido a que el bienestar psicológico se relaciona con la forma en que las personas afrontan los retos de la vida, </w:t>
      </w:r>
      <w:r w:rsidR="00B30438" w:rsidRPr="00260AF2">
        <w:rPr>
          <w:rFonts w:ascii="Times New Roman" w:eastAsia="Times New Roman" w:hAnsi="Times New Roman" w:cs="Times New Roman"/>
          <w:sz w:val="24"/>
          <w:szCs w:val="24"/>
          <w:lang w:eastAsia="es-ES"/>
        </w:rPr>
        <w:t>la forma de manejarlos</w:t>
      </w:r>
      <w:r w:rsidRPr="00260AF2">
        <w:rPr>
          <w:rFonts w:ascii="Times New Roman" w:eastAsia="Times New Roman" w:hAnsi="Times New Roman" w:cs="Times New Roman"/>
          <w:sz w:val="24"/>
          <w:szCs w:val="24"/>
          <w:lang w:eastAsia="es-ES"/>
        </w:rPr>
        <w:t>, los superan y aprenden de el</w:t>
      </w:r>
      <w:r w:rsidR="00CC2FEA" w:rsidRPr="00260AF2">
        <w:rPr>
          <w:rFonts w:ascii="Times New Roman" w:eastAsia="Times New Roman" w:hAnsi="Times New Roman" w:cs="Times New Roman"/>
          <w:sz w:val="24"/>
          <w:szCs w:val="24"/>
          <w:lang w:eastAsia="es-ES"/>
        </w:rPr>
        <w:t xml:space="preserve">los. (Porras, Sánchez, &amp; </w:t>
      </w:r>
      <w:r w:rsidRPr="00260AF2">
        <w:rPr>
          <w:rFonts w:ascii="Times New Roman" w:eastAsia="Times New Roman" w:hAnsi="Times New Roman" w:cs="Times New Roman"/>
          <w:sz w:val="24"/>
          <w:szCs w:val="24"/>
          <w:lang w:eastAsia="es-ES"/>
        </w:rPr>
        <w:t>Garay, 2018</w:t>
      </w:r>
      <w:r w:rsidR="002805BF" w:rsidRPr="00260AF2">
        <w:rPr>
          <w:rFonts w:ascii="Times New Roman" w:eastAsia="Times New Roman" w:hAnsi="Times New Roman" w:cs="Times New Roman"/>
          <w:sz w:val="24"/>
          <w:szCs w:val="24"/>
          <w:lang w:eastAsia="es-ES"/>
        </w:rPr>
        <w:t>, p.16</w:t>
      </w:r>
      <w:r w:rsidRPr="00260AF2">
        <w:rPr>
          <w:rFonts w:ascii="Times New Roman" w:eastAsia="Times New Roman" w:hAnsi="Times New Roman" w:cs="Times New Roman"/>
          <w:sz w:val="24"/>
          <w:szCs w:val="24"/>
          <w:lang w:eastAsia="es-ES"/>
        </w:rPr>
        <w:t>)</w:t>
      </w:r>
    </w:p>
    <w:p w14:paraId="42A1971D" w14:textId="00470452" w:rsidR="00DB5E89" w:rsidRPr="00260AF2" w:rsidRDefault="00DB5E89"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xml:space="preserve">Peter Warr (2003) citado en Arocena, Ceballos, &amp; Rezola (2006) propuso un modelo de bienestar del trabajador y sus determinantes, </w:t>
      </w:r>
      <w:r w:rsidR="00A40CE0" w:rsidRPr="00260AF2">
        <w:rPr>
          <w:rFonts w:ascii="Times New Roman" w:eastAsia="Times New Roman" w:hAnsi="Times New Roman" w:cs="Times New Roman"/>
          <w:sz w:val="24"/>
          <w:szCs w:val="24"/>
          <w:lang w:eastAsia="es-ES"/>
        </w:rPr>
        <w:t xml:space="preserve">este </w:t>
      </w:r>
      <w:r w:rsidRPr="00260AF2">
        <w:rPr>
          <w:rFonts w:ascii="Times New Roman" w:eastAsia="Times New Roman" w:hAnsi="Times New Roman" w:cs="Times New Roman"/>
          <w:sz w:val="24"/>
          <w:szCs w:val="24"/>
          <w:lang w:eastAsia="es-ES"/>
        </w:rPr>
        <w:t>evalúa</w:t>
      </w:r>
      <w:r w:rsidR="00A40CE0" w:rsidRPr="00260AF2">
        <w:rPr>
          <w:rFonts w:ascii="Times New Roman" w:eastAsia="Times New Roman" w:hAnsi="Times New Roman" w:cs="Times New Roman"/>
          <w:sz w:val="24"/>
          <w:szCs w:val="24"/>
          <w:lang w:eastAsia="es-ES"/>
        </w:rPr>
        <w:t xml:space="preserve"> la posición del sujeto </w:t>
      </w:r>
      <w:r w:rsidR="00A40CE0" w:rsidRPr="00260AF2">
        <w:rPr>
          <w:rFonts w:ascii="Times New Roman" w:eastAsia="Times New Roman" w:hAnsi="Times New Roman" w:cs="Times New Roman"/>
          <w:sz w:val="24"/>
          <w:szCs w:val="24"/>
          <w:lang w:eastAsia="es-ES"/>
        </w:rPr>
        <w:lastRenderedPageBreak/>
        <w:t xml:space="preserve">tanto en su contexto laboral, como </w:t>
      </w:r>
      <w:r w:rsidRPr="00260AF2">
        <w:rPr>
          <w:rFonts w:ascii="Times New Roman" w:eastAsia="Times New Roman" w:hAnsi="Times New Roman" w:cs="Times New Roman"/>
          <w:sz w:val="24"/>
          <w:szCs w:val="24"/>
          <w:lang w:eastAsia="es-ES"/>
        </w:rPr>
        <w:t>en su vida en general, incluyéndose mutuamente ambos contexto</w:t>
      </w:r>
      <w:r w:rsidR="00A40CE0" w:rsidRPr="00260AF2">
        <w:rPr>
          <w:rFonts w:ascii="Times New Roman" w:eastAsia="Times New Roman" w:hAnsi="Times New Roman" w:cs="Times New Roman"/>
          <w:sz w:val="24"/>
          <w:szCs w:val="24"/>
          <w:lang w:eastAsia="es-ES"/>
        </w:rPr>
        <w:t>s</w:t>
      </w:r>
      <w:r w:rsidRPr="00260AF2">
        <w:rPr>
          <w:rFonts w:ascii="Times New Roman" w:eastAsia="Times New Roman" w:hAnsi="Times New Roman" w:cs="Times New Roman"/>
          <w:sz w:val="24"/>
          <w:szCs w:val="24"/>
          <w:lang w:eastAsia="es-ES"/>
        </w:rPr>
        <w:t xml:space="preserve">, los cuales influyen en </w:t>
      </w:r>
      <w:r w:rsidR="00A40CE0" w:rsidRPr="00260AF2">
        <w:rPr>
          <w:rFonts w:ascii="Times New Roman" w:eastAsia="Times New Roman" w:hAnsi="Times New Roman" w:cs="Times New Roman"/>
          <w:sz w:val="24"/>
          <w:szCs w:val="24"/>
          <w:lang w:eastAsia="es-ES"/>
        </w:rPr>
        <w:t xml:space="preserve">los </w:t>
      </w:r>
      <w:r w:rsidRPr="00260AF2">
        <w:rPr>
          <w:rFonts w:ascii="Times New Roman" w:eastAsia="Times New Roman" w:hAnsi="Times New Roman" w:cs="Times New Roman"/>
          <w:sz w:val="24"/>
          <w:szCs w:val="24"/>
          <w:lang w:eastAsia="es-ES"/>
        </w:rPr>
        <w:t>niveles de satisfacción</w:t>
      </w:r>
      <w:r w:rsidR="00A40CE0" w:rsidRPr="00260AF2">
        <w:rPr>
          <w:rFonts w:ascii="Times New Roman" w:eastAsia="Times New Roman" w:hAnsi="Times New Roman" w:cs="Times New Roman"/>
          <w:sz w:val="24"/>
          <w:szCs w:val="24"/>
          <w:lang w:eastAsia="es-ES"/>
        </w:rPr>
        <w:t xml:space="preserve"> de los empleados</w:t>
      </w:r>
      <w:r w:rsidRPr="00260AF2">
        <w:rPr>
          <w:rFonts w:ascii="Times New Roman" w:eastAsia="Times New Roman" w:hAnsi="Times New Roman" w:cs="Times New Roman"/>
          <w:sz w:val="24"/>
          <w:szCs w:val="24"/>
          <w:lang w:eastAsia="es-ES"/>
        </w:rPr>
        <w:t>; además, toma en consideración ciertos factores individuales, como por ejemplo las disposiciones afectivas (</w:t>
      </w:r>
      <w:r w:rsidR="00500CA2" w:rsidRPr="00260AF2">
        <w:rPr>
          <w:rFonts w:ascii="Times New Roman" w:eastAsia="Times New Roman" w:hAnsi="Times New Roman" w:cs="Times New Roman"/>
          <w:sz w:val="24"/>
          <w:szCs w:val="24"/>
          <w:lang w:eastAsia="es-ES"/>
        </w:rPr>
        <w:t>negativa y positiva),</w:t>
      </w:r>
      <w:r w:rsidRPr="00260AF2">
        <w:rPr>
          <w:rFonts w:ascii="Times New Roman" w:eastAsia="Times New Roman" w:hAnsi="Times New Roman" w:cs="Times New Roman"/>
          <w:sz w:val="24"/>
          <w:szCs w:val="24"/>
          <w:lang w:eastAsia="es-ES"/>
        </w:rPr>
        <w:t xml:space="preserve"> por último integra variables sociodemográficas, tales </w:t>
      </w:r>
      <w:r w:rsidR="00A40CE0" w:rsidRPr="00260AF2">
        <w:rPr>
          <w:rFonts w:ascii="Times New Roman" w:eastAsia="Times New Roman" w:hAnsi="Times New Roman" w:cs="Times New Roman"/>
          <w:sz w:val="24"/>
          <w:szCs w:val="24"/>
          <w:lang w:eastAsia="es-ES"/>
        </w:rPr>
        <w:t>como género, edad, y otros</w:t>
      </w:r>
      <w:r w:rsidR="003F57B5" w:rsidRPr="00260AF2">
        <w:rPr>
          <w:rFonts w:ascii="Times New Roman" w:eastAsia="Times New Roman" w:hAnsi="Times New Roman" w:cs="Times New Roman"/>
          <w:sz w:val="24"/>
          <w:szCs w:val="24"/>
          <w:lang w:eastAsia="es-ES"/>
        </w:rPr>
        <w:t xml:space="preserve"> aspectos</w:t>
      </w:r>
      <w:r w:rsidR="00A40CE0" w:rsidRPr="00260AF2">
        <w:rPr>
          <w:rFonts w:ascii="Times New Roman" w:eastAsia="Times New Roman" w:hAnsi="Times New Roman" w:cs="Times New Roman"/>
          <w:sz w:val="24"/>
          <w:szCs w:val="24"/>
          <w:lang w:eastAsia="es-ES"/>
        </w:rPr>
        <w:t xml:space="preserve"> que</w:t>
      </w:r>
      <w:r w:rsidR="00500CA2" w:rsidRPr="00260AF2">
        <w:rPr>
          <w:rFonts w:ascii="Times New Roman" w:eastAsia="Times New Roman" w:hAnsi="Times New Roman" w:cs="Times New Roman"/>
          <w:sz w:val="24"/>
          <w:szCs w:val="24"/>
          <w:lang w:eastAsia="es-ES"/>
        </w:rPr>
        <w:t xml:space="preserve"> intervienen</w:t>
      </w:r>
      <w:r w:rsidR="00A40CE0" w:rsidRPr="00260AF2">
        <w:rPr>
          <w:rFonts w:ascii="Times New Roman" w:eastAsia="Times New Roman" w:hAnsi="Times New Roman" w:cs="Times New Roman"/>
          <w:sz w:val="24"/>
          <w:szCs w:val="24"/>
          <w:lang w:eastAsia="es-ES"/>
        </w:rPr>
        <w:t xml:space="preserve"> </w:t>
      </w:r>
      <w:r w:rsidRPr="00260AF2">
        <w:rPr>
          <w:rFonts w:ascii="Times New Roman" w:eastAsia="Times New Roman" w:hAnsi="Times New Roman" w:cs="Times New Roman"/>
          <w:sz w:val="24"/>
          <w:szCs w:val="24"/>
          <w:lang w:eastAsia="es-ES"/>
        </w:rPr>
        <w:t xml:space="preserve">en la percepción y valoración por parte del sujeto de los </w:t>
      </w:r>
      <w:r w:rsidR="00500CA2" w:rsidRPr="00260AF2">
        <w:rPr>
          <w:rFonts w:ascii="Times New Roman" w:eastAsia="Times New Roman" w:hAnsi="Times New Roman" w:cs="Times New Roman"/>
          <w:sz w:val="24"/>
          <w:szCs w:val="24"/>
          <w:lang w:eastAsia="es-ES"/>
        </w:rPr>
        <w:t xml:space="preserve">componentes </w:t>
      </w:r>
      <w:r w:rsidRPr="00260AF2">
        <w:rPr>
          <w:rFonts w:ascii="Times New Roman" w:eastAsia="Times New Roman" w:hAnsi="Times New Roman" w:cs="Times New Roman"/>
          <w:sz w:val="24"/>
          <w:szCs w:val="24"/>
          <w:lang w:eastAsia="es-ES"/>
        </w:rPr>
        <w:t xml:space="preserve">ambientales laborales y no laborales. </w:t>
      </w:r>
    </w:p>
    <w:p w14:paraId="50E73CC9" w14:textId="20BF90A6" w:rsidR="00E62560" w:rsidRPr="00260AF2" w:rsidRDefault="00942149" w:rsidP="00E62560">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Es muy común encontrar empresas</w:t>
      </w:r>
      <w:r w:rsidR="00DB5E89" w:rsidRPr="00260AF2">
        <w:rPr>
          <w:rFonts w:ascii="Times New Roman" w:eastAsia="Times New Roman" w:hAnsi="Times New Roman" w:cs="Times New Roman"/>
          <w:sz w:val="24"/>
          <w:szCs w:val="24"/>
          <w:lang w:eastAsia="es-ES"/>
        </w:rPr>
        <w:t xml:space="preserve"> poco saludables debido a </w:t>
      </w:r>
      <w:r w:rsidR="00655874" w:rsidRPr="00260AF2">
        <w:rPr>
          <w:rFonts w:ascii="Times New Roman" w:eastAsia="Times New Roman" w:hAnsi="Times New Roman" w:cs="Times New Roman"/>
          <w:sz w:val="24"/>
          <w:szCs w:val="24"/>
          <w:lang w:eastAsia="es-ES"/>
        </w:rPr>
        <w:t xml:space="preserve">que presentan un contexto </w:t>
      </w:r>
      <w:r w:rsidR="003F57B5" w:rsidRPr="00260AF2">
        <w:rPr>
          <w:rFonts w:ascii="Times New Roman" w:eastAsia="Times New Roman" w:hAnsi="Times New Roman" w:cs="Times New Roman"/>
          <w:sz w:val="24"/>
          <w:szCs w:val="24"/>
          <w:lang w:eastAsia="es-ES"/>
        </w:rPr>
        <w:t>conflictivo,</w:t>
      </w:r>
      <w:r w:rsidR="00DB5E89" w:rsidRPr="00260AF2">
        <w:rPr>
          <w:rFonts w:ascii="Times New Roman" w:eastAsia="Times New Roman" w:hAnsi="Times New Roman" w:cs="Times New Roman"/>
          <w:sz w:val="24"/>
          <w:szCs w:val="24"/>
          <w:lang w:eastAsia="es-ES"/>
        </w:rPr>
        <w:t xml:space="preserve"> lo que conlleva a una disminución de la eficiencia y eficacia organizacional, procedente de la insatisfacción labor</w:t>
      </w:r>
      <w:r w:rsidRPr="00260AF2">
        <w:rPr>
          <w:rFonts w:ascii="Times New Roman" w:eastAsia="Times New Roman" w:hAnsi="Times New Roman" w:cs="Times New Roman"/>
          <w:sz w:val="24"/>
          <w:szCs w:val="24"/>
          <w:lang w:eastAsia="es-ES"/>
        </w:rPr>
        <w:t xml:space="preserve">al que presentan los empleados; </w:t>
      </w:r>
      <w:r w:rsidR="00DB5E89" w:rsidRPr="00260AF2">
        <w:rPr>
          <w:rFonts w:ascii="Times New Roman" w:eastAsia="Times New Roman" w:hAnsi="Times New Roman" w:cs="Times New Roman"/>
          <w:sz w:val="24"/>
          <w:szCs w:val="24"/>
          <w:lang w:eastAsia="es-ES"/>
        </w:rPr>
        <w:t>se puede concluir entonces que es de suma import</w:t>
      </w:r>
      <w:bookmarkStart w:id="35" w:name="_Toc38189848"/>
      <w:r w:rsidR="005072D0" w:rsidRPr="00260AF2">
        <w:rPr>
          <w:rFonts w:ascii="Times New Roman" w:eastAsia="Times New Roman" w:hAnsi="Times New Roman" w:cs="Times New Roman"/>
          <w:sz w:val="24"/>
          <w:szCs w:val="24"/>
          <w:lang w:eastAsia="es-ES"/>
        </w:rPr>
        <w:t xml:space="preserve">ancia el bienestar psicológico y dentro de esta generar estrategias con el fin de educar a los empleados a crear hábitos saludables. </w:t>
      </w:r>
    </w:p>
    <w:p w14:paraId="1AEC377D" w14:textId="7F08DDCA" w:rsidR="00E62560" w:rsidRPr="00260AF2" w:rsidRDefault="00785917" w:rsidP="00971589">
      <w:pPr>
        <w:pStyle w:val="Ttulo3"/>
        <w:numPr>
          <w:ilvl w:val="2"/>
          <w:numId w:val="29"/>
        </w:numPr>
        <w:rPr>
          <w:rFonts w:cs="Times New Roman"/>
          <w:szCs w:val="24"/>
          <w:lang w:eastAsia="es-ES"/>
        </w:rPr>
      </w:pPr>
      <w:r w:rsidRPr="00260AF2">
        <w:rPr>
          <w:rFonts w:cs="Times New Roman"/>
          <w:szCs w:val="24"/>
          <w:lang w:eastAsia="es-ES"/>
        </w:rPr>
        <w:t xml:space="preserve"> </w:t>
      </w:r>
      <w:bookmarkStart w:id="36" w:name="_Toc53050386"/>
      <w:r w:rsidR="00DB5E89" w:rsidRPr="00260AF2">
        <w:rPr>
          <w:rFonts w:cs="Times New Roman"/>
          <w:szCs w:val="24"/>
          <w:lang w:eastAsia="es-ES"/>
        </w:rPr>
        <w:t>Calidad de vida labora</w:t>
      </w:r>
      <w:bookmarkEnd w:id="35"/>
      <w:r w:rsidR="00E62560" w:rsidRPr="00260AF2">
        <w:rPr>
          <w:rFonts w:cs="Times New Roman"/>
          <w:szCs w:val="24"/>
          <w:lang w:eastAsia="es-ES"/>
        </w:rPr>
        <w:t>l</w:t>
      </w:r>
      <w:bookmarkEnd w:id="36"/>
    </w:p>
    <w:p w14:paraId="0AC585B6" w14:textId="5F484BDD" w:rsidR="00E62560" w:rsidRPr="00260AF2" w:rsidRDefault="00E62560" w:rsidP="00DB2C2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A continuación, se presentan los diversos puntos de vista de algunos autores, estos son ref</w:t>
      </w:r>
      <w:r w:rsidR="00751239" w:rsidRPr="00260AF2">
        <w:rPr>
          <w:rFonts w:ascii="Times New Roman" w:eastAsia="Times New Roman" w:hAnsi="Times New Roman" w:cs="Times New Roman"/>
          <w:sz w:val="24"/>
          <w:szCs w:val="24"/>
          <w:lang w:eastAsia="es-ES"/>
        </w:rPr>
        <w:t xml:space="preserve">erentes para esta investigación, </w:t>
      </w:r>
      <w:r w:rsidRPr="00260AF2">
        <w:rPr>
          <w:rFonts w:ascii="Times New Roman" w:eastAsia="Times New Roman" w:hAnsi="Times New Roman" w:cs="Times New Roman"/>
          <w:sz w:val="24"/>
          <w:szCs w:val="24"/>
          <w:lang w:eastAsia="es-ES"/>
        </w:rPr>
        <w:t>debido a los aportes teóricos que han realizado, dado que no existe una única definición sobre CVT, cada uno tiene diferente postura y se apoya en los elementos o los aspectos que considera más importantes para que la calidad de vida se de en los ambientes de trabajo.</w:t>
      </w:r>
      <w:r w:rsidR="00DB2C2E" w:rsidRPr="00260AF2">
        <w:rPr>
          <w:rFonts w:ascii="Times New Roman" w:eastAsia="Times New Roman" w:hAnsi="Times New Roman" w:cs="Times New Roman"/>
          <w:sz w:val="24"/>
          <w:szCs w:val="24"/>
          <w:lang w:eastAsia="es-ES"/>
        </w:rPr>
        <w:t xml:space="preserve"> El aporte de los autores que se presentan a continuación se </w:t>
      </w:r>
      <w:r w:rsidR="00971589" w:rsidRPr="00260AF2">
        <w:rPr>
          <w:rFonts w:ascii="Times New Roman" w:eastAsia="Times New Roman" w:hAnsi="Times New Roman" w:cs="Times New Roman"/>
          <w:sz w:val="24"/>
          <w:szCs w:val="24"/>
          <w:lang w:eastAsia="es-ES"/>
        </w:rPr>
        <w:t>extrajo</w:t>
      </w:r>
      <w:r w:rsidR="00DB2C2E" w:rsidRPr="00260AF2">
        <w:rPr>
          <w:rFonts w:ascii="Times New Roman" w:eastAsia="Times New Roman" w:hAnsi="Times New Roman" w:cs="Times New Roman"/>
          <w:sz w:val="24"/>
          <w:szCs w:val="24"/>
          <w:lang w:eastAsia="es-ES"/>
        </w:rPr>
        <w:t xml:space="preserve"> de Correa, Oswaldo, y Giuliani (2013)</w:t>
      </w:r>
      <w:r w:rsidR="00963DC9" w:rsidRPr="00260AF2">
        <w:rPr>
          <w:rFonts w:ascii="Times New Roman" w:eastAsia="Times New Roman" w:hAnsi="Times New Roman" w:cs="Times New Roman"/>
          <w:sz w:val="24"/>
          <w:szCs w:val="24"/>
          <w:lang w:eastAsia="es-ES"/>
        </w:rPr>
        <w:t xml:space="preserve">, pese a su antigüedad se considera significativo para el desarrollo de este trabajo. </w:t>
      </w:r>
    </w:p>
    <w:p w14:paraId="56A759CD" w14:textId="065A8B9A" w:rsidR="00E62560" w:rsidRPr="00260AF2" w:rsidRDefault="00E62560" w:rsidP="00E62560">
      <w:pPr>
        <w:spacing w:after="0"/>
        <w:ind w:firstLine="709"/>
        <w:contextualSpacing/>
        <w:rPr>
          <w:rFonts w:ascii="Times New Roman" w:hAnsi="Times New Roman" w:cs="Times New Roman"/>
          <w:sz w:val="24"/>
          <w:szCs w:val="24"/>
          <w:lang w:val="es-ES" w:eastAsia="es-ES"/>
        </w:rPr>
      </w:pPr>
      <w:r w:rsidRPr="00260AF2">
        <w:rPr>
          <w:rFonts w:ascii="Times New Roman" w:eastAsia="Times New Roman" w:hAnsi="Times New Roman" w:cs="Times New Roman"/>
          <w:sz w:val="24"/>
          <w:szCs w:val="24"/>
          <w:lang w:eastAsia="es-ES"/>
        </w:rPr>
        <w:t xml:space="preserve">Inicialmente se expone el aporte de Walton (1973) donde comenta que la CVT ha sido usada para describir ciertos valores ambientales y humanos, descuidados por las sociedades industriales en favor del avance tecnológico, de la productividad y del </w:t>
      </w:r>
      <w:r w:rsidRPr="00260AF2">
        <w:rPr>
          <w:rFonts w:ascii="Times New Roman" w:eastAsia="Times New Roman" w:hAnsi="Times New Roman" w:cs="Times New Roman"/>
          <w:sz w:val="24"/>
          <w:szCs w:val="24"/>
          <w:lang w:eastAsia="es-ES"/>
        </w:rPr>
        <w:lastRenderedPageBreak/>
        <w:t>crecimiento económico. Walton concibe el trabajo en primer plano, como el medio del individuo para ganarse la vida.</w:t>
      </w:r>
    </w:p>
    <w:p w14:paraId="6D2D00A3" w14:textId="77777777" w:rsidR="00E62560" w:rsidRPr="00260AF2" w:rsidRDefault="00E62560" w:rsidP="00E62560">
      <w:pPr>
        <w:spacing w:after="0"/>
        <w:ind w:firstLine="709"/>
        <w:contextualSpacing/>
        <w:rPr>
          <w:rFonts w:ascii="Times New Roman" w:hAnsi="Times New Roman" w:cs="Times New Roman"/>
          <w:sz w:val="24"/>
          <w:szCs w:val="24"/>
          <w:lang w:val="es-ES" w:eastAsia="es-ES"/>
        </w:rPr>
      </w:pPr>
      <w:r w:rsidRPr="00260AF2">
        <w:rPr>
          <w:rFonts w:ascii="Times New Roman" w:eastAsia="Times New Roman" w:hAnsi="Times New Roman" w:cs="Times New Roman"/>
          <w:sz w:val="24"/>
          <w:szCs w:val="24"/>
          <w:lang w:eastAsia="es-ES"/>
        </w:rPr>
        <w:t>Los trabajos de este autor han resultado en la proposición de ocho categorías conceptuales para evaluar la CVT, las cuales se han popularizado como los ocho indicadores de CVT de Walton.</w:t>
      </w:r>
    </w:p>
    <w:p w14:paraId="727E4E05" w14:textId="77777777" w:rsidR="00E62560" w:rsidRPr="00260AF2" w:rsidRDefault="00E62560" w:rsidP="00E62560">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Compensación justa y adecuada: se refiere a la compatibilidad de la ganancia financiera para reconocer lo que es realmente realizado por el trabajador. Verifica también si existe equidad interna (dentro de la organización) y externa (fuera de la organización) en relación con esta ganancia.</w:t>
      </w:r>
    </w:p>
    <w:p w14:paraId="728409BA" w14:textId="77777777" w:rsidR="00E62560" w:rsidRPr="00260AF2" w:rsidRDefault="00E62560" w:rsidP="00E62560">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Condiciones de seguridad y de salud en el trabajo: se refiere a los recursos materiales, máquinas y equipos empleados en la ejecución de las tareas, en condiciones ambientales saludables, que faciliten la conservación de la salud; horarios adecuados para un período normal de trabajo.</w:t>
      </w:r>
    </w:p>
    <w:p w14:paraId="4E7624C6" w14:textId="77777777" w:rsidR="00E62560" w:rsidRPr="00260AF2" w:rsidRDefault="00E62560" w:rsidP="00E62560">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Oportunidad para uso y desarrollo de la capacidad humana: implica el aprovechamiento de la creatividad y del capital humano; reconoce la necesidad de conceder autonomía, incentiva la capacidad plena de cada individuo y ofrece feedback constante sobre los resultados obtenidos por el trabajo y el proceso como un todo.</w:t>
      </w:r>
    </w:p>
    <w:p w14:paraId="256D91AE" w14:textId="77777777" w:rsidR="00E62560" w:rsidRPr="00260AF2" w:rsidRDefault="00E62560" w:rsidP="00E62560">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Oportunidad de crecimiento continuo y seguridad: está relacionado con las políticas de la empresa en lo que concierne al desarrollo personal, posibilidad de crecimiento en la carrera y seguridad en el empleo.</w:t>
      </w:r>
    </w:p>
    <w:p w14:paraId="777A7A34" w14:textId="77777777" w:rsidR="00E62560" w:rsidRPr="00260AF2" w:rsidRDefault="00E62560" w:rsidP="00E62560">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Integración social en la organización: reconoce la igualdad de oportunidades independientemente de la orientación de género, clase social, edad, religión y otras formas limitadoras de acceso de las personas, así como el cultivo de buenas relaciones interpersonales.</w:t>
      </w:r>
    </w:p>
    <w:p w14:paraId="30AF0D5C" w14:textId="47F4067C" w:rsidR="00E62560" w:rsidRPr="00260AF2" w:rsidRDefault="00E62560" w:rsidP="00E62560">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lastRenderedPageBreak/>
        <w:t xml:space="preserve">- Constitucionalismo en la organización del trabajo: cuida que los derechos de los colaboradores sean respetados, lo que implica el </w:t>
      </w:r>
      <w:r w:rsidR="004E49EE" w:rsidRPr="00260AF2">
        <w:rPr>
          <w:rFonts w:ascii="Times New Roman" w:eastAsia="Times New Roman" w:hAnsi="Times New Roman" w:cs="Times New Roman"/>
          <w:sz w:val="24"/>
          <w:szCs w:val="24"/>
          <w:lang w:eastAsia="es-ES"/>
        </w:rPr>
        <w:t xml:space="preserve">cumplimiento de </w:t>
      </w:r>
      <w:r w:rsidRPr="00260AF2">
        <w:rPr>
          <w:rFonts w:ascii="Times New Roman" w:eastAsia="Times New Roman" w:hAnsi="Times New Roman" w:cs="Times New Roman"/>
          <w:sz w:val="24"/>
          <w:szCs w:val="24"/>
          <w:lang w:eastAsia="es-ES"/>
        </w:rPr>
        <w:t>la privacidad personal y la libertad de expresión.</w:t>
      </w:r>
    </w:p>
    <w:p w14:paraId="46A04EA0" w14:textId="7CC0021F" w:rsidR="00E62560" w:rsidRPr="00260AF2" w:rsidRDefault="00E62560" w:rsidP="00E62560">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Trabajo y espacio total de</w:t>
      </w:r>
      <w:r w:rsidR="004E49EE" w:rsidRPr="00260AF2">
        <w:rPr>
          <w:rFonts w:ascii="Times New Roman" w:eastAsia="Times New Roman" w:hAnsi="Times New Roman" w:cs="Times New Roman"/>
          <w:sz w:val="24"/>
          <w:szCs w:val="24"/>
          <w:lang w:eastAsia="es-ES"/>
        </w:rPr>
        <w:t xml:space="preserve"> vida: se refiere al equilibrio </w:t>
      </w:r>
      <w:r w:rsidRPr="00260AF2">
        <w:rPr>
          <w:rFonts w:ascii="Times New Roman" w:eastAsia="Times New Roman" w:hAnsi="Times New Roman" w:cs="Times New Roman"/>
          <w:sz w:val="24"/>
          <w:szCs w:val="24"/>
          <w:lang w:eastAsia="es-ES"/>
        </w:rPr>
        <w:t>entre la vida personal y el trabajo.</w:t>
      </w:r>
    </w:p>
    <w:p w14:paraId="0EF51F8D" w14:textId="6827A769" w:rsidR="00E62560" w:rsidRPr="00260AF2" w:rsidRDefault="00E62560" w:rsidP="00E62560">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xml:space="preserve">- Relevancia del trabajo en la vida social: percepción que el </w:t>
      </w:r>
      <w:r w:rsidR="004E49EE" w:rsidRPr="00260AF2">
        <w:rPr>
          <w:rFonts w:ascii="Times New Roman" w:eastAsia="Times New Roman" w:hAnsi="Times New Roman" w:cs="Times New Roman"/>
          <w:sz w:val="24"/>
          <w:szCs w:val="24"/>
          <w:lang w:eastAsia="es-ES"/>
        </w:rPr>
        <w:t xml:space="preserve">empleado </w:t>
      </w:r>
      <w:r w:rsidRPr="00260AF2">
        <w:rPr>
          <w:rFonts w:ascii="Times New Roman" w:eastAsia="Times New Roman" w:hAnsi="Times New Roman" w:cs="Times New Roman"/>
          <w:sz w:val="24"/>
          <w:szCs w:val="24"/>
          <w:lang w:eastAsia="es-ES"/>
        </w:rPr>
        <w:t>tiene de su trabajo, del significado e imagen que elabora sobre él, de su visión de la responsabilidad social practicada en la comunidad, la calidad de los productos y la prestación de los servicios de la empresa.</w:t>
      </w:r>
    </w:p>
    <w:p w14:paraId="6CC82C60" w14:textId="30546BAC" w:rsidR="00E62560" w:rsidRPr="00260AF2" w:rsidRDefault="00E62560" w:rsidP="00E62560">
      <w:pPr>
        <w:spacing w:after="0"/>
        <w:ind w:firstLine="709"/>
        <w:contextualSpacing/>
        <w:rPr>
          <w:rFonts w:ascii="Times New Roman" w:eastAsia="Times New Roman" w:hAnsi="Times New Roman" w:cs="Times New Roman"/>
          <w:sz w:val="24"/>
          <w:szCs w:val="24"/>
          <w:lang w:val="es-ES" w:eastAsia="es-ES"/>
        </w:rPr>
      </w:pPr>
      <w:r w:rsidRPr="00260AF2">
        <w:rPr>
          <w:rFonts w:ascii="Times New Roman" w:eastAsia="Times New Roman" w:hAnsi="Times New Roman" w:cs="Times New Roman"/>
          <w:sz w:val="24"/>
          <w:szCs w:val="24"/>
          <w:lang w:eastAsia="es-ES"/>
        </w:rPr>
        <w:t>Por otra parte, se encuentran</w:t>
      </w:r>
      <w:r w:rsidRPr="00260AF2">
        <w:rPr>
          <w:rFonts w:ascii="Times New Roman" w:eastAsiaTheme="minorHAnsi" w:hAnsi="Times New Roman" w:cs="Times New Roman"/>
          <w:sz w:val="24"/>
          <w:szCs w:val="24"/>
          <w:lang w:val="es-ES" w:eastAsia="en-US"/>
        </w:rPr>
        <w:t xml:space="preserve"> </w:t>
      </w:r>
      <w:r w:rsidRPr="00260AF2">
        <w:rPr>
          <w:rFonts w:ascii="Times New Roman" w:eastAsia="Times New Roman" w:hAnsi="Times New Roman" w:cs="Times New Roman"/>
          <w:sz w:val="24"/>
          <w:szCs w:val="24"/>
          <w:lang w:val="es-ES" w:eastAsia="es-ES"/>
        </w:rPr>
        <w:t>Hackman</w:t>
      </w:r>
      <w:r w:rsidR="004E49EE" w:rsidRPr="00260AF2">
        <w:rPr>
          <w:rFonts w:ascii="Times New Roman" w:eastAsia="Times New Roman" w:hAnsi="Times New Roman" w:cs="Times New Roman"/>
          <w:sz w:val="24"/>
          <w:szCs w:val="24"/>
          <w:lang w:val="es-ES" w:eastAsia="es-ES"/>
        </w:rPr>
        <w:t xml:space="preserve"> y Oldham (1975), </w:t>
      </w:r>
      <w:r w:rsidRPr="00260AF2">
        <w:rPr>
          <w:rFonts w:ascii="Times New Roman" w:eastAsia="Times New Roman" w:hAnsi="Times New Roman" w:cs="Times New Roman"/>
          <w:sz w:val="24"/>
          <w:szCs w:val="24"/>
          <w:lang w:eastAsia="es-ES"/>
        </w:rPr>
        <w:t>estos proponen que la evaluación de la CVT se debería realizar en función de tres dimensiones: la tarea, los estados psicológicos críticos y los resul</w:t>
      </w:r>
      <w:r w:rsidR="00A53F2B" w:rsidRPr="00260AF2">
        <w:rPr>
          <w:rFonts w:ascii="Times New Roman" w:eastAsia="Times New Roman" w:hAnsi="Times New Roman" w:cs="Times New Roman"/>
          <w:sz w:val="24"/>
          <w:szCs w:val="24"/>
          <w:lang w:eastAsia="es-ES"/>
        </w:rPr>
        <w:t>tados personales y profesionales, estas</w:t>
      </w:r>
      <w:r w:rsidRPr="00260AF2">
        <w:rPr>
          <w:rFonts w:ascii="Times New Roman" w:eastAsia="Times New Roman" w:hAnsi="Times New Roman" w:cs="Times New Roman"/>
          <w:sz w:val="24"/>
          <w:szCs w:val="24"/>
          <w:lang w:eastAsia="es-ES"/>
        </w:rPr>
        <w:t xml:space="preserve"> reciben la denominación de modelo de las dimensiones básicas de la tarea.</w:t>
      </w:r>
    </w:p>
    <w:p w14:paraId="565B5C01" w14:textId="5FBC420C" w:rsidR="00E62560" w:rsidRPr="00260AF2" w:rsidRDefault="00E62560" w:rsidP="00E62560">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xml:space="preserve">A partir de esto en la dimensión de </w:t>
      </w:r>
      <w:r w:rsidR="0039554B" w:rsidRPr="00260AF2">
        <w:rPr>
          <w:rFonts w:ascii="Times New Roman" w:eastAsia="Times New Roman" w:hAnsi="Times New Roman" w:cs="Times New Roman"/>
          <w:sz w:val="24"/>
          <w:szCs w:val="24"/>
          <w:lang w:eastAsia="es-ES"/>
        </w:rPr>
        <w:t xml:space="preserve">“la tarea” </w:t>
      </w:r>
      <w:r w:rsidRPr="00260AF2">
        <w:rPr>
          <w:rFonts w:ascii="Times New Roman" w:eastAsia="Times New Roman" w:hAnsi="Times New Roman" w:cs="Times New Roman"/>
          <w:sz w:val="24"/>
          <w:szCs w:val="24"/>
          <w:lang w:eastAsia="es-ES"/>
        </w:rPr>
        <w:t>se identifican seis atributos importantes para la satisfacción en el trabajo que son: variedad de las habilidades, identidad de la tarea, significado de la tarea, interrelación, autonomía y feedback, por otra parte está la dimensión “estados psicológicos críticos” la cual engloba la percepción de la significación del trabajo, de la responsabilidad por los resultados y el conocimiento de los resultados reales del trabajo</w:t>
      </w:r>
      <w:r w:rsidR="0039554B" w:rsidRPr="00260AF2">
        <w:rPr>
          <w:rFonts w:ascii="Times New Roman" w:eastAsia="Times New Roman" w:hAnsi="Times New Roman" w:cs="Times New Roman"/>
          <w:sz w:val="24"/>
          <w:szCs w:val="24"/>
          <w:lang w:eastAsia="es-ES"/>
        </w:rPr>
        <w:t xml:space="preserve">, </w:t>
      </w:r>
      <w:r w:rsidRPr="00260AF2">
        <w:rPr>
          <w:rFonts w:ascii="Times New Roman" w:eastAsia="Times New Roman" w:hAnsi="Times New Roman" w:cs="Times New Roman"/>
          <w:sz w:val="24"/>
          <w:szCs w:val="24"/>
          <w:lang w:eastAsia="es-ES"/>
        </w:rPr>
        <w:t>por último en la dimensión “resultados personales y profesionales” se identifica la satisfacción general como consecuencia de un estado placentero de equilibrio entre el individuo y su lado profesional.</w:t>
      </w:r>
    </w:p>
    <w:p w14:paraId="09E57965" w14:textId="7BF89F18" w:rsidR="00E62560" w:rsidRPr="00260AF2" w:rsidRDefault="00E62560" w:rsidP="00E62560">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Continuan</w:t>
      </w:r>
      <w:r w:rsidR="00DB2C2E" w:rsidRPr="00260AF2">
        <w:rPr>
          <w:rFonts w:ascii="Times New Roman" w:eastAsia="Times New Roman" w:hAnsi="Times New Roman" w:cs="Times New Roman"/>
          <w:sz w:val="24"/>
          <w:szCs w:val="24"/>
          <w:lang w:eastAsia="es-ES"/>
        </w:rPr>
        <w:t xml:space="preserve">do con Westley (1979) </w:t>
      </w:r>
      <w:r w:rsidRPr="00260AF2">
        <w:rPr>
          <w:rFonts w:ascii="Times New Roman" w:eastAsia="Times New Roman" w:hAnsi="Times New Roman" w:cs="Times New Roman"/>
          <w:sz w:val="24"/>
          <w:szCs w:val="24"/>
          <w:lang w:eastAsia="es-ES"/>
        </w:rPr>
        <w:t xml:space="preserve">este considera que cuatro aspectos afectan directamente a la CVT </w:t>
      </w:r>
      <w:r w:rsidR="00D33C58" w:rsidRPr="00260AF2">
        <w:rPr>
          <w:rFonts w:ascii="Times New Roman" w:eastAsia="Times New Roman" w:hAnsi="Times New Roman" w:cs="Times New Roman"/>
          <w:sz w:val="24"/>
          <w:szCs w:val="24"/>
          <w:lang w:eastAsia="es-ES"/>
        </w:rPr>
        <w:t>y pueden</w:t>
      </w:r>
      <w:r w:rsidRPr="00260AF2">
        <w:rPr>
          <w:rFonts w:ascii="Times New Roman" w:eastAsia="Times New Roman" w:hAnsi="Times New Roman" w:cs="Times New Roman"/>
          <w:sz w:val="24"/>
          <w:szCs w:val="24"/>
          <w:lang w:eastAsia="es-ES"/>
        </w:rPr>
        <w:t xml:space="preserve"> c</w:t>
      </w:r>
      <w:r w:rsidR="00D33C58" w:rsidRPr="00260AF2">
        <w:rPr>
          <w:rFonts w:ascii="Times New Roman" w:eastAsia="Times New Roman" w:hAnsi="Times New Roman" w:cs="Times New Roman"/>
          <w:sz w:val="24"/>
          <w:szCs w:val="24"/>
          <w:lang w:eastAsia="es-ES"/>
        </w:rPr>
        <w:t xml:space="preserve">onvertirse </w:t>
      </w:r>
      <w:r w:rsidRPr="00260AF2">
        <w:rPr>
          <w:rFonts w:ascii="Times New Roman" w:eastAsia="Times New Roman" w:hAnsi="Times New Roman" w:cs="Times New Roman"/>
          <w:sz w:val="24"/>
          <w:szCs w:val="24"/>
          <w:lang w:eastAsia="es-ES"/>
        </w:rPr>
        <w:t>en obstáculos para su desarrollo,</w:t>
      </w:r>
      <w:r w:rsidR="00D33C58" w:rsidRPr="00260AF2">
        <w:rPr>
          <w:rFonts w:ascii="Times New Roman" w:eastAsia="Times New Roman" w:hAnsi="Times New Roman" w:cs="Times New Roman"/>
          <w:sz w:val="24"/>
          <w:szCs w:val="24"/>
          <w:lang w:eastAsia="es-ES"/>
        </w:rPr>
        <w:t xml:space="preserve"> los cuales son</w:t>
      </w:r>
      <w:r w:rsidRPr="00260AF2">
        <w:rPr>
          <w:rFonts w:ascii="Times New Roman" w:eastAsia="Times New Roman" w:hAnsi="Times New Roman" w:cs="Times New Roman"/>
          <w:sz w:val="24"/>
          <w:szCs w:val="24"/>
          <w:lang w:eastAsia="es-ES"/>
        </w:rPr>
        <w:t xml:space="preserve">: el aspecto político (inseguridad), aspecto económico (injusticia), aspecto psicológico </w:t>
      </w:r>
      <w:r w:rsidRPr="00260AF2">
        <w:rPr>
          <w:rFonts w:ascii="Times New Roman" w:eastAsia="Times New Roman" w:hAnsi="Times New Roman" w:cs="Times New Roman"/>
          <w:sz w:val="24"/>
          <w:szCs w:val="24"/>
          <w:lang w:eastAsia="es-ES"/>
        </w:rPr>
        <w:lastRenderedPageBreak/>
        <w:t>(alienación) y aspecto sociológico (anomia). Inseguridad e injusticia son los problemas más antiguos.</w:t>
      </w:r>
    </w:p>
    <w:p w14:paraId="436EC1CD" w14:textId="77777777" w:rsidR="00E62560" w:rsidRPr="00260AF2" w:rsidRDefault="00E62560" w:rsidP="00E62560">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xml:space="preserve"> La concentración del poder sería la mayor responsable de la inseguridad, mientras que la concentración de las ganancias y la explotación de los trabajadores serían las variables responsables de la injusticia. Estos dos aspectos han sido reducidos en gran medida en la mayoría de los países industrializados con el desarrollo de los movimientos socialistas, en tanto pasaron a primer plano la alienación (desinterés por el trabajo y el propio ser) y la anomia (mecanización y automatización). </w:t>
      </w:r>
    </w:p>
    <w:p w14:paraId="0B0DB276" w14:textId="45E4F3BE" w:rsidR="00E62560" w:rsidRPr="00260AF2" w:rsidRDefault="00E62560" w:rsidP="00E62560">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xml:space="preserve">Para lidiar con estos cuatro aspectos, el autor propone las siguientes medidas: el enriquecimiento del trabajo, el cual deberá ser adoptado a </w:t>
      </w:r>
      <w:r w:rsidR="00D33C58" w:rsidRPr="00260AF2">
        <w:rPr>
          <w:rFonts w:ascii="Times New Roman" w:eastAsia="Times New Roman" w:hAnsi="Times New Roman" w:cs="Times New Roman"/>
          <w:sz w:val="24"/>
          <w:szCs w:val="24"/>
          <w:lang w:eastAsia="es-ES"/>
        </w:rPr>
        <w:t xml:space="preserve">nivel </w:t>
      </w:r>
      <w:r w:rsidRPr="00260AF2">
        <w:rPr>
          <w:rFonts w:ascii="Times New Roman" w:eastAsia="Times New Roman" w:hAnsi="Times New Roman" w:cs="Times New Roman"/>
          <w:sz w:val="24"/>
          <w:szCs w:val="24"/>
          <w:lang w:eastAsia="es-ES"/>
        </w:rPr>
        <w:t>individual, este comprende las mejoras de la calificación de las tareas y por otra parte los métodos socio técnicos para la reestructuración del grupo de trabajo, los cuales consideran condiciones más humanas en los procesos de trabajo.</w:t>
      </w:r>
    </w:p>
    <w:p w14:paraId="27841C4E" w14:textId="77777777" w:rsidR="00E62560" w:rsidRPr="00260AF2" w:rsidRDefault="00E62560" w:rsidP="00E62560">
      <w:pPr>
        <w:spacing w:after="0"/>
        <w:ind w:firstLine="709"/>
        <w:contextualSpacing/>
        <w:rPr>
          <w:rFonts w:ascii="Times New Roman" w:eastAsia="Times New Roman" w:hAnsi="Times New Roman" w:cs="Times New Roman"/>
          <w:sz w:val="24"/>
          <w:szCs w:val="24"/>
          <w:lang w:val="es-ES" w:eastAsia="es-ES"/>
        </w:rPr>
      </w:pPr>
      <w:r w:rsidRPr="00260AF2">
        <w:rPr>
          <w:rFonts w:ascii="Times New Roman" w:eastAsia="Times New Roman" w:hAnsi="Times New Roman" w:cs="Times New Roman"/>
          <w:sz w:val="24"/>
          <w:szCs w:val="24"/>
          <w:lang w:eastAsia="es-ES"/>
        </w:rPr>
        <w:t xml:space="preserve">Por último, </w:t>
      </w:r>
      <w:r w:rsidRPr="00260AF2">
        <w:rPr>
          <w:rFonts w:ascii="Times New Roman" w:eastAsia="Times New Roman" w:hAnsi="Times New Roman" w:cs="Times New Roman"/>
          <w:sz w:val="24"/>
          <w:szCs w:val="24"/>
          <w:lang w:val="es-ES" w:eastAsia="es-ES"/>
        </w:rPr>
        <w:t xml:space="preserve">Werther y Davis (2008) </w:t>
      </w:r>
      <w:r w:rsidRPr="00260AF2">
        <w:rPr>
          <w:rFonts w:ascii="Times New Roman" w:eastAsia="Times New Roman" w:hAnsi="Times New Roman" w:cs="Times New Roman"/>
          <w:sz w:val="24"/>
          <w:szCs w:val="24"/>
          <w:lang w:eastAsia="es-ES"/>
        </w:rPr>
        <w:t>consideran que diversos factores del trabajo afectan directamente a la CVT, tales como la supervisión, las condiciones de trabajo, la remuneración, los beneficios y las características del cargo. Sin embargo, reconocen que es la naturaleza del cargo la que afecta de forma más íntima al trabajador, este es analizado por los autores en tres niveles: organizacional, ambiental y del comportamiento.</w:t>
      </w:r>
    </w:p>
    <w:p w14:paraId="123EA219" w14:textId="77777777" w:rsidR="00E62560" w:rsidRPr="00260AF2" w:rsidRDefault="00E62560" w:rsidP="00E62560">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xml:space="preserve">Inicialmente en el nivel organizacional, se hace el abordaje principalmente teniendo en consideración la eficiencia. En este sentido, la racionalización de la producción se trabaja en esencia a partir de la especialización (abordaje mecanicista, flujo de trabajo y prácticas de trabajo), siguiendo con el nivel ambiental, este hace referencia a dos aspectos básicos: la capacidad y la disponibilidad de los trabajadores y sus expectativas sociales y por último de acuerdo con los autores, la parte más sensible para el éxito de la tarea se </w:t>
      </w:r>
      <w:r w:rsidRPr="00260AF2">
        <w:rPr>
          <w:rFonts w:ascii="Times New Roman" w:eastAsia="Times New Roman" w:hAnsi="Times New Roman" w:cs="Times New Roman"/>
          <w:sz w:val="24"/>
          <w:szCs w:val="24"/>
          <w:lang w:eastAsia="es-ES"/>
        </w:rPr>
        <w:lastRenderedPageBreak/>
        <w:t xml:space="preserve">centra en el nivel del comportamiento. Sobre este aspecto los autores destacan cuatro dimensiones las cuales son: autonomía (responsabilidad por el trabajo), variedad (uso de diferentes técnicas y capacidades), identidad de la tarea (hacer el trabajo como un todo) y feedback (información sobre el desempeño). </w:t>
      </w:r>
    </w:p>
    <w:p w14:paraId="07DD50AF" w14:textId="1CA4EC21" w:rsidR="00E62560" w:rsidRPr="00260AF2" w:rsidRDefault="00E62560" w:rsidP="00E62560">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xml:space="preserve">En conclusión se puede decir que a pesar de la diferencia </w:t>
      </w:r>
      <w:r w:rsidR="00D33C58" w:rsidRPr="00260AF2">
        <w:rPr>
          <w:rFonts w:ascii="Times New Roman" w:eastAsia="Times New Roman" w:hAnsi="Times New Roman" w:cs="Times New Roman"/>
          <w:sz w:val="24"/>
          <w:szCs w:val="24"/>
          <w:lang w:eastAsia="es-ES"/>
        </w:rPr>
        <w:t xml:space="preserve">en los aportes de estos autores, se destaca </w:t>
      </w:r>
      <w:r w:rsidRPr="00260AF2">
        <w:rPr>
          <w:rFonts w:ascii="Times New Roman" w:eastAsia="Times New Roman" w:hAnsi="Times New Roman" w:cs="Times New Roman"/>
          <w:sz w:val="24"/>
          <w:szCs w:val="24"/>
          <w:lang w:eastAsia="es-ES"/>
        </w:rPr>
        <w:t xml:space="preserve"> la importancia que le dan al contenido de la tarea para la ca</w:t>
      </w:r>
      <w:r w:rsidR="00D33C58" w:rsidRPr="00260AF2">
        <w:rPr>
          <w:rFonts w:ascii="Times New Roman" w:eastAsia="Times New Roman" w:hAnsi="Times New Roman" w:cs="Times New Roman"/>
          <w:sz w:val="24"/>
          <w:szCs w:val="24"/>
          <w:lang w:eastAsia="es-ES"/>
        </w:rPr>
        <w:t xml:space="preserve">lidad de vida laboral,  además </w:t>
      </w:r>
      <w:r w:rsidRPr="00260AF2">
        <w:rPr>
          <w:rFonts w:ascii="Times New Roman" w:eastAsia="Times New Roman" w:hAnsi="Times New Roman" w:cs="Times New Roman"/>
          <w:sz w:val="24"/>
          <w:szCs w:val="24"/>
          <w:lang w:eastAsia="es-ES"/>
        </w:rPr>
        <w:t xml:space="preserve">es necesarios realizar procesos de retroalimentación a los empleados, por otra parte es de gran relevancia que los trabajadores cuente con las condiciones laborales adecuadas puesto que es donde estos se desenvuelven, siendo fundamental en la calidad de vida del empleado y a partir de estos elementos mencionados, se generará un resultado que beneficiara a la organización, si por el contrario no se tiene en cuenta la vida del empleado dentro de la organización y como está estructurado el entorno donde se desenvuelve y la carga laboral, esto afectará su calidad de vida. </w:t>
      </w:r>
    </w:p>
    <w:p w14:paraId="506CF482" w14:textId="52D8C974" w:rsidR="00E62560" w:rsidRPr="00260AF2" w:rsidRDefault="00FD16AE" w:rsidP="00E62560">
      <w:pPr>
        <w:spacing w:after="0" w:line="432" w:lineRule="auto"/>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xml:space="preserve">Así mismo </w:t>
      </w:r>
      <w:r w:rsidR="00E62560" w:rsidRPr="00260AF2">
        <w:rPr>
          <w:rFonts w:ascii="Times New Roman" w:eastAsia="Times New Roman" w:hAnsi="Times New Roman" w:cs="Times New Roman"/>
          <w:sz w:val="24"/>
          <w:szCs w:val="24"/>
          <w:lang w:eastAsia="es-ES"/>
        </w:rPr>
        <w:t>se puede identificar que en las organizaciones pese a que es de gran importancia intervenir la calidad de vida laboral no se tiene como una prioridad, puesto que esta puede incrementar los costos en las empresas, sin embargo esto no debería ser visto como un gasto sino como una inversión, que generará unos resultados positivos, debido a que si los empleados tienen una calidad de vida laboral adecuada su rendimiento laboral será s</w:t>
      </w:r>
      <w:r w:rsidRPr="00260AF2">
        <w:rPr>
          <w:rFonts w:ascii="Times New Roman" w:eastAsia="Times New Roman" w:hAnsi="Times New Roman" w:cs="Times New Roman"/>
          <w:sz w:val="24"/>
          <w:szCs w:val="24"/>
          <w:lang w:eastAsia="es-ES"/>
        </w:rPr>
        <w:t xml:space="preserve">atisfactorio y completo, además ayudara a que </w:t>
      </w:r>
      <w:r w:rsidR="00E62560" w:rsidRPr="00260AF2">
        <w:rPr>
          <w:rFonts w:ascii="Times New Roman" w:eastAsia="Times New Roman" w:hAnsi="Times New Roman" w:cs="Times New Roman"/>
          <w:sz w:val="24"/>
          <w:szCs w:val="24"/>
          <w:lang w:eastAsia="es-ES"/>
        </w:rPr>
        <w:t xml:space="preserve">se sienta parte de la </w:t>
      </w:r>
      <w:r w:rsidRPr="00260AF2">
        <w:rPr>
          <w:rFonts w:ascii="Times New Roman" w:eastAsia="Times New Roman" w:hAnsi="Times New Roman" w:cs="Times New Roman"/>
          <w:sz w:val="24"/>
          <w:szCs w:val="24"/>
          <w:lang w:eastAsia="es-ES"/>
        </w:rPr>
        <w:t xml:space="preserve">institución </w:t>
      </w:r>
      <w:r w:rsidR="00E62560" w:rsidRPr="00260AF2">
        <w:rPr>
          <w:rFonts w:ascii="Times New Roman" w:eastAsia="Times New Roman" w:hAnsi="Times New Roman" w:cs="Times New Roman"/>
          <w:sz w:val="24"/>
          <w:szCs w:val="24"/>
          <w:lang w:eastAsia="es-ES"/>
        </w:rPr>
        <w:t>puesto que incrementa el sentido de pertenencia</w:t>
      </w:r>
      <w:r w:rsidR="00220EBA" w:rsidRPr="00260AF2">
        <w:rPr>
          <w:rFonts w:ascii="Times New Roman" w:eastAsia="Times New Roman" w:hAnsi="Times New Roman" w:cs="Times New Roman"/>
          <w:sz w:val="24"/>
          <w:szCs w:val="24"/>
          <w:lang w:eastAsia="es-ES"/>
        </w:rPr>
        <w:t xml:space="preserve"> el colaborador</w:t>
      </w:r>
      <w:r w:rsidR="00E62560" w:rsidRPr="00260AF2">
        <w:rPr>
          <w:rFonts w:ascii="Times New Roman" w:eastAsia="Times New Roman" w:hAnsi="Times New Roman" w:cs="Times New Roman"/>
          <w:sz w:val="24"/>
          <w:szCs w:val="24"/>
          <w:lang w:eastAsia="es-ES"/>
        </w:rPr>
        <w:t xml:space="preserve"> tiene un equilibrio en sus responsabilidades </w:t>
      </w:r>
      <w:r w:rsidR="00220EBA" w:rsidRPr="00260AF2">
        <w:rPr>
          <w:rFonts w:ascii="Times New Roman" w:eastAsia="Times New Roman" w:hAnsi="Times New Roman" w:cs="Times New Roman"/>
          <w:sz w:val="24"/>
          <w:szCs w:val="24"/>
          <w:lang w:eastAsia="es-ES"/>
        </w:rPr>
        <w:t xml:space="preserve">laborales </w:t>
      </w:r>
      <w:r w:rsidR="00E62560" w:rsidRPr="00260AF2">
        <w:rPr>
          <w:rFonts w:ascii="Times New Roman" w:eastAsia="Times New Roman" w:hAnsi="Times New Roman" w:cs="Times New Roman"/>
          <w:sz w:val="24"/>
          <w:szCs w:val="24"/>
          <w:lang w:eastAsia="es-ES"/>
        </w:rPr>
        <w:t>y lo más importante es que se busca el bienestar del talento humano.</w:t>
      </w:r>
    </w:p>
    <w:p w14:paraId="502A4DBD" w14:textId="06602015" w:rsidR="00E62560" w:rsidRPr="00260AF2" w:rsidRDefault="00E62560" w:rsidP="00946BB9">
      <w:pPr>
        <w:spacing w:after="0" w:line="432" w:lineRule="auto"/>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xml:space="preserve">Por ende, las organizaciones deberían preocuparse por la salud de sus empleados y de esta forma elaborar programas de bienestar laboral con la intención de mejorar la calidad de vida de los trabajadores, fomentar un buen clima de trabajo y mejorar las relaciones </w:t>
      </w:r>
      <w:r w:rsidRPr="00260AF2">
        <w:rPr>
          <w:rFonts w:ascii="Times New Roman" w:eastAsia="Times New Roman" w:hAnsi="Times New Roman" w:cs="Times New Roman"/>
          <w:sz w:val="24"/>
          <w:szCs w:val="24"/>
          <w:lang w:eastAsia="es-ES"/>
        </w:rPr>
        <w:lastRenderedPageBreak/>
        <w:t xml:space="preserve">interpersonales, </w:t>
      </w:r>
      <w:r w:rsidR="00EB36AC" w:rsidRPr="00260AF2">
        <w:rPr>
          <w:rFonts w:ascii="Times New Roman" w:eastAsia="Times New Roman" w:hAnsi="Times New Roman" w:cs="Times New Roman"/>
          <w:sz w:val="24"/>
          <w:szCs w:val="24"/>
          <w:lang w:eastAsia="es-ES"/>
        </w:rPr>
        <w:t xml:space="preserve">teniendo en cuenta </w:t>
      </w:r>
      <w:r w:rsidRPr="00260AF2">
        <w:rPr>
          <w:rFonts w:ascii="Times New Roman" w:eastAsia="Times New Roman" w:hAnsi="Times New Roman" w:cs="Times New Roman"/>
          <w:sz w:val="24"/>
          <w:szCs w:val="24"/>
          <w:lang w:eastAsia="es-ES"/>
        </w:rPr>
        <w:t>aspectos importantes</w:t>
      </w:r>
      <w:r w:rsidR="00946BB9" w:rsidRPr="00260AF2">
        <w:rPr>
          <w:rFonts w:ascii="Times New Roman" w:eastAsia="Times New Roman" w:hAnsi="Times New Roman" w:cs="Times New Roman"/>
          <w:sz w:val="24"/>
          <w:szCs w:val="24"/>
          <w:lang w:eastAsia="es-ES"/>
        </w:rPr>
        <w:t xml:space="preserve"> tales como</w:t>
      </w:r>
      <w:r w:rsidRPr="00260AF2">
        <w:rPr>
          <w:rFonts w:ascii="Times New Roman" w:eastAsia="Times New Roman" w:hAnsi="Times New Roman" w:cs="Times New Roman"/>
          <w:sz w:val="24"/>
          <w:szCs w:val="24"/>
          <w:lang w:eastAsia="es-ES"/>
        </w:rPr>
        <w:t>: actividades de ocio, flexibilidad horaria, conciliación laboral, incentivos, atención y cuidado al trabajador. Sin embargo, la relación de las personas de una organización debe ser bilateral para que los cambios sean efectivos, se debe contar tanto con la colaboración de los trabajadores y el</w:t>
      </w:r>
      <w:r w:rsidR="00946BB9" w:rsidRPr="00260AF2">
        <w:rPr>
          <w:rFonts w:ascii="Times New Roman" w:eastAsia="Times New Roman" w:hAnsi="Times New Roman" w:cs="Times New Roman"/>
          <w:sz w:val="24"/>
          <w:szCs w:val="24"/>
          <w:lang w:eastAsia="es-ES"/>
        </w:rPr>
        <w:t xml:space="preserve"> personal de recursos humanos. </w:t>
      </w:r>
      <w:r w:rsidRPr="00260AF2">
        <w:rPr>
          <w:rFonts w:ascii="Times New Roman" w:eastAsia="Times New Roman" w:hAnsi="Times New Roman" w:cs="Times New Roman"/>
          <w:sz w:val="24"/>
          <w:szCs w:val="24"/>
          <w:lang w:eastAsia="es-ES"/>
        </w:rPr>
        <w:t>Por otra parte, se puede concluir que el bienestar laboral está ligado al aumento de la productividad y actúa como factor de protección ante problemas como e</w:t>
      </w:r>
      <w:r w:rsidR="00946BB9" w:rsidRPr="00260AF2">
        <w:rPr>
          <w:rFonts w:ascii="Times New Roman" w:eastAsia="Times New Roman" w:hAnsi="Times New Roman" w:cs="Times New Roman"/>
          <w:sz w:val="24"/>
          <w:szCs w:val="24"/>
          <w:lang w:eastAsia="es-ES"/>
        </w:rPr>
        <w:t xml:space="preserve">l estrés y la ansiedad laboral. </w:t>
      </w:r>
    </w:p>
    <w:p w14:paraId="3B3AF806" w14:textId="28FE6E92" w:rsidR="00DB5E89" w:rsidRPr="00260AF2" w:rsidRDefault="00DB5E89"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La calidad de vida laboral (CVL) o calidad de vida en el trabajo (CVT) se basa en una percepción que expresan los empleados de una organización sobre su grado de satisfacción o insatisfacción con respecto al medio ambiente en el que laboran, lo que resulta en una evaluación del grado de bienestar y el desarrollo que estas condiciones generan en los recursos humanos, la misma que cuando es negativa, en términos generales, impacta en el óptimo funcionar de la empresa. (Velazco, 2018</w:t>
      </w:r>
      <w:r w:rsidR="006E2951" w:rsidRPr="00260AF2">
        <w:rPr>
          <w:rFonts w:ascii="Times New Roman" w:eastAsia="Times New Roman" w:hAnsi="Times New Roman" w:cs="Times New Roman"/>
          <w:sz w:val="24"/>
          <w:szCs w:val="24"/>
          <w:lang w:eastAsia="es-ES"/>
        </w:rPr>
        <w:t>, p.60</w:t>
      </w:r>
      <w:r w:rsidRPr="00260AF2">
        <w:rPr>
          <w:rFonts w:ascii="Times New Roman" w:eastAsia="Times New Roman" w:hAnsi="Times New Roman" w:cs="Times New Roman"/>
          <w:sz w:val="24"/>
          <w:szCs w:val="24"/>
          <w:lang w:eastAsia="es-ES"/>
        </w:rPr>
        <w:t>)</w:t>
      </w:r>
    </w:p>
    <w:p w14:paraId="6049DA91" w14:textId="77777777" w:rsidR="00DB5E89" w:rsidRPr="00260AF2" w:rsidRDefault="00DB5E89"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xml:space="preserve">La Calidad de Vida Laboral se conoce según el Departamento Administrativo de la Función Pública - DAFP (2012) como el proceso permanente y participativo que busca crear, mantener y mejorar las condiciones del trabajo de los servidores públicos, favoreciendo su desarrollo social, personal y laboral, permitiendo de esta manera, mejorar sus niveles de participación e identificación con su trabajo y entidad. </w:t>
      </w:r>
    </w:p>
    <w:p w14:paraId="0C52C518" w14:textId="5E3EBE61" w:rsidR="00DB5E89" w:rsidRPr="00260AF2" w:rsidRDefault="00DB5E89"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La calidad de vida laboral como elemento de bienestar, pretende constituirse por acciones que tiendan a crear condiciones favorables para el trabajador, que pueden ser relevantes par</w:t>
      </w:r>
      <w:r w:rsidR="00F83A10" w:rsidRPr="00260AF2">
        <w:rPr>
          <w:rFonts w:ascii="Times New Roman" w:eastAsia="Times New Roman" w:hAnsi="Times New Roman" w:cs="Times New Roman"/>
          <w:sz w:val="24"/>
          <w:szCs w:val="24"/>
          <w:lang w:eastAsia="es-ES"/>
        </w:rPr>
        <w:t xml:space="preserve">a su satisfacción, motivación, </w:t>
      </w:r>
      <w:r w:rsidRPr="00260AF2">
        <w:rPr>
          <w:rFonts w:ascii="Times New Roman" w:eastAsia="Times New Roman" w:hAnsi="Times New Roman" w:cs="Times New Roman"/>
          <w:sz w:val="24"/>
          <w:szCs w:val="24"/>
          <w:lang w:eastAsia="es-ES"/>
        </w:rPr>
        <w:t>rendimiento laboral y que repercuten tanto en la productividad de la enti</w:t>
      </w:r>
      <w:r w:rsidR="00F83A10" w:rsidRPr="00260AF2">
        <w:rPr>
          <w:rFonts w:ascii="Times New Roman" w:eastAsia="Times New Roman" w:hAnsi="Times New Roman" w:cs="Times New Roman"/>
          <w:sz w:val="24"/>
          <w:szCs w:val="24"/>
          <w:lang w:eastAsia="es-ES"/>
        </w:rPr>
        <w:t xml:space="preserve">dad como en el ambiente </w:t>
      </w:r>
      <w:r w:rsidRPr="00260AF2">
        <w:rPr>
          <w:rFonts w:ascii="Times New Roman" w:eastAsia="Times New Roman" w:hAnsi="Times New Roman" w:cs="Times New Roman"/>
          <w:sz w:val="24"/>
          <w:szCs w:val="24"/>
          <w:lang w:eastAsia="es-ES"/>
        </w:rPr>
        <w:t>de la institución, este concepto gira en torno a dos ejes: clima laboral y cultura organizacional, los cuales deben ser abordados por los jefes de talent</w:t>
      </w:r>
      <w:r w:rsidR="00F83A10" w:rsidRPr="00260AF2">
        <w:rPr>
          <w:rFonts w:ascii="Times New Roman" w:eastAsia="Times New Roman" w:hAnsi="Times New Roman" w:cs="Times New Roman"/>
          <w:sz w:val="24"/>
          <w:szCs w:val="24"/>
          <w:lang w:eastAsia="es-ES"/>
        </w:rPr>
        <w:t xml:space="preserve">o humano de las organizaciones. </w:t>
      </w:r>
    </w:p>
    <w:p w14:paraId="5E5FEA15" w14:textId="5C7863F6" w:rsidR="00DB5E89" w:rsidRPr="00260AF2" w:rsidRDefault="00DB5E89"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lastRenderedPageBreak/>
        <w:t>Para Jokinen y Heiskanen (2013) la CVL consiste en cinco variables principales: la forma en la que las empresas dan solución a los conflictos laborales, la influencia laboral, el control de la supervisión, la apertura social en el lugar de trabajo y, por último, las recompensas intrínsecas que reciben los empleados; todas se</w:t>
      </w:r>
      <w:r w:rsidR="00BB0911" w:rsidRPr="00260AF2">
        <w:rPr>
          <w:rFonts w:ascii="Times New Roman" w:eastAsia="Times New Roman" w:hAnsi="Times New Roman" w:cs="Times New Roman"/>
          <w:sz w:val="24"/>
          <w:szCs w:val="24"/>
          <w:lang w:eastAsia="es-ES"/>
        </w:rPr>
        <w:t xml:space="preserve"> reflejan en formas específicas, </w:t>
      </w:r>
      <w:r w:rsidRPr="00260AF2">
        <w:rPr>
          <w:rFonts w:ascii="Times New Roman" w:eastAsia="Times New Roman" w:hAnsi="Times New Roman" w:cs="Times New Roman"/>
          <w:sz w:val="24"/>
          <w:szCs w:val="24"/>
          <w:lang w:eastAsia="es-ES"/>
        </w:rPr>
        <w:t>en situaciones y condiciones de trabajo determinadas.</w:t>
      </w:r>
    </w:p>
    <w:p w14:paraId="7665459F" w14:textId="4C1B4948" w:rsidR="00E62560" w:rsidRPr="00260AF2" w:rsidRDefault="00DB5E89" w:rsidP="00643088">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En una investigación realizada por la autora Torres (2018) que tiene como objetivo fundamental la elaboración de la descomposición del concepto: calidad de vida laboral, en dimensiones e indicadores que sirvan como aporte para medir su percepción en los empleados de las organizaciones sobre un enfoque metodológico cuantitativo, pudo concluir que la calidad de vida laboral puede ser definida como la percepción</w:t>
      </w:r>
      <w:r w:rsidR="00BB0911" w:rsidRPr="00260AF2">
        <w:rPr>
          <w:rFonts w:ascii="Times New Roman" w:eastAsia="Times New Roman" w:hAnsi="Times New Roman" w:cs="Times New Roman"/>
          <w:sz w:val="24"/>
          <w:szCs w:val="24"/>
          <w:lang w:eastAsia="es-ES"/>
        </w:rPr>
        <w:t xml:space="preserve"> de los impulsos motivacionales, </w:t>
      </w:r>
      <w:r w:rsidRPr="00260AF2">
        <w:rPr>
          <w:rFonts w:ascii="Times New Roman" w:eastAsia="Times New Roman" w:hAnsi="Times New Roman" w:cs="Times New Roman"/>
          <w:sz w:val="24"/>
          <w:szCs w:val="24"/>
          <w:lang w:eastAsia="es-ES"/>
        </w:rPr>
        <w:t xml:space="preserve">que tiene un empleado sobre las condiciones que causan satisfacción en el entorno de trabajo de la organización para la cual presta sus servicios. Estas condiciones que causan satisfacción laboral se determinan como las dimensiones e indicadores de comportamiento, para conocer la percepción de la calidad de vida laboral de los empleados en las organizaciones. </w:t>
      </w:r>
    </w:p>
    <w:p w14:paraId="4F044853" w14:textId="6B2E7CAE" w:rsidR="00DB5E89" w:rsidRPr="00260AF2" w:rsidRDefault="00DB5E89"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xml:space="preserve">Por otra parte para la presente investigación se utilizara el instrumento para medir Calidad de Vida en el Trabajo CVT-GOHISALO, elaborado y validado por los autores Raquel González Baltazar, Gustavo Hidalgo Santacruz, José Guadalupe Salazar Estrada, </w:t>
      </w:r>
      <w:r w:rsidR="00215E8D" w:rsidRPr="00260AF2">
        <w:rPr>
          <w:rFonts w:ascii="Times New Roman" w:eastAsia="Times New Roman" w:hAnsi="Times New Roman" w:cs="Times New Roman"/>
          <w:sz w:val="24"/>
          <w:szCs w:val="24"/>
          <w:lang w:eastAsia="es-ES"/>
        </w:rPr>
        <w:t>María</w:t>
      </w:r>
      <w:r w:rsidRPr="00260AF2">
        <w:rPr>
          <w:rFonts w:ascii="Times New Roman" w:eastAsia="Times New Roman" w:hAnsi="Times New Roman" w:cs="Times New Roman"/>
          <w:sz w:val="24"/>
          <w:szCs w:val="24"/>
          <w:lang w:eastAsia="es-ES"/>
        </w:rPr>
        <w:t xml:space="preserve"> de Lourdes Preciado Serrano, la definición empleada para la construcción del instrumento utilizado para este trabajo es la siguiente:  La CVT es un concepto multidimensional que se integra cuando el trabajador, a través del empleo y bajo su propia percepción, ve cubiertas las siguientes necesidades personales: soporte institucional, seguridad e integración al puesto de trabajo y satisfacción por el mismo, identificando el bienestar conseguido a través de su actividad laboral y el desarrollo personal logrado, así </w:t>
      </w:r>
      <w:r w:rsidRPr="00260AF2">
        <w:rPr>
          <w:rFonts w:ascii="Times New Roman" w:eastAsia="Times New Roman" w:hAnsi="Times New Roman" w:cs="Times New Roman"/>
          <w:sz w:val="24"/>
          <w:szCs w:val="24"/>
          <w:lang w:eastAsia="es-ES"/>
        </w:rPr>
        <w:lastRenderedPageBreak/>
        <w:t>como la administración de su tiempo libre. (</w:t>
      </w:r>
      <w:r w:rsidR="00EE5331" w:rsidRPr="00260AF2">
        <w:rPr>
          <w:rFonts w:ascii="Times New Roman" w:eastAsia="Times New Roman" w:hAnsi="Times New Roman" w:cs="Times New Roman"/>
          <w:color w:val="000000"/>
          <w:sz w:val="24"/>
          <w:szCs w:val="24"/>
          <w:lang w:val="es-CO"/>
        </w:rPr>
        <w:t xml:space="preserve">González, Hidalgo, Salazar y Preciado (2010) </w:t>
      </w:r>
      <w:r w:rsidR="00BB0911" w:rsidRPr="00260AF2">
        <w:rPr>
          <w:rFonts w:ascii="Times New Roman" w:eastAsia="Times New Roman" w:hAnsi="Times New Roman" w:cs="Times New Roman"/>
          <w:sz w:val="24"/>
          <w:szCs w:val="24"/>
          <w:lang w:eastAsia="es-ES"/>
        </w:rPr>
        <w:t>p.333</w:t>
      </w:r>
      <w:r w:rsidRPr="00260AF2">
        <w:rPr>
          <w:rFonts w:ascii="Times New Roman" w:eastAsia="Times New Roman" w:hAnsi="Times New Roman" w:cs="Times New Roman"/>
          <w:sz w:val="24"/>
          <w:szCs w:val="24"/>
          <w:lang w:eastAsia="es-ES"/>
        </w:rPr>
        <w:t>)</w:t>
      </w:r>
    </w:p>
    <w:p w14:paraId="200BCF34" w14:textId="274C4BC7" w:rsidR="002D4988" w:rsidRPr="00260AF2" w:rsidRDefault="00DB5E89"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El instrumento consta de 74 ítems y mide la calidad de vida en el trabajo en 7 dimensiones que son: soporte institucional para el trabajo (SIT), seguridad en el trabajo (ST), integración el puesto de trabajo (IPT), satisfacción por el trabajo (SAT), bienestar logrado a través del trabajo (BLT), desarrollo personal del trabajador (DP) y admini</w:t>
      </w:r>
      <w:r w:rsidR="002D4988" w:rsidRPr="00260AF2">
        <w:rPr>
          <w:rFonts w:ascii="Times New Roman" w:eastAsia="Times New Roman" w:hAnsi="Times New Roman" w:cs="Times New Roman"/>
          <w:sz w:val="24"/>
          <w:szCs w:val="24"/>
          <w:lang w:eastAsia="es-ES"/>
        </w:rPr>
        <w:t xml:space="preserve">stración del tiempo libre (ATL), a continuación, se dará la definición para cada una de las dimensiones de calidad de vida laboral de acuerdo al instrumento propuesto por </w:t>
      </w:r>
      <w:r w:rsidR="00DB0D72" w:rsidRPr="00260AF2">
        <w:rPr>
          <w:rFonts w:ascii="Times New Roman" w:eastAsia="Times New Roman" w:hAnsi="Times New Roman" w:cs="Times New Roman"/>
          <w:sz w:val="24"/>
          <w:szCs w:val="24"/>
          <w:lang w:eastAsia="es-ES"/>
        </w:rPr>
        <w:t>los autores ya mencionados</w:t>
      </w:r>
      <w:r w:rsidR="002D4988" w:rsidRPr="00260AF2">
        <w:rPr>
          <w:rFonts w:ascii="Times New Roman" w:eastAsia="Times New Roman" w:hAnsi="Times New Roman" w:cs="Times New Roman"/>
          <w:sz w:val="24"/>
          <w:szCs w:val="24"/>
          <w:lang w:eastAsia="es-ES"/>
        </w:rPr>
        <w:t>, de esta manera se hace más fácil el estudio del tema, cada una de estas dimensiones hace parte integral de la vida lab</w:t>
      </w:r>
      <w:r w:rsidR="00393D00" w:rsidRPr="00260AF2">
        <w:rPr>
          <w:rFonts w:ascii="Times New Roman" w:eastAsia="Times New Roman" w:hAnsi="Times New Roman" w:cs="Times New Roman"/>
          <w:sz w:val="24"/>
          <w:szCs w:val="24"/>
          <w:lang w:eastAsia="es-ES"/>
        </w:rPr>
        <w:t xml:space="preserve">oral de los empleados. </w:t>
      </w:r>
    </w:p>
    <w:p w14:paraId="199B6977" w14:textId="77777777" w:rsidR="002D4988" w:rsidRPr="00260AF2" w:rsidRDefault="002D4988"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1. Soporte institucional para el trabajo.</w:t>
      </w:r>
    </w:p>
    <w:p w14:paraId="400538D3" w14:textId="7CB92B48" w:rsidR="002D4988" w:rsidRPr="00260AF2" w:rsidRDefault="002D4988"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Son los elementos del puesto de trabajo que son aportados por la institución, como lo son la estructura que da forma y soporta el empleo, agrupando sus indicadores en las subdimensiones de procesos de trabajo, supervisión, apoyo de los superiores para la realización del trabajo, evaluación del trabajo y oportunidades de promoción. Las oportunidades de promoción y ascenso se encuentran directamente relacionadas con la satisfacción laboral y ayudan a que los trabajadores permanezcan en la institución.</w:t>
      </w:r>
    </w:p>
    <w:p w14:paraId="2D2493C9" w14:textId="77777777" w:rsidR="009C1D90" w:rsidRPr="00260AF2" w:rsidRDefault="009C1D90"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2. Seguridad en el trabajo.</w:t>
      </w:r>
    </w:p>
    <w:p w14:paraId="66BE6E14" w14:textId="4E58FCD9" w:rsidR="002D4988" w:rsidRPr="00260AF2" w:rsidRDefault="009C1D90"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xml:space="preserve">Se define como las características del empleo, que se relacionan con las condiciones que le brindan al trabajador firmeza en su relación con la institución; incluye aspectos que </w:t>
      </w:r>
      <w:r w:rsidR="00497498" w:rsidRPr="00260AF2">
        <w:rPr>
          <w:rFonts w:ascii="Times New Roman" w:eastAsia="Times New Roman" w:hAnsi="Times New Roman" w:cs="Times New Roman"/>
          <w:sz w:val="24"/>
          <w:szCs w:val="24"/>
          <w:lang w:eastAsia="es-ES"/>
        </w:rPr>
        <w:t>están</w:t>
      </w:r>
      <w:r w:rsidRPr="00260AF2">
        <w:rPr>
          <w:rFonts w:ascii="Times New Roman" w:eastAsia="Times New Roman" w:hAnsi="Times New Roman" w:cs="Times New Roman"/>
          <w:sz w:val="24"/>
          <w:szCs w:val="24"/>
          <w:lang w:eastAsia="es-ES"/>
        </w:rPr>
        <w:t xml:space="preserve"> relacionados a la satisfacción por la forma en que están diseñados los procedimientos de trabajo, el salario, los insumos que le brinda la institución para la realización del trabajo, los derechos de los trabajadores y el crecimiento de sus capacidades individuales a través de la capacitación.</w:t>
      </w:r>
    </w:p>
    <w:p w14:paraId="07F932B4" w14:textId="7B352501" w:rsidR="009C1D90" w:rsidRPr="00260AF2" w:rsidRDefault="009C1D90"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lastRenderedPageBreak/>
        <w:t>3. Integración al puesto de trabajo.</w:t>
      </w:r>
    </w:p>
    <w:p w14:paraId="38C5686B" w14:textId="06764BA2" w:rsidR="009C1D90" w:rsidRPr="00260AF2" w:rsidRDefault="009C1D90"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Es la inserción del trabajador en el trabajo, siendo visto como una de sus partes, en total correspondencia; aquí se incluyen aspectos de pertenencia, motivación vista como la fuerza positiva puesta para el logro de los objetivos/metas y el ambiente de trabajo,</w:t>
      </w:r>
      <w:r w:rsidRPr="00260AF2">
        <w:rPr>
          <w:rFonts w:ascii="Times New Roman" w:hAnsi="Times New Roman" w:cs="Times New Roman"/>
          <w:sz w:val="24"/>
          <w:szCs w:val="24"/>
        </w:rPr>
        <w:t xml:space="preserve"> </w:t>
      </w:r>
      <w:r w:rsidRPr="00260AF2">
        <w:rPr>
          <w:rFonts w:ascii="Times New Roman" w:eastAsia="Times New Roman" w:hAnsi="Times New Roman" w:cs="Times New Roman"/>
          <w:sz w:val="24"/>
          <w:szCs w:val="24"/>
          <w:lang w:eastAsia="es-ES"/>
        </w:rPr>
        <w:t>que se refiere a la atmósfera en la que está el trabajador durante su jornada, relacionándose inclusive con la convivencia. Asimismo, la autonomía y la participación activa en la toma de decisiones son la base de la satisfacción laboral.</w:t>
      </w:r>
    </w:p>
    <w:p w14:paraId="21755B76" w14:textId="77777777" w:rsidR="009C1D90" w:rsidRPr="00260AF2" w:rsidRDefault="009C1D90"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4. Satisfacción por el trabajo.</w:t>
      </w:r>
    </w:p>
    <w:p w14:paraId="0340397B" w14:textId="5137754E" w:rsidR="009C1D90" w:rsidRPr="00260AF2" w:rsidRDefault="009C1D90"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Es una sensación general de agrado o gusto que el trabajador tiene respecto al empleo y actividades que desempeña, incluye indicadores referentes a la dedicación al trabajo, que es entendida como la “exclusividad que se le confiere, orgullo por la institución que se relaciona directamente en la estimación por la organización y por hacer parte de los procesos que tienen que ver con ésta,</w:t>
      </w:r>
      <w:r w:rsidR="0018068F" w:rsidRPr="00260AF2">
        <w:rPr>
          <w:rFonts w:ascii="Times New Roman" w:eastAsia="Times New Roman" w:hAnsi="Times New Roman" w:cs="Times New Roman"/>
          <w:sz w:val="24"/>
          <w:szCs w:val="24"/>
          <w:lang w:eastAsia="es-ES"/>
        </w:rPr>
        <w:t xml:space="preserve"> la</w:t>
      </w:r>
      <w:r w:rsidRPr="00260AF2">
        <w:rPr>
          <w:rFonts w:ascii="Times New Roman" w:eastAsia="Times New Roman" w:hAnsi="Times New Roman" w:cs="Times New Roman"/>
          <w:sz w:val="24"/>
          <w:szCs w:val="24"/>
          <w:lang w:eastAsia="es-ES"/>
        </w:rPr>
        <w:t xml:space="preserve"> participación en el trabajo</w:t>
      </w:r>
      <w:r w:rsidR="0018068F" w:rsidRPr="00260AF2">
        <w:rPr>
          <w:rFonts w:ascii="Times New Roman" w:eastAsia="Times New Roman" w:hAnsi="Times New Roman" w:cs="Times New Roman"/>
          <w:sz w:val="24"/>
          <w:szCs w:val="24"/>
          <w:lang w:eastAsia="es-ES"/>
        </w:rPr>
        <w:t xml:space="preserve"> que se mide con el grado en el que el trabajador percibe su actividad laboral,</w:t>
      </w:r>
      <w:r w:rsidRPr="00260AF2">
        <w:rPr>
          <w:rFonts w:ascii="Times New Roman" w:eastAsia="Times New Roman" w:hAnsi="Times New Roman" w:cs="Times New Roman"/>
          <w:sz w:val="24"/>
          <w:szCs w:val="24"/>
          <w:lang w:eastAsia="es-ES"/>
        </w:rPr>
        <w:t xml:space="preserve"> autonomía</w:t>
      </w:r>
      <w:r w:rsidR="0018068F" w:rsidRPr="00260AF2">
        <w:rPr>
          <w:rFonts w:ascii="Times New Roman" w:eastAsia="Times New Roman" w:hAnsi="Times New Roman" w:cs="Times New Roman"/>
          <w:sz w:val="24"/>
          <w:szCs w:val="24"/>
          <w:lang w:eastAsia="es-ES"/>
        </w:rPr>
        <w:t xml:space="preserve"> vista como la independencia a la hora de ejercer algún proceso</w:t>
      </w:r>
      <w:r w:rsidRPr="00260AF2">
        <w:rPr>
          <w:rFonts w:ascii="Times New Roman" w:eastAsia="Times New Roman" w:hAnsi="Times New Roman" w:cs="Times New Roman"/>
          <w:sz w:val="24"/>
          <w:szCs w:val="24"/>
          <w:lang w:eastAsia="es-ES"/>
        </w:rPr>
        <w:t>, reconocimiento</w:t>
      </w:r>
      <w:r w:rsidR="0018068F" w:rsidRPr="00260AF2">
        <w:rPr>
          <w:rFonts w:ascii="Times New Roman" w:eastAsia="Times New Roman" w:hAnsi="Times New Roman" w:cs="Times New Roman"/>
          <w:sz w:val="24"/>
          <w:szCs w:val="24"/>
          <w:lang w:eastAsia="es-ES"/>
        </w:rPr>
        <w:t xml:space="preserve"> por la labor que desempeña</w:t>
      </w:r>
      <w:r w:rsidRPr="00260AF2">
        <w:rPr>
          <w:rFonts w:ascii="Times New Roman" w:eastAsia="Times New Roman" w:hAnsi="Times New Roman" w:cs="Times New Roman"/>
          <w:sz w:val="24"/>
          <w:szCs w:val="24"/>
          <w:lang w:eastAsia="es-ES"/>
        </w:rPr>
        <w:t xml:space="preserve"> y </w:t>
      </w:r>
      <w:r w:rsidR="0018068F" w:rsidRPr="00260AF2">
        <w:rPr>
          <w:rFonts w:ascii="Times New Roman" w:eastAsia="Times New Roman" w:hAnsi="Times New Roman" w:cs="Times New Roman"/>
          <w:sz w:val="24"/>
          <w:szCs w:val="24"/>
          <w:lang w:eastAsia="es-ES"/>
        </w:rPr>
        <w:t xml:space="preserve">la autovaloración, que va de la mano con la emisión de juicios de valor sobre el desempeño propio; </w:t>
      </w:r>
      <w:r w:rsidRPr="00260AF2">
        <w:rPr>
          <w:rFonts w:ascii="Times New Roman" w:eastAsia="Times New Roman" w:hAnsi="Times New Roman" w:cs="Times New Roman"/>
          <w:sz w:val="24"/>
          <w:szCs w:val="24"/>
          <w:lang w:eastAsia="es-ES"/>
        </w:rPr>
        <w:t xml:space="preserve">Existe el desarrollo de conocimientos, destrezas y habilidades a fin de lograr alcanzar las metas profesionales, lo cual constituye un factor motivador </w:t>
      </w:r>
      <w:r w:rsidR="0018068F" w:rsidRPr="00260AF2">
        <w:rPr>
          <w:rFonts w:ascii="Times New Roman" w:eastAsia="Times New Roman" w:hAnsi="Times New Roman" w:cs="Times New Roman"/>
          <w:sz w:val="24"/>
          <w:szCs w:val="24"/>
          <w:lang w:eastAsia="es-ES"/>
        </w:rPr>
        <w:t xml:space="preserve">puesto que </w:t>
      </w:r>
      <w:r w:rsidRPr="00260AF2">
        <w:rPr>
          <w:rFonts w:ascii="Times New Roman" w:eastAsia="Times New Roman" w:hAnsi="Times New Roman" w:cs="Times New Roman"/>
          <w:sz w:val="24"/>
          <w:szCs w:val="24"/>
          <w:lang w:eastAsia="es-ES"/>
        </w:rPr>
        <w:t>produce sentimientos de logro y de satisfacción con el trabajo.</w:t>
      </w:r>
    </w:p>
    <w:p w14:paraId="1D0DBB93" w14:textId="77777777" w:rsidR="0018068F" w:rsidRPr="00260AF2" w:rsidRDefault="0018068F"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5. Bienestar logrado a través del trabajo.</w:t>
      </w:r>
    </w:p>
    <w:p w14:paraId="579C01CF" w14:textId="4D16EF58" w:rsidR="0018068F" w:rsidRPr="00260AF2" w:rsidRDefault="0018068F"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xml:space="preserve">Se entiendo como el estado mental o psicológico de satisfacción de necesidades relacionadas con la manera de vivir, incluyendo las riquezas logradas gracias al trabajo que se desempeña. Sus dimensiones son identificación con la organización que se relaciona con el sentido de pertenencia, beneficios del trabajo del ocupado por otros, satisfacción por la </w:t>
      </w:r>
      <w:r w:rsidRPr="00260AF2">
        <w:rPr>
          <w:rFonts w:ascii="Times New Roman" w:eastAsia="Times New Roman" w:hAnsi="Times New Roman" w:cs="Times New Roman"/>
          <w:sz w:val="24"/>
          <w:szCs w:val="24"/>
          <w:lang w:eastAsia="es-ES"/>
        </w:rPr>
        <w:lastRenderedPageBreak/>
        <w:t>vivienda que es el conjunto de propiedades obtenidas a través del trabajo, evaluación de la salud general, donde se evalúa la integridad de las capacidades físicas, mentales y sociales con las que cuenta el trabajador y por último la evaluación de la nutrición.</w:t>
      </w:r>
    </w:p>
    <w:p w14:paraId="03E8E20F" w14:textId="7E285043" w:rsidR="0018068F" w:rsidRPr="00260AF2" w:rsidRDefault="0018068F"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6. Desarrollo personal del trabajador</w:t>
      </w:r>
    </w:p>
    <w:p w14:paraId="50180041" w14:textId="02284FAA" w:rsidR="0018068F" w:rsidRPr="00260AF2" w:rsidRDefault="0018068F"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xml:space="preserve">Es ese proceso de incremento de aspectos personales relacionados con su actividad laboral; se valora a través de </w:t>
      </w:r>
      <w:r w:rsidR="00E16185" w:rsidRPr="00260AF2">
        <w:rPr>
          <w:rFonts w:ascii="Times New Roman" w:eastAsia="Times New Roman" w:hAnsi="Times New Roman" w:cs="Times New Roman"/>
          <w:sz w:val="24"/>
          <w:szCs w:val="24"/>
          <w:lang w:eastAsia="es-ES"/>
        </w:rPr>
        <w:t>los siguientes subdimensiones</w:t>
      </w:r>
      <w:r w:rsidR="002654D8" w:rsidRPr="00260AF2">
        <w:rPr>
          <w:rFonts w:ascii="Times New Roman" w:eastAsia="Times New Roman" w:hAnsi="Times New Roman" w:cs="Times New Roman"/>
          <w:sz w:val="24"/>
          <w:szCs w:val="24"/>
          <w:lang w:eastAsia="es-ES"/>
        </w:rPr>
        <w:t>: Los logros de</w:t>
      </w:r>
      <w:r w:rsidRPr="00260AF2">
        <w:rPr>
          <w:rFonts w:ascii="Times New Roman" w:eastAsia="Times New Roman" w:hAnsi="Times New Roman" w:cs="Times New Roman"/>
          <w:sz w:val="24"/>
          <w:szCs w:val="24"/>
          <w:lang w:eastAsia="es-ES"/>
        </w:rPr>
        <w:t xml:space="preserve"> la percepción que tiene el trabajador de haber alcanzado objetivos, las expectativas de mejora vistas como posibilidades de crecimiento laboral y la seguridad personal; </w:t>
      </w:r>
      <w:r w:rsidR="002654D8" w:rsidRPr="00260AF2">
        <w:rPr>
          <w:rFonts w:ascii="Times New Roman" w:eastAsia="Times New Roman" w:hAnsi="Times New Roman" w:cs="Times New Roman"/>
          <w:sz w:val="24"/>
          <w:szCs w:val="24"/>
          <w:lang w:eastAsia="es-ES"/>
        </w:rPr>
        <w:t xml:space="preserve">esto es </w:t>
      </w:r>
      <w:r w:rsidRPr="00260AF2">
        <w:rPr>
          <w:rFonts w:ascii="Times New Roman" w:eastAsia="Times New Roman" w:hAnsi="Times New Roman" w:cs="Times New Roman"/>
          <w:sz w:val="24"/>
          <w:szCs w:val="24"/>
          <w:lang w:eastAsia="es-ES"/>
        </w:rPr>
        <w:t>la sensación de estar libre de riesgos dentro de la institución. Implica también el autoconocimiento, la autoestima y la interrelación, como factores para lograr el bienestar en todos los niveles de la persona, esto a su vez propician un mejor desempeño laboral y la posibilidad de escalar a mayores posiciones.</w:t>
      </w:r>
    </w:p>
    <w:p w14:paraId="2A83E9AA" w14:textId="662BE5E3" w:rsidR="0018068F" w:rsidRPr="00260AF2" w:rsidRDefault="0018068F"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7. Administración del tiempo libre.</w:t>
      </w:r>
    </w:p>
    <w:p w14:paraId="4B599A57" w14:textId="3CC5B65E" w:rsidR="002D4988" w:rsidRPr="00260AF2" w:rsidRDefault="006E0875"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Única dimensión que no se centra en la calidad de vida en el trabajo y toma a la calidad de vida como una base que sirve para medir el logro de estándares</w:t>
      </w:r>
      <w:r w:rsidR="00EF54B1" w:rsidRPr="00260AF2">
        <w:rPr>
          <w:rFonts w:ascii="Times New Roman" w:eastAsia="Times New Roman" w:hAnsi="Times New Roman" w:cs="Times New Roman"/>
          <w:sz w:val="24"/>
          <w:szCs w:val="24"/>
          <w:lang w:eastAsia="es-ES"/>
        </w:rPr>
        <w:t xml:space="preserve"> sociales aceptables para vivir; se puede definir </w:t>
      </w:r>
      <w:r w:rsidR="0018068F" w:rsidRPr="00260AF2">
        <w:rPr>
          <w:rFonts w:ascii="Times New Roman" w:eastAsia="Times New Roman" w:hAnsi="Times New Roman" w:cs="Times New Roman"/>
          <w:sz w:val="24"/>
          <w:szCs w:val="24"/>
          <w:lang w:eastAsia="es-ES"/>
        </w:rPr>
        <w:t xml:space="preserve">como la </w:t>
      </w:r>
      <w:r w:rsidR="00EF54B1" w:rsidRPr="00260AF2">
        <w:rPr>
          <w:rFonts w:ascii="Times New Roman" w:eastAsia="Times New Roman" w:hAnsi="Times New Roman" w:cs="Times New Roman"/>
          <w:sz w:val="24"/>
          <w:szCs w:val="24"/>
          <w:lang w:eastAsia="es-ES"/>
        </w:rPr>
        <w:t>manera e</w:t>
      </w:r>
      <w:r w:rsidR="0018068F" w:rsidRPr="00260AF2">
        <w:rPr>
          <w:rFonts w:ascii="Times New Roman" w:eastAsia="Times New Roman" w:hAnsi="Times New Roman" w:cs="Times New Roman"/>
          <w:sz w:val="24"/>
          <w:szCs w:val="24"/>
          <w:lang w:eastAsia="es-ES"/>
        </w:rPr>
        <w:t xml:space="preserve">n que se disfruta de la vida en el horario en que no se realizan actividades laborales. Evalúa </w:t>
      </w:r>
      <w:r w:rsidR="00E16185" w:rsidRPr="00260AF2">
        <w:rPr>
          <w:rFonts w:ascii="Times New Roman" w:eastAsia="Times New Roman" w:hAnsi="Times New Roman" w:cs="Times New Roman"/>
          <w:sz w:val="24"/>
          <w:szCs w:val="24"/>
          <w:lang w:eastAsia="es-ES"/>
        </w:rPr>
        <w:t>los subdimensiones</w:t>
      </w:r>
      <w:r w:rsidR="0018068F" w:rsidRPr="00260AF2">
        <w:rPr>
          <w:rFonts w:ascii="Times New Roman" w:eastAsia="Times New Roman" w:hAnsi="Times New Roman" w:cs="Times New Roman"/>
          <w:sz w:val="24"/>
          <w:szCs w:val="24"/>
          <w:lang w:eastAsia="es-ES"/>
        </w:rPr>
        <w:t xml:space="preserve"> de planificación del tiempo libre</w:t>
      </w:r>
      <w:r w:rsidR="00EF54B1" w:rsidRPr="00260AF2">
        <w:rPr>
          <w:rFonts w:ascii="Times New Roman" w:eastAsia="Times New Roman" w:hAnsi="Times New Roman" w:cs="Times New Roman"/>
          <w:sz w:val="24"/>
          <w:szCs w:val="24"/>
          <w:lang w:eastAsia="es-ES"/>
        </w:rPr>
        <w:t xml:space="preserve">, esto se puede ver en como el trabajador planea disponer su tiempo libre midiendo si éste se lleva trabajo a su casa; por otra parte, incluye también el </w:t>
      </w:r>
      <w:r w:rsidR="0018068F" w:rsidRPr="00260AF2">
        <w:rPr>
          <w:rFonts w:ascii="Times New Roman" w:eastAsia="Times New Roman" w:hAnsi="Times New Roman" w:cs="Times New Roman"/>
          <w:sz w:val="24"/>
          <w:szCs w:val="24"/>
          <w:lang w:eastAsia="es-ES"/>
        </w:rPr>
        <w:t>equilibri</w:t>
      </w:r>
      <w:r w:rsidR="00EF54B1" w:rsidRPr="00260AF2">
        <w:rPr>
          <w:rFonts w:ascii="Times New Roman" w:eastAsia="Times New Roman" w:hAnsi="Times New Roman" w:cs="Times New Roman"/>
          <w:sz w:val="24"/>
          <w:szCs w:val="24"/>
          <w:lang w:eastAsia="es-ES"/>
        </w:rPr>
        <w:t>o entre trabajo y vida familiar,</w:t>
      </w:r>
      <w:r w:rsidR="00EF54B1" w:rsidRPr="00260AF2">
        <w:rPr>
          <w:rFonts w:ascii="Times New Roman" w:hAnsi="Times New Roman" w:cs="Times New Roman"/>
          <w:sz w:val="24"/>
          <w:szCs w:val="24"/>
        </w:rPr>
        <w:t xml:space="preserve"> </w:t>
      </w:r>
      <w:r w:rsidR="00EF54B1" w:rsidRPr="00260AF2">
        <w:rPr>
          <w:rFonts w:ascii="Times New Roman" w:eastAsia="Times New Roman" w:hAnsi="Times New Roman" w:cs="Times New Roman"/>
          <w:sz w:val="24"/>
          <w:szCs w:val="24"/>
          <w:lang w:eastAsia="es-ES"/>
        </w:rPr>
        <w:t xml:space="preserve">siendo este un aspecto más personal, puesto que estudia al trabajador desde la convivencia con su familia, la participación de éste en labores domésticas y los cuidados familiares. </w:t>
      </w:r>
      <w:r w:rsidR="0018068F" w:rsidRPr="00260AF2">
        <w:rPr>
          <w:rFonts w:ascii="Times New Roman" w:eastAsia="Times New Roman" w:hAnsi="Times New Roman" w:cs="Times New Roman"/>
          <w:sz w:val="24"/>
          <w:szCs w:val="24"/>
          <w:lang w:eastAsia="es-ES"/>
        </w:rPr>
        <w:t xml:space="preserve"> Este aspecto es importante para la recuperación anímica, que se nutre de la relación y fortalecimiento de los lazos familiares.</w:t>
      </w:r>
    </w:p>
    <w:p w14:paraId="21E7B5FD" w14:textId="4CC4C08B" w:rsidR="00DB5E89" w:rsidRPr="00260AF2" w:rsidRDefault="00BE140A" w:rsidP="000D600E">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lastRenderedPageBreak/>
        <w:t>A partir de lo mencionado se puede ver l</w:t>
      </w:r>
      <w:r w:rsidR="00DB5E89" w:rsidRPr="00260AF2">
        <w:rPr>
          <w:rFonts w:ascii="Times New Roman" w:eastAsia="Times New Roman" w:hAnsi="Times New Roman" w:cs="Times New Roman"/>
          <w:sz w:val="24"/>
          <w:szCs w:val="24"/>
          <w:lang w:eastAsia="es-ES"/>
        </w:rPr>
        <w:t>a importancia de mejorar la calidad de vida laboral, de todo aquel qu</w:t>
      </w:r>
      <w:r w:rsidR="00DB0D72" w:rsidRPr="00260AF2">
        <w:rPr>
          <w:rFonts w:ascii="Times New Roman" w:eastAsia="Times New Roman" w:hAnsi="Times New Roman" w:cs="Times New Roman"/>
          <w:sz w:val="24"/>
          <w:szCs w:val="24"/>
          <w:lang w:eastAsia="es-ES"/>
        </w:rPr>
        <w:t xml:space="preserve">e trabaja o tiene una empresa, </w:t>
      </w:r>
      <w:r w:rsidR="00DB5E89" w:rsidRPr="00260AF2">
        <w:rPr>
          <w:rFonts w:ascii="Times New Roman" w:eastAsia="Times New Roman" w:hAnsi="Times New Roman" w:cs="Times New Roman"/>
          <w:sz w:val="24"/>
          <w:szCs w:val="24"/>
          <w:lang w:eastAsia="es-ES"/>
        </w:rPr>
        <w:t xml:space="preserve">como ya se ha </w:t>
      </w:r>
      <w:r w:rsidR="00DB0D72" w:rsidRPr="00260AF2">
        <w:rPr>
          <w:rFonts w:ascii="Times New Roman" w:eastAsia="Times New Roman" w:hAnsi="Times New Roman" w:cs="Times New Roman"/>
          <w:sz w:val="24"/>
          <w:szCs w:val="24"/>
          <w:lang w:eastAsia="es-ES"/>
        </w:rPr>
        <w:t xml:space="preserve">expuesto </w:t>
      </w:r>
      <w:r w:rsidR="00DB5E89" w:rsidRPr="00260AF2">
        <w:rPr>
          <w:rFonts w:ascii="Times New Roman" w:eastAsia="Times New Roman" w:hAnsi="Times New Roman" w:cs="Times New Roman"/>
          <w:sz w:val="24"/>
          <w:szCs w:val="24"/>
          <w:lang w:eastAsia="es-ES"/>
        </w:rPr>
        <w:t>en los apartados anteriores para poder obtener resultados positivos en la empresa en necesario mantener empleados satisfechos en el trabajo, mediante óptimas condiciones, por esta razón la calidad de vida laboral ejerce una fuerte i</w:t>
      </w:r>
      <w:r w:rsidR="00DB0D72" w:rsidRPr="00260AF2">
        <w:rPr>
          <w:rFonts w:ascii="Times New Roman" w:eastAsia="Times New Roman" w:hAnsi="Times New Roman" w:cs="Times New Roman"/>
          <w:sz w:val="24"/>
          <w:szCs w:val="24"/>
          <w:lang w:eastAsia="es-ES"/>
        </w:rPr>
        <w:t xml:space="preserve">nfluencia en las organizaciones, dado que </w:t>
      </w:r>
      <w:r w:rsidR="00DB5E89" w:rsidRPr="00260AF2">
        <w:rPr>
          <w:rFonts w:ascii="Times New Roman" w:eastAsia="Times New Roman" w:hAnsi="Times New Roman" w:cs="Times New Roman"/>
          <w:sz w:val="24"/>
          <w:szCs w:val="24"/>
          <w:lang w:eastAsia="es-ES"/>
        </w:rPr>
        <w:t xml:space="preserve">por medio de esta se garantiza el bienestar del personal que esté laborando, teniendo como </w:t>
      </w:r>
      <w:r w:rsidR="007B487C" w:rsidRPr="00260AF2">
        <w:rPr>
          <w:rFonts w:ascii="Times New Roman" w:eastAsia="Times New Roman" w:hAnsi="Times New Roman" w:cs="Times New Roman"/>
          <w:sz w:val="24"/>
          <w:szCs w:val="24"/>
          <w:lang w:eastAsia="es-ES"/>
        </w:rPr>
        <w:t xml:space="preserve">relevante </w:t>
      </w:r>
      <w:r w:rsidR="00DB5E89" w:rsidRPr="00260AF2">
        <w:rPr>
          <w:rFonts w:ascii="Times New Roman" w:eastAsia="Times New Roman" w:hAnsi="Times New Roman" w:cs="Times New Roman"/>
          <w:sz w:val="24"/>
          <w:szCs w:val="24"/>
          <w:lang w:eastAsia="es-ES"/>
        </w:rPr>
        <w:t xml:space="preserve">la salud emocional, física y psicológica de las personas. </w:t>
      </w:r>
    </w:p>
    <w:p w14:paraId="3BD63C91" w14:textId="5AFA3BD3" w:rsidR="00DB5E89" w:rsidRPr="00971589" w:rsidRDefault="00DB5E89" w:rsidP="00971589">
      <w:pPr>
        <w:pStyle w:val="Ttulo3"/>
        <w:numPr>
          <w:ilvl w:val="2"/>
          <w:numId w:val="29"/>
        </w:numPr>
        <w:rPr>
          <w:rFonts w:cs="Times New Roman"/>
          <w:szCs w:val="24"/>
          <w:highlight w:val="white"/>
          <w:lang w:eastAsia="es-ES"/>
        </w:rPr>
      </w:pPr>
      <w:bookmarkStart w:id="37" w:name="_Toc38189849"/>
      <w:bookmarkStart w:id="38" w:name="_Toc53050387"/>
      <w:r w:rsidRPr="00971589">
        <w:rPr>
          <w:rFonts w:cs="Times New Roman"/>
          <w:szCs w:val="24"/>
          <w:lang w:eastAsia="es-ES"/>
        </w:rPr>
        <w:t>Ciclo</w:t>
      </w:r>
      <w:r w:rsidRPr="00971589">
        <w:rPr>
          <w:rFonts w:cs="Times New Roman"/>
          <w:szCs w:val="24"/>
          <w:highlight w:val="white"/>
          <w:lang w:eastAsia="es-ES"/>
        </w:rPr>
        <w:t xml:space="preserve"> vital del empleado</w:t>
      </w:r>
      <w:bookmarkEnd w:id="37"/>
      <w:bookmarkEnd w:id="38"/>
    </w:p>
    <w:p w14:paraId="71C5D2AA" w14:textId="4B13F72A" w:rsidR="009B1C0E" w:rsidRPr="00260AF2" w:rsidRDefault="00DB5E89" w:rsidP="009B1C0E">
      <w:pPr>
        <w:spacing w:after="0"/>
        <w:ind w:firstLine="709"/>
        <w:contextualSpacing/>
        <w:rPr>
          <w:rFonts w:ascii="Times New Roman" w:eastAsia="Times New Roman" w:hAnsi="Times New Roman" w:cs="Times New Roman"/>
          <w:color w:val="000000" w:themeColor="text1"/>
          <w:sz w:val="24"/>
          <w:szCs w:val="24"/>
          <w:lang w:eastAsia="es-ES"/>
        </w:rPr>
      </w:pPr>
      <w:r w:rsidRPr="00260AF2">
        <w:rPr>
          <w:rFonts w:ascii="Times New Roman" w:eastAsia="Times New Roman" w:hAnsi="Times New Roman" w:cs="Times New Roman"/>
          <w:color w:val="000000" w:themeColor="text1"/>
          <w:sz w:val="24"/>
          <w:szCs w:val="24"/>
          <w:lang w:eastAsia="es-ES"/>
        </w:rPr>
        <w:t>El proyecto de investigación se llevará a cabo con los empleados del área administrativa y docentes con un to</w:t>
      </w:r>
      <w:r w:rsidR="00940248" w:rsidRPr="00260AF2">
        <w:rPr>
          <w:rFonts w:ascii="Times New Roman" w:eastAsia="Times New Roman" w:hAnsi="Times New Roman" w:cs="Times New Roman"/>
          <w:color w:val="000000" w:themeColor="text1"/>
          <w:sz w:val="24"/>
          <w:szCs w:val="24"/>
          <w:lang w:eastAsia="es-ES"/>
        </w:rPr>
        <w:t>tal de 56</w:t>
      </w:r>
      <w:r w:rsidRPr="00260AF2">
        <w:rPr>
          <w:rFonts w:ascii="Times New Roman" w:eastAsia="Times New Roman" w:hAnsi="Times New Roman" w:cs="Times New Roman"/>
          <w:color w:val="000000" w:themeColor="text1"/>
          <w:sz w:val="24"/>
          <w:szCs w:val="24"/>
          <w:lang w:eastAsia="es-ES"/>
        </w:rPr>
        <w:t xml:space="preserve"> personas</w:t>
      </w:r>
      <w:r w:rsidR="00940248" w:rsidRPr="00260AF2">
        <w:rPr>
          <w:rFonts w:ascii="Times New Roman" w:eastAsia="Times New Roman" w:hAnsi="Times New Roman" w:cs="Times New Roman"/>
          <w:color w:val="000000" w:themeColor="text1"/>
          <w:sz w:val="24"/>
          <w:szCs w:val="24"/>
          <w:lang w:eastAsia="es-ES"/>
        </w:rPr>
        <w:t>,</w:t>
      </w:r>
      <w:r w:rsidRPr="00260AF2">
        <w:rPr>
          <w:rFonts w:ascii="Times New Roman" w:eastAsia="Times New Roman" w:hAnsi="Times New Roman" w:cs="Times New Roman"/>
          <w:color w:val="000000" w:themeColor="text1"/>
          <w:sz w:val="24"/>
          <w:szCs w:val="24"/>
          <w:lang w:eastAsia="es-ES"/>
        </w:rPr>
        <w:t xml:space="preserve"> en edades comprendidas entre los </w:t>
      </w:r>
      <w:r w:rsidR="00940248" w:rsidRPr="00260AF2">
        <w:rPr>
          <w:rFonts w:ascii="Times New Roman" w:eastAsia="Times New Roman" w:hAnsi="Times New Roman" w:cs="Times New Roman"/>
          <w:color w:val="000000" w:themeColor="text1"/>
          <w:sz w:val="24"/>
          <w:szCs w:val="24"/>
          <w:lang w:eastAsia="es-ES"/>
        </w:rPr>
        <w:t>26 y 68</w:t>
      </w:r>
      <w:r w:rsidR="009D7F99" w:rsidRPr="00260AF2">
        <w:rPr>
          <w:rFonts w:ascii="Times New Roman" w:eastAsia="Times New Roman" w:hAnsi="Times New Roman" w:cs="Times New Roman"/>
          <w:color w:val="000000" w:themeColor="text1"/>
          <w:sz w:val="24"/>
          <w:szCs w:val="24"/>
          <w:lang w:eastAsia="es-ES"/>
        </w:rPr>
        <w:t xml:space="preserve"> años</w:t>
      </w:r>
      <w:r w:rsidR="00B9266A" w:rsidRPr="00260AF2">
        <w:rPr>
          <w:rFonts w:ascii="Times New Roman" w:eastAsia="Times New Roman" w:hAnsi="Times New Roman" w:cs="Times New Roman"/>
          <w:color w:val="000000" w:themeColor="text1"/>
          <w:sz w:val="24"/>
          <w:szCs w:val="24"/>
          <w:lang w:eastAsia="es-ES"/>
        </w:rPr>
        <w:t xml:space="preserve">; </w:t>
      </w:r>
      <w:r w:rsidR="009B1C0E" w:rsidRPr="00260AF2">
        <w:rPr>
          <w:rFonts w:ascii="Times New Roman" w:eastAsia="Times New Roman" w:hAnsi="Times New Roman" w:cs="Times New Roman"/>
          <w:color w:val="000000" w:themeColor="text1"/>
          <w:sz w:val="24"/>
          <w:szCs w:val="24"/>
          <w:lang w:eastAsia="es-ES"/>
        </w:rPr>
        <w:t>basándose e</w:t>
      </w:r>
      <w:r w:rsidR="00B93A79" w:rsidRPr="00260AF2">
        <w:rPr>
          <w:rFonts w:ascii="Times New Roman" w:eastAsia="Times New Roman" w:hAnsi="Times New Roman" w:cs="Times New Roman"/>
          <w:color w:val="000000" w:themeColor="text1"/>
          <w:sz w:val="24"/>
          <w:szCs w:val="24"/>
          <w:lang w:eastAsia="es-ES"/>
        </w:rPr>
        <w:t xml:space="preserve">n la psicología del desarrollo, </w:t>
      </w:r>
      <w:r w:rsidR="004D6814" w:rsidRPr="00260AF2">
        <w:rPr>
          <w:rFonts w:ascii="Times New Roman" w:eastAsia="Times New Roman" w:hAnsi="Times New Roman" w:cs="Times New Roman"/>
          <w:color w:val="000000" w:themeColor="text1"/>
          <w:sz w:val="24"/>
          <w:szCs w:val="24"/>
          <w:lang w:eastAsia="es-ES"/>
        </w:rPr>
        <w:t xml:space="preserve">la autora Losada (2015) </w:t>
      </w:r>
      <w:r w:rsidR="009B1C0E" w:rsidRPr="00260AF2">
        <w:rPr>
          <w:rFonts w:ascii="Times New Roman" w:eastAsia="Times New Roman" w:hAnsi="Times New Roman" w:cs="Times New Roman"/>
          <w:color w:val="000000" w:themeColor="text1"/>
          <w:sz w:val="24"/>
          <w:szCs w:val="24"/>
          <w:lang w:eastAsia="es-ES"/>
        </w:rPr>
        <w:t xml:space="preserve">define las </w:t>
      </w:r>
      <w:r w:rsidR="004D6814" w:rsidRPr="00260AF2">
        <w:rPr>
          <w:rFonts w:ascii="Times New Roman" w:eastAsia="Times New Roman" w:hAnsi="Times New Roman" w:cs="Times New Roman"/>
          <w:color w:val="000000" w:themeColor="text1"/>
          <w:sz w:val="24"/>
          <w:szCs w:val="24"/>
          <w:lang w:eastAsia="es-ES"/>
        </w:rPr>
        <w:t>distintas fases del ciclo vital de la siguiente manera,</w:t>
      </w:r>
      <w:r w:rsidR="009B1C0E" w:rsidRPr="00260AF2">
        <w:rPr>
          <w:rFonts w:ascii="Times New Roman" w:eastAsia="Times New Roman" w:hAnsi="Times New Roman" w:cs="Times New Roman"/>
          <w:color w:val="000000" w:themeColor="text1"/>
          <w:sz w:val="24"/>
          <w:szCs w:val="24"/>
          <w:lang w:eastAsia="es-ES"/>
        </w:rPr>
        <w:t xml:space="preserve"> el período prenatal, del nacimiento a los 2 años, la primera infancia (2 a 6 años), la segunda infancia (6 a 12 años), la adolescencia</w:t>
      </w:r>
      <w:r w:rsidR="004D6814" w:rsidRPr="00260AF2">
        <w:rPr>
          <w:rFonts w:ascii="Times New Roman" w:eastAsia="Times New Roman" w:hAnsi="Times New Roman" w:cs="Times New Roman"/>
          <w:color w:val="000000" w:themeColor="text1"/>
          <w:sz w:val="24"/>
          <w:szCs w:val="24"/>
          <w:lang w:eastAsia="es-ES"/>
        </w:rPr>
        <w:t xml:space="preserve"> (12 a 20 años)</w:t>
      </w:r>
      <w:r w:rsidR="009B1C0E" w:rsidRPr="00260AF2">
        <w:rPr>
          <w:rFonts w:ascii="Times New Roman" w:eastAsia="Times New Roman" w:hAnsi="Times New Roman" w:cs="Times New Roman"/>
          <w:color w:val="000000" w:themeColor="text1"/>
          <w:sz w:val="24"/>
          <w:szCs w:val="24"/>
          <w:lang w:eastAsia="es-ES"/>
        </w:rPr>
        <w:t>, la juventud</w:t>
      </w:r>
      <w:r w:rsidR="004D6814" w:rsidRPr="00260AF2">
        <w:rPr>
          <w:rFonts w:ascii="Times New Roman" w:eastAsia="Times New Roman" w:hAnsi="Times New Roman" w:cs="Times New Roman"/>
          <w:color w:val="000000" w:themeColor="text1"/>
          <w:sz w:val="24"/>
          <w:szCs w:val="24"/>
          <w:lang w:eastAsia="es-ES"/>
        </w:rPr>
        <w:t xml:space="preserve"> (20 a 40 años)</w:t>
      </w:r>
      <w:r w:rsidR="009B1C0E" w:rsidRPr="00260AF2">
        <w:rPr>
          <w:rFonts w:ascii="Times New Roman" w:eastAsia="Times New Roman" w:hAnsi="Times New Roman" w:cs="Times New Roman"/>
          <w:color w:val="000000" w:themeColor="text1"/>
          <w:sz w:val="24"/>
          <w:szCs w:val="24"/>
          <w:lang w:eastAsia="es-ES"/>
        </w:rPr>
        <w:t>, la madurez</w:t>
      </w:r>
      <w:r w:rsidR="004D6814" w:rsidRPr="00260AF2">
        <w:rPr>
          <w:rFonts w:ascii="Times New Roman" w:eastAsia="Times New Roman" w:hAnsi="Times New Roman" w:cs="Times New Roman"/>
          <w:color w:val="000000" w:themeColor="text1"/>
          <w:sz w:val="24"/>
          <w:szCs w:val="24"/>
          <w:lang w:eastAsia="es-ES"/>
        </w:rPr>
        <w:t xml:space="preserve"> (40 a los 65 años) y la vejez (65 años en adelante)</w:t>
      </w:r>
    </w:p>
    <w:p w14:paraId="7888D8B2" w14:textId="18613BF7" w:rsidR="009B1C0E" w:rsidRPr="00260AF2" w:rsidRDefault="00DB5E89" w:rsidP="008A282B">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xml:space="preserve">Teniendo en cuenta lo anterior </w:t>
      </w:r>
      <w:r w:rsidR="00310A94" w:rsidRPr="00260AF2">
        <w:rPr>
          <w:rFonts w:ascii="Times New Roman" w:eastAsia="Times New Roman" w:hAnsi="Times New Roman" w:cs="Times New Roman"/>
          <w:sz w:val="24"/>
          <w:szCs w:val="24"/>
          <w:lang w:eastAsia="es-ES"/>
        </w:rPr>
        <w:t xml:space="preserve">los </w:t>
      </w:r>
      <w:r w:rsidRPr="00260AF2">
        <w:rPr>
          <w:rFonts w:ascii="Times New Roman" w:eastAsia="Times New Roman" w:hAnsi="Times New Roman" w:cs="Times New Roman"/>
          <w:sz w:val="24"/>
          <w:szCs w:val="24"/>
          <w:lang w:eastAsia="es-ES"/>
        </w:rPr>
        <w:t xml:space="preserve">empleados se encuentran dentro de su ciclo vital </w:t>
      </w:r>
      <w:r w:rsidR="009B1C0E" w:rsidRPr="00260AF2">
        <w:rPr>
          <w:rFonts w:ascii="Times New Roman" w:eastAsia="Times New Roman" w:hAnsi="Times New Roman" w:cs="Times New Roman"/>
          <w:sz w:val="24"/>
          <w:szCs w:val="24"/>
          <w:lang w:eastAsia="es-ES"/>
        </w:rPr>
        <w:t>según la autora, en la juventud,</w:t>
      </w:r>
      <w:r w:rsidR="00310A94" w:rsidRPr="00260AF2">
        <w:rPr>
          <w:rFonts w:ascii="Times New Roman" w:eastAsia="Times New Roman" w:hAnsi="Times New Roman" w:cs="Times New Roman"/>
          <w:sz w:val="24"/>
          <w:szCs w:val="24"/>
          <w:lang w:eastAsia="es-ES"/>
        </w:rPr>
        <w:t xml:space="preserve"> la madurez y la vejez;</w:t>
      </w:r>
      <w:r w:rsidR="009B1C0E" w:rsidRPr="00260AF2">
        <w:rPr>
          <w:rFonts w:ascii="Times New Roman" w:eastAsia="Times New Roman" w:hAnsi="Times New Roman" w:cs="Times New Roman"/>
          <w:sz w:val="24"/>
          <w:szCs w:val="24"/>
          <w:lang w:eastAsia="es-ES"/>
        </w:rPr>
        <w:t xml:space="preserve"> los psicólogos coinciden en que la juventud o edad adulta temprana empieza alrededor de los 20 años, </w:t>
      </w:r>
      <w:r w:rsidR="00310A94" w:rsidRPr="00260AF2">
        <w:rPr>
          <w:rFonts w:ascii="Times New Roman" w:eastAsia="Times New Roman" w:hAnsi="Times New Roman" w:cs="Times New Roman"/>
          <w:sz w:val="24"/>
          <w:szCs w:val="24"/>
          <w:lang w:eastAsia="es-ES"/>
        </w:rPr>
        <w:t xml:space="preserve">donde </w:t>
      </w:r>
      <w:r w:rsidR="009B1C0E" w:rsidRPr="00260AF2">
        <w:rPr>
          <w:rFonts w:ascii="Times New Roman" w:eastAsia="Times New Roman" w:hAnsi="Times New Roman" w:cs="Times New Roman"/>
          <w:sz w:val="24"/>
          <w:szCs w:val="24"/>
          <w:lang w:eastAsia="es-ES"/>
        </w:rPr>
        <w:t>por lo general, se ha decidido la trayectoria profesional que se desea seguir y el individuo comienza a tomar responsabilidad en su vida personal.</w:t>
      </w:r>
      <w:r w:rsidR="008A282B" w:rsidRPr="00260AF2">
        <w:rPr>
          <w:rFonts w:ascii="Times New Roman" w:eastAsia="Times New Roman" w:hAnsi="Times New Roman" w:cs="Times New Roman"/>
          <w:sz w:val="24"/>
          <w:szCs w:val="24"/>
          <w:lang w:eastAsia="es-ES"/>
        </w:rPr>
        <w:t xml:space="preserve"> </w:t>
      </w:r>
      <w:r w:rsidR="009B1C0E" w:rsidRPr="00260AF2">
        <w:rPr>
          <w:rFonts w:ascii="Times New Roman" w:eastAsia="Times New Roman" w:hAnsi="Times New Roman" w:cs="Times New Roman"/>
          <w:sz w:val="24"/>
          <w:szCs w:val="24"/>
          <w:lang w:eastAsia="es-ES"/>
        </w:rPr>
        <w:t>El trabajo es uno de los ámbitos sociales que determinan el estilo de vida de la persona, es fuente para el desarrollo social y permite mostra</w:t>
      </w:r>
      <w:r w:rsidR="0059633D" w:rsidRPr="00260AF2">
        <w:rPr>
          <w:rFonts w:ascii="Times New Roman" w:eastAsia="Times New Roman" w:hAnsi="Times New Roman" w:cs="Times New Roman"/>
          <w:sz w:val="24"/>
          <w:szCs w:val="24"/>
          <w:lang w:eastAsia="es-ES"/>
        </w:rPr>
        <w:t xml:space="preserve">r las capacidades intelectuales, </w:t>
      </w:r>
      <w:r w:rsidR="009B1C0E" w:rsidRPr="00260AF2">
        <w:rPr>
          <w:rFonts w:ascii="Times New Roman" w:eastAsia="Times New Roman" w:hAnsi="Times New Roman" w:cs="Times New Roman"/>
          <w:sz w:val="24"/>
          <w:szCs w:val="24"/>
          <w:lang w:eastAsia="es-ES"/>
        </w:rPr>
        <w:t xml:space="preserve">sociales y establecer vínculos emocionales con los </w:t>
      </w:r>
      <w:r w:rsidR="009B1C0E" w:rsidRPr="00260AF2">
        <w:rPr>
          <w:rFonts w:ascii="Times New Roman" w:eastAsia="Times New Roman" w:hAnsi="Times New Roman" w:cs="Times New Roman"/>
          <w:sz w:val="24"/>
          <w:szCs w:val="24"/>
          <w:lang w:eastAsia="es-ES"/>
        </w:rPr>
        <w:lastRenderedPageBreak/>
        <w:t>compañeros, es aquí donde la persona alcanza la cumbre de su salud, su desarrollo cognitivo y la realización de un proyecto de vida personal o familiar.</w:t>
      </w:r>
    </w:p>
    <w:p w14:paraId="1A0B2A30" w14:textId="77777777" w:rsidR="00F44E45" w:rsidRPr="00260AF2" w:rsidRDefault="008A282B" w:rsidP="00F44E45">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xml:space="preserve">Por otro parte </w:t>
      </w:r>
      <w:r w:rsidR="00AC00D4" w:rsidRPr="00260AF2">
        <w:rPr>
          <w:rFonts w:ascii="Times New Roman" w:eastAsia="Times New Roman" w:hAnsi="Times New Roman" w:cs="Times New Roman"/>
          <w:sz w:val="24"/>
          <w:szCs w:val="24"/>
          <w:lang w:eastAsia="es-ES"/>
        </w:rPr>
        <w:t xml:space="preserve">en </w:t>
      </w:r>
      <w:r w:rsidRPr="00260AF2">
        <w:rPr>
          <w:rFonts w:ascii="Times New Roman" w:eastAsia="Times New Roman" w:hAnsi="Times New Roman" w:cs="Times New Roman"/>
          <w:sz w:val="24"/>
          <w:szCs w:val="24"/>
          <w:lang w:eastAsia="es-ES"/>
        </w:rPr>
        <w:t xml:space="preserve">la etapa de madurez, no es fácil determinar en qué consiste ni cómo se accede a ella, pero sin duda una de sus características esenciales es la conducta autónoma e independiente. Cuando se alcanza, se puede decir que la persona toma las riendas de su </w:t>
      </w:r>
      <w:r w:rsidR="00AC00D4" w:rsidRPr="00260AF2">
        <w:rPr>
          <w:rFonts w:ascii="Times New Roman" w:eastAsia="Times New Roman" w:hAnsi="Times New Roman" w:cs="Times New Roman"/>
          <w:sz w:val="24"/>
          <w:szCs w:val="24"/>
          <w:lang w:eastAsia="es-ES"/>
        </w:rPr>
        <w:t xml:space="preserve">propia vida, </w:t>
      </w:r>
      <w:r w:rsidRPr="00260AF2">
        <w:rPr>
          <w:rFonts w:ascii="Times New Roman" w:eastAsia="Times New Roman" w:hAnsi="Times New Roman" w:cs="Times New Roman"/>
          <w:sz w:val="24"/>
          <w:szCs w:val="24"/>
          <w:lang w:eastAsia="es-ES"/>
        </w:rPr>
        <w:t>asume el riesgo de su libertad y las consecuencias de sus actos.</w:t>
      </w:r>
      <w:r w:rsidRPr="00260AF2">
        <w:rPr>
          <w:rFonts w:ascii="Times New Roman" w:hAnsi="Times New Roman" w:cs="Times New Roman"/>
          <w:sz w:val="24"/>
          <w:szCs w:val="24"/>
        </w:rPr>
        <w:t xml:space="preserve"> </w:t>
      </w:r>
      <w:r w:rsidRPr="00260AF2">
        <w:rPr>
          <w:rFonts w:ascii="Times New Roman" w:eastAsia="Times New Roman" w:hAnsi="Times New Roman" w:cs="Times New Roman"/>
          <w:sz w:val="24"/>
          <w:szCs w:val="24"/>
          <w:lang w:eastAsia="es-ES"/>
        </w:rPr>
        <w:t xml:space="preserve">En general, es una etapa que se caracteriza por la estabilidad emocional y laboral, aunque en ocasiones no siempre sucede, así como consecuencia de la separación o el despido laboral. A nivel cognitivo las capacidades se mantienen estables a pesar de la disminución en algunas áreas como la atención dividida </w:t>
      </w:r>
      <w:r w:rsidR="00AC00D4" w:rsidRPr="00260AF2">
        <w:rPr>
          <w:rFonts w:ascii="Times New Roman" w:eastAsia="Times New Roman" w:hAnsi="Times New Roman" w:cs="Times New Roman"/>
          <w:sz w:val="24"/>
          <w:szCs w:val="24"/>
          <w:lang w:eastAsia="es-ES"/>
        </w:rPr>
        <w:t xml:space="preserve">o la memoria de trabajo. </w:t>
      </w:r>
      <w:r w:rsidRPr="00260AF2">
        <w:rPr>
          <w:rFonts w:ascii="Times New Roman" w:eastAsia="Times New Roman" w:hAnsi="Times New Roman" w:cs="Times New Roman"/>
          <w:sz w:val="24"/>
          <w:szCs w:val="24"/>
          <w:lang w:eastAsia="es-ES"/>
        </w:rPr>
        <w:t>A nivel emocional, es una etapa caracterizada por la mejora en las habilidades de afrontamiento de las situaciones problemáticas con las que se ha de enfrentar el individuo en su vida cotidiana</w:t>
      </w:r>
    </w:p>
    <w:p w14:paraId="347C4D26" w14:textId="5776D102" w:rsidR="009B1C0E" w:rsidRPr="00260AF2" w:rsidRDefault="00F44E45" w:rsidP="009E57BB">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lang w:eastAsia="es-ES"/>
        </w:rPr>
        <w:t xml:space="preserve">Por último, </w:t>
      </w:r>
      <w:r w:rsidR="008A282B" w:rsidRPr="00260AF2">
        <w:rPr>
          <w:rFonts w:ascii="Times New Roman" w:eastAsia="Times New Roman" w:hAnsi="Times New Roman" w:cs="Times New Roman"/>
          <w:sz w:val="24"/>
          <w:szCs w:val="24"/>
          <w:lang w:eastAsia="es-ES"/>
        </w:rPr>
        <w:t xml:space="preserve">la etapa de la vejez, está </w:t>
      </w:r>
      <w:r w:rsidRPr="00260AF2">
        <w:rPr>
          <w:rFonts w:ascii="Times New Roman" w:eastAsia="Times New Roman" w:hAnsi="Times New Roman" w:cs="Times New Roman"/>
          <w:sz w:val="24"/>
          <w:szCs w:val="24"/>
          <w:lang w:eastAsia="es-ES"/>
        </w:rPr>
        <w:t xml:space="preserve">llena </w:t>
      </w:r>
      <w:r w:rsidR="008A282B" w:rsidRPr="00260AF2">
        <w:rPr>
          <w:rFonts w:ascii="Times New Roman" w:eastAsia="Times New Roman" w:hAnsi="Times New Roman" w:cs="Times New Roman"/>
          <w:sz w:val="24"/>
          <w:szCs w:val="24"/>
          <w:lang w:eastAsia="es-ES"/>
        </w:rPr>
        <w:t>de cambios sociales graduales que requieren un proceso de adaptación social, emocional y personal a la nueva realidad. Entre estos se destaca l</w:t>
      </w:r>
      <w:r w:rsidR="006752E9" w:rsidRPr="00260AF2">
        <w:rPr>
          <w:rFonts w:ascii="Times New Roman" w:eastAsia="Times New Roman" w:hAnsi="Times New Roman" w:cs="Times New Roman"/>
          <w:sz w:val="24"/>
          <w:szCs w:val="24"/>
          <w:lang w:eastAsia="es-ES"/>
        </w:rPr>
        <w:t xml:space="preserve">a jubilación ya </w:t>
      </w:r>
      <w:r w:rsidR="008A282B" w:rsidRPr="00260AF2">
        <w:rPr>
          <w:rFonts w:ascii="Times New Roman" w:eastAsia="Times New Roman" w:hAnsi="Times New Roman" w:cs="Times New Roman"/>
          <w:sz w:val="24"/>
          <w:szCs w:val="24"/>
          <w:lang w:eastAsia="es-ES"/>
        </w:rPr>
        <w:t>sea por obligatoriedad o por decisión personal, requiere una cuidadosa planificación</w:t>
      </w:r>
      <w:r w:rsidR="006752E9" w:rsidRPr="00260AF2">
        <w:rPr>
          <w:rFonts w:ascii="Times New Roman" w:eastAsia="Times New Roman" w:hAnsi="Times New Roman" w:cs="Times New Roman"/>
          <w:sz w:val="24"/>
          <w:szCs w:val="24"/>
          <w:lang w:eastAsia="es-ES"/>
        </w:rPr>
        <w:t xml:space="preserve">, diversos autores indican que en el envejecimiento se producen cambios en la personalidad o el carácter. Las personas mayores parecen volverse más rígidas, su carácter previo se agudiza, se da una mayor irritabilidad, más quejas e impaciencia, menor flexibilidad y mayor rechazo a los cambios que supongan salir de su rutina establecida. </w:t>
      </w:r>
    </w:p>
    <w:p w14:paraId="6582C791" w14:textId="2E4F9BCC" w:rsidR="00D84167" w:rsidRPr="00260AF2" w:rsidRDefault="00D84167" w:rsidP="00971589">
      <w:pPr>
        <w:pStyle w:val="Ttulo2"/>
        <w:numPr>
          <w:ilvl w:val="0"/>
          <w:numId w:val="29"/>
        </w:numPr>
        <w:spacing w:before="0" w:after="0"/>
        <w:ind w:firstLine="169"/>
        <w:contextualSpacing/>
      </w:pPr>
      <w:bookmarkStart w:id="39" w:name="_Toc53050388"/>
      <w:r w:rsidRPr="00971589">
        <w:rPr>
          <w:rFonts w:cs="Times New Roman"/>
          <w:szCs w:val="24"/>
        </w:rPr>
        <w:t>Sistema</w:t>
      </w:r>
      <w:r w:rsidRPr="00260AF2">
        <w:t xml:space="preserve"> de variables</w:t>
      </w:r>
      <w:bookmarkEnd w:id="39"/>
    </w:p>
    <w:p w14:paraId="652EEBF3" w14:textId="77777777" w:rsidR="00D84167" w:rsidRPr="00260AF2" w:rsidRDefault="00D84167" w:rsidP="009B1C0E">
      <w:pPr>
        <w:pStyle w:val="Prrafodelista"/>
        <w:spacing w:after="0"/>
        <w:ind w:left="360" w:firstLine="349"/>
        <w:rPr>
          <w:rFonts w:ascii="Times New Roman" w:eastAsia="Times New Roman" w:hAnsi="Times New Roman" w:cs="Times New Roman"/>
          <w:color w:val="000000" w:themeColor="text1"/>
          <w:sz w:val="24"/>
          <w:szCs w:val="24"/>
        </w:rPr>
      </w:pPr>
      <w:r w:rsidRPr="00260AF2">
        <w:rPr>
          <w:rFonts w:ascii="Times New Roman" w:eastAsia="Times New Roman" w:hAnsi="Times New Roman" w:cs="Times New Roman"/>
          <w:color w:val="000000" w:themeColor="text1"/>
          <w:sz w:val="24"/>
          <w:szCs w:val="24"/>
        </w:rPr>
        <w:t>Definición conceptual</w:t>
      </w:r>
    </w:p>
    <w:p w14:paraId="541EC728" w14:textId="77777777" w:rsidR="00D84167" w:rsidRPr="00260AF2" w:rsidRDefault="00D84167" w:rsidP="000D600E">
      <w:pPr>
        <w:spacing w:after="0"/>
        <w:ind w:firstLine="709"/>
        <w:contextualSpacing/>
        <w:rPr>
          <w:rFonts w:ascii="Times New Roman" w:eastAsia="Times New Roman" w:hAnsi="Times New Roman" w:cs="Times New Roman"/>
          <w:color w:val="000000" w:themeColor="text1"/>
          <w:sz w:val="24"/>
          <w:szCs w:val="24"/>
        </w:rPr>
      </w:pPr>
      <w:r w:rsidRPr="00260AF2">
        <w:rPr>
          <w:rFonts w:ascii="Times New Roman" w:eastAsia="Times New Roman" w:hAnsi="Times New Roman" w:cs="Times New Roman"/>
          <w:color w:val="000000" w:themeColor="text1"/>
          <w:sz w:val="24"/>
          <w:szCs w:val="24"/>
        </w:rPr>
        <w:t>Variable 1: Características sociodemográficas</w:t>
      </w:r>
    </w:p>
    <w:p w14:paraId="3BCB295D" w14:textId="508E03C7" w:rsidR="00D84167" w:rsidRPr="00260AF2" w:rsidRDefault="00D84167" w:rsidP="007A0616">
      <w:pPr>
        <w:spacing w:after="0"/>
        <w:ind w:firstLine="709"/>
        <w:rPr>
          <w:rFonts w:ascii="Times New Roman" w:hAnsi="Times New Roman" w:cs="Times New Roman"/>
          <w:color w:val="000000" w:themeColor="text1"/>
          <w:sz w:val="24"/>
          <w:szCs w:val="24"/>
        </w:rPr>
      </w:pPr>
      <w:r w:rsidRPr="00260AF2">
        <w:rPr>
          <w:rFonts w:ascii="Times New Roman" w:eastAsia="Times New Roman" w:hAnsi="Times New Roman" w:cs="Times New Roman"/>
          <w:color w:val="000000" w:themeColor="text1"/>
          <w:sz w:val="24"/>
          <w:szCs w:val="24"/>
        </w:rPr>
        <w:lastRenderedPageBreak/>
        <w:t xml:space="preserve">Son el conjunto de características biológicas, socioeconómico, culturales que están presentes en la población sujeta a estudio, tomando aquellas que puedan ser medibles. </w:t>
      </w:r>
      <w:r w:rsidR="007A0616" w:rsidRPr="00260AF2">
        <w:rPr>
          <w:rFonts w:ascii="Times New Roman" w:eastAsia="Times New Roman" w:hAnsi="Times New Roman" w:cs="Times New Roman"/>
          <w:color w:val="000000" w:themeColor="text1"/>
          <w:sz w:val="24"/>
          <w:szCs w:val="24"/>
        </w:rPr>
        <w:t xml:space="preserve">La cual es cualitativa nominal y ordinal. </w:t>
      </w:r>
      <w:r w:rsidRPr="00260AF2">
        <w:rPr>
          <w:rFonts w:ascii="Times New Roman" w:hAnsi="Times New Roman" w:cs="Times New Roman"/>
          <w:noProof/>
          <w:color w:val="000000" w:themeColor="text1"/>
          <w:sz w:val="24"/>
          <w:szCs w:val="24"/>
        </w:rPr>
        <w:t>Otalvaro (2015, p.60)</w:t>
      </w:r>
      <w:r w:rsidRPr="00260AF2">
        <w:rPr>
          <w:rFonts w:ascii="Times New Roman" w:hAnsi="Times New Roman" w:cs="Times New Roman"/>
          <w:color w:val="000000" w:themeColor="text1"/>
          <w:sz w:val="24"/>
          <w:szCs w:val="24"/>
        </w:rPr>
        <w:t xml:space="preserve">. </w:t>
      </w:r>
    </w:p>
    <w:p w14:paraId="7BFEBAD6" w14:textId="77777777" w:rsidR="00D84167" w:rsidRPr="00260AF2" w:rsidRDefault="00D84167" w:rsidP="000D600E">
      <w:pPr>
        <w:spacing w:after="0"/>
        <w:ind w:firstLine="709"/>
        <w:contextualSpacing/>
        <w:rPr>
          <w:rFonts w:ascii="Times New Roman" w:eastAsia="Times New Roman" w:hAnsi="Times New Roman" w:cs="Times New Roman"/>
          <w:color w:val="000000" w:themeColor="text1"/>
          <w:sz w:val="24"/>
          <w:szCs w:val="24"/>
        </w:rPr>
      </w:pPr>
      <w:r w:rsidRPr="00260AF2">
        <w:rPr>
          <w:rFonts w:ascii="Times New Roman" w:eastAsia="Times New Roman" w:hAnsi="Times New Roman" w:cs="Times New Roman"/>
          <w:color w:val="000000" w:themeColor="text1"/>
          <w:sz w:val="24"/>
          <w:szCs w:val="24"/>
        </w:rPr>
        <w:t>Variable 2: Calidad de vida laboral</w:t>
      </w:r>
    </w:p>
    <w:p w14:paraId="76528CB7" w14:textId="603BEB0F" w:rsidR="00D84167" w:rsidRPr="00260AF2" w:rsidRDefault="00D84167" w:rsidP="000D600E">
      <w:pPr>
        <w:spacing w:after="0"/>
        <w:ind w:firstLine="709"/>
        <w:contextualSpacing/>
        <w:rPr>
          <w:rFonts w:ascii="Times New Roman" w:eastAsia="Times New Roman" w:hAnsi="Times New Roman" w:cs="Times New Roman"/>
          <w:color w:val="000000" w:themeColor="text1"/>
          <w:sz w:val="24"/>
          <w:szCs w:val="24"/>
        </w:rPr>
      </w:pPr>
      <w:r w:rsidRPr="00260AF2">
        <w:rPr>
          <w:rFonts w:ascii="Times New Roman" w:eastAsia="Times New Roman" w:hAnsi="Times New Roman" w:cs="Times New Roman"/>
          <w:color w:val="000000" w:themeColor="text1"/>
          <w:sz w:val="24"/>
          <w:szCs w:val="24"/>
        </w:rPr>
        <w:t>La CVT es un concepto multidimensional que se integra cuando el trabajador, a través del empleo y bajo su propia percepción, ve cubiertas las siguientes necesidades personales: soporte institucional, seguridad e integración al puesto de trabajo y satisfacción por el mismo, identificando el bienestar conseguido a través de su actividad laboral y el desarrollo personal logrado, así como la administración de su tiempo libre. (</w:t>
      </w:r>
      <w:r w:rsidR="00EE5331" w:rsidRPr="00260AF2">
        <w:rPr>
          <w:rFonts w:ascii="Times New Roman" w:eastAsia="Times New Roman" w:hAnsi="Times New Roman" w:cs="Times New Roman"/>
          <w:color w:val="000000"/>
          <w:sz w:val="24"/>
          <w:szCs w:val="24"/>
          <w:lang w:val="es-CO"/>
        </w:rPr>
        <w:t>González, Hidalgo, Salazar y Preciado (2010)</w:t>
      </w:r>
      <w:r w:rsidRPr="00260AF2">
        <w:rPr>
          <w:rFonts w:ascii="Times New Roman" w:eastAsia="Times New Roman" w:hAnsi="Times New Roman" w:cs="Times New Roman"/>
          <w:color w:val="000000" w:themeColor="text1"/>
          <w:sz w:val="24"/>
          <w:szCs w:val="24"/>
        </w:rPr>
        <w:t>, p.333)</w:t>
      </w:r>
    </w:p>
    <w:p w14:paraId="39AE542B" w14:textId="77777777" w:rsidR="00DB5E89" w:rsidRPr="00260AF2" w:rsidRDefault="00DB5E89" w:rsidP="000D600E">
      <w:pPr>
        <w:spacing w:after="0" w:line="360" w:lineRule="auto"/>
        <w:jc w:val="both"/>
        <w:rPr>
          <w:rFonts w:ascii="Times New Roman" w:eastAsia="Times New Roman" w:hAnsi="Times New Roman" w:cs="Times New Roman"/>
          <w:sz w:val="24"/>
          <w:szCs w:val="24"/>
        </w:rPr>
        <w:sectPr w:rsidR="00DB5E89" w:rsidRPr="00260AF2" w:rsidSect="00196C0C">
          <w:headerReference w:type="default" r:id="rId10"/>
          <w:pgSz w:w="11909" w:h="16834"/>
          <w:pgMar w:top="1417" w:right="1701" w:bottom="1417" w:left="1701" w:header="720" w:footer="720" w:gutter="0"/>
          <w:cols w:space="720" w:equalWidth="0">
            <w:col w:w="8838"/>
          </w:cols>
        </w:sectPr>
      </w:pPr>
    </w:p>
    <w:p w14:paraId="00000131" w14:textId="2931455D" w:rsidR="00054C5F" w:rsidRPr="00260AF2" w:rsidRDefault="0031034F" w:rsidP="00971589">
      <w:pPr>
        <w:pStyle w:val="Ttulo1"/>
        <w:numPr>
          <w:ilvl w:val="0"/>
          <w:numId w:val="29"/>
        </w:numPr>
        <w:spacing w:before="0" w:after="0"/>
        <w:contextualSpacing/>
        <w:jc w:val="center"/>
        <w:rPr>
          <w:rFonts w:cs="Times New Roman"/>
          <w:szCs w:val="24"/>
          <w:highlight w:val="white"/>
        </w:rPr>
      </w:pPr>
      <w:bookmarkStart w:id="40" w:name="_Toc53050389"/>
      <w:r w:rsidRPr="00260AF2">
        <w:rPr>
          <w:rFonts w:cs="Times New Roman"/>
          <w:szCs w:val="24"/>
          <w:highlight w:val="white"/>
        </w:rPr>
        <w:lastRenderedPageBreak/>
        <w:t>CAPÍTULO III</w:t>
      </w:r>
      <w:bookmarkEnd w:id="40"/>
    </w:p>
    <w:p w14:paraId="00000132" w14:textId="77777777" w:rsidR="00054C5F" w:rsidRPr="00260AF2" w:rsidRDefault="0031034F" w:rsidP="000D600E">
      <w:pPr>
        <w:pStyle w:val="Ttulo1"/>
        <w:spacing w:before="0" w:after="0"/>
        <w:contextualSpacing/>
        <w:jc w:val="center"/>
        <w:rPr>
          <w:rFonts w:cs="Times New Roman"/>
          <w:szCs w:val="24"/>
          <w:highlight w:val="white"/>
        </w:rPr>
      </w:pPr>
      <w:bookmarkStart w:id="41" w:name="_Toc53050390"/>
      <w:r w:rsidRPr="00260AF2">
        <w:rPr>
          <w:rFonts w:cs="Times New Roman"/>
          <w:szCs w:val="24"/>
          <w:highlight w:val="white"/>
        </w:rPr>
        <w:t>MARCO METODOLÓGICO</w:t>
      </w:r>
      <w:bookmarkEnd w:id="41"/>
    </w:p>
    <w:p w14:paraId="00000134" w14:textId="68CB4702" w:rsidR="00054C5F" w:rsidRPr="00260AF2" w:rsidRDefault="00971589" w:rsidP="000D600E">
      <w:pPr>
        <w:pStyle w:val="Ttulo2"/>
        <w:spacing w:before="0" w:after="0"/>
        <w:ind w:firstLine="709"/>
        <w:contextualSpacing/>
        <w:rPr>
          <w:rFonts w:cs="Times New Roman"/>
          <w:szCs w:val="24"/>
          <w:highlight w:val="white"/>
        </w:rPr>
      </w:pPr>
      <w:bookmarkStart w:id="42" w:name="_Toc53050391"/>
      <w:r>
        <w:rPr>
          <w:rFonts w:cs="Times New Roman"/>
          <w:szCs w:val="24"/>
          <w:highlight w:val="white"/>
        </w:rPr>
        <w:t>4</w:t>
      </w:r>
      <w:r w:rsidR="00D55989" w:rsidRPr="00260AF2">
        <w:rPr>
          <w:rFonts w:cs="Times New Roman"/>
          <w:szCs w:val="24"/>
          <w:highlight w:val="white"/>
        </w:rPr>
        <w:t>.1</w:t>
      </w:r>
      <w:r>
        <w:rPr>
          <w:rFonts w:cs="Times New Roman"/>
          <w:szCs w:val="24"/>
          <w:highlight w:val="white"/>
        </w:rPr>
        <w:t xml:space="preserve">. </w:t>
      </w:r>
      <w:r w:rsidR="00D55989" w:rsidRPr="00260AF2">
        <w:rPr>
          <w:rFonts w:cs="Times New Roman"/>
          <w:szCs w:val="24"/>
          <w:highlight w:val="white"/>
        </w:rPr>
        <w:t xml:space="preserve"> </w:t>
      </w:r>
      <w:r w:rsidR="0031034F" w:rsidRPr="00260AF2">
        <w:rPr>
          <w:rFonts w:cs="Times New Roman"/>
          <w:szCs w:val="24"/>
          <w:highlight w:val="white"/>
        </w:rPr>
        <w:t>Enfoque de la investigación</w:t>
      </w:r>
      <w:bookmarkEnd w:id="42"/>
    </w:p>
    <w:p w14:paraId="00000135" w14:textId="77777777" w:rsidR="00054C5F" w:rsidRPr="00260AF2" w:rsidRDefault="0031034F" w:rsidP="000D600E">
      <w:pPr>
        <w:spacing w:after="0"/>
        <w:ind w:firstLine="709"/>
        <w:contextualSpacing/>
        <w:rPr>
          <w:rFonts w:ascii="Times New Roman" w:eastAsia="Times New Roman" w:hAnsi="Times New Roman" w:cs="Times New Roman"/>
          <w:sz w:val="24"/>
          <w:szCs w:val="24"/>
          <w:highlight w:val="white"/>
        </w:rPr>
      </w:pPr>
      <w:r w:rsidRPr="00260AF2">
        <w:rPr>
          <w:rFonts w:ascii="Times New Roman" w:eastAsia="Times New Roman" w:hAnsi="Times New Roman" w:cs="Times New Roman"/>
          <w:sz w:val="24"/>
          <w:szCs w:val="24"/>
          <w:highlight w:val="white"/>
        </w:rPr>
        <w:t xml:space="preserve">La </w:t>
      </w:r>
      <w:r w:rsidRPr="00260AF2">
        <w:rPr>
          <w:rFonts w:ascii="Times New Roman" w:eastAsia="Times New Roman" w:hAnsi="Times New Roman" w:cs="Times New Roman"/>
          <w:sz w:val="24"/>
          <w:szCs w:val="24"/>
          <w:lang w:eastAsia="es-ES"/>
        </w:rPr>
        <w:t>metodología</w:t>
      </w:r>
      <w:r w:rsidRPr="00260AF2">
        <w:rPr>
          <w:rFonts w:ascii="Times New Roman" w:eastAsia="Times New Roman" w:hAnsi="Times New Roman" w:cs="Times New Roman"/>
          <w:sz w:val="24"/>
          <w:szCs w:val="24"/>
          <w:highlight w:val="white"/>
        </w:rPr>
        <w:t xml:space="preserve"> cuantitativa de acuerdo con Tamayo (2007) citado en López (2011) consiste en el contraste de teorías ya existentes a partir de una serie de hipótesis surgidas de la misma, siendo necesario obtener una muestra representativa de la población o fenómeno objeto de estudio. Por lo tanto, para realizar este estudio cuantitativo es indispensable contar con una teoría ya construida, dado que el método científico utilizado en la misma es el deductivo.</w:t>
      </w:r>
    </w:p>
    <w:p w14:paraId="00000136" w14:textId="4ACD2776" w:rsidR="00054C5F" w:rsidRPr="00260AF2" w:rsidRDefault="0031034F" w:rsidP="000D600E">
      <w:pPr>
        <w:spacing w:after="0"/>
        <w:ind w:firstLine="709"/>
        <w:contextualSpacing/>
        <w:rPr>
          <w:rFonts w:ascii="Times New Roman" w:eastAsia="Times New Roman" w:hAnsi="Times New Roman" w:cs="Times New Roman"/>
          <w:sz w:val="24"/>
          <w:szCs w:val="24"/>
          <w:highlight w:val="white"/>
        </w:rPr>
      </w:pPr>
      <w:r w:rsidRPr="00260AF2">
        <w:rPr>
          <w:rFonts w:ascii="Times New Roman" w:eastAsia="Times New Roman" w:hAnsi="Times New Roman" w:cs="Times New Roman"/>
          <w:sz w:val="24"/>
          <w:szCs w:val="24"/>
          <w:highlight w:val="white"/>
        </w:rPr>
        <w:t>En cuanto a esta metodología cuantitativa, se utiliza la recolección y el análisis de datos para contestar preguntas de investigación y probar hipó</w:t>
      </w:r>
      <w:r w:rsidR="004D4065" w:rsidRPr="00260AF2">
        <w:rPr>
          <w:rFonts w:ascii="Times New Roman" w:eastAsia="Times New Roman" w:hAnsi="Times New Roman" w:cs="Times New Roman"/>
          <w:sz w:val="24"/>
          <w:szCs w:val="24"/>
          <w:highlight w:val="white"/>
        </w:rPr>
        <w:t xml:space="preserve">tesis establecidas previamente, </w:t>
      </w:r>
      <w:r w:rsidRPr="00260AF2">
        <w:rPr>
          <w:rFonts w:ascii="Times New Roman" w:eastAsia="Times New Roman" w:hAnsi="Times New Roman" w:cs="Times New Roman"/>
          <w:sz w:val="24"/>
          <w:szCs w:val="24"/>
          <w:highlight w:val="white"/>
        </w:rPr>
        <w:t>se confía en la medición numérica, el conteo y frecuentemente el uso de estadística para establecer con exactitud patrones de comportamiento en una población.</w:t>
      </w:r>
    </w:p>
    <w:p w14:paraId="00000137" w14:textId="0F972A27" w:rsidR="00054C5F" w:rsidRPr="00260AF2" w:rsidRDefault="0031034F" w:rsidP="00971589">
      <w:pPr>
        <w:pStyle w:val="Ttulo2"/>
        <w:numPr>
          <w:ilvl w:val="1"/>
          <w:numId w:val="29"/>
        </w:numPr>
        <w:spacing w:before="0" w:after="0"/>
        <w:ind w:left="0" w:firstLine="709"/>
        <w:contextualSpacing/>
        <w:rPr>
          <w:rFonts w:cs="Times New Roman"/>
          <w:szCs w:val="24"/>
          <w:highlight w:val="white"/>
        </w:rPr>
      </w:pPr>
      <w:bookmarkStart w:id="43" w:name="_Toc53050392"/>
      <w:r w:rsidRPr="00260AF2">
        <w:rPr>
          <w:rFonts w:cs="Times New Roman"/>
          <w:szCs w:val="24"/>
          <w:highlight w:val="white"/>
        </w:rPr>
        <w:t>Tipo</w:t>
      </w:r>
      <w:bookmarkEnd w:id="43"/>
      <w:r w:rsidRPr="00260AF2">
        <w:rPr>
          <w:rFonts w:cs="Times New Roman"/>
          <w:szCs w:val="24"/>
          <w:highlight w:val="white"/>
        </w:rPr>
        <w:t xml:space="preserve"> </w:t>
      </w:r>
    </w:p>
    <w:p w14:paraId="6BA04FBC" w14:textId="533A0F5B" w:rsidR="00046E28" w:rsidRPr="00260AF2" w:rsidRDefault="00CF013E" w:rsidP="00046E28">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highlight w:val="white"/>
        </w:rPr>
        <w:t xml:space="preserve">Se considera </w:t>
      </w:r>
      <w:r w:rsidR="00D8228F" w:rsidRPr="00260AF2">
        <w:rPr>
          <w:rFonts w:ascii="Times New Roman" w:eastAsia="Times New Roman" w:hAnsi="Times New Roman" w:cs="Times New Roman"/>
          <w:sz w:val="24"/>
          <w:szCs w:val="24"/>
          <w:highlight w:val="white"/>
        </w:rPr>
        <w:t xml:space="preserve">de tipo descriptivo, </w:t>
      </w:r>
      <w:r w:rsidR="008F058D" w:rsidRPr="00260AF2">
        <w:rPr>
          <w:rFonts w:ascii="Times New Roman" w:eastAsia="Times New Roman" w:hAnsi="Times New Roman" w:cs="Times New Roman"/>
          <w:sz w:val="24"/>
          <w:szCs w:val="24"/>
          <w:highlight w:val="white"/>
        </w:rPr>
        <w:t xml:space="preserve">dado que </w:t>
      </w:r>
      <w:r w:rsidR="00EC432F" w:rsidRPr="00260AF2">
        <w:rPr>
          <w:rFonts w:ascii="Times New Roman" w:eastAsia="Times New Roman" w:hAnsi="Times New Roman" w:cs="Times New Roman"/>
          <w:sz w:val="24"/>
          <w:szCs w:val="24"/>
          <w:highlight w:val="white"/>
        </w:rPr>
        <w:t xml:space="preserve">según </w:t>
      </w:r>
      <w:r w:rsidR="00EC432F" w:rsidRPr="00260AF2">
        <w:rPr>
          <w:rFonts w:ascii="Times New Roman" w:eastAsia="Times New Roman" w:hAnsi="Times New Roman" w:cs="Times New Roman"/>
          <w:sz w:val="24"/>
          <w:szCs w:val="24"/>
        </w:rPr>
        <w:t xml:space="preserve">Sampieri, Collado y Lucio (2014) </w:t>
      </w:r>
      <w:r w:rsidR="0031034F" w:rsidRPr="00260AF2">
        <w:rPr>
          <w:rFonts w:ascii="Times New Roman" w:eastAsia="Times New Roman" w:hAnsi="Times New Roman" w:cs="Times New Roman"/>
          <w:sz w:val="24"/>
          <w:szCs w:val="24"/>
          <w:highlight w:val="white"/>
        </w:rPr>
        <w:t xml:space="preserve">el objetivo de la investigación descriptiva </w:t>
      </w:r>
      <w:r w:rsidR="00046E28" w:rsidRPr="00260AF2">
        <w:rPr>
          <w:rFonts w:ascii="Times New Roman" w:eastAsia="Times New Roman" w:hAnsi="Times New Roman" w:cs="Times New Roman"/>
          <w:sz w:val="24"/>
          <w:szCs w:val="24"/>
        </w:rPr>
        <w:t>es e</w:t>
      </w:r>
      <w:r w:rsidR="008F058D" w:rsidRPr="00260AF2">
        <w:rPr>
          <w:rFonts w:ascii="Times New Roman" w:eastAsia="Times New Roman" w:hAnsi="Times New Roman" w:cs="Times New Roman"/>
          <w:sz w:val="24"/>
          <w:szCs w:val="24"/>
        </w:rPr>
        <w:t xml:space="preserve">specificar las propiedades, </w:t>
      </w:r>
      <w:r w:rsidR="00046E28" w:rsidRPr="00260AF2">
        <w:rPr>
          <w:rFonts w:ascii="Times New Roman" w:eastAsia="Times New Roman" w:hAnsi="Times New Roman" w:cs="Times New Roman"/>
          <w:sz w:val="24"/>
          <w:szCs w:val="24"/>
        </w:rPr>
        <w:t xml:space="preserve">características y los perfiles de personas, grupos, comunidades, procesos, objetos o cualquier otro fenómeno que se someta a un análisis. Es decir, únicamente pretenden medir o recoger información de manera independiente o conjunta sobre los conceptos o las variables a las que se refieren, esto es, su objetivo no es indicar cómo se relacionan éstas. </w:t>
      </w:r>
    </w:p>
    <w:p w14:paraId="12DD5B20" w14:textId="056BC071" w:rsidR="00046E28" w:rsidRPr="00260AF2" w:rsidRDefault="008F058D" w:rsidP="00046E28">
      <w:pPr>
        <w:spacing w:after="0"/>
        <w:ind w:firstLine="709"/>
        <w:contextualSpacing/>
        <w:rPr>
          <w:rFonts w:ascii="Times New Roman" w:eastAsia="Times New Roman" w:hAnsi="Times New Roman" w:cs="Times New Roman"/>
          <w:sz w:val="24"/>
          <w:szCs w:val="24"/>
          <w:highlight w:val="white"/>
        </w:rPr>
      </w:pPr>
      <w:r w:rsidRPr="00260AF2">
        <w:rPr>
          <w:rFonts w:ascii="Times New Roman" w:eastAsia="Times New Roman" w:hAnsi="Times New Roman" w:cs="Times New Roman"/>
          <w:sz w:val="24"/>
          <w:szCs w:val="24"/>
        </w:rPr>
        <w:t>En e</w:t>
      </w:r>
      <w:r w:rsidR="00046E28" w:rsidRPr="00260AF2">
        <w:rPr>
          <w:rFonts w:ascii="Times New Roman" w:eastAsia="Times New Roman" w:hAnsi="Times New Roman" w:cs="Times New Roman"/>
          <w:sz w:val="24"/>
          <w:szCs w:val="24"/>
        </w:rPr>
        <w:t xml:space="preserve">ste tipo de investigación es útil mostrar con precisión los ángulos o dimensiones de un fenómeno, suceso, comunidad, contexto o situación. En esta clase de estudios el investigador debe ser capaz de definir, o al menos visualizar, qué se medirá (conceptos, </w:t>
      </w:r>
      <w:r w:rsidR="00046E28" w:rsidRPr="00260AF2">
        <w:rPr>
          <w:rFonts w:ascii="Times New Roman" w:eastAsia="Times New Roman" w:hAnsi="Times New Roman" w:cs="Times New Roman"/>
          <w:sz w:val="24"/>
          <w:szCs w:val="24"/>
        </w:rPr>
        <w:lastRenderedPageBreak/>
        <w:t>variables, componentes, etc.) y sobre qué o quiénes se recolectarán los datos</w:t>
      </w:r>
      <w:r w:rsidR="00046E28" w:rsidRPr="00260AF2">
        <w:rPr>
          <w:rFonts w:ascii="Times New Roman" w:hAnsi="Times New Roman" w:cs="Times New Roman"/>
          <w:sz w:val="24"/>
          <w:szCs w:val="24"/>
        </w:rPr>
        <w:t xml:space="preserve"> </w:t>
      </w:r>
      <w:r w:rsidR="00046E28" w:rsidRPr="00260AF2">
        <w:rPr>
          <w:rFonts w:ascii="Times New Roman" w:eastAsia="Times New Roman" w:hAnsi="Times New Roman" w:cs="Times New Roman"/>
          <w:sz w:val="24"/>
          <w:szCs w:val="24"/>
        </w:rPr>
        <w:t>(personas, grupos, comunidades, objetos, animales, hechos)</w:t>
      </w:r>
    </w:p>
    <w:p w14:paraId="0000013A" w14:textId="12E28F7E" w:rsidR="00054C5F" w:rsidRPr="00260AF2" w:rsidRDefault="0031034F" w:rsidP="00971589">
      <w:pPr>
        <w:pStyle w:val="Ttulo2"/>
        <w:numPr>
          <w:ilvl w:val="1"/>
          <w:numId w:val="29"/>
        </w:numPr>
        <w:spacing w:before="0" w:after="0"/>
        <w:ind w:left="0" w:firstLine="709"/>
        <w:contextualSpacing/>
        <w:rPr>
          <w:rFonts w:cs="Times New Roman"/>
          <w:szCs w:val="24"/>
          <w:highlight w:val="white"/>
        </w:rPr>
      </w:pPr>
      <w:bookmarkStart w:id="44" w:name="_Toc53050393"/>
      <w:r w:rsidRPr="00260AF2">
        <w:rPr>
          <w:rFonts w:eastAsia="Times New Roman" w:cs="Times New Roman"/>
          <w:szCs w:val="24"/>
          <w:highlight w:val="white"/>
        </w:rPr>
        <w:t>D</w:t>
      </w:r>
      <w:r w:rsidRPr="00260AF2">
        <w:rPr>
          <w:rFonts w:cs="Times New Roman"/>
          <w:szCs w:val="24"/>
          <w:highlight w:val="white"/>
        </w:rPr>
        <w:t>iseño</w:t>
      </w:r>
      <w:bookmarkEnd w:id="44"/>
    </w:p>
    <w:p w14:paraId="0000013B" w14:textId="7D224018" w:rsidR="00054C5F" w:rsidRPr="00260AF2" w:rsidRDefault="00CF013E" w:rsidP="000D600E">
      <w:pPr>
        <w:spacing w:after="0"/>
        <w:ind w:firstLine="709"/>
        <w:contextualSpacing/>
        <w:rPr>
          <w:rFonts w:ascii="Times New Roman" w:eastAsia="Times New Roman" w:hAnsi="Times New Roman" w:cs="Times New Roman"/>
          <w:sz w:val="24"/>
          <w:szCs w:val="24"/>
          <w:highlight w:val="white"/>
        </w:rPr>
      </w:pPr>
      <w:r w:rsidRPr="00260AF2">
        <w:rPr>
          <w:rFonts w:ascii="Times New Roman" w:eastAsia="Times New Roman" w:hAnsi="Times New Roman" w:cs="Times New Roman"/>
          <w:sz w:val="24"/>
          <w:szCs w:val="24"/>
          <w:highlight w:val="white"/>
        </w:rPr>
        <w:t xml:space="preserve">Es de </w:t>
      </w:r>
      <w:r w:rsidR="0031034F" w:rsidRPr="00260AF2">
        <w:rPr>
          <w:rFonts w:ascii="Times New Roman" w:eastAsia="Times New Roman" w:hAnsi="Times New Roman" w:cs="Times New Roman"/>
          <w:sz w:val="24"/>
          <w:szCs w:val="24"/>
          <w:highlight w:val="white"/>
        </w:rPr>
        <w:t xml:space="preserve">diseño no experimental transversal, </w:t>
      </w:r>
      <w:r w:rsidR="00EC432F" w:rsidRPr="00260AF2">
        <w:rPr>
          <w:rFonts w:ascii="Times New Roman" w:eastAsia="Times New Roman" w:hAnsi="Times New Roman" w:cs="Times New Roman"/>
          <w:sz w:val="24"/>
          <w:szCs w:val="24"/>
          <w:highlight w:val="white"/>
        </w:rPr>
        <w:t xml:space="preserve">dado que </w:t>
      </w:r>
      <w:r w:rsidR="0031034F" w:rsidRPr="00260AF2">
        <w:rPr>
          <w:rFonts w:ascii="Times New Roman" w:eastAsia="Times New Roman" w:hAnsi="Times New Roman" w:cs="Times New Roman"/>
          <w:sz w:val="24"/>
          <w:szCs w:val="24"/>
          <w:highlight w:val="white"/>
        </w:rPr>
        <w:t xml:space="preserve">busca observar los </w:t>
      </w:r>
      <w:r w:rsidR="00EC432F" w:rsidRPr="00260AF2">
        <w:rPr>
          <w:rFonts w:ascii="Times New Roman" w:eastAsia="Times New Roman" w:hAnsi="Times New Roman" w:cs="Times New Roman"/>
          <w:sz w:val="24"/>
          <w:szCs w:val="24"/>
          <w:highlight w:val="white"/>
        </w:rPr>
        <w:t xml:space="preserve">fenómenos en su entorno natural, </w:t>
      </w:r>
      <w:r w:rsidR="0031034F" w:rsidRPr="00260AF2">
        <w:rPr>
          <w:rFonts w:ascii="Times New Roman" w:eastAsia="Times New Roman" w:hAnsi="Times New Roman" w:cs="Times New Roman"/>
          <w:sz w:val="24"/>
          <w:szCs w:val="24"/>
          <w:highlight w:val="white"/>
        </w:rPr>
        <w:t>su ocurrencia, sin ningún tipo de intervención, para luego analizarlo.  Según este tipo de diseño se recolectarán datos en un solo momento, en un tiempo único, su propósito es describir variables y su incidencia de interrelación en un momento dado. (Sousa, Driessnack, &amp; Mendes, 2007)</w:t>
      </w:r>
    </w:p>
    <w:p w14:paraId="0000013C" w14:textId="6EA3048F" w:rsidR="00054C5F" w:rsidRPr="00260AF2" w:rsidRDefault="0031034F" w:rsidP="00971589">
      <w:pPr>
        <w:pStyle w:val="Ttulo2"/>
        <w:numPr>
          <w:ilvl w:val="1"/>
          <w:numId w:val="29"/>
        </w:numPr>
        <w:tabs>
          <w:tab w:val="left" w:pos="1134"/>
        </w:tabs>
        <w:spacing w:before="0" w:after="0"/>
        <w:ind w:left="0" w:firstLine="709"/>
        <w:contextualSpacing/>
        <w:rPr>
          <w:rFonts w:cs="Times New Roman"/>
          <w:szCs w:val="24"/>
          <w:highlight w:val="white"/>
        </w:rPr>
      </w:pPr>
      <w:bookmarkStart w:id="45" w:name="_Toc53050394"/>
      <w:r w:rsidRPr="00260AF2">
        <w:rPr>
          <w:rFonts w:cs="Times New Roman"/>
          <w:szCs w:val="24"/>
          <w:highlight w:val="white"/>
        </w:rPr>
        <w:t>Población</w:t>
      </w:r>
      <w:bookmarkEnd w:id="45"/>
      <w:r w:rsidRPr="00260AF2">
        <w:rPr>
          <w:rFonts w:cs="Times New Roman"/>
          <w:szCs w:val="24"/>
          <w:highlight w:val="white"/>
        </w:rPr>
        <w:t xml:space="preserve"> </w:t>
      </w:r>
    </w:p>
    <w:p w14:paraId="0000013D" w14:textId="238FFFE9" w:rsidR="00054C5F" w:rsidRPr="00260AF2" w:rsidRDefault="0031034F" w:rsidP="000D600E">
      <w:pPr>
        <w:spacing w:after="0"/>
        <w:ind w:firstLine="709"/>
        <w:contextualSpacing/>
        <w:rPr>
          <w:rFonts w:ascii="Times New Roman" w:hAnsi="Times New Roman" w:cs="Times New Roman"/>
          <w:sz w:val="24"/>
          <w:szCs w:val="24"/>
        </w:rPr>
      </w:pPr>
      <w:r w:rsidRPr="00260AF2">
        <w:rPr>
          <w:rFonts w:ascii="Times New Roman" w:eastAsia="Times New Roman" w:hAnsi="Times New Roman" w:cs="Times New Roman"/>
          <w:sz w:val="24"/>
          <w:szCs w:val="24"/>
        </w:rPr>
        <w:t xml:space="preserve">Según Lepkowski, (2008) citado en </w:t>
      </w:r>
      <w:r w:rsidR="00896CC9" w:rsidRPr="00260AF2">
        <w:rPr>
          <w:rFonts w:ascii="Times New Roman" w:hAnsi="Times New Roman" w:cs="Times New Roman"/>
          <w:noProof/>
          <w:sz w:val="24"/>
          <w:szCs w:val="24"/>
        </w:rPr>
        <w:t>Sampieri, Fernández, y Baptista (2014)</w:t>
      </w:r>
      <w:r w:rsidR="00896CC9" w:rsidRPr="00260AF2">
        <w:rPr>
          <w:rFonts w:ascii="Times New Roman" w:hAnsi="Times New Roman" w:cs="Times New Roman"/>
          <w:sz w:val="24"/>
          <w:szCs w:val="24"/>
        </w:rPr>
        <w:t xml:space="preserve"> </w:t>
      </w:r>
      <w:r w:rsidRPr="00260AF2">
        <w:rPr>
          <w:rFonts w:ascii="Times New Roman" w:eastAsia="Times New Roman" w:hAnsi="Times New Roman" w:cs="Times New Roman"/>
          <w:sz w:val="24"/>
          <w:szCs w:val="24"/>
        </w:rPr>
        <w:t>una población es el conjunto de todos los casos que concuerdan con una serie de especificaciones.</w:t>
      </w:r>
    </w:p>
    <w:p w14:paraId="512665BA" w14:textId="16DC5E34" w:rsidR="00882A12" w:rsidRPr="00260AF2" w:rsidRDefault="0031034F" w:rsidP="000D600E">
      <w:pPr>
        <w:spacing w:after="0"/>
        <w:ind w:firstLine="709"/>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Es </w:t>
      </w:r>
      <w:r w:rsidR="00896CC9" w:rsidRPr="00260AF2">
        <w:rPr>
          <w:rFonts w:ascii="Times New Roman" w:eastAsia="Times New Roman" w:hAnsi="Times New Roman" w:cs="Times New Roman"/>
          <w:sz w:val="24"/>
          <w:szCs w:val="24"/>
        </w:rPr>
        <w:t>decir,</w:t>
      </w:r>
      <w:r w:rsidRPr="00260AF2">
        <w:rPr>
          <w:rFonts w:ascii="Times New Roman" w:eastAsia="Times New Roman" w:hAnsi="Times New Roman" w:cs="Times New Roman"/>
          <w:sz w:val="24"/>
          <w:szCs w:val="24"/>
        </w:rPr>
        <w:t xml:space="preserve"> el total de </w:t>
      </w:r>
      <w:r w:rsidRPr="00260AF2">
        <w:rPr>
          <w:rFonts w:ascii="Times New Roman" w:eastAsia="Times New Roman" w:hAnsi="Times New Roman" w:cs="Times New Roman"/>
          <w:sz w:val="24"/>
          <w:szCs w:val="24"/>
          <w:highlight w:val="white"/>
        </w:rPr>
        <w:t>personas</w:t>
      </w:r>
      <w:r w:rsidRPr="00260AF2">
        <w:rPr>
          <w:rFonts w:ascii="Times New Roman" w:eastAsia="Times New Roman" w:hAnsi="Times New Roman" w:cs="Times New Roman"/>
          <w:sz w:val="24"/>
          <w:szCs w:val="24"/>
        </w:rPr>
        <w:t xml:space="preserve"> que se </w:t>
      </w:r>
      <w:r w:rsidRPr="00260AF2">
        <w:rPr>
          <w:rFonts w:ascii="Times New Roman" w:eastAsia="Times New Roman" w:hAnsi="Times New Roman" w:cs="Times New Roman"/>
          <w:sz w:val="24"/>
          <w:szCs w:val="24"/>
          <w:highlight w:val="white"/>
        </w:rPr>
        <w:t>encuentran</w:t>
      </w:r>
      <w:r w:rsidRPr="00260AF2">
        <w:rPr>
          <w:rFonts w:ascii="Times New Roman" w:eastAsia="Times New Roman" w:hAnsi="Times New Roman" w:cs="Times New Roman"/>
          <w:sz w:val="24"/>
          <w:szCs w:val="24"/>
        </w:rPr>
        <w:t xml:space="preserve"> trabajando en la Institución Educativa Técnico Agropecuario de San José de Oriente, La Paz - Cesar que corresponde a </w:t>
      </w:r>
      <w:r w:rsidR="00A31650" w:rsidRPr="00260AF2">
        <w:rPr>
          <w:rFonts w:ascii="Times New Roman" w:eastAsia="Times New Roman" w:hAnsi="Times New Roman" w:cs="Times New Roman"/>
          <w:bCs/>
          <w:color w:val="000000"/>
          <w:sz w:val="24"/>
          <w:szCs w:val="24"/>
        </w:rPr>
        <w:t>56</w:t>
      </w:r>
      <w:r w:rsidR="00C111F2" w:rsidRPr="00260AF2">
        <w:rPr>
          <w:rFonts w:ascii="Times New Roman" w:eastAsia="Times New Roman" w:hAnsi="Times New Roman" w:cs="Times New Roman"/>
          <w:bCs/>
          <w:color w:val="000000"/>
          <w:sz w:val="24"/>
          <w:szCs w:val="24"/>
        </w:rPr>
        <w:t xml:space="preserve"> empleados</w:t>
      </w:r>
      <w:r w:rsidR="00C111F2" w:rsidRPr="00260AF2">
        <w:rPr>
          <w:rFonts w:ascii="Times New Roman" w:eastAsia="Times New Roman" w:hAnsi="Times New Roman" w:cs="Times New Roman"/>
          <w:color w:val="000000"/>
          <w:sz w:val="24"/>
          <w:szCs w:val="24"/>
        </w:rPr>
        <w:t xml:space="preserve">, quienes desempeñan </w:t>
      </w:r>
      <w:r w:rsidR="00C111F2" w:rsidRPr="00260AF2">
        <w:rPr>
          <w:rFonts w:ascii="Times New Roman" w:eastAsia="Times New Roman" w:hAnsi="Times New Roman" w:cs="Times New Roman"/>
          <w:sz w:val="24"/>
          <w:szCs w:val="24"/>
        </w:rPr>
        <w:t xml:space="preserve">diferentes cargos. </w:t>
      </w:r>
      <w:r w:rsidR="00B72422" w:rsidRPr="00260AF2">
        <w:rPr>
          <w:rFonts w:ascii="Times New Roman" w:eastAsia="Times New Roman" w:hAnsi="Times New Roman" w:cs="Times New Roman"/>
          <w:sz w:val="24"/>
          <w:szCs w:val="24"/>
        </w:rPr>
        <w:t xml:space="preserve">Por tratarse de una población pequeña, se decidió seleccionar a todos sus elementos. </w:t>
      </w:r>
      <w:r w:rsidRPr="00260AF2">
        <w:rPr>
          <w:rFonts w:ascii="Times New Roman" w:eastAsia="Times New Roman" w:hAnsi="Times New Roman" w:cs="Times New Roman"/>
          <w:sz w:val="24"/>
          <w:szCs w:val="24"/>
        </w:rPr>
        <w:t>E</w:t>
      </w:r>
      <w:r w:rsidR="00B72422" w:rsidRPr="00260AF2">
        <w:rPr>
          <w:rFonts w:ascii="Times New Roman" w:eastAsia="Times New Roman" w:hAnsi="Times New Roman" w:cs="Times New Roman"/>
          <w:sz w:val="24"/>
          <w:szCs w:val="24"/>
        </w:rPr>
        <w:t>n e</w:t>
      </w:r>
      <w:r w:rsidRPr="00260AF2">
        <w:rPr>
          <w:rFonts w:ascii="Times New Roman" w:eastAsia="Times New Roman" w:hAnsi="Times New Roman" w:cs="Times New Roman"/>
          <w:sz w:val="24"/>
          <w:szCs w:val="24"/>
        </w:rPr>
        <w:t>s</w:t>
      </w:r>
      <w:r w:rsidR="00B72422" w:rsidRPr="00260AF2">
        <w:rPr>
          <w:rFonts w:ascii="Times New Roman" w:eastAsia="Times New Roman" w:hAnsi="Times New Roman" w:cs="Times New Roman"/>
          <w:sz w:val="24"/>
          <w:szCs w:val="24"/>
        </w:rPr>
        <w:t xml:space="preserve">te caso se </w:t>
      </w:r>
      <w:r w:rsidR="00177771" w:rsidRPr="00260AF2">
        <w:rPr>
          <w:rFonts w:ascii="Times New Roman" w:eastAsia="Times New Roman" w:hAnsi="Times New Roman" w:cs="Times New Roman"/>
          <w:sz w:val="24"/>
          <w:szCs w:val="24"/>
        </w:rPr>
        <w:t>trabajó</w:t>
      </w:r>
      <w:r w:rsidRPr="00260AF2">
        <w:rPr>
          <w:rFonts w:ascii="Times New Roman" w:eastAsia="Times New Roman" w:hAnsi="Times New Roman" w:cs="Times New Roman"/>
          <w:sz w:val="24"/>
          <w:szCs w:val="24"/>
        </w:rPr>
        <w:t xml:space="preserve"> una muestra </w:t>
      </w:r>
      <w:r w:rsidRPr="00260AF2">
        <w:rPr>
          <w:rFonts w:ascii="Times New Roman" w:eastAsia="Times New Roman" w:hAnsi="Times New Roman" w:cs="Times New Roman"/>
          <w:sz w:val="24"/>
          <w:szCs w:val="24"/>
          <w:highlight w:val="white"/>
        </w:rPr>
        <w:t>Censal</w:t>
      </w:r>
      <w:r w:rsidRPr="00260AF2">
        <w:rPr>
          <w:rFonts w:ascii="Times New Roman" w:eastAsia="Times New Roman" w:hAnsi="Times New Roman" w:cs="Times New Roman"/>
          <w:sz w:val="24"/>
          <w:szCs w:val="24"/>
        </w:rPr>
        <w:t xml:space="preserve">, </w:t>
      </w:r>
      <w:r w:rsidR="00FF1F84" w:rsidRPr="00260AF2">
        <w:rPr>
          <w:rFonts w:ascii="Times New Roman" w:eastAsia="Times New Roman" w:hAnsi="Times New Roman" w:cs="Times New Roman"/>
          <w:sz w:val="24"/>
          <w:szCs w:val="24"/>
        </w:rPr>
        <w:t>según Ramírez (1997) citado en Valdez (</w:t>
      </w:r>
      <w:r w:rsidR="0028184D" w:rsidRPr="00260AF2">
        <w:rPr>
          <w:rFonts w:ascii="Times New Roman" w:eastAsia="Times New Roman" w:hAnsi="Times New Roman" w:cs="Times New Roman"/>
          <w:sz w:val="24"/>
          <w:szCs w:val="24"/>
        </w:rPr>
        <w:t>2018</w:t>
      </w:r>
      <w:r w:rsidR="00FF1F84" w:rsidRPr="00260AF2">
        <w:rPr>
          <w:rFonts w:ascii="Times New Roman" w:eastAsia="Times New Roman" w:hAnsi="Times New Roman" w:cs="Times New Roman"/>
          <w:sz w:val="24"/>
          <w:szCs w:val="24"/>
        </w:rPr>
        <w:t xml:space="preserve">) </w:t>
      </w:r>
      <w:r w:rsidRPr="00260AF2">
        <w:rPr>
          <w:rFonts w:ascii="Times New Roman" w:eastAsia="Times New Roman" w:hAnsi="Times New Roman" w:cs="Times New Roman"/>
          <w:sz w:val="24"/>
          <w:szCs w:val="24"/>
        </w:rPr>
        <w:t>esta es aquella donde todas las unidades de investigación son con</w:t>
      </w:r>
      <w:r w:rsidR="00FF1F84" w:rsidRPr="00260AF2">
        <w:rPr>
          <w:rFonts w:ascii="Times New Roman" w:eastAsia="Times New Roman" w:hAnsi="Times New Roman" w:cs="Times New Roman"/>
          <w:sz w:val="24"/>
          <w:szCs w:val="24"/>
        </w:rPr>
        <w:t>sideradas como muestra.</w:t>
      </w:r>
    </w:p>
    <w:p w14:paraId="00000143" w14:textId="099C9AA2" w:rsidR="00054C5F" w:rsidRPr="00260AF2" w:rsidRDefault="0031034F" w:rsidP="00971589">
      <w:pPr>
        <w:pStyle w:val="Ttulo2"/>
        <w:numPr>
          <w:ilvl w:val="1"/>
          <w:numId w:val="29"/>
        </w:numPr>
        <w:spacing w:before="0" w:after="0"/>
        <w:ind w:left="0" w:firstLine="709"/>
        <w:contextualSpacing/>
        <w:rPr>
          <w:rFonts w:cs="Times New Roman"/>
          <w:szCs w:val="24"/>
          <w:highlight w:val="white"/>
        </w:rPr>
      </w:pPr>
      <w:bookmarkStart w:id="46" w:name="_Toc53050395"/>
      <w:r w:rsidRPr="00260AF2">
        <w:rPr>
          <w:rFonts w:cs="Times New Roman"/>
          <w:szCs w:val="24"/>
          <w:highlight w:val="white"/>
        </w:rPr>
        <w:t>Técnica e instrumentos de recolección de datos</w:t>
      </w:r>
      <w:bookmarkEnd w:id="46"/>
    </w:p>
    <w:p w14:paraId="57E4F458" w14:textId="739F9E73" w:rsidR="00F4732C" w:rsidRPr="00260AF2" w:rsidRDefault="00F4732C" w:rsidP="00F4732C">
      <w:pPr>
        <w:ind w:firstLine="709"/>
        <w:rPr>
          <w:rFonts w:ascii="Times New Roman" w:hAnsi="Times New Roman" w:cs="Times New Roman"/>
          <w:sz w:val="24"/>
          <w:szCs w:val="24"/>
          <w:highlight w:val="white"/>
        </w:rPr>
      </w:pPr>
      <w:r w:rsidRPr="00260AF2">
        <w:rPr>
          <w:rFonts w:ascii="Times New Roman" w:hAnsi="Times New Roman" w:cs="Times New Roman"/>
          <w:sz w:val="24"/>
          <w:szCs w:val="24"/>
          <w:highlight w:val="white"/>
        </w:rPr>
        <w:t xml:space="preserve">Para la recolección de la información inicialmente se utilizó una encuesta de datos sociodemográficos </w:t>
      </w:r>
      <w:r w:rsidR="00B379DD" w:rsidRPr="00260AF2">
        <w:rPr>
          <w:rFonts w:ascii="Times New Roman" w:hAnsi="Times New Roman" w:cs="Times New Roman"/>
          <w:sz w:val="24"/>
          <w:szCs w:val="24"/>
          <w:highlight w:val="white"/>
        </w:rPr>
        <w:t xml:space="preserve">con 8 ítems </w:t>
      </w:r>
      <w:r w:rsidRPr="00260AF2">
        <w:rPr>
          <w:rFonts w:ascii="Times New Roman" w:hAnsi="Times New Roman" w:cs="Times New Roman"/>
          <w:sz w:val="24"/>
          <w:szCs w:val="24"/>
          <w:highlight w:val="white"/>
        </w:rPr>
        <w:t>construida por las investigadoras, cuyas variables fueron: género, edad,</w:t>
      </w:r>
      <w:r w:rsidR="005C4910" w:rsidRPr="00260AF2">
        <w:rPr>
          <w:rFonts w:ascii="Times New Roman" w:hAnsi="Times New Roman" w:cs="Times New Roman"/>
          <w:sz w:val="24"/>
          <w:szCs w:val="24"/>
          <w:highlight w:val="white"/>
        </w:rPr>
        <w:t xml:space="preserve"> estado civil, grupo étnico, estudios realizados, </w:t>
      </w:r>
      <w:r w:rsidRPr="00260AF2">
        <w:rPr>
          <w:rFonts w:ascii="Times New Roman" w:hAnsi="Times New Roman" w:cs="Times New Roman"/>
          <w:sz w:val="24"/>
          <w:szCs w:val="24"/>
          <w:highlight w:val="white"/>
        </w:rPr>
        <w:t>estrato socioeconómico</w:t>
      </w:r>
      <w:r w:rsidR="005C4910" w:rsidRPr="00260AF2">
        <w:rPr>
          <w:rFonts w:ascii="Times New Roman" w:hAnsi="Times New Roman" w:cs="Times New Roman"/>
          <w:sz w:val="24"/>
          <w:szCs w:val="24"/>
          <w:highlight w:val="white"/>
        </w:rPr>
        <w:t>, tiempo de servicio en la Institución y número de asignaturas a cargo</w:t>
      </w:r>
    </w:p>
    <w:p w14:paraId="1D4D94D9" w14:textId="77777777" w:rsidR="00F4732C" w:rsidRPr="00260AF2" w:rsidRDefault="00F4732C" w:rsidP="00F4732C">
      <w:pPr>
        <w:ind w:firstLine="709"/>
        <w:rPr>
          <w:rFonts w:ascii="Times New Roman" w:hAnsi="Times New Roman" w:cs="Times New Roman"/>
          <w:sz w:val="24"/>
          <w:szCs w:val="24"/>
          <w:highlight w:val="white"/>
        </w:rPr>
      </w:pPr>
    </w:p>
    <w:p w14:paraId="00000144" w14:textId="107D718A" w:rsidR="00054C5F" w:rsidRPr="00260AF2" w:rsidRDefault="00F4732C" w:rsidP="000D600E">
      <w:pPr>
        <w:spacing w:after="0"/>
        <w:ind w:firstLine="709"/>
        <w:contextualSpacing/>
        <w:rPr>
          <w:rFonts w:ascii="Times New Roman" w:eastAsia="Times New Roman" w:hAnsi="Times New Roman" w:cs="Times New Roman"/>
          <w:sz w:val="24"/>
          <w:szCs w:val="24"/>
          <w:highlight w:val="white"/>
        </w:rPr>
      </w:pPr>
      <w:r w:rsidRPr="00260AF2">
        <w:rPr>
          <w:rFonts w:ascii="Times New Roman" w:eastAsia="Times New Roman" w:hAnsi="Times New Roman" w:cs="Times New Roman"/>
          <w:sz w:val="24"/>
          <w:szCs w:val="24"/>
          <w:highlight w:val="white"/>
        </w:rPr>
        <w:lastRenderedPageBreak/>
        <w:t>Posterior a esto e</w:t>
      </w:r>
      <w:r w:rsidR="0031034F" w:rsidRPr="00260AF2">
        <w:rPr>
          <w:rFonts w:ascii="Times New Roman" w:eastAsia="Times New Roman" w:hAnsi="Times New Roman" w:cs="Times New Roman"/>
          <w:sz w:val="24"/>
          <w:szCs w:val="24"/>
          <w:highlight w:val="white"/>
        </w:rPr>
        <w:t xml:space="preserve">l instrumento que se utilizó </w:t>
      </w:r>
      <w:r w:rsidRPr="00260AF2">
        <w:rPr>
          <w:rFonts w:ascii="Times New Roman" w:eastAsia="Times New Roman" w:hAnsi="Times New Roman" w:cs="Times New Roman"/>
          <w:sz w:val="24"/>
          <w:szCs w:val="24"/>
          <w:highlight w:val="white"/>
        </w:rPr>
        <w:t xml:space="preserve">para medir la calidad de vida en el trabajo </w:t>
      </w:r>
      <w:r w:rsidR="0031034F" w:rsidRPr="00260AF2">
        <w:rPr>
          <w:rFonts w:ascii="Times New Roman" w:eastAsia="Times New Roman" w:hAnsi="Times New Roman" w:cs="Times New Roman"/>
          <w:sz w:val="24"/>
          <w:szCs w:val="24"/>
          <w:highlight w:val="white"/>
        </w:rPr>
        <w:t>fue el siguiente:</w:t>
      </w:r>
    </w:p>
    <w:p w14:paraId="00000145" w14:textId="77777777" w:rsidR="00054C5F" w:rsidRPr="00260AF2" w:rsidRDefault="0031034F" w:rsidP="000D600E">
      <w:pPr>
        <w:spacing w:after="0"/>
        <w:ind w:firstLine="709"/>
        <w:contextualSpacing/>
        <w:rPr>
          <w:rFonts w:ascii="Times New Roman" w:eastAsia="Times New Roman" w:hAnsi="Times New Roman" w:cs="Times New Roman"/>
          <w:sz w:val="24"/>
          <w:szCs w:val="24"/>
          <w:highlight w:val="white"/>
        </w:rPr>
      </w:pPr>
      <w:r w:rsidRPr="00260AF2">
        <w:rPr>
          <w:rFonts w:ascii="Times New Roman" w:eastAsia="Times New Roman" w:hAnsi="Times New Roman" w:cs="Times New Roman"/>
          <w:sz w:val="24"/>
          <w:szCs w:val="24"/>
          <w:highlight w:val="white"/>
        </w:rPr>
        <w:t>Cuestionario CVT-GOHISALO</w:t>
      </w:r>
    </w:p>
    <w:p w14:paraId="00000148" w14:textId="420D886C" w:rsidR="00054C5F" w:rsidRPr="00260AF2" w:rsidRDefault="0031034F" w:rsidP="000D600E">
      <w:pPr>
        <w:spacing w:after="0"/>
        <w:ind w:firstLine="709"/>
        <w:contextualSpacing/>
        <w:rPr>
          <w:rFonts w:ascii="Times New Roman" w:eastAsia="Times New Roman" w:hAnsi="Times New Roman" w:cs="Times New Roman"/>
          <w:sz w:val="24"/>
          <w:szCs w:val="24"/>
          <w:highlight w:val="white"/>
        </w:rPr>
      </w:pPr>
      <w:r w:rsidRPr="00260AF2">
        <w:rPr>
          <w:rFonts w:ascii="Times New Roman" w:eastAsia="Times New Roman" w:hAnsi="Times New Roman" w:cs="Times New Roman"/>
          <w:sz w:val="24"/>
          <w:szCs w:val="24"/>
          <w:highlight w:val="white"/>
        </w:rPr>
        <w:t xml:space="preserve">Elaborado por los autores Raquel González Baltazar, Gustavo Hidalgo Santacruz, José Guadalupe Salazar Estrada, </w:t>
      </w:r>
      <w:r w:rsidR="00215E8D" w:rsidRPr="00260AF2">
        <w:rPr>
          <w:rFonts w:ascii="Times New Roman" w:eastAsia="Times New Roman" w:hAnsi="Times New Roman" w:cs="Times New Roman"/>
          <w:sz w:val="24"/>
          <w:szCs w:val="24"/>
          <w:highlight w:val="white"/>
        </w:rPr>
        <w:t>María</w:t>
      </w:r>
      <w:r w:rsidRPr="00260AF2">
        <w:rPr>
          <w:rFonts w:ascii="Times New Roman" w:eastAsia="Times New Roman" w:hAnsi="Times New Roman" w:cs="Times New Roman"/>
          <w:sz w:val="24"/>
          <w:szCs w:val="24"/>
          <w:highlight w:val="white"/>
        </w:rPr>
        <w:t xml:space="preserve"> de Lourdes Preciado Serrano, el cual consta de 74 ítems y mide la calidad de vida en el trabajo en 7 dimensiones que son: soporte institucional para el trabajo (SIT), seguridad en el trabajo (ST), integración el puesto de trabajo (IPT), satisfacción por el trabajo (SAT), bienestar logrado a través del trabajo (BLT), desarrollo personal del trabajador (DP) y administración del tiempo libre (ATL).</w:t>
      </w:r>
    </w:p>
    <w:p w14:paraId="0000014A" w14:textId="11532A69" w:rsidR="00054C5F" w:rsidRPr="00260AF2" w:rsidRDefault="00FC1CB1" w:rsidP="00971589">
      <w:pPr>
        <w:pStyle w:val="Ttulo2"/>
        <w:numPr>
          <w:ilvl w:val="1"/>
          <w:numId w:val="29"/>
        </w:numPr>
        <w:spacing w:before="0" w:after="0"/>
        <w:ind w:hanging="185"/>
        <w:contextualSpacing/>
        <w:rPr>
          <w:rFonts w:cs="Times New Roman"/>
          <w:szCs w:val="24"/>
          <w:highlight w:val="white"/>
        </w:rPr>
      </w:pPr>
      <w:r w:rsidRPr="00260AF2">
        <w:rPr>
          <w:rFonts w:cs="Times New Roman"/>
          <w:szCs w:val="24"/>
          <w:highlight w:val="white"/>
        </w:rPr>
        <w:t xml:space="preserve"> </w:t>
      </w:r>
      <w:bookmarkStart w:id="47" w:name="_Toc53050396"/>
      <w:r w:rsidRPr="00260AF2">
        <w:rPr>
          <w:rFonts w:cs="Times New Roman"/>
          <w:szCs w:val="24"/>
          <w:highlight w:val="white"/>
        </w:rPr>
        <w:t>Validez</w:t>
      </w:r>
      <w:r w:rsidR="0031034F" w:rsidRPr="00260AF2">
        <w:rPr>
          <w:rFonts w:cs="Times New Roman"/>
          <w:szCs w:val="24"/>
          <w:highlight w:val="white"/>
        </w:rPr>
        <w:t xml:space="preserve"> y confiabilidad del instrumento</w:t>
      </w:r>
      <w:bookmarkEnd w:id="47"/>
    </w:p>
    <w:p w14:paraId="0000014B" w14:textId="04A32185" w:rsidR="00054C5F" w:rsidRPr="00260AF2" w:rsidRDefault="0031034F" w:rsidP="001F7FB9">
      <w:pPr>
        <w:spacing w:after="0"/>
        <w:ind w:firstLine="709"/>
        <w:contextualSpacing/>
        <w:rPr>
          <w:rFonts w:ascii="Times New Roman" w:eastAsia="Times New Roman" w:hAnsi="Times New Roman" w:cs="Times New Roman"/>
          <w:sz w:val="24"/>
          <w:szCs w:val="24"/>
          <w:lang w:eastAsia="es-ES"/>
        </w:rPr>
      </w:pPr>
      <w:r w:rsidRPr="00260AF2">
        <w:rPr>
          <w:rFonts w:ascii="Times New Roman" w:eastAsia="Times New Roman" w:hAnsi="Times New Roman" w:cs="Times New Roman"/>
          <w:sz w:val="24"/>
          <w:szCs w:val="24"/>
          <w:highlight w:val="white"/>
        </w:rPr>
        <w:t xml:space="preserve">Para el presente cuestionario </w:t>
      </w:r>
      <w:r w:rsidR="00700DF3" w:rsidRPr="00260AF2">
        <w:rPr>
          <w:rFonts w:ascii="Times New Roman" w:eastAsia="Times New Roman" w:hAnsi="Times New Roman" w:cs="Times New Roman"/>
          <w:sz w:val="24"/>
          <w:szCs w:val="24"/>
          <w:highlight w:val="white"/>
        </w:rPr>
        <w:t xml:space="preserve">los autores </w:t>
      </w:r>
      <w:r w:rsidR="00EE5331" w:rsidRPr="00260AF2">
        <w:rPr>
          <w:rFonts w:ascii="Times New Roman" w:eastAsia="Times New Roman" w:hAnsi="Times New Roman" w:cs="Times New Roman"/>
          <w:color w:val="000000"/>
          <w:sz w:val="24"/>
          <w:szCs w:val="24"/>
          <w:lang w:val="es-CO"/>
        </w:rPr>
        <w:t xml:space="preserve">González, Hidalgo, Salazar y Preciado (2010) </w:t>
      </w:r>
      <w:r w:rsidR="001F7FB9" w:rsidRPr="00260AF2">
        <w:rPr>
          <w:rFonts w:ascii="Times New Roman" w:eastAsia="Times New Roman" w:hAnsi="Times New Roman" w:cs="Times New Roman"/>
          <w:sz w:val="24"/>
          <w:szCs w:val="24"/>
          <w:highlight w:val="white"/>
        </w:rPr>
        <w:t xml:space="preserve">calcularon la </w:t>
      </w:r>
      <w:r w:rsidRPr="00260AF2">
        <w:rPr>
          <w:rFonts w:ascii="Times New Roman" w:eastAsia="Times New Roman" w:hAnsi="Times New Roman" w:cs="Times New Roman"/>
          <w:sz w:val="24"/>
          <w:szCs w:val="24"/>
          <w:highlight w:val="white"/>
        </w:rPr>
        <w:t xml:space="preserve">confiabilidad interna, también denominada consistencia interna, que hace referencia a la estabilidad de las puntuaciones entre los diferentes elementos que componen el instrumento de medición y que clásicamente utiliza coeficientes o estadísticos, como </w:t>
      </w:r>
      <w:r w:rsidR="00D44027" w:rsidRPr="00260AF2">
        <w:rPr>
          <w:rFonts w:ascii="Times New Roman" w:eastAsia="Times New Roman" w:hAnsi="Times New Roman" w:cs="Times New Roman"/>
          <w:sz w:val="24"/>
          <w:szCs w:val="24"/>
          <w:highlight w:val="white"/>
        </w:rPr>
        <w:t xml:space="preserve">el Alpha de Cronbach. </w:t>
      </w:r>
      <w:r w:rsidR="001F7FB9" w:rsidRPr="00260AF2">
        <w:rPr>
          <w:rFonts w:ascii="Times New Roman" w:eastAsia="Times New Roman" w:hAnsi="Times New Roman" w:cs="Times New Roman"/>
          <w:sz w:val="24"/>
          <w:szCs w:val="24"/>
          <w:highlight w:val="white"/>
        </w:rPr>
        <w:t xml:space="preserve">Establecieron </w:t>
      </w:r>
      <w:r w:rsidRPr="00260AF2">
        <w:rPr>
          <w:rFonts w:ascii="Times New Roman" w:eastAsia="Times New Roman" w:hAnsi="Times New Roman" w:cs="Times New Roman"/>
          <w:sz w:val="24"/>
          <w:szCs w:val="24"/>
          <w:highlight w:val="white"/>
        </w:rPr>
        <w:t xml:space="preserve">como válido un resultado superior a </w:t>
      </w:r>
      <w:r w:rsidR="00A706EF" w:rsidRPr="00260AF2">
        <w:rPr>
          <w:rFonts w:ascii="Times New Roman" w:eastAsia="Times New Roman" w:hAnsi="Times New Roman" w:cs="Times New Roman"/>
          <w:sz w:val="24"/>
          <w:szCs w:val="24"/>
          <w:highlight w:val="white"/>
        </w:rPr>
        <w:t xml:space="preserve">0.5 y </w:t>
      </w:r>
      <w:r w:rsidRPr="00260AF2">
        <w:rPr>
          <w:rFonts w:ascii="Times New Roman" w:eastAsia="Times New Roman" w:hAnsi="Times New Roman" w:cs="Times New Roman"/>
          <w:sz w:val="24"/>
          <w:szCs w:val="24"/>
          <w:highlight w:val="white"/>
        </w:rPr>
        <w:t>se obtuvo un Alpha de Cronbach de 0.9527.</w:t>
      </w:r>
      <w:r w:rsidR="001F7FB9" w:rsidRPr="00260AF2">
        <w:rPr>
          <w:rFonts w:ascii="Times New Roman" w:eastAsia="Times New Roman" w:hAnsi="Times New Roman" w:cs="Times New Roman"/>
          <w:sz w:val="24"/>
          <w:szCs w:val="24"/>
          <w:lang w:eastAsia="es-ES"/>
        </w:rPr>
        <w:t xml:space="preserve"> </w:t>
      </w:r>
    </w:p>
    <w:p w14:paraId="0000014C" w14:textId="77777777" w:rsidR="00054C5F" w:rsidRPr="00260AF2" w:rsidRDefault="0031034F" w:rsidP="000D600E">
      <w:pPr>
        <w:spacing w:after="0"/>
        <w:ind w:firstLine="709"/>
        <w:contextualSpacing/>
        <w:rPr>
          <w:rFonts w:ascii="Times New Roman" w:eastAsia="Times New Roman" w:hAnsi="Times New Roman" w:cs="Times New Roman"/>
          <w:sz w:val="24"/>
          <w:szCs w:val="24"/>
          <w:highlight w:val="white"/>
        </w:rPr>
      </w:pPr>
      <w:r w:rsidRPr="00260AF2">
        <w:rPr>
          <w:rFonts w:ascii="Times New Roman" w:eastAsia="Times New Roman" w:hAnsi="Times New Roman" w:cs="Times New Roman"/>
          <w:sz w:val="24"/>
          <w:szCs w:val="24"/>
          <w:highlight w:val="white"/>
        </w:rPr>
        <w:t xml:space="preserve">La validación de contenido se realizó por consulta a expertos, considerando los criterios básicos de Moriyama. La de constructo se ejecutó mediante análisis factorial y para la validación de criterio fue utilizado como criterio externo el Cuestionario General de Salud de Goldberg de 28 ítems. Los expertos concordaron con una calificación global mayor al 70% para todos los ítems del cuestionario. Se estableció la relación teórica entre los conceptos y, con el análisis multifactorial, se corroboró la distribución de los ítems en siete dimensiones, calculando una validez relevante total para el cuestionario de 0.68. Para </w:t>
      </w:r>
      <w:r w:rsidRPr="00260AF2">
        <w:rPr>
          <w:rFonts w:ascii="Times New Roman" w:eastAsia="Times New Roman" w:hAnsi="Times New Roman" w:cs="Times New Roman"/>
          <w:sz w:val="24"/>
          <w:szCs w:val="24"/>
          <w:highlight w:val="white"/>
        </w:rPr>
        <w:lastRenderedPageBreak/>
        <w:t>la validez de criterio, se utilizó la prueba de Mantel-Haenszel para su cuadrado, en forma separada por cada dimensión.</w:t>
      </w:r>
    </w:p>
    <w:p w14:paraId="0000014E" w14:textId="38D293C3" w:rsidR="00054C5F" w:rsidRPr="00260AF2" w:rsidRDefault="0031034F" w:rsidP="00971589">
      <w:pPr>
        <w:pStyle w:val="Ttulo2"/>
        <w:numPr>
          <w:ilvl w:val="1"/>
          <w:numId w:val="29"/>
        </w:numPr>
        <w:spacing w:before="0" w:after="0"/>
        <w:ind w:hanging="185"/>
        <w:contextualSpacing/>
        <w:rPr>
          <w:rFonts w:cs="Times New Roman"/>
          <w:szCs w:val="24"/>
          <w:highlight w:val="white"/>
        </w:rPr>
      </w:pPr>
      <w:bookmarkStart w:id="48" w:name="_Toc53050397"/>
      <w:r w:rsidRPr="00260AF2">
        <w:rPr>
          <w:rFonts w:cs="Times New Roman"/>
          <w:szCs w:val="24"/>
          <w:highlight w:val="white"/>
        </w:rPr>
        <w:t>Técnica de análisis de datos (indicando el nivel de medición de la variable)</w:t>
      </w:r>
      <w:bookmarkEnd w:id="48"/>
    </w:p>
    <w:p w14:paraId="0000014F" w14:textId="77777777" w:rsidR="00054C5F" w:rsidRPr="00260AF2" w:rsidRDefault="0031034F" w:rsidP="000D600E">
      <w:pPr>
        <w:spacing w:after="0"/>
        <w:ind w:firstLine="709"/>
        <w:contextualSpacing/>
        <w:rPr>
          <w:rFonts w:ascii="Times New Roman" w:eastAsia="Times New Roman" w:hAnsi="Times New Roman" w:cs="Times New Roman"/>
          <w:sz w:val="24"/>
          <w:szCs w:val="24"/>
          <w:highlight w:val="white"/>
        </w:rPr>
      </w:pPr>
      <w:r w:rsidRPr="00260AF2">
        <w:rPr>
          <w:rFonts w:ascii="Times New Roman" w:eastAsia="Times New Roman" w:hAnsi="Times New Roman" w:cs="Times New Roman"/>
          <w:sz w:val="24"/>
          <w:szCs w:val="24"/>
          <w:highlight w:val="white"/>
        </w:rPr>
        <w:t xml:space="preserve">La técnica de investigación científica según Crotte y Roberto (2011) es un procedimiento típico, validado por la práctica, orientado generalmente, aunque no exclusivamente a obtener y transformar información útil para la solución de problemas de conocimiento en las disciplinas científicas. Toda técnica prevé el uso de un instrumento de aplicación; así, el instrumento de la técnica de Encuesta es el cuestionario; de la técnica de Entrevista es la Guía de tópicos de entrevista. </w:t>
      </w:r>
    </w:p>
    <w:p w14:paraId="00000150" w14:textId="5EE36C3B" w:rsidR="00054C5F" w:rsidRPr="00260AF2" w:rsidRDefault="00D24F31" w:rsidP="000D600E">
      <w:pPr>
        <w:spacing w:after="0"/>
        <w:ind w:firstLine="709"/>
        <w:contextualSpacing/>
        <w:rPr>
          <w:rFonts w:ascii="Times New Roman" w:eastAsia="Times New Roman" w:hAnsi="Times New Roman" w:cs="Times New Roman"/>
          <w:sz w:val="24"/>
          <w:szCs w:val="24"/>
          <w:highlight w:val="white"/>
        </w:rPr>
      </w:pPr>
      <w:r w:rsidRPr="00260AF2">
        <w:rPr>
          <w:rFonts w:ascii="Times New Roman" w:eastAsia="Times New Roman" w:hAnsi="Times New Roman" w:cs="Times New Roman"/>
          <w:color w:val="000000" w:themeColor="text1"/>
          <w:sz w:val="24"/>
          <w:szCs w:val="24"/>
          <w:highlight w:val="white"/>
        </w:rPr>
        <w:t>El instrumento</w:t>
      </w:r>
      <w:r w:rsidR="0031034F" w:rsidRPr="00260AF2">
        <w:rPr>
          <w:rFonts w:ascii="Times New Roman" w:eastAsia="Times New Roman" w:hAnsi="Times New Roman" w:cs="Times New Roman"/>
          <w:color w:val="000000" w:themeColor="text1"/>
          <w:sz w:val="24"/>
          <w:szCs w:val="24"/>
          <w:highlight w:val="white"/>
        </w:rPr>
        <w:t xml:space="preserve"> </w:t>
      </w:r>
      <w:r w:rsidR="0031034F" w:rsidRPr="00260AF2">
        <w:rPr>
          <w:rFonts w:ascii="Times New Roman" w:eastAsia="Times New Roman" w:hAnsi="Times New Roman" w:cs="Times New Roman"/>
          <w:sz w:val="24"/>
          <w:szCs w:val="24"/>
          <w:highlight w:val="white"/>
        </w:rPr>
        <w:t xml:space="preserve">que se utiliza en esta investigación </w:t>
      </w:r>
      <w:r w:rsidR="008B4234" w:rsidRPr="00260AF2">
        <w:rPr>
          <w:rFonts w:ascii="Times New Roman" w:eastAsia="Times New Roman" w:hAnsi="Times New Roman" w:cs="Times New Roman"/>
          <w:sz w:val="24"/>
          <w:szCs w:val="24"/>
          <w:highlight w:val="white"/>
        </w:rPr>
        <w:t xml:space="preserve">es el cuestionario definido por </w:t>
      </w:r>
      <w:r w:rsidR="008B4234" w:rsidRPr="00260AF2">
        <w:rPr>
          <w:rFonts w:ascii="Times New Roman" w:eastAsia="Times New Roman" w:hAnsi="Times New Roman" w:cs="Times New Roman"/>
          <w:sz w:val="24"/>
          <w:szCs w:val="24"/>
        </w:rPr>
        <w:t xml:space="preserve">Meneses y Rodríguez (2011) </w:t>
      </w:r>
      <w:r w:rsidR="0031034F" w:rsidRPr="00260AF2">
        <w:rPr>
          <w:rFonts w:ascii="Times New Roman" w:eastAsia="Times New Roman" w:hAnsi="Times New Roman" w:cs="Times New Roman"/>
          <w:sz w:val="24"/>
          <w:szCs w:val="24"/>
          <w:highlight w:val="white"/>
        </w:rPr>
        <w:t xml:space="preserve">como el instrumento estandarizado que se utiliza para la recogida de datos durante el trabajo de campo de algunas investigaciones cuantitativas, fundamentalmente, las que se llevan a cabo con metodologías de encuestas. En pocas palabras, se podría decir que es la herramienta que permite al científico plantear un conjunto de preguntas para recoger información estructurada sobre una muestra de personas, utilizando el tratamiento cuantitativo y agregado de las respuestas para describir la población a la que pertenecen o contrastar estadísticamente algunas relaciones entre variables de su interés. </w:t>
      </w:r>
    </w:p>
    <w:p w14:paraId="512F8085" w14:textId="62BA2139" w:rsidR="003140A2" w:rsidRPr="00260AF2" w:rsidRDefault="00002B67" w:rsidP="00002B67">
      <w:pPr>
        <w:spacing w:after="0"/>
        <w:ind w:firstLine="709"/>
        <w:contextualSpacing/>
        <w:rPr>
          <w:rFonts w:ascii="Times New Roman" w:eastAsia="Times New Roman" w:hAnsi="Times New Roman" w:cs="Times New Roman"/>
          <w:sz w:val="24"/>
          <w:szCs w:val="24"/>
          <w:highlight w:val="white"/>
        </w:rPr>
      </w:pPr>
      <w:r w:rsidRPr="00260AF2">
        <w:rPr>
          <w:rFonts w:ascii="Times New Roman" w:eastAsia="Times New Roman" w:hAnsi="Times New Roman" w:cs="Times New Roman"/>
          <w:sz w:val="24"/>
          <w:szCs w:val="24"/>
          <w:highlight w:val="white"/>
        </w:rPr>
        <w:t>Se analizaron</w:t>
      </w:r>
      <w:r w:rsidR="0031034F" w:rsidRPr="00260AF2">
        <w:rPr>
          <w:rFonts w:ascii="Times New Roman" w:eastAsia="Times New Roman" w:hAnsi="Times New Roman" w:cs="Times New Roman"/>
          <w:sz w:val="24"/>
          <w:szCs w:val="24"/>
          <w:highlight w:val="white"/>
        </w:rPr>
        <w:t xml:space="preserve"> los datos por medio de Excel, ya que este permite el trabajo con hojas de </w:t>
      </w:r>
      <w:r w:rsidR="005B57CF" w:rsidRPr="00260AF2">
        <w:rPr>
          <w:rFonts w:ascii="Times New Roman" w:eastAsia="Times New Roman" w:hAnsi="Times New Roman" w:cs="Times New Roman"/>
          <w:sz w:val="24"/>
          <w:szCs w:val="24"/>
          <w:highlight w:val="white"/>
        </w:rPr>
        <w:t>cálculo.</w:t>
      </w:r>
      <w:r w:rsidR="005B57CF" w:rsidRPr="00260AF2">
        <w:rPr>
          <w:rFonts w:ascii="Times New Roman" w:eastAsia="Times New Roman" w:hAnsi="Times New Roman" w:cs="Times New Roman"/>
          <w:color w:val="000000"/>
          <w:sz w:val="24"/>
          <w:szCs w:val="24"/>
          <w:lang w:val="es-CO"/>
        </w:rPr>
        <w:t xml:space="preserve"> El</w:t>
      </w:r>
      <w:r w:rsidR="003140A2" w:rsidRPr="00260AF2">
        <w:rPr>
          <w:rFonts w:ascii="Times New Roman" w:eastAsia="Times New Roman" w:hAnsi="Times New Roman" w:cs="Times New Roman"/>
          <w:color w:val="000000"/>
          <w:sz w:val="24"/>
          <w:szCs w:val="24"/>
          <w:lang w:val="es-CO"/>
        </w:rPr>
        <w:t xml:space="preserve"> instrumento consta de 74 ítems, donde 26 de ellos se contestan en términos de satisfacción, 41 en términos de cantidad, 10 en relación a estar o no de acuerdo y 2 en términos de compromiso mediante una escala tipo Likert con valor de 0 a 4 donde:</w:t>
      </w:r>
    </w:p>
    <w:p w14:paraId="266246E2" w14:textId="77777777" w:rsidR="003140A2" w:rsidRPr="00260AF2" w:rsidRDefault="003140A2" w:rsidP="000D600E">
      <w:pPr>
        <w:spacing w:after="0"/>
        <w:ind w:firstLine="709"/>
        <w:rPr>
          <w:rFonts w:ascii="Times New Roman" w:eastAsia="Times New Roman" w:hAnsi="Times New Roman" w:cs="Times New Roman"/>
          <w:sz w:val="24"/>
          <w:szCs w:val="24"/>
          <w:lang w:val="es-CO"/>
        </w:rPr>
      </w:pPr>
      <w:r w:rsidRPr="00260AF2">
        <w:rPr>
          <w:rFonts w:ascii="Times New Roman" w:eastAsia="Times New Roman" w:hAnsi="Times New Roman" w:cs="Times New Roman"/>
          <w:color w:val="000000"/>
          <w:sz w:val="24"/>
          <w:szCs w:val="24"/>
          <w:lang w:val="es-CO"/>
        </w:rPr>
        <w:t>0 corresponde a nada satisfecho, nunca, nada de acuerdo o nulo compromiso.</w:t>
      </w:r>
    </w:p>
    <w:p w14:paraId="23461A67" w14:textId="77777777" w:rsidR="003140A2" w:rsidRPr="00260AF2" w:rsidRDefault="003140A2" w:rsidP="000D600E">
      <w:pPr>
        <w:spacing w:after="0"/>
        <w:ind w:firstLine="709"/>
        <w:rPr>
          <w:rFonts w:ascii="Times New Roman" w:eastAsia="Times New Roman" w:hAnsi="Times New Roman" w:cs="Times New Roman"/>
          <w:sz w:val="24"/>
          <w:szCs w:val="24"/>
          <w:lang w:val="es-CO"/>
        </w:rPr>
      </w:pPr>
      <w:r w:rsidRPr="00260AF2">
        <w:rPr>
          <w:rFonts w:ascii="Times New Roman" w:eastAsia="Times New Roman" w:hAnsi="Times New Roman" w:cs="Times New Roman"/>
          <w:color w:val="000000"/>
          <w:sz w:val="24"/>
          <w:szCs w:val="24"/>
          <w:lang w:val="es-CO"/>
        </w:rPr>
        <w:lastRenderedPageBreak/>
        <w:t>1 corresponde a poco satisfecho, poco, en desacuerdo y poco compromiso.</w:t>
      </w:r>
    </w:p>
    <w:p w14:paraId="536FB423" w14:textId="77777777" w:rsidR="003140A2" w:rsidRPr="00260AF2" w:rsidRDefault="003140A2" w:rsidP="000D600E">
      <w:pPr>
        <w:spacing w:after="0"/>
        <w:ind w:firstLine="709"/>
        <w:rPr>
          <w:rFonts w:ascii="Times New Roman" w:eastAsia="Times New Roman" w:hAnsi="Times New Roman" w:cs="Times New Roman"/>
          <w:sz w:val="24"/>
          <w:szCs w:val="24"/>
          <w:lang w:val="es-CO"/>
        </w:rPr>
      </w:pPr>
      <w:r w:rsidRPr="00260AF2">
        <w:rPr>
          <w:rFonts w:ascii="Times New Roman" w:eastAsia="Times New Roman" w:hAnsi="Times New Roman" w:cs="Times New Roman"/>
          <w:color w:val="000000"/>
          <w:sz w:val="24"/>
          <w:szCs w:val="24"/>
          <w:lang w:val="es-CO"/>
        </w:rPr>
        <w:t>2 corresponde a regularmente satisfecho, algunas veces, más o menos de acuerdo y regularmente comprometido.</w:t>
      </w:r>
    </w:p>
    <w:p w14:paraId="7F5E90EE" w14:textId="77777777" w:rsidR="003140A2" w:rsidRPr="00260AF2" w:rsidRDefault="003140A2" w:rsidP="000D600E">
      <w:pPr>
        <w:spacing w:after="0"/>
        <w:ind w:firstLine="709"/>
        <w:rPr>
          <w:rFonts w:ascii="Times New Roman" w:eastAsia="Times New Roman" w:hAnsi="Times New Roman" w:cs="Times New Roman"/>
          <w:sz w:val="24"/>
          <w:szCs w:val="24"/>
          <w:lang w:val="es-CO"/>
        </w:rPr>
      </w:pPr>
      <w:r w:rsidRPr="00260AF2">
        <w:rPr>
          <w:rFonts w:ascii="Times New Roman" w:eastAsia="Times New Roman" w:hAnsi="Times New Roman" w:cs="Times New Roman"/>
          <w:color w:val="000000"/>
          <w:sz w:val="24"/>
          <w:szCs w:val="24"/>
          <w:lang w:val="es-CO"/>
        </w:rPr>
        <w:t>3 equivale a satisfecho, casi siempre, de acuerdo y comprometido.</w:t>
      </w:r>
    </w:p>
    <w:p w14:paraId="69EB0214" w14:textId="77777777" w:rsidR="003140A2" w:rsidRPr="00260AF2" w:rsidRDefault="003140A2" w:rsidP="000D600E">
      <w:pPr>
        <w:spacing w:after="0"/>
        <w:ind w:firstLine="709"/>
        <w:rPr>
          <w:rFonts w:ascii="Times New Roman" w:eastAsia="Times New Roman" w:hAnsi="Times New Roman" w:cs="Times New Roman"/>
          <w:sz w:val="24"/>
          <w:szCs w:val="24"/>
          <w:lang w:val="es-CO"/>
        </w:rPr>
      </w:pPr>
      <w:r w:rsidRPr="00260AF2">
        <w:rPr>
          <w:rFonts w:ascii="Times New Roman" w:eastAsia="Times New Roman" w:hAnsi="Times New Roman" w:cs="Times New Roman"/>
          <w:color w:val="000000"/>
          <w:sz w:val="24"/>
          <w:szCs w:val="24"/>
          <w:lang w:val="es-CO"/>
        </w:rPr>
        <w:t>4 corresponde a máxima satisfacción, siempre, totalmente de acuerdo y máximo compromiso.</w:t>
      </w:r>
    </w:p>
    <w:p w14:paraId="77BBB0C6" w14:textId="004214A2" w:rsidR="003140A2" w:rsidRPr="00260AF2" w:rsidRDefault="00081AF1" w:rsidP="000D600E">
      <w:pPr>
        <w:spacing w:after="0"/>
        <w:ind w:firstLine="709"/>
        <w:rPr>
          <w:rFonts w:ascii="Times New Roman" w:eastAsia="Times New Roman" w:hAnsi="Times New Roman" w:cs="Times New Roman"/>
          <w:sz w:val="24"/>
          <w:szCs w:val="24"/>
          <w:lang w:val="es-CO"/>
        </w:rPr>
      </w:pPr>
      <w:r w:rsidRPr="00260AF2">
        <w:rPr>
          <w:rFonts w:ascii="Times New Roman" w:eastAsia="Times New Roman" w:hAnsi="Times New Roman" w:cs="Times New Roman"/>
          <w:color w:val="000000"/>
          <w:sz w:val="24"/>
          <w:szCs w:val="24"/>
          <w:lang w:val="es-CO"/>
        </w:rPr>
        <w:t xml:space="preserve">Para </w:t>
      </w:r>
      <w:r w:rsidR="002B4114">
        <w:rPr>
          <w:rFonts w:ascii="Times New Roman" w:eastAsia="Times New Roman" w:hAnsi="Times New Roman" w:cs="Times New Roman"/>
          <w:color w:val="000000"/>
          <w:sz w:val="24"/>
          <w:szCs w:val="24"/>
          <w:lang w:val="es-CO"/>
        </w:rPr>
        <w:t xml:space="preserve">medir </w:t>
      </w:r>
      <w:r w:rsidRPr="00260AF2">
        <w:rPr>
          <w:rFonts w:ascii="Times New Roman" w:eastAsia="Times New Roman" w:hAnsi="Times New Roman" w:cs="Times New Roman"/>
          <w:color w:val="000000"/>
          <w:sz w:val="24"/>
          <w:szCs w:val="24"/>
          <w:lang w:val="es-CO"/>
        </w:rPr>
        <w:t>la CVT se agrup</w:t>
      </w:r>
      <w:r w:rsidR="00C37170" w:rsidRPr="00260AF2">
        <w:rPr>
          <w:rFonts w:ascii="Times New Roman" w:eastAsia="Times New Roman" w:hAnsi="Times New Roman" w:cs="Times New Roman"/>
          <w:color w:val="000000"/>
          <w:sz w:val="24"/>
          <w:szCs w:val="24"/>
          <w:lang w:val="es-CO"/>
        </w:rPr>
        <w:t>an</w:t>
      </w:r>
      <w:r w:rsidR="003140A2" w:rsidRPr="00260AF2">
        <w:rPr>
          <w:rFonts w:ascii="Times New Roman" w:eastAsia="Times New Roman" w:hAnsi="Times New Roman" w:cs="Times New Roman"/>
          <w:color w:val="000000"/>
          <w:sz w:val="24"/>
          <w:szCs w:val="24"/>
          <w:lang w:val="es-CO"/>
        </w:rPr>
        <w:t xml:space="preserve"> los ítems en la base</w:t>
      </w:r>
      <w:r w:rsidR="00F610BD" w:rsidRPr="00260AF2">
        <w:rPr>
          <w:rFonts w:ascii="Times New Roman" w:eastAsia="Times New Roman" w:hAnsi="Times New Roman" w:cs="Times New Roman"/>
          <w:color w:val="000000"/>
          <w:sz w:val="24"/>
          <w:szCs w:val="24"/>
          <w:lang w:val="es-CO"/>
        </w:rPr>
        <w:t xml:space="preserve"> de</w:t>
      </w:r>
      <w:r w:rsidR="003140A2" w:rsidRPr="00260AF2">
        <w:rPr>
          <w:rFonts w:ascii="Times New Roman" w:eastAsia="Times New Roman" w:hAnsi="Times New Roman" w:cs="Times New Roman"/>
          <w:color w:val="000000"/>
          <w:sz w:val="24"/>
          <w:szCs w:val="24"/>
          <w:lang w:val="es-CO"/>
        </w:rPr>
        <w:t xml:space="preserve"> datos de </w:t>
      </w:r>
      <w:r w:rsidR="00215E8D" w:rsidRPr="00260AF2">
        <w:rPr>
          <w:rFonts w:ascii="Times New Roman" w:eastAsia="Times New Roman" w:hAnsi="Times New Roman" w:cs="Times New Roman"/>
          <w:color w:val="000000"/>
          <w:sz w:val="24"/>
          <w:szCs w:val="24"/>
          <w:lang w:val="es-CO"/>
        </w:rPr>
        <w:t>Excel</w:t>
      </w:r>
      <w:r w:rsidR="003140A2" w:rsidRPr="00260AF2">
        <w:rPr>
          <w:rFonts w:ascii="Times New Roman" w:eastAsia="Times New Roman" w:hAnsi="Times New Roman" w:cs="Times New Roman"/>
          <w:color w:val="000000"/>
          <w:sz w:val="24"/>
          <w:szCs w:val="24"/>
          <w:lang w:val="es-CO"/>
        </w:rPr>
        <w:t>, de acuerdo a la dimensión a la que pertenecen, quedando de la siguiente manera.</w:t>
      </w:r>
    </w:p>
    <w:p w14:paraId="76799144" w14:textId="77777777" w:rsidR="003140A2" w:rsidRPr="00260AF2" w:rsidRDefault="003140A2" w:rsidP="000D600E">
      <w:pPr>
        <w:tabs>
          <w:tab w:val="left" w:pos="993"/>
        </w:tabs>
        <w:spacing w:after="0"/>
        <w:ind w:firstLine="567"/>
        <w:rPr>
          <w:rFonts w:ascii="Times New Roman" w:eastAsia="Times New Roman" w:hAnsi="Times New Roman" w:cs="Times New Roman"/>
          <w:sz w:val="24"/>
          <w:szCs w:val="24"/>
          <w:lang w:val="es-CO"/>
        </w:rPr>
      </w:pPr>
      <w:r w:rsidRPr="00260AF2">
        <w:rPr>
          <w:rFonts w:ascii="Times New Roman" w:eastAsia="Times New Roman" w:hAnsi="Times New Roman" w:cs="Times New Roman"/>
          <w:color w:val="000000"/>
          <w:sz w:val="24"/>
          <w:szCs w:val="24"/>
          <w:lang w:val="es-CO"/>
        </w:rPr>
        <w:t>·         Soporte institucional para el trabajo: Ítems 6,19, 26, 27, 28, 44, 45, 46, 47, 48, 49, 50, 51 y 52.</w:t>
      </w:r>
    </w:p>
    <w:p w14:paraId="30C6C8ED" w14:textId="77777777" w:rsidR="003140A2" w:rsidRPr="00260AF2" w:rsidRDefault="003140A2" w:rsidP="000D600E">
      <w:pPr>
        <w:tabs>
          <w:tab w:val="left" w:pos="993"/>
        </w:tabs>
        <w:spacing w:after="0"/>
        <w:ind w:firstLine="567"/>
        <w:rPr>
          <w:rFonts w:ascii="Times New Roman" w:eastAsia="Times New Roman" w:hAnsi="Times New Roman" w:cs="Times New Roman"/>
          <w:sz w:val="24"/>
          <w:szCs w:val="24"/>
          <w:lang w:val="es-CO"/>
        </w:rPr>
      </w:pPr>
      <w:r w:rsidRPr="00260AF2">
        <w:rPr>
          <w:rFonts w:ascii="Times New Roman" w:eastAsia="Times New Roman" w:hAnsi="Times New Roman" w:cs="Times New Roman"/>
          <w:color w:val="000000"/>
          <w:sz w:val="24"/>
          <w:szCs w:val="24"/>
          <w:lang w:val="es-CO"/>
        </w:rPr>
        <w:t>·         Seguridad en el trabajo: Ítems 5, 7, 8, 9, 10, 11, 12, 13, 29, 30, 31, 33, 61, 63 y 72.</w:t>
      </w:r>
    </w:p>
    <w:p w14:paraId="5517033D" w14:textId="77777777" w:rsidR="003140A2" w:rsidRPr="00260AF2" w:rsidRDefault="003140A2" w:rsidP="000D600E">
      <w:pPr>
        <w:tabs>
          <w:tab w:val="left" w:pos="993"/>
        </w:tabs>
        <w:spacing w:after="0"/>
        <w:ind w:firstLine="567"/>
        <w:rPr>
          <w:rFonts w:ascii="Times New Roman" w:eastAsia="Times New Roman" w:hAnsi="Times New Roman" w:cs="Times New Roman"/>
          <w:sz w:val="24"/>
          <w:szCs w:val="24"/>
          <w:lang w:val="es-CO"/>
        </w:rPr>
      </w:pPr>
      <w:r w:rsidRPr="00260AF2">
        <w:rPr>
          <w:rFonts w:ascii="Times New Roman" w:eastAsia="Times New Roman" w:hAnsi="Times New Roman" w:cs="Times New Roman"/>
          <w:color w:val="000000"/>
          <w:sz w:val="24"/>
          <w:szCs w:val="24"/>
          <w:lang w:val="es-CO"/>
        </w:rPr>
        <w:t>·         Integración al puesto de trabajo: Ítems 18, 32, 36, 37, 39, 40, 41, 42, 43 y 65.</w:t>
      </w:r>
    </w:p>
    <w:p w14:paraId="6EE41E83" w14:textId="77777777" w:rsidR="003140A2" w:rsidRPr="00260AF2" w:rsidRDefault="003140A2" w:rsidP="000D600E">
      <w:pPr>
        <w:tabs>
          <w:tab w:val="left" w:pos="993"/>
        </w:tabs>
        <w:spacing w:after="0"/>
        <w:ind w:firstLine="567"/>
        <w:rPr>
          <w:rFonts w:ascii="Times New Roman" w:eastAsia="Times New Roman" w:hAnsi="Times New Roman" w:cs="Times New Roman"/>
          <w:sz w:val="24"/>
          <w:szCs w:val="24"/>
          <w:lang w:val="es-CO"/>
        </w:rPr>
      </w:pPr>
      <w:r w:rsidRPr="00260AF2">
        <w:rPr>
          <w:rFonts w:ascii="Times New Roman" w:eastAsia="Times New Roman" w:hAnsi="Times New Roman" w:cs="Times New Roman"/>
          <w:color w:val="000000"/>
          <w:sz w:val="24"/>
          <w:szCs w:val="24"/>
          <w:lang w:val="es-CO"/>
        </w:rPr>
        <w:t>·         Satisfacción por el trabajo: Ítems 1, 2, 3, 4, 14, 15, 16, 17, 20, 21 y 22.</w:t>
      </w:r>
    </w:p>
    <w:p w14:paraId="4073823F" w14:textId="77777777" w:rsidR="003140A2" w:rsidRPr="00260AF2" w:rsidRDefault="003140A2" w:rsidP="000D600E">
      <w:pPr>
        <w:tabs>
          <w:tab w:val="left" w:pos="993"/>
        </w:tabs>
        <w:spacing w:after="0"/>
        <w:ind w:firstLine="567"/>
        <w:rPr>
          <w:rFonts w:ascii="Times New Roman" w:eastAsia="Times New Roman" w:hAnsi="Times New Roman" w:cs="Times New Roman"/>
          <w:sz w:val="24"/>
          <w:szCs w:val="24"/>
          <w:lang w:val="es-CO"/>
        </w:rPr>
      </w:pPr>
      <w:r w:rsidRPr="00260AF2">
        <w:rPr>
          <w:rFonts w:ascii="Times New Roman" w:eastAsia="Times New Roman" w:hAnsi="Times New Roman" w:cs="Times New Roman"/>
          <w:color w:val="000000"/>
          <w:sz w:val="24"/>
          <w:szCs w:val="24"/>
          <w:lang w:val="es-CO"/>
        </w:rPr>
        <w:t>·         Bienestar logrado a través del trabajo: Ítems 23, 24, 34, 35, 38, 59, 60, 62, 66, 71 y 73.</w:t>
      </w:r>
    </w:p>
    <w:p w14:paraId="2A589211" w14:textId="77777777" w:rsidR="003140A2" w:rsidRPr="00260AF2" w:rsidRDefault="003140A2" w:rsidP="000D600E">
      <w:pPr>
        <w:tabs>
          <w:tab w:val="left" w:pos="993"/>
        </w:tabs>
        <w:spacing w:after="0"/>
        <w:ind w:firstLine="567"/>
        <w:rPr>
          <w:rFonts w:ascii="Times New Roman" w:eastAsia="Times New Roman" w:hAnsi="Times New Roman" w:cs="Times New Roman"/>
          <w:sz w:val="24"/>
          <w:szCs w:val="24"/>
          <w:lang w:val="es-CO"/>
        </w:rPr>
      </w:pPr>
      <w:r w:rsidRPr="00260AF2">
        <w:rPr>
          <w:rFonts w:ascii="Times New Roman" w:eastAsia="Times New Roman" w:hAnsi="Times New Roman" w:cs="Times New Roman"/>
          <w:color w:val="000000"/>
          <w:sz w:val="24"/>
          <w:szCs w:val="24"/>
          <w:lang w:val="es-CO"/>
        </w:rPr>
        <w:t>·         Desarrollo personal logrado por el trabajador: Ítems 53, 54, 64, 67, 68, 69, 70 y 74.</w:t>
      </w:r>
    </w:p>
    <w:p w14:paraId="22E84E39" w14:textId="114A3C41" w:rsidR="003140A2" w:rsidRPr="00260AF2" w:rsidRDefault="003140A2" w:rsidP="000D600E">
      <w:pPr>
        <w:tabs>
          <w:tab w:val="left" w:pos="851"/>
        </w:tabs>
        <w:spacing w:after="0"/>
        <w:ind w:firstLine="567"/>
        <w:rPr>
          <w:rFonts w:ascii="Times New Roman" w:eastAsia="Times New Roman" w:hAnsi="Times New Roman" w:cs="Times New Roman"/>
          <w:sz w:val="24"/>
          <w:szCs w:val="24"/>
          <w:lang w:val="es-CO"/>
        </w:rPr>
      </w:pPr>
      <w:r w:rsidRPr="00260AF2">
        <w:rPr>
          <w:rFonts w:ascii="Times New Roman" w:eastAsia="Times New Roman" w:hAnsi="Times New Roman" w:cs="Times New Roman"/>
          <w:color w:val="000000"/>
          <w:sz w:val="24"/>
          <w:szCs w:val="24"/>
          <w:lang w:val="es-CO"/>
        </w:rPr>
        <w:t>·        </w:t>
      </w:r>
      <w:r w:rsidR="00811EC3" w:rsidRPr="00260AF2">
        <w:rPr>
          <w:rFonts w:ascii="Times New Roman" w:eastAsia="Times New Roman" w:hAnsi="Times New Roman" w:cs="Times New Roman"/>
          <w:color w:val="000000"/>
          <w:sz w:val="24"/>
          <w:szCs w:val="24"/>
          <w:lang w:val="es-CO"/>
        </w:rPr>
        <w:t>A</w:t>
      </w:r>
      <w:r w:rsidRPr="00260AF2">
        <w:rPr>
          <w:rFonts w:ascii="Times New Roman" w:eastAsia="Times New Roman" w:hAnsi="Times New Roman" w:cs="Times New Roman"/>
          <w:color w:val="000000"/>
          <w:sz w:val="24"/>
          <w:szCs w:val="24"/>
          <w:lang w:val="es-CO"/>
        </w:rPr>
        <w:t>dministración del tiempo libre: Ítems 25, 55, 56, 57 y 58.</w:t>
      </w:r>
    </w:p>
    <w:p w14:paraId="4DDFC56F" w14:textId="77703F77" w:rsidR="00CF59C5" w:rsidRPr="00260AF2" w:rsidRDefault="00081AF1" w:rsidP="000D600E">
      <w:pPr>
        <w:spacing w:after="0"/>
        <w:ind w:firstLine="709"/>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 xml:space="preserve">Luego de esto se </w:t>
      </w:r>
      <w:r w:rsidR="00C37170" w:rsidRPr="00260AF2">
        <w:rPr>
          <w:rFonts w:ascii="Times New Roman" w:eastAsia="Times New Roman" w:hAnsi="Times New Roman" w:cs="Times New Roman"/>
          <w:color w:val="000000"/>
          <w:sz w:val="24"/>
          <w:szCs w:val="24"/>
          <w:lang w:val="es-CO"/>
        </w:rPr>
        <w:t>realiza</w:t>
      </w:r>
      <w:r w:rsidR="003140A2" w:rsidRPr="00260AF2">
        <w:rPr>
          <w:rFonts w:ascii="Times New Roman" w:eastAsia="Times New Roman" w:hAnsi="Times New Roman" w:cs="Times New Roman"/>
          <w:color w:val="000000"/>
          <w:sz w:val="24"/>
          <w:szCs w:val="24"/>
          <w:lang w:val="es-CO"/>
        </w:rPr>
        <w:t xml:space="preserve"> el proceso de tabulación de las respuestas individuales de cada sujeto y de esta manera se </w:t>
      </w:r>
      <w:r w:rsidR="00C37170" w:rsidRPr="00260AF2">
        <w:rPr>
          <w:rFonts w:ascii="Times New Roman" w:eastAsia="Times New Roman" w:hAnsi="Times New Roman" w:cs="Times New Roman"/>
          <w:color w:val="000000"/>
          <w:sz w:val="24"/>
          <w:szCs w:val="24"/>
          <w:lang w:val="es-CO"/>
        </w:rPr>
        <w:t>contabiliza</w:t>
      </w:r>
      <w:r w:rsidR="003140A2" w:rsidRPr="00260AF2">
        <w:rPr>
          <w:rFonts w:ascii="Times New Roman" w:eastAsia="Times New Roman" w:hAnsi="Times New Roman" w:cs="Times New Roman"/>
          <w:color w:val="000000"/>
          <w:sz w:val="24"/>
          <w:szCs w:val="24"/>
          <w:lang w:val="es-CO"/>
        </w:rPr>
        <w:t xml:space="preserve"> las frecuencias en cada una de las calificaciones posibles de las preguntas, teniendo</w:t>
      </w:r>
      <w:r w:rsidR="00C37170" w:rsidRPr="00260AF2">
        <w:rPr>
          <w:rFonts w:ascii="Times New Roman" w:eastAsia="Times New Roman" w:hAnsi="Times New Roman" w:cs="Times New Roman"/>
          <w:color w:val="000000"/>
          <w:sz w:val="24"/>
          <w:szCs w:val="24"/>
          <w:lang w:val="es-CO"/>
        </w:rPr>
        <w:t xml:space="preserve"> esta base inicial se consolida</w:t>
      </w:r>
      <w:r w:rsidRPr="00260AF2">
        <w:rPr>
          <w:rFonts w:ascii="Times New Roman" w:eastAsia="Times New Roman" w:hAnsi="Times New Roman" w:cs="Times New Roman"/>
          <w:color w:val="000000"/>
          <w:sz w:val="24"/>
          <w:szCs w:val="24"/>
          <w:lang w:val="es-CO"/>
        </w:rPr>
        <w:t xml:space="preserve"> </w:t>
      </w:r>
      <w:r w:rsidR="00C37170" w:rsidRPr="00260AF2">
        <w:rPr>
          <w:rFonts w:ascii="Times New Roman" w:eastAsia="Times New Roman" w:hAnsi="Times New Roman" w:cs="Times New Roman"/>
          <w:color w:val="000000"/>
          <w:sz w:val="24"/>
          <w:szCs w:val="24"/>
          <w:lang w:val="es-CO"/>
        </w:rPr>
        <w:t>de manera general y se agrupan</w:t>
      </w:r>
      <w:r w:rsidR="003140A2" w:rsidRPr="00260AF2">
        <w:rPr>
          <w:rFonts w:ascii="Times New Roman" w:eastAsia="Times New Roman" w:hAnsi="Times New Roman" w:cs="Times New Roman"/>
          <w:color w:val="000000"/>
          <w:sz w:val="24"/>
          <w:szCs w:val="24"/>
          <w:lang w:val="es-CO"/>
        </w:rPr>
        <w:t xml:space="preserve"> los resultados obtenidos por cada una de las dimensiones.</w:t>
      </w:r>
      <w:r w:rsidR="000C03E7" w:rsidRPr="00260AF2">
        <w:rPr>
          <w:rFonts w:ascii="Times New Roman" w:eastAsia="Times New Roman" w:hAnsi="Times New Roman" w:cs="Times New Roman"/>
          <w:color w:val="000000"/>
          <w:sz w:val="24"/>
          <w:szCs w:val="24"/>
          <w:lang w:val="es-CO"/>
        </w:rPr>
        <w:t xml:space="preserve"> </w:t>
      </w:r>
    </w:p>
    <w:p w14:paraId="5C59E179" w14:textId="533E4A53" w:rsidR="00B379DD" w:rsidRPr="00260AF2" w:rsidRDefault="000C03E7" w:rsidP="000C03E7">
      <w:pPr>
        <w:spacing w:after="0"/>
        <w:ind w:firstLine="709"/>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lastRenderedPageBreak/>
        <w:t>Posterior a esto, se establece que las formas de calificación que tiene el instrumento son por medio del uso de un baremo proporcionado por los autores González, Hidalgo, Salazar y Preciado (2010) con puntajes para: alta, media y baja CVT en cada una de sus dimensiones, como se presenta a continuación.</w:t>
      </w:r>
    </w:p>
    <w:p w14:paraId="17B62D31" w14:textId="508EF548" w:rsidR="000C03E7" w:rsidRPr="00260AF2" w:rsidRDefault="000C03E7" w:rsidP="000C03E7">
      <w:pPr>
        <w:pStyle w:val="Descripcin"/>
        <w:keepNext/>
        <w:tabs>
          <w:tab w:val="left" w:pos="1843"/>
        </w:tabs>
        <w:spacing w:after="0"/>
        <w:ind w:firstLine="0"/>
        <w:rPr>
          <w:rFonts w:ascii="Times New Roman" w:hAnsi="Times New Roman" w:cs="Times New Roman"/>
          <w:color w:val="000000" w:themeColor="text1"/>
          <w:sz w:val="24"/>
          <w:szCs w:val="24"/>
        </w:rPr>
      </w:pPr>
      <w:bookmarkStart w:id="49" w:name="_Toc52881293"/>
      <w:r w:rsidRPr="00260AF2">
        <w:rPr>
          <w:rFonts w:ascii="Times New Roman" w:hAnsi="Times New Roman" w:cs="Times New Roman"/>
          <w:i w:val="0"/>
          <w:color w:val="000000" w:themeColor="text1"/>
          <w:sz w:val="24"/>
          <w:szCs w:val="24"/>
        </w:rPr>
        <w:t xml:space="preserve">Tabla </w:t>
      </w:r>
      <w:r w:rsidRPr="00260AF2">
        <w:rPr>
          <w:rFonts w:ascii="Times New Roman" w:hAnsi="Times New Roman" w:cs="Times New Roman"/>
          <w:i w:val="0"/>
          <w:color w:val="000000" w:themeColor="text1"/>
          <w:sz w:val="24"/>
          <w:szCs w:val="24"/>
        </w:rPr>
        <w:fldChar w:fldCharType="begin"/>
      </w:r>
      <w:r w:rsidRPr="00260AF2">
        <w:rPr>
          <w:rFonts w:ascii="Times New Roman" w:hAnsi="Times New Roman" w:cs="Times New Roman"/>
          <w:i w:val="0"/>
          <w:color w:val="000000" w:themeColor="text1"/>
          <w:sz w:val="24"/>
          <w:szCs w:val="24"/>
        </w:rPr>
        <w:instrText xml:space="preserve"> SEQ Tabla \* ARABIC </w:instrText>
      </w:r>
      <w:r w:rsidRPr="00260AF2">
        <w:rPr>
          <w:rFonts w:ascii="Times New Roman" w:hAnsi="Times New Roman" w:cs="Times New Roman"/>
          <w:i w:val="0"/>
          <w:color w:val="000000" w:themeColor="text1"/>
          <w:sz w:val="24"/>
          <w:szCs w:val="24"/>
        </w:rPr>
        <w:fldChar w:fldCharType="separate"/>
      </w:r>
      <w:r w:rsidRPr="00260AF2">
        <w:rPr>
          <w:rFonts w:ascii="Times New Roman" w:hAnsi="Times New Roman" w:cs="Times New Roman"/>
          <w:i w:val="0"/>
          <w:noProof/>
          <w:color w:val="000000" w:themeColor="text1"/>
          <w:sz w:val="24"/>
          <w:szCs w:val="24"/>
        </w:rPr>
        <w:t>1</w:t>
      </w:r>
      <w:r w:rsidRPr="00260AF2">
        <w:rPr>
          <w:rFonts w:ascii="Times New Roman" w:hAnsi="Times New Roman" w:cs="Times New Roman"/>
          <w:i w:val="0"/>
          <w:color w:val="000000" w:themeColor="text1"/>
          <w:sz w:val="24"/>
          <w:szCs w:val="24"/>
        </w:rPr>
        <w:fldChar w:fldCharType="end"/>
      </w:r>
      <w:r w:rsidRPr="00260AF2">
        <w:rPr>
          <w:rFonts w:ascii="Times New Roman" w:hAnsi="Times New Roman" w:cs="Times New Roman"/>
          <w:i w:val="0"/>
          <w:color w:val="000000" w:themeColor="text1"/>
          <w:sz w:val="24"/>
          <w:szCs w:val="24"/>
        </w:rPr>
        <w:t>.</w:t>
      </w:r>
      <w:r w:rsidRPr="00260AF2">
        <w:rPr>
          <w:rFonts w:ascii="Times New Roman" w:hAnsi="Times New Roman" w:cs="Times New Roman"/>
          <w:color w:val="000000" w:themeColor="text1"/>
          <w:sz w:val="24"/>
          <w:szCs w:val="24"/>
        </w:rPr>
        <w:t xml:space="preserve"> Baremo: puntajes para calificar la calidad de vida en el trabajo, según cuestionario de CVT-GOHISALO, 2010.</w:t>
      </w:r>
      <w:bookmarkEnd w:id="49"/>
    </w:p>
    <w:p w14:paraId="1764BEB3" w14:textId="77777777" w:rsidR="000C03E7" w:rsidRPr="00260AF2" w:rsidRDefault="000C03E7" w:rsidP="000C03E7">
      <w:pPr>
        <w:rPr>
          <w:rFonts w:ascii="Times New Roman" w:hAnsi="Times New Roman" w:cs="Times New Roman"/>
          <w:sz w:val="24"/>
          <w:szCs w:val="24"/>
        </w:rPr>
      </w:pPr>
    </w:p>
    <w:p w14:paraId="1F6FF0C5" w14:textId="63918C25" w:rsidR="00FD461F" w:rsidRPr="00260AF2" w:rsidRDefault="00FD461F" w:rsidP="00FD461F">
      <w:pPr>
        <w:pStyle w:val="Descripcin"/>
        <w:keepNext/>
        <w:spacing w:after="0"/>
        <w:ind w:firstLine="0"/>
        <w:rPr>
          <w:rFonts w:ascii="Times New Roman" w:hAnsi="Times New Roman" w:cs="Times New Roman"/>
          <w:color w:val="000000" w:themeColor="text1"/>
          <w:sz w:val="24"/>
          <w:szCs w:val="24"/>
        </w:rPr>
      </w:pPr>
      <w:r w:rsidRPr="00260AF2">
        <w:rPr>
          <w:rFonts w:ascii="Times New Roman" w:hAnsi="Times New Roman" w:cs="Times New Roman"/>
          <w:color w:val="000000" w:themeColor="text1"/>
          <w:sz w:val="24"/>
          <w:szCs w:val="24"/>
        </w:rPr>
        <w:t>Fuente</w:t>
      </w:r>
      <w:r w:rsidRPr="00260AF2">
        <w:rPr>
          <w:rFonts w:ascii="Times New Roman" w:hAnsi="Times New Roman" w:cs="Times New Roman"/>
          <w:sz w:val="24"/>
          <w:szCs w:val="24"/>
        </w:rPr>
        <w:t xml:space="preserve">. </w:t>
      </w:r>
      <w:r w:rsidRPr="00260AF2">
        <w:rPr>
          <w:rFonts w:ascii="Times New Roman" w:hAnsi="Times New Roman" w:cs="Times New Roman"/>
          <w:color w:val="000000" w:themeColor="text1"/>
          <w:sz w:val="24"/>
          <w:szCs w:val="24"/>
        </w:rPr>
        <w:t>González, Hidalgo, Salazar y Preciado (2010). Instrumento para medir la CVT. IISO</w:t>
      </w:r>
    </w:p>
    <w:p w14:paraId="18756AC8" w14:textId="17E398AF" w:rsidR="00811EC3" w:rsidRPr="00260AF2" w:rsidRDefault="00811EC3" w:rsidP="000C03E7">
      <w:pPr>
        <w:spacing w:after="0"/>
        <w:ind w:firstLine="0"/>
        <w:rPr>
          <w:rFonts w:ascii="Times New Roman" w:eastAsia="Times New Roman" w:hAnsi="Times New Roman" w:cs="Times New Roman"/>
          <w:color w:val="000000"/>
          <w:sz w:val="24"/>
          <w:szCs w:val="24"/>
          <w:lang w:val="es-CO"/>
        </w:rPr>
      </w:pPr>
    </w:p>
    <w:tbl>
      <w:tblPr>
        <w:tblpPr w:leftFromText="180" w:rightFromText="180" w:vertAnchor="page" w:horzAnchor="margin" w:tblpY="5116"/>
        <w:tblW w:w="8458" w:type="dxa"/>
        <w:tblCellMar>
          <w:left w:w="70" w:type="dxa"/>
          <w:right w:w="70" w:type="dxa"/>
        </w:tblCellMar>
        <w:tblLook w:val="04A0" w:firstRow="1" w:lastRow="0" w:firstColumn="1" w:lastColumn="0" w:noHBand="0" w:noVBand="1"/>
      </w:tblPr>
      <w:tblGrid>
        <w:gridCol w:w="2701"/>
        <w:gridCol w:w="1651"/>
        <w:gridCol w:w="733"/>
        <w:gridCol w:w="733"/>
        <w:gridCol w:w="1016"/>
        <w:gridCol w:w="733"/>
        <w:gridCol w:w="742"/>
        <w:gridCol w:w="149"/>
      </w:tblGrid>
      <w:tr w:rsidR="00811EC3" w:rsidRPr="00260AF2" w14:paraId="5EFDC6C9" w14:textId="77777777" w:rsidTr="000C03E7">
        <w:trPr>
          <w:gridAfter w:val="1"/>
          <w:wAfter w:w="149" w:type="dxa"/>
          <w:trHeight w:val="752"/>
        </w:trPr>
        <w:tc>
          <w:tcPr>
            <w:tcW w:w="8309" w:type="dxa"/>
            <w:gridSpan w:val="7"/>
            <w:vMerge w:val="restart"/>
            <w:tcBorders>
              <w:top w:val="nil"/>
              <w:left w:val="nil"/>
              <w:bottom w:val="single" w:sz="4" w:space="0" w:color="000000"/>
              <w:right w:val="nil"/>
            </w:tcBorders>
            <w:shd w:val="clear" w:color="000000" w:fill="DDEBF7"/>
            <w:vAlign w:val="center"/>
            <w:hideMark/>
          </w:tcPr>
          <w:p w14:paraId="6F99166A" w14:textId="77777777" w:rsidR="00811EC3" w:rsidRPr="00260AF2" w:rsidRDefault="00811EC3" w:rsidP="000C03E7">
            <w:pPr>
              <w:spacing w:after="0" w:line="240" w:lineRule="auto"/>
              <w:ind w:firstLine="0"/>
              <w:jc w:val="center"/>
              <w:rPr>
                <w:rFonts w:ascii="Times New Roman" w:eastAsia="Times New Roman" w:hAnsi="Times New Roman" w:cs="Times New Roman"/>
                <w:sz w:val="24"/>
                <w:szCs w:val="24"/>
                <w:lang w:val="es-CO"/>
              </w:rPr>
            </w:pPr>
            <w:r w:rsidRPr="00260AF2">
              <w:rPr>
                <w:rFonts w:ascii="Times New Roman" w:eastAsia="Times New Roman" w:hAnsi="Times New Roman" w:cs="Times New Roman"/>
                <w:sz w:val="24"/>
                <w:szCs w:val="24"/>
                <w:lang w:val="es-CO"/>
              </w:rPr>
              <w:t>Baremo: puntajes para calificar la calidad de vida en el trabajo, según cuestionario de CVT-GOHISALO, 2010.</w:t>
            </w:r>
          </w:p>
        </w:tc>
      </w:tr>
      <w:tr w:rsidR="00811EC3" w:rsidRPr="00260AF2" w14:paraId="3FD4D2E3" w14:textId="77777777" w:rsidTr="000C03E7">
        <w:trPr>
          <w:trHeight w:val="205"/>
        </w:trPr>
        <w:tc>
          <w:tcPr>
            <w:tcW w:w="8309" w:type="dxa"/>
            <w:gridSpan w:val="7"/>
            <w:vMerge/>
            <w:tcBorders>
              <w:top w:val="nil"/>
              <w:left w:val="nil"/>
              <w:bottom w:val="single" w:sz="4" w:space="0" w:color="000000"/>
              <w:right w:val="nil"/>
            </w:tcBorders>
            <w:vAlign w:val="center"/>
            <w:hideMark/>
          </w:tcPr>
          <w:p w14:paraId="48BFE49C" w14:textId="77777777" w:rsidR="00811EC3" w:rsidRPr="00260AF2" w:rsidRDefault="00811EC3" w:rsidP="000C03E7">
            <w:pPr>
              <w:spacing w:after="0" w:line="240" w:lineRule="auto"/>
              <w:ind w:firstLine="0"/>
              <w:rPr>
                <w:rFonts w:ascii="Times New Roman" w:eastAsia="Times New Roman" w:hAnsi="Times New Roman" w:cs="Times New Roman"/>
                <w:sz w:val="24"/>
                <w:szCs w:val="24"/>
                <w:lang w:val="es-CO"/>
              </w:rPr>
            </w:pPr>
          </w:p>
        </w:tc>
        <w:tc>
          <w:tcPr>
            <w:tcW w:w="149" w:type="dxa"/>
            <w:tcBorders>
              <w:top w:val="nil"/>
              <w:left w:val="nil"/>
              <w:bottom w:val="nil"/>
              <w:right w:val="nil"/>
            </w:tcBorders>
            <w:shd w:val="clear" w:color="auto" w:fill="auto"/>
            <w:noWrap/>
            <w:vAlign w:val="bottom"/>
            <w:hideMark/>
          </w:tcPr>
          <w:p w14:paraId="04B21B7A" w14:textId="77777777" w:rsidR="00811EC3" w:rsidRPr="00260AF2" w:rsidRDefault="00811EC3" w:rsidP="000C03E7">
            <w:pPr>
              <w:spacing w:after="0" w:line="240" w:lineRule="auto"/>
              <w:ind w:firstLine="0"/>
              <w:jc w:val="center"/>
              <w:rPr>
                <w:rFonts w:ascii="Times New Roman" w:eastAsia="Times New Roman" w:hAnsi="Times New Roman" w:cs="Times New Roman"/>
                <w:sz w:val="24"/>
                <w:szCs w:val="24"/>
                <w:lang w:val="es-CO"/>
              </w:rPr>
            </w:pPr>
          </w:p>
        </w:tc>
      </w:tr>
      <w:tr w:rsidR="00811EC3" w:rsidRPr="00260AF2" w14:paraId="6E1A677B" w14:textId="77777777" w:rsidTr="000C03E7">
        <w:trPr>
          <w:trHeight w:val="64"/>
        </w:trPr>
        <w:tc>
          <w:tcPr>
            <w:tcW w:w="8309" w:type="dxa"/>
            <w:gridSpan w:val="7"/>
            <w:vMerge/>
            <w:tcBorders>
              <w:top w:val="nil"/>
              <w:left w:val="nil"/>
              <w:bottom w:val="single" w:sz="4" w:space="0" w:color="000000"/>
              <w:right w:val="nil"/>
            </w:tcBorders>
            <w:vAlign w:val="center"/>
            <w:hideMark/>
          </w:tcPr>
          <w:p w14:paraId="62AB37D0" w14:textId="77777777" w:rsidR="00811EC3" w:rsidRPr="00260AF2" w:rsidRDefault="00811EC3" w:rsidP="000C03E7">
            <w:pPr>
              <w:spacing w:after="0" w:line="240" w:lineRule="auto"/>
              <w:ind w:firstLine="0"/>
              <w:rPr>
                <w:rFonts w:ascii="Times New Roman" w:eastAsia="Times New Roman" w:hAnsi="Times New Roman" w:cs="Times New Roman"/>
                <w:sz w:val="24"/>
                <w:szCs w:val="24"/>
                <w:lang w:val="es-CO"/>
              </w:rPr>
            </w:pPr>
          </w:p>
        </w:tc>
        <w:tc>
          <w:tcPr>
            <w:tcW w:w="149" w:type="dxa"/>
            <w:tcBorders>
              <w:top w:val="nil"/>
              <w:left w:val="nil"/>
              <w:bottom w:val="nil"/>
              <w:right w:val="nil"/>
            </w:tcBorders>
            <w:shd w:val="clear" w:color="auto" w:fill="auto"/>
            <w:noWrap/>
            <w:vAlign w:val="bottom"/>
            <w:hideMark/>
          </w:tcPr>
          <w:p w14:paraId="5D890F3C" w14:textId="77777777" w:rsidR="00811EC3" w:rsidRPr="00260AF2" w:rsidRDefault="00811EC3" w:rsidP="000C03E7">
            <w:pPr>
              <w:spacing w:after="0" w:line="240" w:lineRule="auto"/>
              <w:ind w:firstLine="0"/>
              <w:rPr>
                <w:rFonts w:ascii="Times New Roman" w:eastAsia="Times New Roman" w:hAnsi="Times New Roman" w:cs="Times New Roman"/>
                <w:sz w:val="24"/>
                <w:szCs w:val="24"/>
                <w:lang w:val="es-CO"/>
              </w:rPr>
            </w:pPr>
          </w:p>
        </w:tc>
      </w:tr>
      <w:tr w:rsidR="00811EC3" w:rsidRPr="00260AF2" w14:paraId="4024BE39" w14:textId="77777777" w:rsidTr="000C03E7">
        <w:trPr>
          <w:trHeight w:val="205"/>
        </w:trPr>
        <w:tc>
          <w:tcPr>
            <w:tcW w:w="2701" w:type="dxa"/>
            <w:tcBorders>
              <w:top w:val="single" w:sz="4" w:space="0" w:color="auto"/>
              <w:left w:val="nil"/>
              <w:bottom w:val="single" w:sz="4" w:space="0" w:color="auto"/>
              <w:right w:val="nil"/>
            </w:tcBorders>
            <w:shd w:val="clear" w:color="auto" w:fill="auto"/>
            <w:noWrap/>
            <w:vAlign w:val="bottom"/>
            <w:hideMark/>
          </w:tcPr>
          <w:p w14:paraId="0600CF1A"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Grado de Satisfacción</w:t>
            </w:r>
          </w:p>
        </w:tc>
        <w:tc>
          <w:tcPr>
            <w:tcW w:w="1651" w:type="dxa"/>
            <w:tcBorders>
              <w:top w:val="single" w:sz="4" w:space="0" w:color="auto"/>
              <w:left w:val="nil"/>
              <w:bottom w:val="single" w:sz="4" w:space="0" w:color="auto"/>
              <w:right w:val="nil"/>
            </w:tcBorders>
            <w:shd w:val="clear" w:color="auto" w:fill="auto"/>
            <w:noWrap/>
            <w:vAlign w:val="bottom"/>
            <w:hideMark/>
          </w:tcPr>
          <w:p w14:paraId="6815BDD5"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Puntuación T</w:t>
            </w:r>
          </w:p>
        </w:tc>
        <w:tc>
          <w:tcPr>
            <w:tcW w:w="733" w:type="dxa"/>
            <w:tcBorders>
              <w:top w:val="nil"/>
              <w:left w:val="nil"/>
              <w:bottom w:val="single" w:sz="4" w:space="0" w:color="auto"/>
              <w:right w:val="nil"/>
            </w:tcBorders>
            <w:shd w:val="clear" w:color="000000" w:fill="FFFFFF"/>
            <w:noWrap/>
            <w:vAlign w:val="bottom"/>
            <w:hideMark/>
          </w:tcPr>
          <w:p w14:paraId="252086B9"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IPT</w:t>
            </w:r>
          </w:p>
        </w:tc>
        <w:tc>
          <w:tcPr>
            <w:tcW w:w="733" w:type="dxa"/>
            <w:tcBorders>
              <w:top w:val="nil"/>
              <w:left w:val="nil"/>
              <w:bottom w:val="single" w:sz="4" w:space="0" w:color="auto"/>
              <w:right w:val="nil"/>
            </w:tcBorders>
            <w:shd w:val="clear" w:color="000000" w:fill="FFFFFF"/>
            <w:noWrap/>
            <w:vAlign w:val="bottom"/>
            <w:hideMark/>
          </w:tcPr>
          <w:p w14:paraId="6BDD21B9"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SPT</w:t>
            </w:r>
          </w:p>
        </w:tc>
        <w:tc>
          <w:tcPr>
            <w:tcW w:w="1016" w:type="dxa"/>
            <w:tcBorders>
              <w:top w:val="nil"/>
              <w:left w:val="nil"/>
              <w:bottom w:val="single" w:sz="4" w:space="0" w:color="auto"/>
              <w:right w:val="nil"/>
            </w:tcBorders>
            <w:shd w:val="clear" w:color="000000" w:fill="FFFFFF"/>
            <w:noWrap/>
            <w:vAlign w:val="bottom"/>
            <w:hideMark/>
          </w:tcPr>
          <w:p w14:paraId="1D63B118"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BLATT</w:t>
            </w:r>
          </w:p>
        </w:tc>
        <w:tc>
          <w:tcPr>
            <w:tcW w:w="733" w:type="dxa"/>
            <w:tcBorders>
              <w:top w:val="nil"/>
              <w:left w:val="nil"/>
              <w:bottom w:val="single" w:sz="4" w:space="0" w:color="auto"/>
              <w:right w:val="nil"/>
            </w:tcBorders>
            <w:shd w:val="clear" w:color="000000" w:fill="FFFFFF"/>
            <w:noWrap/>
            <w:vAlign w:val="bottom"/>
            <w:hideMark/>
          </w:tcPr>
          <w:p w14:paraId="148D9500"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DT</w:t>
            </w:r>
          </w:p>
        </w:tc>
        <w:tc>
          <w:tcPr>
            <w:tcW w:w="742" w:type="dxa"/>
            <w:tcBorders>
              <w:top w:val="nil"/>
              <w:left w:val="nil"/>
              <w:bottom w:val="single" w:sz="4" w:space="0" w:color="auto"/>
              <w:right w:val="nil"/>
            </w:tcBorders>
            <w:shd w:val="clear" w:color="000000" w:fill="FFFFFF"/>
            <w:noWrap/>
            <w:vAlign w:val="bottom"/>
            <w:hideMark/>
          </w:tcPr>
          <w:p w14:paraId="1699EC15"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ATL</w:t>
            </w:r>
          </w:p>
        </w:tc>
        <w:tc>
          <w:tcPr>
            <w:tcW w:w="149" w:type="dxa"/>
            <w:vAlign w:val="center"/>
            <w:hideMark/>
          </w:tcPr>
          <w:p w14:paraId="2A029542" w14:textId="77777777" w:rsidR="00811EC3" w:rsidRPr="00260AF2" w:rsidRDefault="00811EC3" w:rsidP="000C03E7">
            <w:pPr>
              <w:spacing w:after="0" w:line="240" w:lineRule="auto"/>
              <w:ind w:firstLine="0"/>
              <w:rPr>
                <w:rFonts w:ascii="Times New Roman" w:eastAsia="Times New Roman" w:hAnsi="Times New Roman" w:cs="Times New Roman"/>
                <w:sz w:val="24"/>
                <w:szCs w:val="24"/>
                <w:lang w:val="es-CO"/>
              </w:rPr>
            </w:pPr>
          </w:p>
        </w:tc>
      </w:tr>
      <w:tr w:rsidR="00811EC3" w:rsidRPr="00260AF2" w14:paraId="31F61621" w14:textId="77777777" w:rsidTr="000C03E7">
        <w:trPr>
          <w:trHeight w:val="205"/>
        </w:trPr>
        <w:tc>
          <w:tcPr>
            <w:tcW w:w="2701" w:type="dxa"/>
            <w:tcBorders>
              <w:top w:val="nil"/>
              <w:left w:val="nil"/>
              <w:bottom w:val="nil"/>
              <w:right w:val="nil"/>
            </w:tcBorders>
            <w:shd w:val="clear" w:color="auto" w:fill="auto"/>
            <w:noWrap/>
            <w:vAlign w:val="bottom"/>
            <w:hideMark/>
          </w:tcPr>
          <w:p w14:paraId="5CA261DA"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 xml:space="preserve"> Alta</w:t>
            </w:r>
          </w:p>
        </w:tc>
        <w:tc>
          <w:tcPr>
            <w:tcW w:w="1651" w:type="dxa"/>
            <w:tcBorders>
              <w:top w:val="nil"/>
              <w:left w:val="nil"/>
              <w:bottom w:val="nil"/>
              <w:right w:val="nil"/>
            </w:tcBorders>
            <w:shd w:val="clear" w:color="auto" w:fill="auto"/>
            <w:noWrap/>
            <w:vAlign w:val="bottom"/>
            <w:hideMark/>
          </w:tcPr>
          <w:p w14:paraId="5C90DD88"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70 - 99</w:t>
            </w:r>
          </w:p>
        </w:tc>
        <w:tc>
          <w:tcPr>
            <w:tcW w:w="733" w:type="dxa"/>
            <w:tcBorders>
              <w:top w:val="nil"/>
              <w:left w:val="nil"/>
              <w:bottom w:val="nil"/>
              <w:right w:val="nil"/>
            </w:tcBorders>
            <w:shd w:val="clear" w:color="000000" w:fill="FFFFFF"/>
            <w:noWrap/>
            <w:vAlign w:val="bottom"/>
            <w:hideMark/>
          </w:tcPr>
          <w:p w14:paraId="3C8F957B"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35-40</w:t>
            </w:r>
          </w:p>
        </w:tc>
        <w:tc>
          <w:tcPr>
            <w:tcW w:w="733" w:type="dxa"/>
            <w:tcBorders>
              <w:top w:val="nil"/>
              <w:left w:val="nil"/>
              <w:bottom w:val="nil"/>
              <w:right w:val="nil"/>
            </w:tcBorders>
            <w:shd w:val="clear" w:color="000000" w:fill="FFFFFF"/>
            <w:noWrap/>
            <w:vAlign w:val="bottom"/>
            <w:hideMark/>
          </w:tcPr>
          <w:p w14:paraId="6B6658D0"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39-44</w:t>
            </w:r>
          </w:p>
        </w:tc>
        <w:tc>
          <w:tcPr>
            <w:tcW w:w="1016" w:type="dxa"/>
            <w:tcBorders>
              <w:top w:val="nil"/>
              <w:left w:val="nil"/>
              <w:bottom w:val="nil"/>
              <w:right w:val="nil"/>
            </w:tcBorders>
            <w:shd w:val="clear" w:color="000000" w:fill="FFFFFF"/>
            <w:noWrap/>
            <w:vAlign w:val="bottom"/>
            <w:hideMark/>
          </w:tcPr>
          <w:p w14:paraId="506A0831"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40-44</w:t>
            </w:r>
          </w:p>
        </w:tc>
        <w:tc>
          <w:tcPr>
            <w:tcW w:w="733" w:type="dxa"/>
            <w:tcBorders>
              <w:top w:val="nil"/>
              <w:left w:val="nil"/>
              <w:bottom w:val="nil"/>
              <w:right w:val="nil"/>
            </w:tcBorders>
            <w:shd w:val="clear" w:color="000000" w:fill="FFFFFF"/>
            <w:noWrap/>
            <w:vAlign w:val="bottom"/>
            <w:hideMark/>
          </w:tcPr>
          <w:p w14:paraId="0EC9178C"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27-32</w:t>
            </w:r>
          </w:p>
        </w:tc>
        <w:tc>
          <w:tcPr>
            <w:tcW w:w="742" w:type="dxa"/>
            <w:tcBorders>
              <w:top w:val="nil"/>
              <w:left w:val="nil"/>
              <w:bottom w:val="nil"/>
              <w:right w:val="nil"/>
            </w:tcBorders>
            <w:shd w:val="clear" w:color="000000" w:fill="FFFFFF"/>
            <w:noWrap/>
            <w:vAlign w:val="bottom"/>
            <w:hideMark/>
          </w:tcPr>
          <w:p w14:paraId="5398FDDF"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18-20</w:t>
            </w:r>
          </w:p>
        </w:tc>
        <w:tc>
          <w:tcPr>
            <w:tcW w:w="149" w:type="dxa"/>
            <w:vAlign w:val="center"/>
            <w:hideMark/>
          </w:tcPr>
          <w:p w14:paraId="2F502DB4" w14:textId="77777777" w:rsidR="00811EC3" w:rsidRPr="00260AF2" w:rsidRDefault="00811EC3" w:rsidP="000C03E7">
            <w:pPr>
              <w:spacing w:after="0" w:line="240" w:lineRule="auto"/>
              <w:ind w:firstLine="0"/>
              <w:rPr>
                <w:rFonts w:ascii="Times New Roman" w:eastAsia="Times New Roman" w:hAnsi="Times New Roman" w:cs="Times New Roman"/>
                <w:sz w:val="24"/>
                <w:szCs w:val="24"/>
                <w:lang w:val="es-CO"/>
              </w:rPr>
            </w:pPr>
          </w:p>
        </w:tc>
      </w:tr>
      <w:tr w:rsidR="00811EC3" w:rsidRPr="00260AF2" w14:paraId="2461A585" w14:textId="77777777" w:rsidTr="000C03E7">
        <w:trPr>
          <w:trHeight w:val="205"/>
        </w:trPr>
        <w:tc>
          <w:tcPr>
            <w:tcW w:w="2701" w:type="dxa"/>
            <w:tcBorders>
              <w:top w:val="nil"/>
              <w:left w:val="nil"/>
              <w:bottom w:val="nil"/>
              <w:right w:val="nil"/>
            </w:tcBorders>
            <w:shd w:val="clear" w:color="auto" w:fill="auto"/>
            <w:noWrap/>
            <w:vAlign w:val="bottom"/>
            <w:hideMark/>
          </w:tcPr>
          <w:p w14:paraId="48BBAB42"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 xml:space="preserve"> Media </w:t>
            </w:r>
          </w:p>
        </w:tc>
        <w:tc>
          <w:tcPr>
            <w:tcW w:w="1651" w:type="dxa"/>
            <w:tcBorders>
              <w:top w:val="nil"/>
              <w:left w:val="nil"/>
              <w:bottom w:val="nil"/>
              <w:right w:val="nil"/>
            </w:tcBorders>
            <w:shd w:val="clear" w:color="auto" w:fill="auto"/>
            <w:noWrap/>
            <w:vAlign w:val="bottom"/>
            <w:hideMark/>
          </w:tcPr>
          <w:p w14:paraId="62A5D073"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40 - 60</w:t>
            </w:r>
          </w:p>
        </w:tc>
        <w:tc>
          <w:tcPr>
            <w:tcW w:w="733" w:type="dxa"/>
            <w:tcBorders>
              <w:top w:val="nil"/>
              <w:left w:val="nil"/>
              <w:bottom w:val="nil"/>
              <w:right w:val="nil"/>
            </w:tcBorders>
            <w:shd w:val="clear" w:color="000000" w:fill="FFFFFF"/>
            <w:noWrap/>
            <w:vAlign w:val="bottom"/>
            <w:hideMark/>
          </w:tcPr>
          <w:p w14:paraId="0E3AC4F1"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30-34</w:t>
            </w:r>
          </w:p>
        </w:tc>
        <w:tc>
          <w:tcPr>
            <w:tcW w:w="733" w:type="dxa"/>
            <w:tcBorders>
              <w:top w:val="nil"/>
              <w:left w:val="nil"/>
              <w:bottom w:val="nil"/>
              <w:right w:val="nil"/>
            </w:tcBorders>
            <w:shd w:val="clear" w:color="000000" w:fill="FFFFFF"/>
            <w:noWrap/>
            <w:vAlign w:val="bottom"/>
            <w:hideMark/>
          </w:tcPr>
          <w:p w14:paraId="7FA1FA02"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34-38</w:t>
            </w:r>
          </w:p>
        </w:tc>
        <w:tc>
          <w:tcPr>
            <w:tcW w:w="1016" w:type="dxa"/>
            <w:tcBorders>
              <w:top w:val="nil"/>
              <w:left w:val="nil"/>
              <w:bottom w:val="nil"/>
              <w:right w:val="nil"/>
            </w:tcBorders>
            <w:shd w:val="clear" w:color="000000" w:fill="FFFFFF"/>
            <w:noWrap/>
            <w:vAlign w:val="bottom"/>
            <w:hideMark/>
          </w:tcPr>
          <w:p w14:paraId="0401223B"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37-39</w:t>
            </w:r>
          </w:p>
        </w:tc>
        <w:tc>
          <w:tcPr>
            <w:tcW w:w="733" w:type="dxa"/>
            <w:tcBorders>
              <w:top w:val="nil"/>
              <w:left w:val="nil"/>
              <w:bottom w:val="nil"/>
              <w:right w:val="nil"/>
            </w:tcBorders>
            <w:shd w:val="clear" w:color="000000" w:fill="FFFFFF"/>
            <w:noWrap/>
            <w:vAlign w:val="bottom"/>
            <w:hideMark/>
          </w:tcPr>
          <w:p w14:paraId="3A8ADC85"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22-26</w:t>
            </w:r>
          </w:p>
        </w:tc>
        <w:tc>
          <w:tcPr>
            <w:tcW w:w="742" w:type="dxa"/>
            <w:tcBorders>
              <w:top w:val="nil"/>
              <w:left w:val="nil"/>
              <w:bottom w:val="nil"/>
              <w:right w:val="nil"/>
            </w:tcBorders>
            <w:shd w:val="clear" w:color="000000" w:fill="FFFFFF"/>
            <w:noWrap/>
            <w:vAlign w:val="bottom"/>
            <w:hideMark/>
          </w:tcPr>
          <w:p w14:paraId="7C3A9ECC"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15-17</w:t>
            </w:r>
          </w:p>
        </w:tc>
        <w:tc>
          <w:tcPr>
            <w:tcW w:w="149" w:type="dxa"/>
            <w:vAlign w:val="center"/>
            <w:hideMark/>
          </w:tcPr>
          <w:p w14:paraId="6FEAF90F" w14:textId="77777777" w:rsidR="00811EC3" w:rsidRPr="00260AF2" w:rsidRDefault="00811EC3" w:rsidP="000C03E7">
            <w:pPr>
              <w:spacing w:after="0" w:line="240" w:lineRule="auto"/>
              <w:ind w:firstLine="0"/>
              <w:rPr>
                <w:rFonts w:ascii="Times New Roman" w:eastAsia="Times New Roman" w:hAnsi="Times New Roman" w:cs="Times New Roman"/>
                <w:sz w:val="24"/>
                <w:szCs w:val="24"/>
                <w:lang w:val="es-CO"/>
              </w:rPr>
            </w:pPr>
          </w:p>
        </w:tc>
      </w:tr>
      <w:tr w:rsidR="00811EC3" w:rsidRPr="00260AF2" w14:paraId="41FF3EED" w14:textId="77777777" w:rsidTr="000C03E7">
        <w:trPr>
          <w:trHeight w:val="205"/>
        </w:trPr>
        <w:tc>
          <w:tcPr>
            <w:tcW w:w="2701" w:type="dxa"/>
            <w:tcBorders>
              <w:top w:val="nil"/>
              <w:left w:val="nil"/>
              <w:bottom w:val="nil"/>
              <w:right w:val="nil"/>
            </w:tcBorders>
            <w:shd w:val="clear" w:color="auto" w:fill="auto"/>
            <w:noWrap/>
            <w:vAlign w:val="bottom"/>
            <w:hideMark/>
          </w:tcPr>
          <w:p w14:paraId="5117968A"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 xml:space="preserve"> Baja </w:t>
            </w:r>
          </w:p>
        </w:tc>
        <w:tc>
          <w:tcPr>
            <w:tcW w:w="1651" w:type="dxa"/>
            <w:tcBorders>
              <w:top w:val="nil"/>
              <w:left w:val="nil"/>
              <w:bottom w:val="nil"/>
              <w:right w:val="nil"/>
            </w:tcBorders>
            <w:shd w:val="clear" w:color="auto" w:fill="auto"/>
            <w:noWrap/>
            <w:vAlign w:val="bottom"/>
            <w:hideMark/>
          </w:tcPr>
          <w:p w14:paraId="10F700F4"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10 - 30</w:t>
            </w:r>
          </w:p>
        </w:tc>
        <w:tc>
          <w:tcPr>
            <w:tcW w:w="733" w:type="dxa"/>
            <w:tcBorders>
              <w:top w:val="nil"/>
              <w:left w:val="nil"/>
              <w:bottom w:val="nil"/>
              <w:right w:val="nil"/>
            </w:tcBorders>
            <w:shd w:val="clear" w:color="000000" w:fill="FFFFFF"/>
            <w:noWrap/>
            <w:vAlign w:val="bottom"/>
            <w:hideMark/>
          </w:tcPr>
          <w:p w14:paraId="6EEC5BCB"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24-29</w:t>
            </w:r>
          </w:p>
        </w:tc>
        <w:tc>
          <w:tcPr>
            <w:tcW w:w="733" w:type="dxa"/>
            <w:tcBorders>
              <w:top w:val="nil"/>
              <w:left w:val="nil"/>
              <w:bottom w:val="nil"/>
              <w:right w:val="nil"/>
            </w:tcBorders>
            <w:shd w:val="clear" w:color="000000" w:fill="FFFFFF"/>
            <w:noWrap/>
            <w:vAlign w:val="bottom"/>
            <w:hideMark/>
          </w:tcPr>
          <w:p w14:paraId="7C8A5BB3"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28-33</w:t>
            </w:r>
          </w:p>
        </w:tc>
        <w:tc>
          <w:tcPr>
            <w:tcW w:w="1016" w:type="dxa"/>
            <w:tcBorders>
              <w:top w:val="nil"/>
              <w:left w:val="nil"/>
              <w:bottom w:val="nil"/>
              <w:right w:val="nil"/>
            </w:tcBorders>
            <w:shd w:val="clear" w:color="000000" w:fill="FFFFFF"/>
            <w:noWrap/>
            <w:vAlign w:val="bottom"/>
            <w:hideMark/>
          </w:tcPr>
          <w:p w14:paraId="62ECE407"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34-36</w:t>
            </w:r>
          </w:p>
        </w:tc>
        <w:tc>
          <w:tcPr>
            <w:tcW w:w="733" w:type="dxa"/>
            <w:tcBorders>
              <w:top w:val="nil"/>
              <w:left w:val="nil"/>
              <w:bottom w:val="nil"/>
              <w:right w:val="nil"/>
            </w:tcBorders>
            <w:shd w:val="clear" w:color="000000" w:fill="FFFFFF"/>
            <w:noWrap/>
            <w:vAlign w:val="bottom"/>
            <w:hideMark/>
          </w:tcPr>
          <w:p w14:paraId="34F4C014"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16-21</w:t>
            </w:r>
          </w:p>
        </w:tc>
        <w:tc>
          <w:tcPr>
            <w:tcW w:w="742" w:type="dxa"/>
            <w:tcBorders>
              <w:top w:val="nil"/>
              <w:left w:val="nil"/>
              <w:bottom w:val="nil"/>
              <w:right w:val="nil"/>
            </w:tcBorders>
            <w:shd w:val="clear" w:color="000000" w:fill="FFFFFF"/>
            <w:noWrap/>
            <w:vAlign w:val="bottom"/>
            <w:hideMark/>
          </w:tcPr>
          <w:p w14:paraId="2C798972"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12-14</w:t>
            </w:r>
          </w:p>
        </w:tc>
        <w:tc>
          <w:tcPr>
            <w:tcW w:w="149" w:type="dxa"/>
            <w:vAlign w:val="center"/>
            <w:hideMark/>
          </w:tcPr>
          <w:p w14:paraId="4D9AAD82" w14:textId="77777777" w:rsidR="00811EC3" w:rsidRPr="00260AF2" w:rsidRDefault="00811EC3" w:rsidP="000C03E7">
            <w:pPr>
              <w:spacing w:after="0" w:line="240" w:lineRule="auto"/>
              <w:ind w:firstLine="0"/>
              <w:rPr>
                <w:rFonts w:ascii="Times New Roman" w:eastAsia="Times New Roman" w:hAnsi="Times New Roman" w:cs="Times New Roman"/>
                <w:sz w:val="24"/>
                <w:szCs w:val="24"/>
                <w:lang w:val="es-CO"/>
              </w:rPr>
            </w:pPr>
          </w:p>
        </w:tc>
      </w:tr>
      <w:tr w:rsidR="00811EC3" w:rsidRPr="00260AF2" w14:paraId="35E52241" w14:textId="77777777" w:rsidTr="000C03E7">
        <w:trPr>
          <w:trHeight w:val="205"/>
        </w:trPr>
        <w:tc>
          <w:tcPr>
            <w:tcW w:w="2701" w:type="dxa"/>
            <w:tcBorders>
              <w:top w:val="nil"/>
              <w:left w:val="nil"/>
              <w:bottom w:val="single" w:sz="4" w:space="0" w:color="auto"/>
              <w:right w:val="nil"/>
            </w:tcBorders>
            <w:shd w:val="clear" w:color="auto" w:fill="auto"/>
            <w:noWrap/>
            <w:vAlign w:val="bottom"/>
            <w:hideMark/>
          </w:tcPr>
          <w:p w14:paraId="781DD6BF"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 xml:space="preserve">Área de riesgo </w:t>
            </w:r>
          </w:p>
        </w:tc>
        <w:tc>
          <w:tcPr>
            <w:tcW w:w="1651" w:type="dxa"/>
            <w:tcBorders>
              <w:top w:val="nil"/>
              <w:left w:val="nil"/>
              <w:bottom w:val="single" w:sz="4" w:space="0" w:color="auto"/>
              <w:right w:val="nil"/>
            </w:tcBorders>
            <w:shd w:val="clear" w:color="auto" w:fill="auto"/>
            <w:noWrap/>
            <w:vAlign w:val="bottom"/>
            <w:hideMark/>
          </w:tcPr>
          <w:p w14:paraId="2BC4569F" w14:textId="77777777" w:rsidR="00811EC3" w:rsidRPr="00260AF2" w:rsidRDefault="00811EC3" w:rsidP="000C03E7">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1 - 10</w:t>
            </w:r>
          </w:p>
        </w:tc>
        <w:tc>
          <w:tcPr>
            <w:tcW w:w="733" w:type="dxa"/>
            <w:tcBorders>
              <w:top w:val="nil"/>
              <w:left w:val="nil"/>
              <w:bottom w:val="single" w:sz="4" w:space="0" w:color="auto"/>
              <w:right w:val="nil"/>
            </w:tcBorders>
            <w:shd w:val="clear" w:color="000000" w:fill="FFFFFF"/>
            <w:noWrap/>
            <w:vAlign w:val="bottom"/>
            <w:hideMark/>
          </w:tcPr>
          <w:p w14:paraId="263BE7B5" w14:textId="77777777" w:rsidR="00811EC3" w:rsidRPr="00260AF2" w:rsidRDefault="00811EC3" w:rsidP="000C03E7">
            <w:pPr>
              <w:spacing w:after="0" w:line="240" w:lineRule="auto"/>
              <w:ind w:firstLine="0"/>
              <w:jc w:val="center"/>
              <w:rPr>
                <w:rFonts w:ascii="Times New Roman" w:eastAsia="Times New Roman" w:hAnsi="Times New Roman" w:cs="Times New Roman"/>
                <w:sz w:val="24"/>
                <w:szCs w:val="24"/>
                <w:lang w:val="es-CO"/>
              </w:rPr>
            </w:pPr>
            <w:r w:rsidRPr="00260AF2">
              <w:rPr>
                <w:rFonts w:ascii="Times New Roman" w:eastAsia="Times New Roman" w:hAnsi="Times New Roman" w:cs="Times New Roman"/>
                <w:sz w:val="24"/>
                <w:szCs w:val="24"/>
                <w:lang w:val="es-CO"/>
              </w:rPr>
              <w:t>8- 23</w:t>
            </w:r>
          </w:p>
        </w:tc>
        <w:tc>
          <w:tcPr>
            <w:tcW w:w="733" w:type="dxa"/>
            <w:tcBorders>
              <w:top w:val="nil"/>
              <w:left w:val="nil"/>
              <w:bottom w:val="single" w:sz="4" w:space="0" w:color="auto"/>
              <w:right w:val="nil"/>
            </w:tcBorders>
            <w:shd w:val="clear" w:color="000000" w:fill="FFFFFF"/>
            <w:noWrap/>
            <w:vAlign w:val="bottom"/>
            <w:hideMark/>
          </w:tcPr>
          <w:p w14:paraId="6334CB57" w14:textId="77777777" w:rsidR="00811EC3" w:rsidRPr="00260AF2" w:rsidRDefault="00811EC3" w:rsidP="000C03E7">
            <w:pPr>
              <w:spacing w:after="0" w:line="240" w:lineRule="auto"/>
              <w:ind w:firstLine="0"/>
              <w:jc w:val="center"/>
              <w:rPr>
                <w:rFonts w:ascii="Times New Roman" w:eastAsia="Times New Roman" w:hAnsi="Times New Roman" w:cs="Times New Roman"/>
                <w:sz w:val="24"/>
                <w:szCs w:val="24"/>
                <w:lang w:val="es-CO"/>
              </w:rPr>
            </w:pPr>
            <w:r w:rsidRPr="00260AF2">
              <w:rPr>
                <w:rFonts w:ascii="Times New Roman" w:eastAsia="Times New Roman" w:hAnsi="Times New Roman" w:cs="Times New Roman"/>
                <w:sz w:val="24"/>
                <w:szCs w:val="24"/>
                <w:lang w:val="es-CO"/>
              </w:rPr>
              <w:t>5 -27</w:t>
            </w:r>
          </w:p>
        </w:tc>
        <w:tc>
          <w:tcPr>
            <w:tcW w:w="1016" w:type="dxa"/>
            <w:tcBorders>
              <w:top w:val="nil"/>
              <w:left w:val="nil"/>
              <w:bottom w:val="single" w:sz="4" w:space="0" w:color="auto"/>
              <w:right w:val="nil"/>
            </w:tcBorders>
            <w:shd w:val="clear" w:color="000000" w:fill="FFFFFF"/>
            <w:noWrap/>
            <w:vAlign w:val="bottom"/>
            <w:hideMark/>
          </w:tcPr>
          <w:p w14:paraId="7B69B878" w14:textId="77777777" w:rsidR="00811EC3" w:rsidRPr="00260AF2" w:rsidRDefault="00811EC3" w:rsidP="000C03E7">
            <w:pPr>
              <w:spacing w:after="0" w:line="240" w:lineRule="auto"/>
              <w:ind w:firstLine="0"/>
              <w:jc w:val="center"/>
              <w:rPr>
                <w:rFonts w:ascii="Times New Roman" w:eastAsia="Times New Roman" w:hAnsi="Times New Roman" w:cs="Times New Roman"/>
                <w:sz w:val="24"/>
                <w:szCs w:val="24"/>
                <w:lang w:val="es-CO"/>
              </w:rPr>
            </w:pPr>
            <w:r w:rsidRPr="00260AF2">
              <w:rPr>
                <w:rFonts w:ascii="Times New Roman" w:eastAsia="Times New Roman" w:hAnsi="Times New Roman" w:cs="Times New Roman"/>
                <w:sz w:val="24"/>
                <w:szCs w:val="24"/>
                <w:lang w:val="es-CO"/>
              </w:rPr>
              <w:t>23 - 33</w:t>
            </w:r>
          </w:p>
        </w:tc>
        <w:tc>
          <w:tcPr>
            <w:tcW w:w="733" w:type="dxa"/>
            <w:tcBorders>
              <w:top w:val="nil"/>
              <w:left w:val="nil"/>
              <w:bottom w:val="single" w:sz="4" w:space="0" w:color="auto"/>
              <w:right w:val="nil"/>
            </w:tcBorders>
            <w:shd w:val="clear" w:color="000000" w:fill="FFFFFF"/>
            <w:noWrap/>
            <w:vAlign w:val="bottom"/>
            <w:hideMark/>
          </w:tcPr>
          <w:p w14:paraId="21D6DB11" w14:textId="77777777" w:rsidR="00811EC3" w:rsidRPr="00260AF2" w:rsidRDefault="00811EC3" w:rsidP="000C03E7">
            <w:pPr>
              <w:spacing w:after="0" w:line="240" w:lineRule="auto"/>
              <w:ind w:firstLine="0"/>
              <w:jc w:val="center"/>
              <w:rPr>
                <w:rFonts w:ascii="Times New Roman" w:eastAsia="Times New Roman" w:hAnsi="Times New Roman" w:cs="Times New Roman"/>
                <w:sz w:val="24"/>
                <w:szCs w:val="24"/>
                <w:lang w:val="es-CO"/>
              </w:rPr>
            </w:pPr>
            <w:r w:rsidRPr="00260AF2">
              <w:rPr>
                <w:rFonts w:ascii="Times New Roman" w:eastAsia="Times New Roman" w:hAnsi="Times New Roman" w:cs="Times New Roman"/>
                <w:sz w:val="24"/>
                <w:szCs w:val="24"/>
                <w:lang w:val="es-CO"/>
              </w:rPr>
              <w:t>8 -15</w:t>
            </w:r>
          </w:p>
        </w:tc>
        <w:tc>
          <w:tcPr>
            <w:tcW w:w="742" w:type="dxa"/>
            <w:tcBorders>
              <w:top w:val="nil"/>
              <w:left w:val="nil"/>
              <w:bottom w:val="single" w:sz="4" w:space="0" w:color="auto"/>
              <w:right w:val="nil"/>
            </w:tcBorders>
            <w:shd w:val="clear" w:color="000000" w:fill="FFFFFF"/>
            <w:noWrap/>
            <w:vAlign w:val="bottom"/>
            <w:hideMark/>
          </w:tcPr>
          <w:p w14:paraId="4A9EDE3C" w14:textId="77777777" w:rsidR="00811EC3" w:rsidRPr="00260AF2" w:rsidRDefault="00811EC3" w:rsidP="000C03E7">
            <w:pPr>
              <w:spacing w:after="0" w:line="240" w:lineRule="auto"/>
              <w:ind w:firstLine="0"/>
              <w:jc w:val="center"/>
              <w:rPr>
                <w:rFonts w:ascii="Times New Roman" w:eastAsia="Times New Roman" w:hAnsi="Times New Roman" w:cs="Times New Roman"/>
                <w:sz w:val="24"/>
                <w:szCs w:val="24"/>
                <w:lang w:val="es-CO"/>
              </w:rPr>
            </w:pPr>
            <w:r w:rsidRPr="00260AF2">
              <w:rPr>
                <w:rFonts w:ascii="Times New Roman" w:eastAsia="Times New Roman" w:hAnsi="Times New Roman" w:cs="Times New Roman"/>
                <w:sz w:val="24"/>
                <w:szCs w:val="24"/>
                <w:lang w:val="es-CO"/>
              </w:rPr>
              <w:t>3 -11</w:t>
            </w:r>
          </w:p>
        </w:tc>
        <w:tc>
          <w:tcPr>
            <w:tcW w:w="149" w:type="dxa"/>
            <w:vAlign w:val="center"/>
            <w:hideMark/>
          </w:tcPr>
          <w:p w14:paraId="4BC09371" w14:textId="77777777" w:rsidR="00811EC3" w:rsidRPr="00260AF2" w:rsidRDefault="00811EC3" w:rsidP="000C03E7">
            <w:pPr>
              <w:spacing w:after="0" w:line="240" w:lineRule="auto"/>
              <w:ind w:firstLine="0"/>
              <w:rPr>
                <w:rFonts w:ascii="Times New Roman" w:eastAsia="Times New Roman" w:hAnsi="Times New Roman" w:cs="Times New Roman"/>
                <w:sz w:val="24"/>
                <w:szCs w:val="24"/>
                <w:lang w:val="es-CO"/>
              </w:rPr>
            </w:pPr>
          </w:p>
        </w:tc>
      </w:tr>
    </w:tbl>
    <w:p w14:paraId="3A14F38A" w14:textId="1AC6BEC7" w:rsidR="003140A2" w:rsidRPr="00260AF2" w:rsidRDefault="003140A2" w:rsidP="001F6451">
      <w:pPr>
        <w:spacing w:after="0"/>
        <w:ind w:firstLine="567"/>
        <w:rPr>
          <w:rFonts w:ascii="Times New Roman" w:eastAsia="Times New Roman" w:hAnsi="Times New Roman" w:cs="Times New Roman"/>
          <w:sz w:val="24"/>
          <w:szCs w:val="24"/>
          <w:lang w:val="es-CO"/>
        </w:rPr>
      </w:pPr>
      <w:r w:rsidRPr="00260AF2">
        <w:rPr>
          <w:rFonts w:ascii="Times New Roman" w:eastAsia="Times New Roman" w:hAnsi="Times New Roman" w:cs="Times New Roman"/>
          <w:color w:val="000000"/>
          <w:sz w:val="24"/>
          <w:szCs w:val="24"/>
          <w:lang w:val="es-CO"/>
        </w:rPr>
        <w:t xml:space="preserve">Finalmente se da paso al análisis detallado de los resultados de las dimensiones, teniendo en cuenta la interpretación que se le da a cada una de estas según su </w:t>
      </w:r>
      <w:r w:rsidR="008E5D17" w:rsidRPr="00260AF2">
        <w:rPr>
          <w:rFonts w:ascii="Times New Roman" w:eastAsia="Times New Roman" w:hAnsi="Times New Roman" w:cs="Times New Roman"/>
          <w:color w:val="000000"/>
          <w:sz w:val="24"/>
          <w:szCs w:val="24"/>
          <w:lang w:val="es-CO"/>
        </w:rPr>
        <w:t xml:space="preserve">puntaje </w:t>
      </w:r>
      <w:r w:rsidRPr="00260AF2">
        <w:rPr>
          <w:rFonts w:ascii="Times New Roman" w:eastAsia="Times New Roman" w:hAnsi="Times New Roman" w:cs="Times New Roman"/>
          <w:color w:val="000000"/>
          <w:sz w:val="24"/>
          <w:szCs w:val="24"/>
          <w:lang w:val="es-CO"/>
        </w:rPr>
        <w:t xml:space="preserve">como lo expone </w:t>
      </w:r>
      <w:r w:rsidR="00B50BE9" w:rsidRPr="00260AF2">
        <w:rPr>
          <w:rFonts w:ascii="Times New Roman" w:eastAsia="Times New Roman" w:hAnsi="Times New Roman" w:cs="Times New Roman"/>
          <w:color w:val="000000"/>
          <w:sz w:val="24"/>
          <w:szCs w:val="24"/>
          <w:lang w:val="es-CO"/>
        </w:rPr>
        <w:t xml:space="preserve">sus autores. </w:t>
      </w:r>
    </w:p>
    <w:p w14:paraId="00000154" w14:textId="4AB9DB24" w:rsidR="00054C5F" w:rsidRPr="00260AF2" w:rsidRDefault="00FF5B89" w:rsidP="00971589">
      <w:pPr>
        <w:pStyle w:val="Ttulo2"/>
        <w:numPr>
          <w:ilvl w:val="1"/>
          <w:numId w:val="29"/>
        </w:numPr>
        <w:spacing w:before="0" w:after="0"/>
        <w:ind w:hanging="185"/>
        <w:rPr>
          <w:rFonts w:cs="Times New Roman"/>
          <w:szCs w:val="24"/>
          <w:highlight w:val="white"/>
        </w:rPr>
      </w:pPr>
      <w:r w:rsidRPr="00260AF2">
        <w:rPr>
          <w:rFonts w:cs="Times New Roman"/>
          <w:szCs w:val="24"/>
          <w:highlight w:val="white"/>
        </w:rPr>
        <w:t xml:space="preserve"> </w:t>
      </w:r>
      <w:bookmarkStart w:id="50" w:name="_Toc53050398"/>
      <w:r w:rsidR="00D55989" w:rsidRPr="00260AF2">
        <w:rPr>
          <w:rFonts w:cs="Times New Roman"/>
          <w:szCs w:val="24"/>
          <w:highlight w:val="white"/>
        </w:rPr>
        <w:t>C</w:t>
      </w:r>
      <w:r w:rsidR="0031034F" w:rsidRPr="00260AF2">
        <w:rPr>
          <w:rFonts w:cs="Times New Roman"/>
          <w:szCs w:val="24"/>
          <w:highlight w:val="white"/>
        </w:rPr>
        <w:t>onsideraciones éticas de la investigación y consentimiento informado</w:t>
      </w:r>
      <w:bookmarkEnd w:id="50"/>
    </w:p>
    <w:p w14:paraId="00000155" w14:textId="77777777" w:rsidR="00054C5F" w:rsidRPr="00260AF2" w:rsidRDefault="0031034F" w:rsidP="000D600E">
      <w:pPr>
        <w:spacing w:after="0"/>
        <w:ind w:firstLine="709"/>
        <w:contextualSpacing/>
        <w:rPr>
          <w:rFonts w:ascii="Times New Roman" w:eastAsia="Times New Roman" w:hAnsi="Times New Roman" w:cs="Times New Roman"/>
          <w:sz w:val="24"/>
          <w:szCs w:val="24"/>
          <w:highlight w:val="white"/>
        </w:rPr>
      </w:pPr>
      <w:r w:rsidRPr="00260AF2">
        <w:rPr>
          <w:rFonts w:ascii="Times New Roman" w:eastAsia="Times New Roman" w:hAnsi="Times New Roman" w:cs="Times New Roman"/>
          <w:sz w:val="24"/>
          <w:szCs w:val="24"/>
          <w:highlight w:val="white"/>
        </w:rPr>
        <w:t xml:space="preserve">Esta investigación garantiza la protección de los sujetos participantes y a la institucionalidad de la organización, conservando en todo momento la confidencialidad de las distintas fuentes primarias y secundarias. De igual manera, se da la protección de los investigadores y colaboradores. </w:t>
      </w:r>
    </w:p>
    <w:p w14:paraId="00000156" w14:textId="0855911B" w:rsidR="00054C5F" w:rsidRPr="00260AF2" w:rsidRDefault="0031034F" w:rsidP="000D600E">
      <w:pPr>
        <w:spacing w:after="0"/>
        <w:ind w:firstLine="709"/>
        <w:contextualSpacing/>
        <w:rPr>
          <w:rFonts w:ascii="Times New Roman" w:eastAsia="Times New Roman" w:hAnsi="Times New Roman" w:cs="Times New Roman"/>
          <w:sz w:val="24"/>
          <w:szCs w:val="24"/>
          <w:highlight w:val="white"/>
        </w:rPr>
      </w:pPr>
      <w:r w:rsidRPr="00260AF2">
        <w:rPr>
          <w:rFonts w:ascii="Times New Roman" w:eastAsia="Times New Roman" w:hAnsi="Times New Roman" w:cs="Times New Roman"/>
          <w:sz w:val="24"/>
          <w:szCs w:val="24"/>
          <w:highlight w:val="white"/>
        </w:rPr>
        <w:t xml:space="preserve">Se adopta la ley La ley 1090 del 2006 Código Deontológico y Bioético que es la encargada de regular el ejercicio del profesional en psicología, la cual vela por que cada psicólogo ejerza su trabajo de forma ética y velando siempre por el bienestar de su usuario, </w:t>
      </w:r>
      <w:r w:rsidRPr="00260AF2">
        <w:rPr>
          <w:rFonts w:ascii="Times New Roman" w:eastAsia="Times New Roman" w:hAnsi="Times New Roman" w:cs="Times New Roman"/>
          <w:sz w:val="24"/>
          <w:szCs w:val="24"/>
          <w:highlight w:val="white"/>
        </w:rPr>
        <w:lastRenderedPageBreak/>
        <w:t xml:space="preserve">comunidad entidad con la que trabaje sin que este incurra en ninguna falta. </w:t>
      </w:r>
      <w:r w:rsidR="00712CEA" w:rsidRPr="00260AF2">
        <w:rPr>
          <w:rFonts w:ascii="Times New Roman" w:eastAsia="Times New Roman" w:hAnsi="Times New Roman" w:cs="Times New Roman"/>
          <w:sz w:val="24"/>
          <w:szCs w:val="24"/>
        </w:rPr>
        <w:t>(Colegio Colombiano de Psicología, 2014)</w:t>
      </w:r>
    </w:p>
    <w:p w14:paraId="5AC9176E" w14:textId="5F186860" w:rsidR="00A66EB2" w:rsidRPr="00260AF2" w:rsidRDefault="0031034F" w:rsidP="00E2584C">
      <w:pPr>
        <w:spacing w:after="0"/>
        <w:ind w:firstLine="709"/>
        <w:contextualSpacing/>
        <w:rPr>
          <w:rFonts w:ascii="Times New Roman" w:eastAsia="Times New Roman" w:hAnsi="Times New Roman" w:cs="Times New Roman"/>
          <w:sz w:val="24"/>
          <w:szCs w:val="24"/>
          <w:highlight w:val="white"/>
        </w:rPr>
        <w:sectPr w:rsidR="00A66EB2" w:rsidRPr="00260AF2" w:rsidSect="00196C0C">
          <w:pgSz w:w="11909" w:h="16834"/>
          <w:pgMar w:top="1417" w:right="1701" w:bottom="1417" w:left="1701" w:header="720" w:footer="720" w:gutter="0"/>
          <w:cols w:space="720" w:equalWidth="0">
            <w:col w:w="8838"/>
          </w:cols>
        </w:sectPr>
      </w:pPr>
      <w:r w:rsidRPr="00260AF2">
        <w:rPr>
          <w:rFonts w:ascii="Times New Roman" w:eastAsia="Times New Roman" w:hAnsi="Times New Roman" w:cs="Times New Roman"/>
          <w:sz w:val="24"/>
          <w:szCs w:val="24"/>
          <w:highlight w:val="white"/>
        </w:rPr>
        <w:t>Además, para la aplicación de la encuesta se elaborará un consentimiento informado donde se respetará el anonimato y se dará cumplimiento a la confidencialidad de la información presentada por los p</w:t>
      </w:r>
      <w:r w:rsidR="00126E1B" w:rsidRPr="00260AF2">
        <w:rPr>
          <w:rFonts w:ascii="Times New Roman" w:eastAsia="Times New Roman" w:hAnsi="Times New Roman" w:cs="Times New Roman"/>
          <w:sz w:val="24"/>
          <w:szCs w:val="24"/>
          <w:highlight w:val="white"/>
        </w:rPr>
        <w:t>articipantes según corresponda.</w:t>
      </w:r>
    </w:p>
    <w:p w14:paraId="00000159" w14:textId="6CDE9A1B" w:rsidR="00054C5F" w:rsidRPr="00260AF2" w:rsidRDefault="00215E8D" w:rsidP="00971589">
      <w:pPr>
        <w:pStyle w:val="Ttulo2"/>
        <w:numPr>
          <w:ilvl w:val="1"/>
          <w:numId w:val="29"/>
        </w:numPr>
        <w:spacing w:before="0" w:after="0" w:line="360" w:lineRule="auto"/>
        <w:ind w:firstLine="99"/>
        <w:rPr>
          <w:rFonts w:cs="Times New Roman"/>
          <w:szCs w:val="24"/>
          <w:highlight w:val="white"/>
        </w:rPr>
      </w:pPr>
      <w:r w:rsidRPr="00260AF2">
        <w:rPr>
          <w:rFonts w:cs="Times New Roman"/>
          <w:szCs w:val="24"/>
          <w:highlight w:val="white"/>
        </w:rPr>
        <w:lastRenderedPageBreak/>
        <w:t xml:space="preserve"> </w:t>
      </w:r>
      <w:bookmarkStart w:id="51" w:name="_Toc53050399"/>
      <w:r w:rsidR="0031034F" w:rsidRPr="00260AF2">
        <w:rPr>
          <w:rFonts w:cs="Times New Roman"/>
          <w:szCs w:val="24"/>
          <w:highlight w:val="white"/>
        </w:rPr>
        <w:t>Operacionalización de las variables</w:t>
      </w:r>
      <w:bookmarkEnd w:id="51"/>
    </w:p>
    <w:p w14:paraId="7173A688" w14:textId="0D019407" w:rsidR="00E2584C" w:rsidRPr="00260AF2" w:rsidRDefault="00E2584C" w:rsidP="00E2584C">
      <w:pPr>
        <w:pStyle w:val="Descripcin"/>
        <w:spacing w:after="0"/>
        <w:rPr>
          <w:rFonts w:ascii="Times New Roman" w:hAnsi="Times New Roman" w:cs="Times New Roman"/>
          <w:color w:val="000000" w:themeColor="text1"/>
          <w:sz w:val="24"/>
          <w:szCs w:val="24"/>
        </w:rPr>
      </w:pPr>
      <w:bookmarkStart w:id="52" w:name="_Toc52881294"/>
      <w:r w:rsidRPr="00260AF2">
        <w:rPr>
          <w:rFonts w:ascii="Times New Roman" w:hAnsi="Times New Roman" w:cs="Times New Roman"/>
          <w:i w:val="0"/>
          <w:color w:val="000000" w:themeColor="text1"/>
          <w:sz w:val="24"/>
          <w:szCs w:val="24"/>
        </w:rPr>
        <w:t xml:space="preserve">Tabla </w:t>
      </w:r>
      <w:r w:rsidRPr="00260AF2">
        <w:rPr>
          <w:rFonts w:ascii="Times New Roman" w:hAnsi="Times New Roman" w:cs="Times New Roman"/>
          <w:i w:val="0"/>
          <w:color w:val="000000" w:themeColor="text1"/>
          <w:sz w:val="24"/>
          <w:szCs w:val="24"/>
        </w:rPr>
        <w:fldChar w:fldCharType="begin"/>
      </w:r>
      <w:r w:rsidRPr="00260AF2">
        <w:rPr>
          <w:rFonts w:ascii="Times New Roman" w:hAnsi="Times New Roman" w:cs="Times New Roman"/>
          <w:i w:val="0"/>
          <w:color w:val="000000" w:themeColor="text1"/>
          <w:sz w:val="24"/>
          <w:szCs w:val="24"/>
        </w:rPr>
        <w:instrText xml:space="preserve"> SEQ Tabla \* ARABIC </w:instrText>
      </w:r>
      <w:r w:rsidRPr="00260AF2">
        <w:rPr>
          <w:rFonts w:ascii="Times New Roman" w:hAnsi="Times New Roman" w:cs="Times New Roman"/>
          <w:i w:val="0"/>
          <w:color w:val="000000" w:themeColor="text1"/>
          <w:sz w:val="24"/>
          <w:szCs w:val="24"/>
        </w:rPr>
        <w:fldChar w:fldCharType="separate"/>
      </w:r>
      <w:r w:rsidRPr="00260AF2">
        <w:rPr>
          <w:rFonts w:ascii="Times New Roman" w:hAnsi="Times New Roman" w:cs="Times New Roman"/>
          <w:i w:val="0"/>
          <w:noProof/>
          <w:color w:val="000000" w:themeColor="text1"/>
          <w:sz w:val="24"/>
          <w:szCs w:val="24"/>
        </w:rPr>
        <w:t>2</w:t>
      </w:r>
      <w:r w:rsidRPr="00260AF2">
        <w:rPr>
          <w:rFonts w:ascii="Times New Roman" w:hAnsi="Times New Roman" w:cs="Times New Roman"/>
          <w:i w:val="0"/>
          <w:color w:val="000000" w:themeColor="text1"/>
          <w:sz w:val="24"/>
          <w:szCs w:val="24"/>
        </w:rPr>
        <w:fldChar w:fldCharType="end"/>
      </w:r>
      <w:r w:rsidRPr="00260AF2">
        <w:rPr>
          <w:rFonts w:ascii="Times New Roman" w:hAnsi="Times New Roman" w:cs="Times New Roman"/>
          <w:color w:val="000000" w:themeColor="text1"/>
          <w:sz w:val="24"/>
          <w:szCs w:val="24"/>
        </w:rPr>
        <w:t>.Operacionalización de variables.</w:t>
      </w:r>
      <w:bookmarkEnd w:id="52"/>
    </w:p>
    <w:tbl>
      <w:tblPr>
        <w:tblStyle w:val="Tabladecuadrcula1clara-nfasis51"/>
        <w:tblW w:w="9209" w:type="dxa"/>
        <w:tblInd w:w="0" w:type="dxa"/>
        <w:tblLayout w:type="fixed"/>
        <w:tblLook w:val="04A0" w:firstRow="1" w:lastRow="0" w:firstColumn="1" w:lastColumn="0" w:noHBand="0" w:noVBand="1"/>
      </w:tblPr>
      <w:tblGrid>
        <w:gridCol w:w="1413"/>
        <w:gridCol w:w="1843"/>
        <w:gridCol w:w="2976"/>
        <w:gridCol w:w="993"/>
        <w:gridCol w:w="1984"/>
      </w:tblGrid>
      <w:tr w:rsidR="00D55989" w:rsidRPr="00260AF2" w14:paraId="2DC29E39" w14:textId="77777777" w:rsidTr="00057372">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413" w:type="dxa"/>
            <w:tcBorders>
              <w:top w:val="single" w:sz="4" w:space="0" w:color="B6DDE8" w:themeColor="accent5" w:themeTint="66"/>
              <w:left w:val="single" w:sz="4" w:space="0" w:color="B6DDE8" w:themeColor="accent5" w:themeTint="66"/>
              <w:bottom w:val="none" w:sz="0" w:space="0" w:color="auto"/>
              <w:right w:val="single" w:sz="4" w:space="0" w:color="B6DDE8" w:themeColor="accent5" w:themeTint="66"/>
            </w:tcBorders>
            <w:hideMark/>
          </w:tcPr>
          <w:p w14:paraId="339C83B5" w14:textId="272127E9" w:rsidR="00D55989" w:rsidRPr="00260AF2" w:rsidRDefault="00D55989" w:rsidP="00057372">
            <w:pPr>
              <w:spacing w:after="0"/>
              <w:ind w:firstLine="0"/>
              <w:jc w:val="center"/>
              <w:rPr>
                <w:rFonts w:ascii="Times New Roman" w:hAnsi="Times New Roman" w:cs="Times New Roman"/>
                <w:b w:val="0"/>
                <w:bCs w:val="0"/>
                <w:sz w:val="24"/>
                <w:szCs w:val="24"/>
              </w:rPr>
            </w:pPr>
            <w:r w:rsidRPr="00260AF2">
              <w:rPr>
                <w:rFonts w:ascii="Times New Roman" w:hAnsi="Times New Roman" w:cs="Times New Roman"/>
                <w:sz w:val="24"/>
                <w:szCs w:val="24"/>
              </w:rPr>
              <w:t>V</w:t>
            </w:r>
            <w:r w:rsidR="00057372" w:rsidRPr="00260AF2">
              <w:rPr>
                <w:rFonts w:ascii="Times New Roman" w:hAnsi="Times New Roman" w:cs="Times New Roman"/>
                <w:sz w:val="24"/>
                <w:szCs w:val="24"/>
              </w:rPr>
              <w:t>ariable</w:t>
            </w:r>
            <w:r w:rsidRPr="00260AF2">
              <w:rPr>
                <w:rFonts w:ascii="Times New Roman" w:hAnsi="Times New Roman" w:cs="Times New Roman"/>
                <w:sz w:val="24"/>
                <w:szCs w:val="24"/>
              </w:rPr>
              <w:t>s</w:t>
            </w:r>
          </w:p>
        </w:tc>
        <w:tc>
          <w:tcPr>
            <w:tcW w:w="1843" w:type="dxa"/>
            <w:tcBorders>
              <w:top w:val="single" w:sz="4" w:space="0" w:color="B6DDE8" w:themeColor="accent5" w:themeTint="66"/>
              <w:left w:val="single" w:sz="4" w:space="0" w:color="B6DDE8" w:themeColor="accent5" w:themeTint="66"/>
              <w:bottom w:val="none" w:sz="0" w:space="0" w:color="auto"/>
              <w:right w:val="single" w:sz="4" w:space="0" w:color="B6DDE8" w:themeColor="accent5" w:themeTint="66"/>
            </w:tcBorders>
            <w:hideMark/>
          </w:tcPr>
          <w:p w14:paraId="16757D30" w14:textId="77777777" w:rsidR="00D55989" w:rsidRPr="00260AF2" w:rsidRDefault="00D55989" w:rsidP="000D600E">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260AF2">
              <w:rPr>
                <w:rFonts w:ascii="Times New Roman" w:hAnsi="Times New Roman" w:cs="Times New Roman"/>
                <w:sz w:val="24"/>
                <w:szCs w:val="24"/>
              </w:rPr>
              <w:t xml:space="preserve">Dimensiones </w:t>
            </w:r>
          </w:p>
        </w:tc>
        <w:tc>
          <w:tcPr>
            <w:tcW w:w="2976" w:type="dxa"/>
            <w:tcBorders>
              <w:top w:val="single" w:sz="4" w:space="0" w:color="B6DDE8" w:themeColor="accent5" w:themeTint="66"/>
              <w:left w:val="single" w:sz="4" w:space="0" w:color="B6DDE8" w:themeColor="accent5" w:themeTint="66"/>
              <w:bottom w:val="none" w:sz="0" w:space="0" w:color="auto"/>
              <w:right w:val="single" w:sz="4" w:space="0" w:color="B6DDE8" w:themeColor="accent5" w:themeTint="66"/>
            </w:tcBorders>
            <w:hideMark/>
          </w:tcPr>
          <w:p w14:paraId="34506A63" w14:textId="0288C4B6" w:rsidR="00D55989" w:rsidRPr="00260AF2" w:rsidRDefault="00057372" w:rsidP="000D600E">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260AF2">
              <w:rPr>
                <w:rFonts w:ascii="Times New Roman" w:hAnsi="Times New Roman" w:cs="Times New Roman"/>
                <w:sz w:val="24"/>
                <w:szCs w:val="24"/>
              </w:rPr>
              <w:t>I</w:t>
            </w:r>
            <w:r w:rsidR="00D55989" w:rsidRPr="00260AF2">
              <w:rPr>
                <w:rFonts w:ascii="Times New Roman" w:hAnsi="Times New Roman" w:cs="Times New Roman"/>
                <w:sz w:val="24"/>
                <w:szCs w:val="24"/>
              </w:rPr>
              <w:t>ndicador</w:t>
            </w:r>
          </w:p>
        </w:tc>
        <w:tc>
          <w:tcPr>
            <w:tcW w:w="993" w:type="dxa"/>
            <w:tcBorders>
              <w:top w:val="single" w:sz="4" w:space="0" w:color="B6DDE8" w:themeColor="accent5" w:themeTint="66"/>
              <w:left w:val="single" w:sz="4" w:space="0" w:color="B6DDE8" w:themeColor="accent5" w:themeTint="66"/>
              <w:bottom w:val="none" w:sz="0" w:space="0" w:color="auto"/>
              <w:right w:val="single" w:sz="4" w:space="0" w:color="B6DDE8" w:themeColor="accent5" w:themeTint="66"/>
            </w:tcBorders>
            <w:hideMark/>
          </w:tcPr>
          <w:p w14:paraId="0C0E2A8A" w14:textId="249D25D3" w:rsidR="00D55989" w:rsidRPr="00260AF2" w:rsidRDefault="00057372" w:rsidP="000D600E">
            <w:pPr>
              <w:spacing w:after="0"/>
              <w:ind w:firstLine="34"/>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260AF2">
              <w:rPr>
                <w:rFonts w:ascii="Times New Roman" w:hAnsi="Times New Roman" w:cs="Times New Roman"/>
                <w:sz w:val="24"/>
                <w:szCs w:val="24"/>
              </w:rPr>
              <w:t>Ítems</w:t>
            </w:r>
          </w:p>
        </w:tc>
        <w:tc>
          <w:tcPr>
            <w:tcW w:w="1984" w:type="dxa"/>
            <w:tcBorders>
              <w:top w:val="single" w:sz="4" w:space="0" w:color="B6DDE8" w:themeColor="accent5" w:themeTint="66"/>
              <w:left w:val="single" w:sz="4" w:space="0" w:color="B6DDE8" w:themeColor="accent5" w:themeTint="66"/>
              <w:bottom w:val="none" w:sz="0" w:space="0" w:color="auto"/>
              <w:right w:val="single" w:sz="4" w:space="0" w:color="B6DDE8" w:themeColor="accent5" w:themeTint="66"/>
            </w:tcBorders>
          </w:tcPr>
          <w:p w14:paraId="1682AA0E" w14:textId="77777777" w:rsidR="00D55989" w:rsidRPr="00260AF2" w:rsidRDefault="00D55989" w:rsidP="000D600E">
            <w:pPr>
              <w:spacing w:after="0"/>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260AF2">
              <w:rPr>
                <w:rFonts w:ascii="Times New Roman" w:hAnsi="Times New Roman" w:cs="Times New Roman"/>
                <w:sz w:val="24"/>
                <w:szCs w:val="24"/>
              </w:rPr>
              <w:t>Valor</w:t>
            </w:r>
          </w:p>
        </w:tc>
      </w:tr>
      <w:tr w:rsidR="00DC2E3D" w:rsidRPr="00260AF2" w14:paraId="652E1E2E" w14:textId="77777777" w:rsidTr="00DC2E3D">
        <w:trPr>
          <w:trHeight w:val="629"/>
        </w:trPr>
        <w:tc>
          <w:tcPr>
            <w:cnfStyle w:val="001000000000" w:firstRow="0" w:lastRow="0" w:firstColumn="1" w:lastColumn="0" w:oddVBand="0" w:evenVBand="0" w:oddHBand="0" w:evenHBand="0" w:firstRowFirstColumn="0" w:firstRowLastColumn="0" w:lastRowFirstColumn="0" w:lastRowLastColumn="0"/>
            <w:tcW w:w="1413" w:type="dxa"/>
            <w:vMerge w:val="restart"/>
            <w:tcBorders>
              <w:top w:val="single" w:sz="4" w:space="0" w:color="B6DDE8" w:themeColor="accent5" w:themeTint="66"/>
              <w:left w:val="single" w:sz="4" w:space="0" w:color="B6DDE8" w:themeColor="accent5" w:themeTint="66"/>
              <w:right w:val="single" w:sz="4" w:space="0" w:color="B6DDE8" w:themeColor="accent5" w:themeTint="66"/>
            </w:tcBorders>
            <w:textDirection w:val="btLr"/>
            <w:vAlign w:val="center"/>
            <w:hideMark/>
          </w:tcPr>
          <w:p w14:paraId="1E3CC0F5" w14:textId="77777777" w:rsidR="00DC2E3D" w:rsidRPr="00260AF2" w:rsidRDefault="00DC2E3D" w:rsidP="000D600E">
            <w:pPr>
              <w:spacing w:after="0"/>
              <w:ind w:right="113"/>
              <w:jc w:val="center"/>
              <w:rPr>
                <w:rFonts w:ascii="Times New Roman" w:hAnsi="Times New Roman" w:cs="Times New Roman"/>
                <w:sz w:val="24"/>
                <w:szCs w:val="24"/>
              </w:rPr>
            </w:pPr>
            <w:r w:rsidRPr="00260AF2">
              <w:rPr>
                <w:rFonts w:ascii="Times New Roman" w:hAnsi="Times New Roman" w:cs="Times New Roman"/>
                <w:sz w:val="24"/>
                <w:szCs w:val="24"/>
              </w:rPr>
              <w:t>Características sociodemográficas</w:t>
            </w:r>
          </w:p>
        </w:tc>
        <w:tc>
          <w:tcPr>
            <w:tcW w:w="184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1BC33F16"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Sexo</w:t>
            </w:r>
          </w:p>
          <w:p w14:paraId="2C57FECB"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976"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2C884FC4" w14:textId="57D3F5EF" w:rsidR="00DC2E3D" w:rsidRPr="00260AF2" w:rsidRDefault="00DC2E3D" w:rsidP="00DC2E3D">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Masculino</w:t>
            </w:r>
          </w:p>
          <w:p w14:paraId="0468D498"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xml:space="preserve">Femenino </w:t>
            </w:r>
          </w:p>
        </w:tc>
        <w:tc>
          <w:tcPr>
            <w:tcW w:w="99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44B07C26"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419788BC"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84"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6D656059"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C2E3D" w:rsidRPr="00260AF2" w14:paraId="4A51E618" w14:textId="77777777" w:rsidTr="00DC2E3D">
        <w:trPr>
          <w:trHeight w:val="905"/>
        </w:trPr>
        <w:tc>
          <w:tcPr>
            <w:cnfStyle w:val="001000000000" w:firstRow="0" w:lastRow="0" w:firstColumn="1" w:lastColumn="0" w:oddVBand="0" w:evenVBand="0" w:oddHBand="0" w:evenHBand="0" w:firstRowFirstColumn="0" w:firstRowLastColumn="0" w:lastRowFirstColumn="0" w:lastRowLastColumn="0"/>
            <w:tcW w:w="1413" w:type="dxa"/>
            <w:vMerge/>
            <w:tcBorders>
              <w:left w:val="single" w:sz="4" w:space="0" w:color="B6DDE8" w:themeColor="accent5" w:themeTint="66"/>
              <w:right w:val="single" w:sz="4" w:space="0" w:color="B6DDE8" w:themeColor="accent5" w:themeTint="66"/>
            </w:tcBorders>
            <w:vAlign w:val="center"/>
            <w:hideMark/>
          </w:tcPr>
          <w:p w14:paraId="3548C1A0" w14:textId="77777777" w:rsidR="00DC2E3D" w:rsidRPr="00260AF2" w:rsidRDefault="00DC2E3D" w:rsidP="000D600E">
            <w:pPr>
              <w:spacing w:after="0"/>
              <w:rPr>
                <w:rFonts w:ascii="Times New Roman" w:hAnsi="Times New Roman" w:cs="Times New Roman"/>
                <w:sz w:val="24"/>
                <w:szCs w:val="24"/>
              </w:rPr>
            </w:pPr>
          </w:p>
        </w:tc>
        <w:tc>
          <w:tcPr>
            <w:tcW w:w="184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hideMark/>
          </w:tcPr>
          <w:p w14:paraId="4338D4B7"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xml:space="preserve">Edad </w:t>
            </w:r>
          </w:p>
        </w:tc>
        <w:tc>
          <w:tcPr>
            <w:tcW w:w="2976"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5D072907" w14:textId="0F45A76D" w:rsidR="00DC2E3D" w:rsidRPr="00260AF2" w:rsidRDefault="00DC2E3D" w:rsidP="00DC2E3D">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xml:space="preserve">Tiempo desde que nace hasta la fecha en la que se aplica el instrumento </w:t>
            </w:r>
          </w:p>
        </w:tc>
        <w:tc>
          <w:tcPr>
            <w:tcW w:w="99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76BDCBFA"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84"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6A473F3D"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C2E3D" w:rsidRPr="00260AF2" w14:paraId="27409141" w14:textId="77777777" w:rsidTr="00260AF2">
        <w:trPr>
          <w:trHeight w:val="713"/>
        </w:trPr>
        <w:tc>
          <w:tcPr>
            <w:cnfStyle w:val="001000000000" w:firstRow="0" w:lastRow="0" w:firstColumn="1" w:lastColumn="0" w:oddVBand="0" w:evenVBand="0" w:oddHBand="0" w:evenHBand="0" w:firstRowFirstColumn="0" w:firstRowLastColumn="0" w:lastRowFirstColumn="0" w:lastRowLastColumn="0"/>
            <w:tcW w:w="1413" w:type="dxa"/>
            <w:vMerge/>
            <w:tcBorders>
              <w:left w:val="single" w:sz="4" w:space="0" w:color="B6DDE8" w:themeColor="accent5" w:themeTint="66"/>
              <w:right w:val="single" w:sz="4" w:space="0" w:color="B6DDE8" w:themeColor="accent5" w:themeTint="66"/>
            </w:tcBorders>
            <w:vAlign w:val="center"/>
            <w:hideMark/>
          </w:tcPr>
          <w:p w14:paraId="42F505E1" w14:textId="77777777" w:rsidR="00DC2E3D" w:rsidRPr="00260AF2" w:rsidRDefault="00DC2E3D" w:rsidP="000D600E">
            <w:pPr>
              <w:spacing w:after="0"/>
              <w:rPr>
                <w:rFonts w:ascii="Times New Roman" w:hAnsi="Times New Roman" w:cs="Times New Roman"/>
                <w:sz w:val="24"/>
                <w:szCs w:val="24"/>
              </w:rPr>
            </w:pPr>
          </w:p>
        </w:tc>
        <w:tc>
          <w:tcPr>
            <w:tcW w:w="184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hideMark/>
          </w:tcPr>
          <w:p w14:paraId="4CEF5670"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Etnia</w:t>
            </w:r>
          </w:p>
        </w:tc>
        <w:tc>
          <w:tcPr>
            <w:tcW w:w="2976"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216D34CB" w14:textId="365B8014" w:rsidR="00DC2E3D" w:rsidRPr="00260AF2" w:rsidRDefault="00DC2E3D" w:rsidP="00DC2E3D">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xml:space="preserve">Sí pertenece a una raza o una comunidad </w:t>
            </w:r>
          </w:p>
        </w:tc>
        <w:tc>
          <w:tcPr>
            <w:tcW w:w="99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758F07A4"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84"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0B250BC1"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C2E3D" w:rsidRPr="00260AF2" w14:paraId="56B4B40D" w14:textId="77777777" w:rsidTr="00260AF2">
        <w:trPr>
          <w:trHeight w:val="725"/>
        </w:trPr>
        <w:tc>
          <w:tcPr>
            <w:cnfStyle w:val="001000000000" w:firstRow="0" w:lastRow="0" w:firstColumn="1" w:lastColumn="0" w:oddVBand="0" w:evenVBand="0" w:oddHBand="0" w:evenHBand="0" w:firstRowFirstColumn="0" w:firstRowLastColumn="0" w:lastRowFirstColumn="0" w:lastRowLastColumn="0"/>
            <w:tcW w:w="1413" w:type="dxa"/>
            <w:vMerge/>
            <w:tcBorders>
              <w:left w:val="single" w:sz="4" w:space="0" w:color="B6DDE8" w:themeColor="accent5" w:themeTint="66"/>
              <w:right w:val="single" w:sz="4" w:space="0" w:color="B6DDE8" w:themeColor="accent5" w:themeTint="66"/>
            </w:tcBorders>
            <w:vAlign w:val="center"/>
            <w:hideMark/>
          </w:tcPr>
          <w:p w14:paraId="73112F8B" w14:textId="77777777" w:rsidR="00DC2E3D" w:rsidRPr="00260AF2" w:rsidRDefault="00DC2E3D" w:rsidP="000D600E">
            <w:pPr>
              <w:spacing w:after="0"/>
              <w:rPr>
                <w:rFonts w:ascii="Times New Roman" w:hAnsi="Times New Roman" w:cs="Times New Roman"/>
                <w:sz w:val="24"/>
                <w:szCs w:val="24"/>
              </w:rPr>
            </w:pPr>
          </w:p>
        </w:tc>
        <w:tc>
          <w:tcPr>
            <w:tcW w:w="184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hideMark/>
          </w:tcPr>
          <w:p w14:paraId="7559EBE4"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xml:space="preserve">Estado civil </w:t>
            </w:r>
          </w:p>
        </w:tc>
        <w:tc>
          <w:tcPr>
            <w:tcW w:w="2976"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5671A93D" w14:textId="0A6C22BD" w:rsidR="00DC2E3D" w:rsidRPr="00260AF2" w:rsidRDefault="00DC2E3D" w:rsidP="00DC2E3D">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Soltero, casado, divorciado, unión libre</w:t>
            </w:r>
          </w:p>
        </w:tc>
        <w:tc>
          <w:tcPr>
            <w:tcW w:w="99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61766F36"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84"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17955398"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C2E3D" w:rsidRPr="00260AF2" w14:paraId="000F42A4" w14:textId="77777777" w:rsidTr="00260AF2">
        <w:trPr>
          <w:trHeight w:val="879"/>
        </w:trPr>
        <w:tc>
          <w:tcPr>
            <w:cnfStyle w:val="001000000000" w:firstRow="0" w:lastRow="0" w:firstColumn="1" w:lastColumn="0" w:oddVBand="0" w:evenVBand="0" w:oddHBand="0" w:evenHBand="0" w:firstRowFirstColumn="0" w:firstRowLastColumn="0" w:lastRowFirstColumn="0" w:lastRowLastColumn="0"/>
            <w:tcW w:w="1413" w:type="dxa"/>
            <w:vMerge/>
            <w:tcBorders>
              <w:left w:val="single" w:sz="4" w:space="0" w:color="B6DDE8" w:themeColor="accent5" w:themeTint="66"/>
              <w:right w:val="single" w:sz="4" w:space="0" w:color="B6DDE8" w:themeColor="accent5" w:themeTint="66"/>
            </w:tcBorders>
            <w:vAlign w:val="center"/>
            <w:hideMark/>
          </w:tcPr>
          <w:p w14:paraId="6D6C3BA6" w14:textId="77777777" w:rsidR="00DC2E3D" w:rsidRPr="00260AF2" w:rsidRDefault="00DC2E3D" w:rsidP="000D600E">
            <w:pPr>
              <w:spacing w:after="0"/>
              <w:rPr>
                <w:rFonts w:ascii="Times New Roman" w:hAnsi="Times New Roman" w:cs="Times New Roman"/>
                <w:sz w:val="24"/>
                <w:szCs w:val="24"/>
              </w:rPr>
            </w:pPr>
          </w:p>
        </w:tc>
        <w:tc>
          <w:tcPr>
            <w:tcW w:w="184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hideMark/>
          </w:tcPr>
          <w:p w14:paraId="6C3942D7"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Estudios realizados</w:t>
            </w:r>
          </w:p>
        </w:tc>
        <w:tc>
          <w:tcPr>
            <w:tcW w:w="2976"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hideMark/>
          </w:tcPr>
          <w:p w14:paraId="6BC635E7" w14:textId="7AB6850D" w:rsidR="00DC2E3D" w:rsidRPr="00260AF2" w:rsidRDefault="00DC2E3D" w:rsidP="00D159ED">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xml:space="preserve">Bachiller, Técnico, Profesional, Maestría, Doctorado. </w:t>
            </w:r>
          </w:p>
        </w:tc>
        <w:tc>
          <w:tcPr>
            <w:tcW w:w="99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2E0ECC3D"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84"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08BE1A9A"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C2E3D" w:rsidRPr="00260AF2" w14:paraId="6C4CBBB2" w14:textId="77777777" w:rsidTr="00DC2E3D">
        <w:trPr>
          <w:trHeight w:val="617"/>
        </w:trPr>
        <w:tc>
          <w:tcPr>
            <w:cnfStyle w:val="001000000000" w:firstRow="0" w:lastRow="0" w:firstColumn="1" w:lastColumn="0" w:oddVBand="0" w:evenVBand="0" w:oddHBand="0" w:evenHBand="0" w:firstRowFirstColumn="0" w:firstRowLastColumn="0" w:lastRowFirstColumn="0" w:lastRowLastColumn="0"/>
            <w:tcW w:w="1413" w:type="dxa"/>
            <w:vMerge/>
            <w:tcBorders>
              <w:left w:val="single" w:sz="4" w:space="0" w:color="B6DDE8" w:themeColor="accent5" w:themeTint="66"/>
              <w:right w:val="single" w:sz="4" w:space="0" w:color="B6DDE8" w:themeColor="accent5" w:themeTint="66"/>
            </w:tcBorders>
            <w:vAlign w:val="center"/>
            <w:hideMark/>
          </w:tcPr>
          <w:p w14:paraId="647C45FF" w14:textId="77777777" w:rsidR="00DC2E3D" w:rsidRPr="00260AF2" w:rsidRDefault="00DC2E3D" w:rsidP="000D600E">
            <w:pPr>
              <w:spacing w:after="0"/>
              <w:rPr>
                <w:rFonts w:ascii="Times New Roman" w:hAnsi="Times New Roman" w:cs="Times New Roman"/>
                <w:sz w:val="24"/>
                <w:szCs w:val="24"/>
              </w:rPr>
            </w:pPr>
          </w:p>
        </w:tc>
        <w:tc>
          <w:tcPr>
            <w:tcW w:w="184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hideMark/>
          </w:tcPr>
          <w:p w14:paraId="0E963F3A" w14:textId="78D4A9CE"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Estrato socio-económico</w:t>
            </w:r>
          </w:p>
        </w:tc>
        <w:tc>
          <w:tcPr>
            <w:tcW w:w="2976"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vAlign w:val="center"/>
            <w:hideMark/>
          </w:tcPr>
          <w:p w14:paraId="3504514A" w14:textId="12E357EA"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1,2,3,4,5</w:t>
            </w:r>
          </w:p>
        </w:tc>
        <w:tc>
          <w:tcPr>
            <w:tcW w:w="99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01AF46B9"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84"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3C38DB95"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C2E3D" w:rsidRPr="00260AF2" w14:paraId="0C3D31E5" w14:textId="77777777" w:rsidTr="00260AF2">
        <w:trPr>
          <w:trHeight w:val="758"/>
        </w:trPr>
        <w:tc>
          <w:tcPr>
            <w:cnfStyle w:val="001000000000" w:firstRow="0" w:lastRow="0" w:firstColumn="1" w:lastColumn="0" w:oddVBand="0" w:evenVBand="0" w:oddHBand="0" w:evenHBand="0" w:firstRowFirstColumn="0" w:firstRowLastColumn="0" w:lastRowFirstColumn="0" w:lastRowLastColumn="0"/>
            <w:tcW w:w="1413" w:type="dxa"/>
            <w:vMerge/>
            <w:tcBorders>
              <w:left w:val="single" w:sz="4" w:space="0" w:color="B6DDE8" w:themeColor="accent5" w:themeTint="66"/>
              <w:right w:val="single" w:sz="4" w:space="0" w:color="B6DDE8" w:themeColor="accent5" w:themeTint="66"/>
            </w:tcBorders>
            <w:vAlign w:val="center"/>
          </w:tcPr>
          <w:p w14:paraId="3F3488B2" w14:textId="77777777" w:rsidR="00DC2E3D" w:rsidRPr="00260AF2" w:rsidRDefault="00DC2E3D" w:rsidP="000D600E">
            <w:pPr>
              <w:spacing w:after="0"/>
              <w:rPr>
                <w:rFonts w:ascii="Times New Roman" w:hAnsi="Times New Roman" w:cs="Times New Roman"/>
                <w:sz w:val="24"/>
                <w:szCs w:val="24"/>
              </w:rPr>
            </w:pPr>
          </w:p>
        </w:tc>
        <w:tc>
          <w:tcPr>
            <w:tcW w:w="184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5D6CE92F" w14:textId="6F929DAD"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Tiempo de servicio dentro de la institución</w:t>
            </w:r>
          </w:p>
        </w:tc>
        <w:tc>
          <w:tcPr>
            <w:tcW w:w="2976"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vAlign w:val="center"/>
          </w:tcPr>
          <w:p w14:paraId="363A85B8" w14:textId="5764A70A"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Tiempo vinculado a la empresa cumplido en años</w:t>
            </w:r>
          </w:p>
        </w:tc>
        <w:tc>
          <w:tcPr>
            <w:tcW w:w="99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7E28AEEB"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84"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79CB6DB8"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C2E3D" w:rsidRPr="00260AF2" w14:paraId="5F53BB39" w14:textId="77777777" w:rsidTr="00260AF2">
        <w:trPr>
          <w:trHeight w:val="758"/>
        </w:trPr>
        <w:tc>
          <w:tcPr>
            <w:cnfStyle w:val="001000000000" w:firstRow="0" w:lastRow="0" w:firstColumn="1" w:lastColumn="0" w:oddVBand="0" w:evenVBand="0" w:oddHBand="0" w:evenHBand="0" w:firstRowFirstColumn="0" w:firstRowLastColumn="0" w:lastRowFirstColumn="0" w:lastRowLastColumn="0"/>
            <w:tcW w:w="1413" w:type="dxa"/>
            <w:vMerge/>
            <w:tcBorders>
              <w:left w:val="single" w:sz="4" w:space="0" w:color="B6DDE8" w:themeColor="accent5" w:themeTint="66"/>
              <w:bottom w:val="single" w:sz="4" w:space="0" w:color="B6DDE8" w:themeColor="accent5" w:themeTint="66"/>
              <w:right w:val="single" w:sz="4" w:space="0" w:color="B6DDE8" w:themeColor="accent5" w:themeTint="66"/>
            </w:tcBorders>
            <w:vAlign w:val="center"/>
          </w:tcPr>
          <w:p w14:paraId="056F9733" w14:textId="77777777" w:rsidR="00DC2E3D" w:rsidRPr="00260AF2" w:rsidRDefault="00DC2E3D" w:rsidP="000D600E">
            <w:pPr>
              <w:spacing w:after="0"/>
              <w:rPr>
                <w:rFonts w:ascii="Times New Roman" w:hAnsi="Times New Roman" w:cs="Times New Roman"/>
                <w:sz w:val="24"/>
                <w:szCs w:val="24"/>
              </w:rPr>
            </w:pPr>
          </w:p>
        </w:tc>
        <w:tc>
          <w:tcPr>
            <w:tcW w:w="184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2508369A" w14:textId="5100C971"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Número de asignaturas a cargo</w:t>
            </w:r>
          </w:p>
        </w:tc>
        <w:tc>
          <w:tcPr>
            <w:tcW w:w="2976"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vAlign w:val="center"/>
          </w:tcPr>
          <w:p w14:paraId="472378D4" w14:textId="17E0E46E"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xml:space="preserve">Número de la carga académica. </w:t>
            </w:r>
          </w:p>
        </w:tc>
        <w:tc>
          <w:tcPr>
            <w:tcW w:w="99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36DF3069"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84"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2B510C5B" w14:textId="77777777" w:rsidR="00DC2E3D" w:rsidRPr="00260AF2" w:rsidRDefault="00DC2E3D"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55989" w:rsidRPr="00260AF2" w14:paraId="01172B8B" w14:textId="77777777" w:rsidTr="00057372">
        <w:trPr>
          <w:trHeight w:val="1742"/>
        </w:trPr>
        <w:tc>
          <w:tcPr>
            <w:cnfStyle w:val="001000000000" w:firstRow="0" w:lastRow="0" w:firstColumn="1" w:lastColumn="0" w:oddVBand="0" w:evenVBand="0" w:oddHBand="0" w:evenHBand="0" w:firstRowFirstColumn="0" w:firstRowLastColumn="0" w:lastRowFirstColumn="0" w:lastRowLastColumn="0"/>
            <w:tcW w:w="1413" w:type="dxa"/>
            <w:vMerge w:val="restart"/>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extDirection w:val="btLr"/>
            <w:vAlign w:val="center"/>
            <w:hideMark/>
          </w:tcPr>
          <w:p w14:paraId="56C980F7" w14:textId="77777777" w:rsidR="00D55989" w:rsidRPr="00260AF2" w:rsidRDefault="00D55989" w:rsidP="000D600E">
            <w:pPr>
              <w:spacing w:after="0"/>
              <w:ind w:right="113"/>
              <w:jc w:val="center"/>
              <w:rPr>
                <w:rFonts w:ascii="Times New Roman" w:hAnsi="Times New Roman" w:cs="Times New Roman"/>
                <w:sz w:val="24"/>
                <w:szCs w:val="24"/>
              </w:rPr>
            </w:pPr>
            <w:r w:rsidRPr="00260AF2">
              <w:rPr>
                <w:rFonts w:ascii="Times New Roman" w:hAnsi="Times New Roman" w:cs="Times New Roman"/>
                <w:sz w:val="24"/>
                <w:szCs w:val="24"/>
              </w:rPr>
              <w:t>Calidad de Vida en el Trabajo</w:t>
            </w:r>
          </w:p>
        </w:tc>
        <w:tc>
          <w:tcPr>
            <w:tcW w:w="184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0B6573C0"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Soporte institucional para el trabajo</w:t>
            </w:r>
          </w:p>
        </w:tc>
        <w:tc>
          <w:tcPr>
            <w:tcW w:w="2976"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4E16556E"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Procesos de trabajo</w:t>
            </w:r>
          </w:p>
          <w:p w14:paraId="49D83E25"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Supervisión laboral</w:t>
            </w:r>
          </w:p>
          <w:p w14:paraId="07D4DB79"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Apoyo de los superiores para la realización del trabajo</w:t>
            </w:r>
          </w:p>
          <w:p w14:paraId="0BF4761F"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Evaluación del trabajo</w:t>
            </w:r>
          </w:p>
          <w:p w14:paraId="3C64297A"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Oportunidades de promoción</w:t>
            </w:r>
          </w:p>
          <w:p w14:paraId="6997F938"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Autonomía</w:t>
            </w:r>
          </w:p>
        </w:tc>
        <w:tc>
          <w:tcPr>
            <w:tcW w:w="99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0640D9A0" w14:textId="77777777" w:rsidR="00D55989" w:rsidRPr="00260AF2" w:rsidRDefault="00D55989"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260AF2">
              <w:rPr>
                <w:rFonts w:ascii="Times New Roman" w:hAnsi="Times New Roman" w:cs="Times New Roman"/>
                <w:sz w:val="24"/>
                <w:szCs w:val="24"/>
                <w:lang w:val="en-US"/>
              </w:rPr>
              <w:t>6+19+26+27+28+44+45+46+47+48+49+50+ 51+52</w:t>
            </w:r>
          </w:p>
          <w:p w14:paraId="00E98168"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c>
          <w:tcPr>
            <w:tcW w:w="1984"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6A08C550" w14:textId="0AFA246B" w:rsidR="00D55989" w:rsidRPr="00260AF2" w:rsidRDefault="00151CA1"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-Nada satisfecho</w:t>
            </w:r>
          </w:p>
          <w:p w14:paraId="1F743579" w14:textId="3953D90A" w:rsidR="00151CA1" w:rsidRPr="00260AF2" w:rsidRDefault="00151CA1"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-Poco satisfecho</w:t>
            </w:r>
          </w:p>
          <w:p w14:paraId="10160F73" w14:textId="60BA2900" w:rsidR="00151CA1" w:rsidRPr="00260AF2" w:rsidRDefault="00151CA1"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-Regularmente satisfecho</w:t>
            </w:r>
          </w:p>
          <w:p w14:paraId="00A0634E" w14:textId="60C3D311" w:rsidR="00151CA1" w:rsidRPr="00260AF2" w:rsidRDefault="00151CA1"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-Satisfecho</w:t>
            </w:r>
          </w:p>
          <w:p w14:paraId="4DEEC2DA" w14:textId="226880F7" w:rsidR="00151CA1" w:rsidRPr="00260AF2" w:rsidRDefault="00151CA1"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-M</w:t>
            </w:r>
            <w:r w:rsidR="00D8455A" w:rsidRPr="00260AF2">
              <w:rPr>
                <w:rFonts w:ascii="Times New Roman" w:hAnsi="Times New Roman" w:cs="Times New Roman"/>
                <w:sz w:val="24"/>
                <w:szCs w:val="24"/>
                <w:lang w:val="es-CO"/>
              </w:rPr>
              <w:t>á</w:t>
            </w:r>
            <w:r w:rsidRPr="00260AF2">
              <w:rPr>
                <w:rFonts w:ascii="Times New Roman" w:hAnsi="Times New Roman" w:cs="Times New Roman"/>
                <w:sz w:val="24"/>
                <w:szCs w:val="24"/>
                <w:lang w:val="es-CO"/>
              </w:rPr>
              <w:t>xima satisfacción</w:t>
            </w:r>
          </w:p>
          <w:p w14:paraId="1F322653"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-Nunca </w:t>
            </w:r>
          </w:p>
          <w:p w14:paraId="0F6A44D3"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-Poco </w:t>
            </w:r>
          </w:p>
          <w:p w14:paraId="41549CDD"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-Algunas veces</w:t>
            </w:r>
          </w:p>
          <w:p w14:paraId="3EBF5141"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-Casi siempre </w:t>
            </w:r>
          </w:p>
          <w:p w14:paraId="191621B0" w14:textId="6D4FBCA4" w:rsidR="00151CA1"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260AF2">
              <w:rPr>
                <w:rFonts w:ascii="Times New Roman" w:hAnsi="Times New Roman" w:cs="Times New Roman"/>
                <w:sz w:val="24"/>
                <w:szCs w:val="24"/>
                <w:lang w:val="es-CO"/>
              </w:rPr>
              <w:t>-</w:t>
            </w:r>
            <w:r w:rsidRPr="00260AF2">
              <w:rPr>
                <w:rFonts w:ascii="Times New Roman" w:hAnsi="Times New Roman" w:cs="Times New Roman"/>
                <w:sz w:val="24"/>
                <w:szCs w:val="24"/>
                <w:lang w:val="en-US"/>
              </w:rPr>
              <w:t>Siempre</w:t>
            </w:r>
          </w:p>
        </w:tc>
      </w:tr>
      <w:tr w:rsidR="00D55989" w:rsidRPr="00260AF2" w14:paraId="739E7D9F" w14:textId="77777777" w:rsidTr="00057372">
        <w:trPr>
          <w:trHeight w:val="1737"/>
        </w:trPr>
        <w:tc>
          <w:tcPr>
            <w:cnfStyle w:val="001000000000" w:firstRow="0" w:lastRow="0" w:firstColumn="1" w:lastColumn="0" w:oddVBand="0" w:evenVBand="0" w:oddHBand="0" w:evenHBand="0" w:firstRowFirstColumn="0" w:firstRowLastColumn="0" w:lastRowFirstColumn="0" w:lastRowLastColumn="0"/>
            <w:tcW w:w="1413" w:type="dxa"/>
            <w:vMerge/>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vAlign w:val="center"/>
            <w:hideMark/>
          </w:tcPr>
          <w:p w14:paraId="70EE20DD" w14:textId="77777777" w:rsidR="00D55989" w:rsidRPr="00260AF2" w:rsidRDefault="00D55989" w:rsidP="000D600E">
            <w:pPr>
              <w:spacing w:after="0"/>
              <w:rPr>
                <w:rFonts w:ascii="Times New Roman" w:hAnsi="Times New Roman" w:cs="Times New Roman"/>
                <w:sz w:val="24"/>
                <w:szCs w:val="24"/>
              </w:rPr>
            </w:pPr>
          </w:p>
        </w:tc>
        <w:tc>
          <w:tcPr>
            <w:tcW w:w="184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7A6FAAAB"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Seguridad en el trabajo</w:t>
            </w:r>
          </w:p>
        </w:tc>
        <w:tc>
          <w:tcPr>
            <w:tcW w:w="2976"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28F350CB"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Procedimientos de trabajo</w:t>
            </w:r>
          </w:p>
          <w:p w14:paraId="196F3A2A"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xml:space="preserve">- Ingresos o </w:t>
            </w:r>
          </w:p>
          <w:p w14:paraId="5B171C7F"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Salarios</w:t>
            </w:r>
          </w:p>
          <w:p w14:paraId="20AD19AB"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Insumos para el trabajo</w:t>
            </w:r>
          </w:p>
          <w:p w14:paraId="2BBE6D52"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Derechos contractuales de los trabajadores</w:t>
            </w:r>
          </w:p>
          <w:p w14:paraId="43749F1B"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Capacitación en el trabajo</w:t>
            </w:r>
          </w:p>
        </w:tc>
        <w:tc>
          <w:tcPr>
            <w:tcW w:w="99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6C08B11D" w14:textId="77777777" w:rsidR="00D55989" w:rsidRPr="00260AF2" w:rsidRDefault="00D55989"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260AF2">
              <w:rPr>
                <w:rFonts w:ascii="Times New Roman" w:hAnsi="Times New Roman" w:cs="Times New Roman"/>
                <w:sz w:val="24"/>
                <w:szCs w:val="24"/>
                <w:lang w:val="en-US"/>
              </w:rPr>
              <w:t>5+7+8+9+10+11+12+13+29+30+31+33+61+63+72</w:t>
            </w:r>
          </w:p>
          <w:p w14:paraId="247F8B5D"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c>
          <w:tcPr>
            <w:tcW w:w="1984"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2ABD10C5"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-Nada satisfecho</w:t>
            </w:r>
          </w:p>
          <w:p w14:paraId="323929DD"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-Poco satisfecho</w:t>
            </w:r>
          </w:p>
          <w:p w14:paraId="5607C406"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-Regularmente satisfecho</w:t>
            </w:r>
          </w:p>
          <w:p w14:paraId="02F7F1A0"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-Satisfecho</w:t>
            </w:r>
          </w:p>
          <w:p w14:paraId="7CFD39A0" w14:textId="18BFA39A"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-Máxima satisfacción</w:t>
            </w:r>
          </w:p>
          <w:p w14:paraId="1998994E"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-Nunca </w:t>
            </w:r>
          </w:p>
          <w:p w14:paraId="0E3DF837"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-Poco </w:t>
            </w:r>
          </w:p>
          <w:p w14:paraId="7A681644"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-Algunas veces</w:t>
            </w:r>
          </w:p>
          <w:p w14:paraId="062B2911"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-Casi siempre </w:t>
            </w:r>
          </w:p>
          <w:p w14:paraId="44A69C38" w14:textId="77777777" w:rsidR="00215E8D"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-Siempre</w:t>
            </w:r>
          </w:p>
          <w:p w14:paraId="3388941A" w14:textId="34807AB7" w:rsidR="00D8455A" w:rsidRPr="00260AF2" w:rsidRDefault="00215E8D"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-Nada</w:t>
            </w:r>
            <w:r w:rsidR="00D8455A" w:rsidRPr="00260AF2">
              <w:rPr>
                <w:rFonts w:ascii="Times New Roman" w:hAnsi="Times New Roman" w:cs="Times New Roman"/>
                <w:sz w:val="24"/>
                <w:szCs w:val="24"/>
                <w:lang w:val="es-CO"/>
              </w:rPr>
              <w:t xml:space="preserve"> de acuerdo </w:t>
            </w:r>
          </w:p>
          <w:p w14:paraId="19A66FBB"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-En desacuerdo </w:t>
            </w:r>
          </w:p>
          <w:p w14:paraId="21191AF3"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-Más o menos de acuerdo </w:t>
            </w:r>
          </w:p>
          <w:p w14:paraId="5B2B90BA"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-De acuerdo y totalmente de acuerdo.</w:t>
            </w:r>
          </w:p>
          <w:p w14:paraId="4C1242EE"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p>
        </w:tc>
      </w:tr>
      <w:tr w:rsidR="00D55989" w:rsidRPr="00260AF2" w14:paraId="0668632C" w14:textId="77777777" w:rsidTr="00057372">
        <w:trPr>
          <w:trHeight w:val="1737"/>
        </w:trPr>
        <w:tc>
          <w:tcPr>
            <w:cnfStyle w:val="001000000000" w:firstRow="0" w:lastRow="0" w:firstColumn="1" w:lastColumn="0" w:oddVBand="0" w:evenVBand="0" w:oddHBand="0" w:evenHBand="0" w:firstRowFirstColumn="0" w:firstRowLastColumn="0" w:lastRowFirstColumn="0" w:lastRowLastColumn="0"/>
            <w:tcW w:w="1413" w:type="dxa"/>
            <w:vMerge/>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vAlign w:val="center"/>
            <w:hideMark/>
          </w:tcPr>
          <w:p w14:paraId="224642D0" w14:textId="77777777" w:rsidR="00D55989" w:rsidRPr="00260AF2" w:rsidRDefault="00D55989" w:rsidP="000D600E">
            <w:pPr>
              <w:spacing w:after="0"/>
              <w:rPr>
                <w:rFonts w:ascii="Times New Roman" w:hAnsi="Times New Roman" w:cs="Times New Roman"/>
                <w:sz w:val="24"/>
                <w:szCs w:val="24"/>
              </w:rPr>
            </w:pPr>
          </w:p>
        </w:tc>
        <w:tc>
          <w:tcPr>
            <w:tcW w:w="184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7C7DD763"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Integración al puesto de trabajo</w:t>
            </w:r>
          </w:p>
        </w:tc>
        <w:tc>
          <w:tcPr>
            <w:tcW w:w="2976"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02BCE927"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Pertinencia</w:t>
            </w:r>
          </w:p>
          <w:p w14:paraId="24493E22"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xml:space="preserve">- Motivación </w:t>
            </w:r>
          </w:p>
          <w:p w14:paraId="28E16457"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Ambiente de trabajo</w:t>
            </w:r>
          </w:p>
        </w:tc>
        <w:tc>
          <w:tcPr>
            <w:tcW w:w="99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69D31ABF" w14:textId="77777777" w:rsidR="00D55989" w:rsidRPr="00260AF2" w:rsidRDefault="00D55989"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260AF2">
              <w:rPr>
                <w:rFonts w:ascii="Times New Roman" w:hAnsi="Times New Roman" w:cs="Times New Roman"/>
                <w:sz w:val="24"/>
                <w:szCs w:val="24"/>
                <w:lang w:val="en-US"/>
              </w:rPr>
              <w:t>18+32+36+37+39+40+41+42+43+65</w:t>
            </w:r>
          </w:p>
          <w:p w14:paraId="62B5F39E"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c>
          <w:tcPr>
            <w:tcW w:w="1984"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0AF41654"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-Nada satisfecho</w:t>
            </w:r>
          </w:p>
          <w:p w14:paraId="51093DA7"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-Poco satisfecho</w:t>
            </w:r>
          </w:p>
          <w:p w14:paraId="6A8EFECA"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-Regularmente satisfecho</w:t>
            </w:r>
          </w:p>
          <w:p w14:paraId="0AD18465"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-Satisfecho</w:t>
            </w:r>
          </w:p>
          <w:p w14:paraId="22D0D795" w14:textId="2DC2C58F"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-Máxima satisfacción</w:t>
            </w:r>
          </w:p>
          <w:p w14:paraId="40EB2E25"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-Nunca </w:t>
            </w:r>
          </w:p>
          <w:p w14:paraId="19561211"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-Poco </w:t>
            </w:r>
          </w:p>
          <w:p w14:paraId="15FFDABD"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-Algunas veces</w:t>
            </w:r>
          </w:p>
          <w:p w14:paraId="13773FDB"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-Casi siempre </w:t>
            </w:r>
          </w:p>
          <w:p w14:paraId="60D97B10" w14:textId="039C4394"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-Siempre</w:t>
            </w:r>
          </w:p>
          <w:p w14:paraId="51EE0F9D"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w:t>
            </w:r>
            <w:r w:rsidRPr="00260AF2">
              <w:rPr>
                <w:rFonts w:ascii="Times New Roman" w:hAnsi="Times New Roman" w:cs="Times New Roman"/>
                <w:sz w:val="24"/>
                <w:szCs w:val="24"/>
              </w:rPr>
              <w:t>N</w:t>
            </w:r>
            <w:r w:rsidRPr="00260AF2">
              <w:rPr>
                <w:rFonts w:ascii="Times New Roman" w:hAnsi="Times New Roman" w:cs="Times New Roman"/>
                <w:sz w:val="24"/>
                <w:szCs w:val="24"/>
                <w:lang w:val="es-CO"/>
              </w:rPr>
              <w:t xml:space="preserve">ada de acuerdo </w:t>
            </w:r>
          </w:p>
          <w:p w14:paraId="34D9CABC"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-En desacuerdo </w:t>
            </w:r>
          </w:p>
          <w:p w14:paraId="224359D4"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-Más o menos de acuerdo </w:t>
            </w:r>
          </w:p>
          <w:p w14:paraId="0CD9D117"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-De acuerdo y totalmente de acuerdo.</w:t>
            </w:r>
          </w:p>
          <w:p w14:paraId="1CD9285C"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p>
          <w:p w14:paraId="794FD341"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p>
        </w:tc>
      </w:tr>
      <w:tr w:rsidR="00D55989" w:rsidRPr="00260AF2" w14:paraId="32F3F0B2" w14:textId="77777777" w:rsidTr="00057372">
        <w:trPr>
          <w:trHeight w:val="1737"/>
        </w:trPr>
        <w:tc>
          <w:tcPr>
            <w:cnfStyle w:val="001000000000" w:firstRow="0" w:lastRow="0" w:firstColumn="1" w:lastColumn="0" w:oddVBand="0" w:evenVBand="0" w:oddHBand="0" w:evenHBand="0" w:firstRowFirstColumn="0" w:firstRowLastColumn="0" w:lastRowFirstColumn="0" w:lastRowLastColumn="0"/>
            <w:tcW w:w="1413" w:type="dxa"/>
            <w:vMerge/>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vAlign w:val="center"/>
            <w:hideMark/>
          </w:tcPr>
          <w:p w14:paraId="6DB13A84" w14:textId="77777777" w:rsidR="00D55989" w:rsidRPr="00260AF2" w:rsidRDefault="00D55989" w:rsidP="000D600E">
            <w:pPr>
              <w:spacing w:after="0"/>
              <w:rPr>
                <w:rFonts w:ascii="Times New Roman" w:hAnsi="Times New Roman" w:cs="Times New Roman"/>
                <w:sz w:val="24"/>
                <w:szCs w:val="24"/>
              </w:rPr>
            </w:pPr>
          </w:p>
        </w:tc>
        <w:tc>
          <w:tcPr>
            <w:tcW w:w="184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431EC83F"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Satisfacción por el trabajo</w:t>
            </w:r>
          </w:p>
        </w:tc>
        <w:tc>
          <w:tcPr>
            <w:tcW w:w="2976"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0EF5011E"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Dedicación al trabajo</w:t>
            </w:r>
          </w:p>
          <w:p w14:paraId="68388269"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Orgullo por la institución</w:t>
            </w:r>
          </w:p>
          <w:p w14:paraId="5AEFDDEB"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Participación en el trabajo</w:t>
            </w:r>
          </w:p>
          <w:p w14:paraId="3F21702A"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Autonomía</w:t>
            </w:r>
          </w:p>
          <w:p w14:paraId="00D8D567"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Reconocimiento por el trabajo</w:t>
            </w:r>
          </w:p>
          <w:p w14:paraId="197F713D"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Autovaloración</w:t>
            </w:r>
          </w:p>
        </w:tc>
        <w:tc>
          <w:tcPr>
            <w:tcW w:w="99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4927FA11" w14:textId="77777777" w:rsidR="00D55989" w:rsidRPr="00260AF2" w:rsidRDefault="00D55989"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260AF2">
              <w:rPr>
                <w:rFonts w:ascii="Times New Roman" w:hAnsi="Times New Roman" w:cs="Times New Roman"/>
                <w:sz w:val="24"/>
                <w:szCs w:val="24"/>
                <w:lang w:val="en-US"/>
              </w:rPr>
              <w:t>1+2+3+4+15+16+17+20+21+22</w:t>
            </w:r>
          </w:p>
        </w:tc>
        <w:tc>
          <w:tcPr>
            <w:tcW w:w="1984"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465912F5"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-Nada satisfecho</w:t>
            </w:r>
          </w:p>
          <w:p w14:paraId="62391226"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-Poco satisfecho</w:t>
            </w:r>
          </w:p>
          <w:p w14:paraId="427A3124"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-Regularmente satisfecho</w:t>
            </w:r>
          </w:p>
          <w:p w14:paraId="64BC1D26"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-Satisfecho</w:t>
            </w:r>
          </w:p>
          <w:p w14:paraId="1FB72A4D"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-Máxima satisfacción</w:t>
            </w:r>
          </w:p>
          <w:p w14:paraId="1DB13967"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r>
      <w:tr w:rsidR="00D55989" w:rsidRPr="00260AF2" w14:paraId="5F4BB147" w14:textId="77777777" w:rsidTr="00057372">
        <w:trPr>
          <w:trHeight w:val="1737"/>
        </w:trPr>
        <w:tc>
          <w:tcPr>
            <w:cnfStyle w:val="001000000000" w:firstRow="0" w:lastRow="0" w:firstColumn="1" w:lastColumn="0" w:oddVBand="0" w:evenVBand="0" w:oddHBand="0" w:evenHBand="0" w:firstRowFirstColumn="0" w:firstRowLastColumn="0" w:lastRowFirstColumn="0" w:lastRowLastColumn="0"/>
            <w:tcW w:w="1413" w:type="dxa"/>
            <w:vMerge/>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vAlign w:val="center"/>
            <w:hideMark/>
          </w:tcPr>
          <w:p w14:paraId="5365B30E" w14:textId="77777777" w:rsidR="00D55989" w:rsidRPr="00260AF2" w:rsidRDefault="00D55989" w:rsidP="000D600E">
            <w:pPr>
              <w:spacing w:after="0"/>
              <w:rPr>
                <w:rFonts w:ascii="Times New Roman" w:hAnsi="Times New Roman" w:cs="Times New Roman"/>
                <w:sz w:val="24"/>
                <w:szCs w:val="24"/>
              </w:rPr>
            </w:pPr>
          </w:p>
        </w:tc>
        <w:tc>
          <w:tcPr>
            <w:tcW w:w="184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7F930A7B"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Bienestar logrado a través del trabajo</w:t>
            </w:r>
          </w:p>
        </w:tc>
        <w:tc>
          <w:tcPr>
            <w:tcW w:w="2976"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47060E30"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Identificación con la institución</w:t>
            </w:r>
          </w:p>
          <w:p w14:paraId="4E5B2ADE"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Beneficios del trabajo del ocupado para otros</w:t>
            </w:r>
          </w:p>
          <w:p w14:paraId="1A8861EA"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Disfrute de la actividad laboral</w:t>
            </w:r>
          </w:p>
          <w:p w14:paraId="7D210A9F"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Satisfacción por la vivienda</w:t>
            </w:r>
          </w:p>
          <w:p w14:paraId="77A173F0"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Evaluación de la salud general</w:t>
            </w:r>
          </w:p>
          <w:p w14:paraId="07E9B9E6"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Evaluación de la nutrición</w:t>
            </w:r>
          </w:p>
        </w:tc>
        <w:tc>
          <w:tcPr>
            <w:tcW w:w="99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2C8D5BD6" w14:textId="77777777" w:rsidR="00D55989" w:rsidRPr="00260AF2" w:rsidRDefault="00D55989"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260AF2">
              <w:rPr>
                <w:rFonts w:ascii="Times New Roman" w:hAnsi="Times New Roman" w:cs="Times New Roman"/>
                <w:sz w:val="24"/>
                <w:szCs w:val="24"/>
                <w:lang w:val="en-US"/>
              </w:rPr>
              <w:t>23+24+34+35+38+59+60+62+66+71+73</w:t>
            </w:r>
          </w:p>
        </w:tc>
        <w:tc>
          <w:tcPr>
            <w:tcW w:w="1984"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34CDB46F"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-Nada satisfecho</w:t>
            </w:r>
          </w:p>
          <w:p w14:paraId="528FDD9D"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-Poco satisfecho</w:t>
            </w:r>
          </w:p>
          <w:p w14:paraId="7435C153"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-Regularmente satisfecho</w:t>
            </w:r>
          </w:p>
          <w:p w14:paraId="4D467F91"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-Satisfecho</w:t>
            </w:r>
          </w:p>
          <w:p w14:paraId="2498C59A"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-Máxima satisfacción</w:t>
            </w:r>
          </w:p>
          <w:p w14:paraId="13E17C51"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-Nunca </w:t>
            </w:r>
          </w:p>
          <w:p w14:paraId="4C6ADAF5"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-Poco </w:t>
            </w:r>
          </w:p>
          <w:p w14:paraId="3A5ED74D"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-Algunas veces</w:t>
            </w:r>
          </w:p>
          <w:p w14:paraId="637666D5"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-Casi siempre </w:t>
            </w:r>
          </w:p>
          <w:p w14:paraId="5053EC9E"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-Siempre</w:t>
            </w:r>
          </w:p>
          <w:p w14:paraId="3EA9512D"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w:t>
            </w:r>
            <w:r w:rsidRPr="00260AF2">
              <w:rPr>
                <w:rFonts w:ascii="Times New Roman" w:hAnsi="Times New Roman" w:cs="Times New Roman"/>
                <w:sz w:val="24"/>
                <w:szCs w:val="24"/>
              </w:rPr>
              <w:t>N</w:t>
            </w:r>
            <w:r w:rsidRPr="00260AF2">
              <w:rPr>
                <w:rFonts w:ascii="Times New Roman" w:hAnsi="Times New Roman" w:cs="Times New Roman"/>
                <w:sz w:val="24"/>
                <w:szCs w:val="24"/>
                <w:lang w:val="es-CO"/>
              </w:rPr>
              <w:t xml:space="preserve">ada de acuerdo </w:t>
            </w:r>
          </w:p>
          <w:p w14:paraId="009BF4C8"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-En desacuerdo </w:t>
            </w:r>
          </w:p>
          <w:p w14:paraId="7A0A506E"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-Más o menos de acuerdo </w:t>
            </w:r>
          </w:p>
          <w:p w14:paraId="78BC7981" w14:textId="77777777" w:rsidR="00D8455A" w:rsidRPr="00260AF2" w:rsidRDefault="00D8455A"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-De acuerdo y totalmente de acuerdo.</w:t>
            </w:r>
          </w:p>
          <w:p w14:paraId="45607827" w14:textId="77777777"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-Nulo compromiso</w:t>
            </w:r>
          </w:p>
          <w:p w14:paraId="47678942" w14:textId="77777777"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-Poco compromiso </w:t>
            </w:r>
          </w:p>
          <w:p w14:paraId="5877A6DE" w14:textId="0D180F9F"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-Regularmente comprometido </w:t>
            </w:r>
          </w:p>
          <w:p w14:paraId="0A72570E" w14:textId="77777777"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-Comprometido </w:t>
            </w:r>
          </w:p>
          <w:p w14:paraId="4608EBD2" w14:textId="1E999452" w:rsidR="00D55989"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-Máximo compromiso</w:t>
            </w:r>
          </w:p>
        </w:tc>
      </w:tr>
      <w:tr w:rsidR="00D55989" w:rsidRPr="00260AF2" w14:paraId="3836C30C" w14:textId="77777777" w:rsidTr="00057372">
        <w:trPr>
          <w:trHeight w:val="1737"/>
        </w:trPr>
        <w:tc>
          <w:tcPr>
            <w:cnfStyle w:val="001000000000" w:firstRow="0" w:lastRow="0" w:firstColumn="1" w:lastColumn="0" w:oddVBand="0" w:evenVBand="0" w:oddHBand="0" w:evenHBand="0" w:firstRowFirstColumn="0" w:firstRowLastColumn="0" w:lastRowFirstColumn="0" w:lastRowLastColumn="0"/>
            <w:tcW w:w="1413" w:type="dxa"/>
            <w:vMerge/>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vAlign w:val="center"/>
            <w:hideMark/>
          </w:tcPr>
          <w:p w14:paraId="75DCD066" w14:textId="77777777" w:rsidR="00D55989" w:rsidRPr="00260AF2" w:rsidRDefault="00D55989" w:rsidP="000D600E">
            <w:pPr>
              <w:spacing w:after="0"/>
              <w:rPr>
                <w:rFonts w:ascii="Times New Roman" w:hAnsi="Times New Roman" w:cs="Times New Roman"/>
                <w:sz w:val="24"/>
                <w:szCs w:val="24"/>
              </w:rPr>
            </w:pPr>
          </w:p>
        </w:tc>
        <w:tc>
          <w:tcPr>
            <w:tcW w:w="184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3333D091"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Desarrollo personal del trabajador</w:t>
            </w:r>
          </w:p>
        </w:tc>
        <w:tc>
          <w:tcPr>
            <w:tcW w:w="2976"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65D519B9"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Logros</w:t>
            </w:r>
          </w:p>
          <w:p w14:paraId="3B48C040"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Expectativas de - mejora</w:t>
            </w:r>
          </w:p>
          <w:p w14:paraId="71041C42"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Seguridad personal</w:t>
            </w:r>
          </w:p>
        </w:tc>
        <w:tc>
          <w:tcPr>
            <w:tcW w:w="99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45BCF4FB" w14:textId="77777777" w:rsidR="00D55989" w:rsidRPr="00260AF2" w:rsidRDefault="00D55989"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260AF2">
              <w:rPr>
                <w:rFonts w:ascii="Times New Roman" w:hAnsi="Times New Roman" w:cs="Times New Roman"/>
                <w:sz w:val="24"/>
                <w:szCs w:val="24"/>
                <w:lang w:val="en-US"/>
              </w:rPr>
              <w:t>53+54+64+67+68+69+70+74</w:t>
            </w:r>
          </w:p>
          <w:p w14:paraId="7D0F1553"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c>
          <w:tcPr>
            <w:tcW w:w="1984"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67B6F095" w14:textId="77777777"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p>
          <w:p w14:paraId="70387DE2" w14:textId="77777777"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-Nunca </w:t>
            </w:r>
          </w:p>
          <w:p w14:paraId="42424DAC" w14:textId="77777777"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-Poco </w:t>
            </w:r>
          </w:p>
          <w:p w14:paraId="04AAA205" w14:textId="77777777"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-Algunas veces</w:t>
            </w:r>
          </w:p>
          <w:p w14:paraId="211647D3" w14:textId="77777777"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-Casi siempre </w:t>
            </w:r>
          </w:p>
          <w:p w14:paraId="6ECE315B" w14:textId="77777777"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-Siempre</w:t>
            </w:r>
          </w:p>
          <w:p w14:paraId="774869BD" w14:textId="77777777"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w:t>
            </w:r>
            <w:r w:rsidRPr="00260AF2">
              <w:rPr>
                <w:rFonts w:ascii="Times New Roman" w:hAnsi="Times New Roman" w:cs="Times New Roman"/>
                <w:sz w:val="24"/>
                <w:szCs w:val="24"/>
              </w:rPr>
              <w:t>N</w:t>
            </w:r>
            <w:r w:rsidRPr="00260AF2">
              <w:rPr>
                <w:rFonts w:ascii="Times New Roman" w:hAnsi="Times New Roman" w:cs="Times New Roman"/>
                <w:sz w:val="24"/>
                <w:szCs w:val="24"/>
                <w:lang w:val="es-CO"/>
              </w:rPr>
              <w:t xml:space="preserve">ada de acuerdo </w:t>
            </w:r>
          </w:p>
          <w:p w14:paraId="300D7744" w14:textId="77777777"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-En desacuerdo </w:t>
            </w:r>
          </w:p>
          <w:p w14:paraId="0FA52C12" w14:textId="77777777"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-Más o menos de acuerdo </w:t>
            </w:r>
          </w:p>
          <w:p w14:paraId="4E986323" w14:textId="77777777"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lastRenderedPageBreak/>
              <w:t>-De acuerdo y totalmente de acuerdo.</w:t>
            </w:r>
          </w:p>
          <w:p w14:paraId="4720232F" w14:textId="77777777"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-Nulo compromiso</w:t>
            </w:r>
          </w:p>
          <w:p w14:paraId="36F2AA60" w14:textId="77777777"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-Poco compromiso </w:t>
            </w:r>
          </w:p>
          <w:p w14:paraId="167EF8B9" w14:textId="77777777"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-Regularmente comprometido </w:t>
            </w:r>
          </w:p>
          <w:p w14:paraId="20188E80" w14:textId="77777777"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-Comprometido </w:t>
            </w:r>
          </w:p>
          <w:p w14:paraId="46B210AE" w14:textId="691F8E4D" w:rsidR="00D55989"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260AF2">
              <w:rPr>
                <w:rFonts w:ascii="Times New Roman" w:hAnsi="Times New Roman" w:cs="Times New Roman"/>
                <w:sz w:val="24"/>
                <w:szCs w:val="24"/>
                <w:lang w:val="es-CO"/>
              </w:rPr>
              <w:t>-Máximo compromiso</w:t>
            </w:r>
          </w:p>
        </w:tc>
      </w:tr>
      <w:tr w:rsidR="00D55989" w:rsidRPr="00260AF2" w14:paraId="6B307C0F" w14:textId="77777777" w:rsidTr="00057372">
        <w:trPr>
          <w:trHeight w:val="1737"/>
        </w:trPr>
        <w:tc>
          <w:tcPr>
            <w:cnfStyle w:val="001000000000" w:firstRow="0" w:lastRow="0" w:firstColumn="1" w:lastColumn="0" w:oddVBand="0" w:evenVBand="0" w:oddHBand="0" w:evenHBand="0" w:firstRowFirstColumn="0" w:firstRowLastColumn="0" w:lastRowFirstColumn="0" w:lastRowLastColumn="0"/>
            <w:tcW w:w="1413" w:type="dxa"/>
            <w:vMerge/>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vAlign w:val="center"/>
            <w:hideMark/>
          </w:tcPr>
          <w:p w14:paraId="27E5630D" w14:textId="77777777" w:rsidR="00D55989" w:rsidRPr="00260AF2" w:rsidRDefault="00D55989" w:rsidP="000D600E">
            <w:pPr>
              <w:spacing w:after="0"/>
              <w:rPr>
                <w:rFonts w:ascii="Times New Roman" w:hAnsi="Times New Roman" w:cs="Times New Roman"/>
                <w:sz w:val="24"/>
                <w:szCs w:val="24"/>
              </w:rPr>
            </w:pPr>
          </w:p>
        </w:tc>
        <w:tc>
          <w:tcPr>
            <w:tcW w:w="184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2615AC56"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Administración del tiempo libre</w:t>
            </w:r>
          </w:p>
        </w:tc>
        <w:tc>
          <w:tcPr>
            <w:tcW w:w="2976"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28812514"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Planificación del tiempo libre</w:t>
            </w:r>
          </w:p>
          <w:p w14:paraId="7D782ED4"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60AF2">
              <w:rPr>
                <w:rFonts w:ascii="Times New Roman" w:hAnsi="Times New Roman" w:cs="Times New Roman"/>
                <w:sz w:val="24"/>
                <w:szCs w:val="24"/>
              </w:rPr>
              <w:t>- Equilibrio entre trabajo y vida familiar</w:t>
            </w:r>
          </w:p>
        </w:tc>
        <w:tc>
          <w:tcPr>
            <w:tcW w:w="993"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06A96E8F" w14:textId="77777777" w:rsidR="00D55989" w:rsidRPr="00260AF2" w:rsidRDefault="00D55989"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260AF2">
              <w:rPr>
                <w:rFonts w:ascii="Times New Roman" w:hAnsi="Times New Roman" w:cs="Times New Roman"/>
                <w:sz w:val="24"/>
                <w:szCs w:val="24"/>
                <w:lang w:val="en-US"/>
              </w:rPr>
              <w:t>25+55+56+57+58</w:t>
            </w:r>
          </w:p>
        </w:tc>
        <w:tc>
          <w:tcPr>
            <w:tcW w:w="1984" w:type="dxa"/>
            <w:tc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tcBorders>
          </w:tcPr>
          <w:p w14:paraId="79F82125" w14:textId="77777777"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-Nunca </w:t>
            </w:r>
          </w:p>
          <w:p w14:paraId="3F1C8BB7" w14:textId="77777777"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-Poco </w:t>
            </w:r>
          </w:p>
          <w:p w14:paraId="4528CE50" w14:textId="77777777"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-Algunas veces</w:t>
            </w:r>
          </w:p>
          <w:p w14:paraId="497F9CF1" w14:textId="77777777"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260AF2">
              <w:rPr>
                <w:rFonts w:ascii="Times New Roman" w:hAnsi="Times New Roman" w:cs="Times New Roman"/>
                <w:sz w:val="24"/>
                <w:szCs w:val="24"/>
                <w:lang w:val="es-CO"/>
              </w:rPr>
              <w:t xml:space="preserve">-Casi siempre </w:t>
            </w:r>
          </w:p>
          <w:p w14:paraId="3FB4A723" w14:textId="77777777" w:rsidR="009A66EE" w:rsidRPr="00260AF2" w:rsidRDefault="009A66EE" w:rsidP="000D600E">
            <w:pPr>
              <w:spacing w:after="0"/>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260AF2">
              <w:rPr>
                <w:rFonts w:ascii="Times New Roman" w:hAnsi="Times New Roman" w:cs="Times New Roman"/>
                <w:sz w:val="24"/>
                <w:szCs w:val="24"/>
                <w:lang w:val="es-CO"/>
              </w:rPr>
              <w:t>-</w:t>
            </w:r>
            <w:r w:rsidRPr="00260AF2">
              <w:rPr>
                <w:rFonts w:ascii="Times New Roman" w:hAnsi="Times New Roman" w:cs="Times New Roman"/>
                <w:sz w:val="24"/>
                <w:szCs w:val="24"/>
                <w:lang w:val="en-US"/>
              </w:rPr>
              <w:t>Siempre</w:t>
            </w:r>
          </w:p>
          <w:p w14:paraId="2D031B06" w14:textId="77777777" w:rsidR="00D55989" w:rsidRPr="00260AF2" w:rsidRDefault="00D55989" w:rsidP="000D600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r>
    </w:tbl>
    <w:p w14:paraId="1597621C" w14:textId="132792C7" w:rsidR="00AA2551" w:rsidRPr="00260AF2" w:rsidRDefault="00AA2551" w:rsidP="000D600E">
      <w:pPr>
        <w:spacing w:after="0"/>
        <w:rPr>
          <w:rFonts w:ascii="Times New Roman" w:hAnsi="Times New Roman" w:cs="Times New Roman"/>
          <w:color w:val="000000" w:themeColor="text1"/>
          <w:sz w:val="24"/>
          <w:szCs w:val="24"/>
        </w:rPr>
      </w:pPr>
      <w:r w:rsidRPr="00260AF2">
        <w:rPr>
          <w:rFonts w:ascii="Times New Roman" w:hAnsi="Times New Roman" w:cs="Times New Roman"/>
          <w:color w:val="000000" w:themeColor="text1"/>
          <w:sz w:val="24"/>
          <w:szCs w:val="24"/>
        </w:rPr>
        <w:t xml:space="preserve">Fuente: Elaboración propia </w:t>
      </w:r>
    </w:p>
    <w:p w14:paraId="000001D6" w14:textId="722C3CBB" w:rsidR="00AA2551" w:rsidRPr="00260AF2" w:rsidRDefault="00AA2551" w:rsidP="000D600E">
      <w:pPr>
        <w:spacing w:after="0"/>
        <w:rPr>
          <w:rFonts w:ascii="Times New Roman" w:eastAsia="Times New Roman" w:hAnsi="Times New Roman" w:cs="Times New Roman"/>
          <w:sz w:val="24"/>
          <w:szCs w:val="24"/>
        </w:rPr>
        <w:sectPr w:rsidR="00AA2551" w:rsidRPr="00260AF2" w:rsidSect="00B72422">
          <w:type w:val="continuous"/>
          <w:pgSz w:w="11909" w:h="16834"/>
          <w:pgMar w:top="1701" w:right="1417" w:bottom="1701" w:left="1417" w:header="720" w:footer="720" w:gutter="0"/>
          <w:cols w:space="720" w:equalWidth="0">
            <w:col w:w="8838"/>
          </w:cols>
          <w:docGrid w:linePitch="299"/>
        </w:sectPr>
      </w:pPr>
    </w:p>
    <w:p w14:paraId="246434CC" w14:textId="151AB99E" w:rsidR="001935D1" w:rsidRDefault="001935D1" w:rsidP="00853FC2">
      <w:pPr>
        <w:pStyle w:val="Ttulo1"/>
        <w:numPr>
          <w:ilvl w:val="0"/>
          <w:numId w:val="29"/>
        </w:numPr>
        <w:jc w:val="center"/>
        <w:rPr>
          <w:highlight w:val="white"/>
        </w:rPr>
      </w:pPr>
      <w:bookmarkStart w:id="53" w:name="_heading=h.yg8ts3t6w9ix" w:colFirst="0" w:colLast="0"/>
      <w:bookmarkStart w:id="54" w:name="_Toc53050400"/>
      <w:bookmarkEnd w:id="53"/>
      <w:r w:rsidRPr="00260AF2">
        <w:rPr>
          <w:highlight w:val="white"/>
        </w:rPr>
        <w:lastRenderedPageBreak/>
        <w:t>CAPÍTULO IV</w:t>
      </w:r>
      <w:bookmarkEnd w:id="54"/>
    </w:p>
    <w:p w14:paraId="66044055" w14:textId="429391A3" w:rsidR="00C15BCD" w:rsidRPr="00C15BCD" w:rsidRDefault="00C15BCD" w:rsidP="00853FC2">
      <w:pPr>
        <w:pStyle w:val="Ttulo1"/>
        <w:jc w:val="center"/>
        <w:rPr>
          <w:rFonts w:cs="Times New Roman"/>
          <w:bCs/>
          <w:szCs w:val="24"/>
          <w:highlight w:val="white"/>
        </w:rPr>
      </w:pPr>
      <w:bookmarkStart w:id="55" w:name="_Toc53050401"/>
      <w:r w:rsidRPr="00C15BCD">
        <w:rPr>
          <w:rFonts w:cs="Times New Roman"/>
          <w:bCs/>
          <w:szCs w:val="24"/>
          <w:highlight w:val="white"/>
        </w:rPr>
        <w:t>RESULTADOS DE LA INVESTIGACIÓN</w:t>
      </w:r>
      <w:bookmarkEnd w:id="55"/>
    </w:p>
    <w:p w14:paraId="3287C5C6" w14:textId="4F1DD786" w:rsidR="00E16185" w:rsidRPr="00260AF2" w:rsidRDefault="00971589" w:rsidP="00971589">
      <w:pPr>
        <w:pStyle w:val="Ttulo2"/>
        <w:rPr>
          <w:highlight w:val="white"/>
        </w:rPr>
      </w:pPr>
      <w:r>
        <w:rPr>
          <w:highlight w:val="white"/>
        </w:rPr>
        <w:t xml:space="preserve">        </w:t>
      </w:r>
      <w:bookmarkStart w:id="56" w:name="_Toc53050402"/>
      <w:r>
        <w:rPr>
          <w:highlight w:val="white"/>
        </w:rPr>
        <w:t xml:space="preserve">5.1. </w:t>
      </w:r>
      <w:r w:rsidR="00C15BCD">
        <w:rPr>
          <w:highlight w:val="white"/>
        </w:rPr>
        <w:t>Análisis de los datos</w:t>
      </w:r>
      <w:bookmarkEnd w:id="56"/>
    </w:p>
    <w:p w14:paraId="0CB35C2E" w14:textId="476D4D83" w:rsidR="0098435F" w:rsidRPr="00260AF2" w:rsidRDefault="0098435F"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Con la aplicación del instrumento CVT - GOHISALO se pudo llevar a cabo el objetivo general del proyecto de investigación el cual es “Evaluar la calidad de vida laboral de los empleados de la Institución Educativa Técnico Agropecuario De San José De Oriente, La Paz – Cesar”, </w:t>
      </w:r>
      <w:r w:rsidR="00121600" w:rsidRPr="00260AF2">
        <w:rPr>
          <w:rFonts w:ascii="Times New Roman" w:eastAsia="Times New Roman" w:hAnsi="Times New Roman" w:cs="Times New Roman"/>
          <w:sz w:val="24"/>
          <w:szCs w:val="24"/>
        </w:rPr>
        <w:t xml:space="preserve"> por</w:t>
      </w:r>
      <w:r w:rsidRPr="00260AF2">
        <w:rPr>
          <w:rFonts w:ascii="Times New Roman" w:eastAsia="Times New Roman" w:hAnsi="Times New Roman" w:cs="Times New Roman"/>
          <w:sz w:val="24"/>
          <w:szCs w:val="24"/>
        </w:rPr>
        <w:t xml:space="preserve">que a través de este se pudo conocer el grado de CVT de los colaboradores de dicha Institución y se obtuvo los resultados de acuerdo a las siete dimensiones que proponen los autores del instrumento Raquel González Baltazar, Gustavo Hidalgo Santacruz, José Guadalupe Salazar Estrada, </w:t>
      </w:r>
      <w:r w:rsidR="00215E8D" w:rsidRPr="00260AF2">
        <w:rPr>
          <w:rFonts w:ascii="Times New Roman" w:eastAsia="Times New Roman" w:hAnsi="Times New Roman" w:cs="Times New Roman"/>
          <w:sz w:val="24"/>
          <w:szCs w:val="24"/>
        </w:rPr>
        <w:t>María</w:t>
      </w:r>
      <w:r w:rsidRPr="00260AF2">
        <w:rPr>
          <w:rFonts w:ascii="Times New Roman" w:eastAsia="Times New Roman" w:hAnsi="Times New Roman" w:cs="Times New Roman"/>
          <w:sz w:val="24"/>
          <w:szCs w:val="24"/>
        </w:rPr>
        <w:t xml:space="preserve"> de Lourdes Preciado Serrano, para ello se tuvo en cuenta el baremo y las puntuaciones que arrojó la prueba luego de evaluar las respuestas que dieron los participantes, a partir de esto se proporciona un análisis detallado. </w:t>
      </w:r>
    </w:p>
    <w:p w14:paraId="492AA26D" w14:textId="05F113CF" w:rsidR="008C2D5F" w:rsidRPr="00260AF2" w:rsidRDefault="00E16185" w:rsidP="000D600E">
      <w:pPr>
        <w:tabs>
          <w:tab w:val="left" w:pos="709"/>
        </w:tabs>
        <w:spacing w:after="0"/>
        <w:ind w:firstLine="709"/>
        <w:rPr>
          <w:rFonts w:ascii="Times New Roman" w:eastAsia="Times New Roman" w:hAnsi="Times New Roman" w:cs="Times New Roman"/>
          <w:sz w:val="24"/>
          <w:szCs w:val="24"/>
          <w:highlight w:val="white"/>
        </w:rPr>
      </w:pPr>
      <w:r w:rsidRPr="00260AF2">
        <w:rPr>
          <w:rFonts w:ascii="Times New Roman" w:eastAsia="Times New Roman" w:hAnsi="Times New Roman" w:cs="Times New Roman"/>
          <w:sz w:val="24"/>
          <w:szCs w:val="24"/>
          <w:highlight w:val="white"/>
        </w:rPr>
        <w:t xml:space="preserve">Inicialmente se presentan los resultados </w:t>
      </w:r>
      <w:r w:rsidR="000C3D87" w:rsidRPr="00260AF2">
        <w:rPr>
          <w:rFonts w:ascii="Times New Roman" w:eastAsia="Times New Roman" w:hAnsi="Times New Roman" w:cs="Times New Roman"/>
          <w:sz w:val="24"/>
          <w:szCs w:val="24"/>
          <w:highlight w:val="white"/>
        </w:rPr>
        <w:t xml:space="preserve">obtenidos </w:t>
      </w:r>
      <w:r w:rsidR="00422017" w:rsidRPr="00260AF2">
        <w:rPr>
          <w:rFonts w:ascii="Times New Roman" w:eastAsia="Times New Roman" w:hAnsi="Times New Roman" w:cs="Times New Roman"/>
          <w:sz w:val="24"/>
          <w:szCs w:val="24"/>
          <w:highlight w:val="white"/>
        </w:rPr>
        <w:t xml:space="preserve">de los datos sociodemográficos </w:t>
      </w:r>
      <w:r w:rsidR="000C3D87" w:rsidRPr="00260AF2">
        <w:rPr>
          <w:rFonts w:ascii="Times New Roman" w:eastAsia="Times New Roman" w:hAnsi="Times New Roman" w:cs="Times New Roman"/>
          <w:sz w:val="24"/>
          <w:szCs w:val="24"/>
          <w:highlight w:val="white"/>
        </w:rPr>
        <w:t xml:space="preserve">pertenecientes </w:t>
      </w:r>
      <w:r w:rsidRPr="00260AF2">
        <w:rPr>
          <w:rFonts w:ascii="Times New Roman" w:eastAsia="Times New Roman" w:hAnsi="Times New Roman" w:cs="Times New Roman"/>
          <w:sz w:val="24"/>
          <w:szCs w:val="24"/>
          <w:highlight w:val="white"/>
        </w:rPr>
        <w:t>a los</w:t>
      </w:r>
      <w:r w:rsidR="000C3D87" w:rsidRPr="00260AF2">
        <w:rPr>
          <w:rFonts w:ascii="Times New Roman" w:eastAsia="Times New Roman" w:hAnsi="Times New Roman" w:cs="Times New Roman"/>
          <w:sz w:val="24"/>
          <w:szCs w:val="24"/>
          <w:highlight w:val="white"/>
        </w:rPr>
        <w:t xml:space="preserve"> trabajadores de la Institución </w:t>
      </w:r>
      <w:r w:rsidRPr="00260AF2">
        <w:rPr>
          <w:rFonts w:ascii="Times New Roman" w:eastAsia="Times New Roman" w:hAnsi="Times New Roman" w:cs="Times New Roman"/>
          <w:sz w:val="24"/>
          <w:szCs w:val="24"/>
          <w:highlight w:val="white"/>
        </w:rPr>
        <w:t xml:space="preserve">que participaron en la investigación, </w:t>
      </w:r>
      <w:r w:rsidR="00DE2470" w:rsidRPr="00260AF2">
        <w:rPr>
          <w:rFonts w:ascii="Times New Roman" w:eastAsia="Times New Roman" w:hAnsi="Times New Roman" w:cs="Times New Roman"/>
          <w:sz w:val="24"/>
          <w:szCs w:val="24"/>
          <w:highlight w:val="white"/>
        </w:rPr>
        <w:t>estos</w:t>
      </w:r>
      <w:r w:rsidR="000C3D87" w:rsidRPr="00260AF2">
        <w:rPr>
          <w:rFonts w:ascii="Times New Roman" w:eastAsia="Times New Roman" w:hAnsi="Times New Roman" w:cs="Times New Roman"/>
          <w:sz w:val="24"/>
          <w:szCs w:val="24"/>
          <w:highlight w:val="white"/>
        </w:rPr>
        <w:t xml:space="preserve"> se recolectaron a través de</w:t>
      </w:r>
      <w:r w:rsidRPr="00260AF2">
        <w:rPr>
          <w:rFonts w:ascii="Times New Roman" w:eastAsia="Times New Roman" w:hAnsi="Times New Roman" w:cs="Times New Roman"/>
          <w:sz w:val="24"/>
          <w:szCs w:val="24"/>
          <w:highlight w:val="white"/>
        </w:rPr>
        <w:t xml:space="preserve"> una encuesta de Google</w:t>
      </w:r>
      <w:r w:rsidR="00422017" w:rsidRPr="00260AF2">
        <w:rPr>
          <w:rFonts w:ascii="Times New Roman" w:eastAsia="Times New Roman" w:hAnsi="Times New Roman" w:cs="Times New Roman"/>
          <w:sz w:val="24"/>
          <w:szCs w:val="24"/>
          <w:highlight w:val="white"/>
        </w:rPr>
        <w:t>, el</w:t>
      </w:r>
      <w:r w:rsidRPr="00260AF2">
        <w:rPr>
          <w:rFonts w:ascii="Times New Roman" w:eastAsia="Times New Roman" w:hAnsi="Times New Roman" w:cs="Times New Roman"/>
          <w:sz w:val="24"/>
          <w:szCs w:val="24"/>
          <w:highlight w:val="white"/>
        </w:rPr>
        <w:t xml:space="preserve"> total </w:t>
      </w:r>
      <w:r w:rsidR="000C3D87" w:rsidRPr="00260AF2">
        <w:rPr>
          <w:rFonts w:ascii="Times New Roman" w:eastAsia="Times New Roman" w:hAnsi="Times New Roman" w:cs="Times New Roman"/>
          <w:sz w:val="24"/>
          <w:szCs w:val="24"/>
          <w:highlight w:val="white"/>
        </w:rPr>
        <w:t>de la población</w:t>
      </w:r>
      <w:r w:rsidR="00422017" w:rsidRPr="00260AF2">
        <w:rPr>
          <w:rFonts w:ascii="Times New Roman" w:eastAsia="Times New Roman" w:hAnsi="Times New Roman" w:cs="Times New Roman"/>
          <w:sz w:val="24"/>
          <w:szCs w:val="24"/>
          <w:highlight w:val="white"/>
        </w:rPr>
        <w:t xml:space="preserve"> fue</w:t>
      </w:r>
      <w:r w:rsidR="000C3D87" w:rsidRPr="00260AF2">
        <w:rPr>
          <w:rFonts w:ascii="Times New Roman" w:eastAsia="Times New Roman" w:hAnsi="Times New Roman" w:cs="Times New Roman"/>
          <w:sz w:val="24"/>
          <w:szCs w:val="24"/>
          <w:highlight w:val="white"/>
        </w:rPr>
        <w:t xml:space="preserve"> </w:t>
      </w:r>
      <w:r w:rsidRPr="00260AF2">
        <w:rPr>
          <w:rFonts w:ascii="Times New Roman" w:eastAsia="Times New Roman" w:hAnsi="Times New Roman" w:cs="Times New Roman"/>
          <w:sz w:val="24"/>
          <w:szCs w:val="24"/>
          <w:highlight w:val="white"/>
        </w:rPr>
        <w:t xml:space="preserve">de 56 personas. </w:t>
      </w:r>
      <w:r w:rsidR="00422017" w:rsidRPr="00260AF2">
        <w:rPr>
          <w:rFonts w:ascii="Times New Roman" w:eastAsia="Times New Roman" w:hAnsi="Times New Roman" w:cs="Times New Roman"/>
          <w:sz w:val="24"/>
          <w:szCs w:val="24"/>
          <w:highlight w:val="white"/>
        </w:rPr>
        <w:t>T</w:t>
      </w:r>
      <w:r w:rsidRPr="00260AF2">
        <w:rPr>
          <w:rFonts w:ascii="Times New Roman" w:eastAsia="Times New Roman" w:hAnsi="Times New Roman" w:cs="Times New Roman"/>
          <w:sz w:val="24"/>
          <w:szCs w:val="24"/>
          <w:highlight w:val="white"/>
        </w:rPr>
        <w:t>eniendo en cuenta el orden de las preguntas del cuestionario</w:t>
      </w:r>
      <w:r w:rsidR="00422017" w:rsidRPr="00260AF2">
        <w:rPr>
          <w:rFonts w:ascii="Times New Roman" w:eastAsia="Times New Roman" w:hAnsi="Times New Roman" w:cs="Times New Roman"/>
          <w:sz w:val="24"/>
          <w:szCs w:val="24"/>
          <w:highlight w:val="white"/>
        </w:rPr>
        <w:t xml:space="preserve"> se dará a conocer el resultado obtenido</w:t>
      </w:r>
      <w:r w:rsidRPr="00260AF2">
        <w:rPr>
          <w:rFonts w:ascii="Times New Roman" w:eastAsia="Times New Roman" w:hAnsi="Times New Roman" w:cs="Times New Roman"/>
          <w:sz w:val="24"/>
          <w:szCs w:val="24"/>
          <w:highlight w:val="white"/>
        </w:rPr>
        <w:t>.</w:t>
      </w:r>
    </w:p>
    <w:p w14:paraId="2F6A16FC" w14:textId="745BF5AA" w:rsidR="00E16185" w:rsidRPr="00260AF2" w:rsidRDefault="000C3D87" w:rsidP="000D600E">
      <w:pPr>
        <w:tabs>
          <w:tab w:val="left" w:pos="709"/>
        </w:tabs>
        <w:spacing w:after="0"/>
        <w:ind w:firstLine="709"/>
        <w:rPr>
          <w:rFonts w:ascii="Times New Roman" w:eastAsia="Times New Roman" w:hAnsi="Times New Roman" w:cs="Times New Roman"/>
          <w:sz w:val="24"/>
          <w:szCs w:val="24"/>
          <w:highlight w:val="white"/>
        </w:rPr>
      </w:pPr>
      <w:r w:rsidRPr="00260AF2">
        <w:rPr>
          <w:rFonts w:ascii="Times New Roman" w:eastAsia="Times New Roman" w:hAnsi="Times New Roman" w:cs="Times New Roman"/>
          <w:sz w:val="24"/>
          <w:szCs w:val="24"/>
          <w:highlight w:val="white"/>
        </w:rPr>
        <w:t xml:space="preserve">A partir de </w:t>
      </w:r>
      <w:r w:rsidR="000819A2" w:rsidRPr="00260AF2">
        <w:rPr>
          <w:rFonts w:ascii="Times New Roman" w:eastAsia="Times New Roman" w:hAnsi="Times New Roman" w:cs="Times New Roman"/>
          <w:sz w:val="24"/>
          <w:szCs w:val="24"/>
          <w:highlight w:val="white"/>
        </w:rPr>
        <w:t>la información recogida</w:t>
      </w:r>
      <w:r w:rsidR="00E16185" w:rsidRPr="00260AF2">
        <w:rPr>
          <w:rFonts w:ascii="Times New Roman" w:eastAsia="Times New Roman" w:hAnsi="Times New Roman" w:cs="Times New Roman"/>
          <w:sz w:val="24"/>
          <w:szCs w:val="24"/>
          <w:highlight w:val="white"/>
        </w:rPr>
        <w:t xml:space="preserve"> en la encue</w:t>
      </w:r>
      <w:r w:rsidRPr="00260AF2">
        <w:rPr>
          <w:rFonts w:ascii="Times New Roman" w:eastAsia="Times New Roman" w:hAnsi="Times New Roman" w:cs="Times New Roman"/>
          <w:sz w:val="24"/>
          <w:szCs w:val="24"/>
          <w:highlight w:val="white"/>
        </w:rPr>
        <w:t xml:space="preserve">sta, </w:t>
      </w:r>
      <w:r w:rsidR="007D35D1" w:rsidRPr="00260AF2">
        <w:rPr>
          <w:rFonts w:ascii="Times New Roman" w:eastAsia="Times New Roman" w:hAnsi="Times New Roman" w:cs="Times New Roman"/>
          <w:sz w:val="24"/>
          <w:szCs w:val="24"/>
          <w:highlight w:val="white"/>
        </w:rPr>
        <w:t>se puede observar</w:t>
      </w:r>
      <w:r w:rsidR="00E16185" w:rsidRPr="00260AF2">
        <w:rPr>
          <w:rFonts w:ascii="Times New Roman" w:eastAsia="Times New Roman" w:hAnsi="Times New Roman" w:cs="Times New Roman"/>
          <w:sz w:val="24"/>
          <w:szCs w:val="24"/>
          <w:highlight w:val="white"/>
        </w:rPr>
        <w:t xml:space="preserve"> </w:t>
      </w:r>
      <w:r w:rsidR="007D35D1" w:rsidRPr="00260AF2">
        <w:rPr>
          <w:rFonts w:ascii="Times New Roman" w:eastAsia="Times New Roman" w:hAnsi="Times New Roman" w:cs="Times New Roman"/>
          <w:sz w:val="24"/>
          <w:szCs w:val="24"/>
          <w:highlight w:val="white"/>
        </w:rPr>
        <w:t>que</w:t>
      </w:r>
      <w:r w:rsidRPr="00260AF2">
        <w:rPr>
          <w:rFonts w:ascii="Times New Roman" w:eastAsia="Times New Roman" w:hAnsi="Times New Roman" w:cs="Times New Roman"/>
          <w:sz w:val="24"/>
          <w:szCs w:val="24"/>
          <w:highlight w:val="white"/>
        </w:rPr>
        <w:t xml:space="preserve"> respecto al género</w:t>
      </w:r>
      <w:r w:rsidR="007D35D1" w:rsidRPr="00260AF2">
        <w:rPr>
          <w:rFonts w:ascii="Times New Roman" w:eastAsia="Times New Roman" w:hAnsi="Times New Roman" w:cs="Times New Roman"/>
          <w:sz w:val="24"/>
          <w:szCs w:val="24"/>
          <w:highlight w:val="white"/>
        </w:rPr>
        <w:t xml:space="preserve"> </w:t>
      </w:r>
      <w:r w:rsidR="000A2D29" w:rsidRPr="00260AF2">
        <w:rPr>
          <w:rFonts w:ascii="Times New Roman" w:eastAsia="Times New Roman" w:hAnsi="Times New Roman" w:cs="Times New Roman"/>
          <w:sz w:val="24"/>
          <w:szCs w:val="24"/>
          <w:highlight w:val="white"/>
        </w:rPr>
        <w:t>42</w:t>
      </w:r>
      <w:r w:rsidR="007D35D1" w:rsidRPr="00260AF2">
        <w:rPr>
          <w:rFonts w:ascii="Times New Roman" w:eastAsia="Times New Roman" w:hAnsi="Times New Roman" w:cs="Times New Roman"/>
          <w:sz w:val="24"/>
          <w:szCs w:val="24"/>
          <w:highlight w:val="white"/>
        </w:rPr>
        <w:t xml:space="preserve"> </w:t>
      </w:r>
      <w:r w:rsidR="00E16185" w:rsidRPr="00260AF2">
        <w:rPr>
          <w:rFonts w:ascii="Times New Roman" w:eastAsia="Times New Roman" w:hAnsi="Times New Roman" w:cs="Times New Roman"/>
          <w:sz w:val="24"/>
          <w:szCs w:val="24"/>
          <w:highlight w:val="white"/>
        </w:rPr>
        <w:t xml:space="preserve">son mujeres, </w:t>
      </w:r>
      <w:r w:rsidR="007D35D1" w:rsidRPr="00260AF2">
        <w:rPr>
          <w:rFonts w:ascii="Times New Roman" w:eastAsia="Times New Roman" w:hAnsi="Times New Roman" w:cs="Times New Roman"/>
          <w:sz w:val="24"/>
          <w:szCs w:val="24"/>
          <w:highlight w:val="white"/>
        </w:rPr>
        <w:t>esto hace referencia al 75% del total</w:t>
      </w:r>
      <w:r w:rsidR="00F564F7" w:rsidRPr="00260AF2">
        <w:rPr>
          <w:rFonts w:ascii="Times New Roman" w:eastAsia="Times New Roman" w:hAnsi="Times New Roman" w:cs="Times New Roman"/>
          <w:sz w:val="24"/>
          <w:szCs w:val="24"/>
          <w:highlight w:val="white"/>
        </w:rPr>
        <w:t xml:space="preserve"> y</w:t>
      </w:r>
      <w:r w:rsidR="003B6ACD" w:rsidRPr="00260AF2">
        <w:rPr>
          <w:rFonts w:ascii="Times New Roman" w:eastAsia="Times New Roman" w:hAnsi="Times New Roman" w:cs="Times New Roman"/>
          <w:sz w:val="24"/>
          <w:szCs w:val="24"/>
          <w:highlight w:val="white"/>
        </w:rPr>
        <w:t xml:space="preserve"> 14 son hombres, equivalentes al 25% de la población. En este sentido, se evidencia</w:t>
      </w:r>
      <w:r w:rsidR="00E16185" w:rsidRPr="00260AF2">
        <w:rPr>
          <w:rFonts w:ascii="Times New Roman" w:eastAsia="Times New Roman" w:hAnsi="Times New Roman" w:cs="Times New Roman"/>
          <w:sz w:val="24"/>
          <w:szCs w:val="24"/>
          <w:highlight w:val="white"/>
        </w:rPr>
        <w:t xml:space="preserve"> </w:t>
      </w:r>
      <w:r w:rsidR="00DE2470" w:rsidRPr="00260AF2">
        <w:rPr>
          <w:rFonts w:ascii="Times New Roman" w:eastAsia="Times New Roman" w:hAnsi="Times New Roman" w:cs="Times New Roman"/>
          <w:sz w:val="24"/>
          <w:szCs w:val="24"/>
          <w:highlight w:val="white"/>
        </w:rPr>
        <w:t>que</w:t>
      </w:r>
      <w:r w:rsidR="00E16185" w:rsidRPr="00260AF2">
        <w:rPr>
          <w:rFonts w:ascii="Times New Roman" w:eastAsia="Times New Roman" w:hAnsi="Times New Roman" w:cs="Times New Roman"/>
          <w:sz w:val="24"/>
          <w:szCs w:val="24"/>
          <w:highlight w:val="white"/>
        </w:rPr>
        <w:t xml:space="preserve"> en la institución hay </w:t>
      </w:r>
      <w:r w:rsidR="003B6ACD" w:rsidRPr="00260AF2">
        <w:rPr>
          <w:rFonts w:ascii="Times New Roman" w:eastAsia="Times New Roman" w:hAnsi="Times New Roman" w:cs="Times New Roman"/>
          <w:sz w:val="24"/>
          <w:szCs w:val="24"/>
          <w:highlight w:val="white"/>
        </w:rPr>
        <w:t xml:space="preserve">una presencia mayor de mujeres, tal y como refleja el siguiente </w:t>
      </w:r>
      <w:r w:rsidR="0098435F" w:rsidRPr="00260AF2">
        <w:rPr>
          <w:rFonts w:ascii="Times New Roman" w:eastAsia="Times New Roman" w:hAnsi="Times New Roman" w:cs="Times New Roman"/>
          <w:sz w:val="24"/>
          <w:szCs w:val="24"/>
          <w:highlight w:val="white"/>
        </w:rPr>
        <w:t>gráfico</w:t>
      </w:r>
      <w:r w:rsidR="008C2D5F" w:rsidRPr="00260AF2">
        <w:rPr>
          <w:rFonts w:ascii="Times New Roman" w:eastAsia="Times New Roman" w:hAnsi="Times New Roman" w:cs="Times New Roman"/>
          <w:sz w:val="24"/>
          <w:szCs w:val="24"/>
          <w:highlight w:val="white"/>
        </w:rPr>
        <w:t xml:space="preserve">. </w:t>
      </w:r>
    </w:p>
    <w:p w14:paraId="223A8FAE" w14:textId="77777777" w:rsidR="00AA2551" w:rsidRPr="00260AF2" w:rsidRDefault="008C2D5F" w:rsidP="000D600E">
      <w:pPr>
        <w:keepNext/>
        <w:spacing w:after="0"/>
        <w:rPr>
          <w:rFonts w:ascii="Times New Roman" w:hAnsi="Times New Roman" w:cs="Times New Roman"/>
          <w:sz w:val="24"/>
          <w:szCs w:val="24"/>
        </w:rPr>
      </w:pPr>
      <w:r w:rsidRPr="00260AF2">
        <w:rPr>
          <w:rFonts w:ascii="Times New Roman" w:hAnsi="Times New Roman" w:cs="Times New Roman"/>
          <w:noProof/>
          <w:sz w:val="24"/>
          <w:szCs w:val="24"/>
          <w:lang w:val="en-US" w:eastAsia="en-US"/>
        </w:rPr>
        <w:lastRenderedPageBreak/>
        <w:drawing>
          <wp:inline distT="0" distB="0" distL="0" distR="0" wp14:anchorId="6BD66387" wp14:editId="1D02BF0A">
            <wp:extent cx="5114676" cy="2178657"/>
            <wp:effectExtent l="0" t="0" r="10160" b="12700"/>
            <wp:docPr id="1" name="Gráfico 1">
              <a:extLst xmlns:a="http://schemas.openxmlformats.org/drawingml/2006/main">
                <a:ext uri="{FF2B5EF4-FFF2-40B4-BE49-F238E27FC236}">
                  <a16:creationId xmlns:a16="http://schemas.microsoft.com/office/drawing/2014/main" id="{EAEEC635-623B-4C25-9A49-8ADD5DB81F9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A4A616D" w14:textId="59331FBE" w:rsidR="00E16185" w:rsidRPr="00260AF2" w:rsidRDefault="00AA2551" w:rsidP="000D600E">
      <w:pPr>
        <w:pStyle w:val="Descripcin"/>
        <w:spacing w:after="0"/>
        <w:rPr>
          <w:rFonts w:ascii="Times New Roman" w:hAnsi="Times New Roman" w:cs="Times New Roman"/>
          <w:color w:val="000000" w:themeColor="text1"/>
          <w:sz w:val="24"/>
          <w:szCs w:val="24"/>
        </w:rPr>
      </w:pPr>
      <w:bookmarkStart w:id="57" w:name="_Toc52434024"/>
      <w:r w:rsidRPr="00260AF2">
        <w:rPr>
          <w:rFonts w:ascii="Times New Roman" w:hAnsi="Times New Roman" w:cs="Times New Roman"/>
          <w:color w:val="000000" w:themeColor="text1"/>
          <w:sz w:val="24"/>
          <w:szCs w:val="24"/>
        </w:rPr>
        <w:t xml:space="preserve">Figura </w:t>
      </w:r>
      <w:r w:rsidRPr="00260AF2">
        <w:rPr>
          <w:rFonts w:ascii="Times New Roman" w:hAnsi="Times New Roman" w:cs="Times New Roman"/>
          <w:color w:val="000000" w:themeColor="text1"/>
          <w:sz w:val="24"/>
          <w:szCs w:val="24"/>
        </w:rPr>
        <w:fldChar w:fldCharType="begin"/>
      </w:r>
      <w:r w:rsidRPr="00260AF2">
        <w:rPr>
          <w:rFonts w:ascii="Times New Roman" w:hAnsi="Times New Roman" w:cs="Times New Roman"/>
          <w:color w:val="000000" w:themeColor="text1"/>
          <w:sz w:val="24"/>
          <w:szCs w:val="24"/>
        </w:rPr>
        <w:instrText xml:space="preserve"> SEQ Figura \* ARABIC </w:instrText>
      </w:r>
      <w:r w:rsidRPr="00260AF2">
        <w:rPr>
          <w:rFonts w:ascii="Times New Roman" w:hAnsi="Times New Roman" w:cs="Times New Roman"/>
          <w:color w:val="000000" w:themeColor="text1"/>
          <w:sz w:val="24"/>
          <w:szCs w:val="24"/>
        </w:rPr>
        <w:fldChar w:fldCharType="separate"/>
      </w:r>
      <w:r w:rsidR="0014711B" w:rsidRPr="00260AF2">
        <w:rPr>
          <w:rFonts w:ascii="Times New Roman" w:hAnsi="Times New Roman" w:cs="Times New Roman"/>
          <w:noProof/>
          <w:color w:val="000000" w:themeColor="text1"/>
          <w:sz w:val="24"/>
          <w:szCs w:val="24"/>
        </w:rPr>
        <w:t>1</w:t>
      </w:r>
      <w:r w:rsidRPr="00260AF2">
        <w:rPr>
          <w:rFonts w:ascii="Times New Roman" w:hAnsi="Times New Roman" w:cs="Times New Roman"/>
          <w:color w:val="000000" w:themeColor="text1"/>
          <w:sz w:val="24"/>
          <w:szCs w:val="24"/>
        </w:rPr>
        <w:fldChar w:fldCharType="end"/>
      </w:r>
      <w:r w:rsidRPr="00260AF2">
        <w:rPr>
          <w:rFonts w:ascii="Times New Roman" w:hAnsi="Times New Roman" w:cs="Times New Roman"/>
          <w:color w:val="000000" w:themeColor="text1"/>
          <w:sz w:val="24"/>
          <w:szCs w:val="24"/>
        </w:rPr>
        <w:t>.Género</w:t>
      </w:r>
      <w:bookmarkEnd w:id="57"/>
    </w:p>
    <w:p w14:paraId="62016699" w14:textId="72E3E22A" w:rsidR="008C2D5F" w:rsidRPr="00260AF2" w:rsidRDefault="001935D1" w:rsidP="000D600E">
      <w:pPr>
        <w:spacing w:after="0" w:line="360" w:lineRule="auto"/>
        <w:ind w:firstLine="280"/>
        <w:rPr>
          <w:rFonts w:ascii="Times New Roman" w:eastAsia="Times New Roman" w:hAnsi="Times New Roman" w:cs="Times New Roman"/>
          <w:i/>
          <w:iCs/>
          <w:color w:val="000000" w:themeColor="text1"/>
          <w:sz w:val="24"/>
          <w:szCs w:val="24"/>
          <w:highlight w:val="white"/>
        </w:rPr>
      </w:pPr>
      <w:r w:rsidRPr="00260AF2">
        <w:rPr>
          <w:rFonts w:ascii="Times New Roman" w:eastAsia="Times New Roman" w:hAnsi="Times New Roman" w:cs="Times New Roman"/>
          <w:i/>
          <w:iCs/>
          <w:color w:val="000000" w:themeColor="text1"/>
          <w:sz w:val="24"/>
          <w:szCs w:val="24"/>
          <w:highlight w:val="white"/>
        </w:rPr>
        <w:t>Fuente: Elaboración propia (2020)</w:t>
      </w:r>
    </w:p>
    <w:p w14:paraId="2B6855CD" w14:textId="77777777" w:rsidR="00AA2551" w:rsidRPr="00260AF2" w:rsidRDefault="00AA2551" w:rsidP="000D600E">
      <w:pPr>
        <w:spacing w:after="0" w:line="360" w:lineRule="auto"/>
        <w:ind w:firstLine="280"/>
        <w:rPr>
          <w:rFonts w:ascii="Times New Roman" w:eastAsia="Times New Roman" w:hAnsi="Times New Roman" w:cs="Times New Roman"/>
          <w:color w:val="000000" w:themeColor="text1"/>
          <w:sz w:val="24"/>
          <w:szCs w:val="24"/>
          <w:highlight w:val="white"/>
        </w:rPr>
      </w:pPr>
    </w:p>
    <w:p w14:paraId="1B3E04A2" w14:textId="7A206469" w:rsidR="00E16185" w:rsidRPr="00260AF2" w:rsidRDefault="00E16185" w:rsidP="000D600E">
      <w:pPr>
        <w:spacing w:after="0"/>
        <w:ind w:firstLine="709"/>
        <w:rPr>
          <w:rFonts w:ascii="Times New Roman" w:eastAsia="Times New Roman" w:hAnsi="Times New Roman" w:cs="Times New Roman"/>
          <w:sz w:val="24"/>
          <w:szCs w:val="24"/>
          <w:highlight w:val="white"/>
        </w:rPr>
      </w:pPr>
      <w:r w:rsidRPr="00260AF2">
        <w:rPr>
          <w:rFonts w:ascii="Times New Roman" w:eastAsia="Times New Roman" w:hAnsi="Times New Roman" w:cs="Times New Roman"/>
          <w:sz w:val="24"/>
          <w:szCs w:val="24"/>
          <w:highlight w:val="white"/>
        </w:rPr>
        <w:t>Posteriormente</w:t>
      </w:r>
      <w:r w:rsidR="00F564F7" w:rsidRPr="00260AF2">
        <w:rPr>
          <w:rFonts w:ascii="Times New Roman" w:eastAsia="Times New Roman" w:hAnsi="Times New Roman" w:cs="Times New Roman"/>
          <w:sz w:val="24"/>
          <w:szCs w:val="24"/>
          <w:highlight w:val="white"/>
        </w:rPr>
        <w:t xml:space="preserve">, </w:t>
      </w:r>
      <w:r w:rsidR="000B5ED5" w:rsidRPr="00260AF2">
        <w:rPr>
          <w:rFonts w:ascii="Times New Roman" w:eastAsia="Times New Roman" w:hAnsi="Times New Roman" w:cs="Times New Roman"/>
          <w:sz w:val="24"/>
          <w:szCs w:val="24"/>
          <w:highlight w:val="white"/>
        </w:rPr>
        <w:t>con respecto</w:t>
      </w:r>
      <w:r w:rsidR="00F564F7" w:rsidRPr="00260AF2">
        <w:rPr>
          <w:rFonts w:ascii="Times New Roman" w:eastAsia="Times New Roman" w:hAnsi="Times New Roman" w:cs="Times New Roman"/>
          <w:sz w:val="24"/>
          <w:szCs w:val="24"/>
          <w:highlight w:val="white"/>
        </w:rPr>
        <w:t xml:space="preserve"> a</w:t>
      </w:r>
      <w:r w:rsidR="000B5ED5" w:rsidRPr="00260AF2">
        <w:rPr>
          <w:rFonts w:ascii="Times New Roman" w:eastAsia="Times New Roman" w:hAnsi="Times New Roman" w:cs="Times New Roman"/>
          <w:sz w:val="24"/>
          <w:szCs w:val="24"/>
          <w:highlight w:val="white"/>
        </w:rPr>
        <w:t xml:space="preserve"> </w:t>
      </w:r>
      <w:r w:rsidRPr="00260AF2">
        <w:rPr>
          <w:rFonts w:ascii="Times New Roman" w:eastAsia="Times New Roman" w:hAnsi="Times New Roman" w:cs="Times New Roman"/>
          <w:sz w:val="24"/>
          <w:szCs w:val="24"/>
          <w:highlight w:val="white"/>
        </w:rPr>
        <w:t>la edad de los trabajadores</w:t>
      </w:r>
      <w:r w:rsidR="001935D1" w:rsidRPr="00260AF2">
        <w:rPr>
          <w:rFonts w:ascii="Times New Roman" w:eastAsia="Times New Roman" w:hAnsi="Times New Roman" w:cs="Times New Roman"/>
          <w:sz w:val="24"/>
          <w:szCs w:val="24"/>
          <w:highlight w:val="white"/>
        </w:rPr>
        <w:t xml:space="preserve">, </w:t>
      </w:r>
      <w:r w:rsidR="000B5ED5" w:rsidRPr="00260AF2">
        <w:rPr>
          <w:rFonts w:ascii="Times New Roman" w:eastAsia="Times New Roman" w:hAnsi="Times New Roman" w:cs="Times New Roman"/>
          <w:sz w:val="24"/>
          <w:szCs w:val="24"/>
          <w:highlight w:val="white"/>
        </w:rPr>
        <w:t>esta oscila</w:t>
      </w:r>
      <w:r w:rsidRPr="00260AF2">
        <w:rPr>
          <w:rFonts w:ascii="Times New Roman" w:eastAsia="Times New Roman" w:hAnsi="Times New Roman" w:cs="Times New Roman"/>
          <w:sz w:val="24"/>
          <w:szCs w:val="24"/>
          <w:highlight w:val="white"/>
        </w:rPr>
        <w:t xml:space="preserve"> entre los 26 (mínima) y 68 (</w:t>
      </w:r>
      <w:r w:rsidR="001935D1" w:rsidRPr="00260AF2">
        <w:rPr>
          <w:rFonts w:ascii="Times New Roman" w:eastAsia="Times New Roman" w:hAnsi="Times New Roman" w:cs="Times New Roman"/>
          <w:sz w:val="24"/>
          <w:szCs w:val="24"/>
          <w:highlight w:val="white"/>
        </w:rPr>
        <w:t>m</w:t>
      </w:r>
      <w:r w:rsidR="000B5ED5" w:rsidRPr="00260AF2">
        <w:rPr>
          <w:rFonts w:ascii="Times New Roman" w:eastAsia="Times New Roman" w:hAnsi="Times New Roman" w:cs="Times New Roman"/>
          <w:sz w:val="24"/>
          <w:szCs w:val="24"/>
          <w:highlight w:val="white"/>
        </w:rPr>
        <w:t>áxima),</w:t>
      </w:r>
      <w:r w:rsidRPr="00260AF2">
        <w:rPr>
          <w:rFonts w:ascii="Times New Roman" w:eastAsia="Times New Roman" w:hAnsi="Times New Roman" w:cs="Times New Roman"/>
          <w:sz w:val="24"/>
          <w:szCs w:val="24"/>
          <w:highlight w:val="white"/>
        </w:rPr>
        <w:t xml:space="preserve"> </w:t>
      </w:r>
      <w:r w:rsidR="00D563AE" w:rsidRPr="00260AF2">
        <w:rPr>
          <w:rFonts w:ascii="Times New Roman" w:eastAsia="Times New Roman" w:hAnsi="Times New Roman" w:cs="Times New Roman"/>
          <w:sz w:val="24"/>
          <w:szCs w:val="24"/>
          <w:highlight w:val="white"/>
        </w:rPr>
        <w:t>demostrando que</w:t>
      </w:r>
      <w:r w:rsidR="001935D1" w:rsidRPr="00260AF2">
        <w:rPr>
          <w:rFonts w:ascii="Times New Roman" w:eastAsia="Times New Roman" w:hAnsi="Times New Roman" w:cs="Times New Roman"/>
          <w:sz w:val="24"/>
          <w:szCs w:val="24"/>
          <w:highlight w:val="white"/>
        </w:rPr>
        <w:t xml:space="preserve"> </w:t>
      </w:r>
      <w:r w:rsidRPr="00260AF2">
        <w:rPr>
          <w:rFonts w:ascii="Times New Roman" w:eastAsia="Times New Roman" w:hAnsi="Times New Roman" w:cs="Times New Roman"/>
          <w:sz w:val="24"/>
          <w:szCs w:val="24"/>
          <w:highlight w:val="white"/>
        </w:rPr>
        <w:t xml:space="preserve">el </w:t>
      </w:r>
      <w:r w:rsidR="00D563AE" w:rsidRPr="00260AF2">
        <w:rPr>
          <w:rFonts w:ascii="Times New Roman" w:eastAsia="Times New Roman" w:hAnsi="Times New Roman" w:cs="Times New Roman"/>
          <w:sz w:val="24"/>
          <w:szCs w:val="24"/>
          <w:highlight w:val="white"/>
        </w:rPr>
        <w:t>rango predominante es</w:t>
      </w:r>
      <w:r w:rsidRPr="00260AF2">
        <w:rPr>
          <w:rFonts w:ascii="Times New Roman" w:eastAsia="Times New Roman" w:hAnsi="Times New Roman" w:cs="Times New Roman"/>
          <w:sz w:val="24"/>
          <w:szCs w:val="24"/>
          <w:highlight w:val="white"/>
        </w:rPr>
        <w:t xml:space="preserve"> desde los 45 a los 54 años, </w:t>
      </w:r>
      <w:r w:rsidR="00D563AE" w:rsidRPr="00260AF2">
        <w:rPr>
          <w:rFonts w:ascii="Times New Roman" w:eastAsia="Times New Roman" w:hAnsi="Times New Roman" w:cs="Times New Roman"/>
          <w:sz w:val="24"/>
          <w:szCs w:val="24"/>
          <w:highlight w:val="white"/>
        </w:rPr>
        <w:t xml:space="preserve">en la gráfica </w:t>
      </w:r>
      <w:r w:rsidRPr="00260AF2">
        <w:rPr>
          <w:rFonts w:ascii="Times New Roman" w:eastAsia="Times New Roman" w:hAnsi="Times New Roman" w:cs="Times New Roman"/>
          <w:sz w:val="24"/>
          <w:szCs w:val="24"/>
          <w:highlight w:val="white"/>
        </w:rPr>
        <w:t>se puede observar que la mayoría de los participantes están en la etapa de la adultez inter</w:t>
      </w:r>
      <w:r w:rsidR="00A4278D" w:rsidRPr="00260AF2">
        <w:rPr>
          <w:rFonts w:ascii="Times New Roman" w:eastAsia="Times New Roman" w:hAnsi="Times New Roman" w:cs="Times New Roman"/>
          <w:sz w:val="24"/>
          <w:szCs w:val="24"/>
          <w:highlight w:val="white"/>
        </w:rPr>
        <w:t>media</w:t>
      </w:r>
      <w:r w:rsidR="00D563AE" w:rsidRPr="00260AF2">
        <w:rPr>
          <w:rFonts w:ascii="Times New Roman" w:eastAsia="Times New Roman" w:hAnsi="Times New Roman" w:cs="Times New Roman"/>
          <w:sz w:val="24"/>
          <w:szCs w:val="24"/>
          <w:highlight w:val="white"/>
        </w:rPr>
        <w:t>,</w:t>
      </w:r>
      <w:r w:rsidR="00A4278D" w:rsidRPr="00260AF2">
        <w:rPr>
          <w:rFonts w:ascii="Times New Roman" w:eastAsia="Times New Roman" w:hAnsi="Times New Roman" w:cs="Times New Roman"/>
          <w:sz w:val="24"/>
          <w:szCs w:val="24"/>
          <w:highlight w:val="white"/>
        </w:rPr>
        <w:t xml:space="preserve"> dentro de su</w:t>
      </w:r>
      <w:r w:rsidR="00D563AE" w:rsidRPr="00260AF2">
        <w:rPr>
          <w:rFonts w:ascii="Times New Roman" w:eastAsia="Times New Roman" w:hAnsi="Times New Roman" w:cs="Times New Roman"/>
          <w:sz w:val="24"/>
          <w:szCs w:val="24"/>
          <w:highlight w:val="white"/>
        </w:rPr>
        <w:t xml:space="preserve"> ciclo vital, dado que los 50 es el resultado</w:t>
      </w:r>
      <w:r w:rsidR="00A4278D" w:rsidRPr="00260AF2">
        <w:rPr>
          <w:rFonts w:ascii="Times New Roman" w:eastAsia="Times New Roman" w:hAnsi="Times New Roman" w:cs="Times New Roman"/>
          <w:sz w:val="24"/>
          <w:szCs w:val="24"/>
          <w:highlight w:val="white"/>
        </w:rPr>
        <w:t xml:space="preserve"> que más frecuencia presenta. </w:t>
      </w:r>
    </w:p>
    <w:p w14:paraId="3A741270" w14:textId="77777777" w:rsidR="00AA2551" w:rsidRPr="00260AF2" w:rsidRDefault="008C2D5F" w:rsidP="000D600E">
      <w:pPr>
        <w:keepNext/>
        <w:spacing w:after="0"/>
        <w:rPr>
          <w:rFonts w:ascii="Times New Roman" w:hAnsi="Times New Roman" w:cs="Times New Roman"/>
          <w:sz w:val="24"/>
          <w:szCs w:val="24"/>
        </w:rPr>
      </w:pPr>
      <w:r w:rsidRPr="00260AF2">
        <w:rPr>
          <w:rFonts w:ascii="Times New Roman" w:hAnsi="Times New Roman" w:cs="Times New Roman"/>
          <w:noProof/>
          <w:sz w:val="24"/>
          <w:szCs w:val="24"/>
          <w:lang w:val="en-US" w:eastAsia="en-US"/>
        </w:rPr>
        <w:drawing>
          <wp:inline distT="0" distB="0" distL="0" distR="0" wp14:anchorId="1FE08496" wp14:editId="1A485532">
            <wp:extent cx="5200650" cy="2720975"/>
            <wp:effectExtent l="0" t="0" r="0" b="3175"/>
            <wp:docPr id="10" name="Gráfico 10">
              <a:extLst xmlns:a="http://schemas.openxmlformats.org/drawingml/2006/main">
                <a:ext uri="{FF2B5EF4-FFF2-40B4-BE49-F238E27FC236}">
                  <a16:creationId xmlns:a16="http://schemas.microsoft.com/office/drawing/2014/main" id="{30E692E2-D040-4F39-8F03-8BB1F4C44F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672B557" w14:textId="02973FE9" w:rsidR="00E16185" w:rsidRPr="00260AF2" w:rsidRDefault="00AA2551" w:rsidP="000D600E">
      <w:pPr>
        <w:pStyle w:val="Descripcin"/>
        <w:spacing w:after="0"/>
        <w:rPr>
          <w:rFonts w:ascii="Times New Roman" w:hAnsi="Times New Roman" w:cs="Times New Roman"/>
          <w:color w:val="000000" w:themeColor="text1"/>
          <w:sz w:val="24"/>
          <w:szCs w:val="24"/>
        </w:rPr>
      </w:pPr>
      <w:bookmarkStart w:id="58" w:name="_Toc52434025"/>
      <w:r w:rsidRPr="00260AF2">
        <w:rPr>
          <w:rFonts w:ascii="Times New Roman" w:hAnsi="Times New Roman" w:cs="Times New Roman"/>
          <w:color w:val="000000" w:themeColor="text1"/>
          <w:sz w:val="24"/>
          <w:szCs w:val="24"/>
        </w:rPr>
        <w:t xml:space="preserve">Figura </w:t>
      </w:r>
      <w:r w:rsidRPr="00260AF2">
        <w:rPr>
          <w:rFonts w:ascii="Times New Roman" w:hAnsi="Times New Roman" w:cs="Times New Roman"/>
          <w:color w:val="000000" w:themeColor="text1"/>
          <w:sz w:val="24"/>
          <w:szCs w:val="24"/>
        </w:rPr>
        <w:fldChar w:fldCharType="begin"/>
      </w:r>
      <w:r w:rsidRPr="00260AF2">
        <w:rPr>
          <w:rFonts w:ascii="Times New Roman" w:hAnsi="Times New Roman" w:cs="Times New Roman"/>
          <w:color w:val="000000" w:themeColor="text1"/>
          <w:sz w:val="24"/>
          <w:szCs w:val="24"/>
        </w:rPr>
        <w:instrText xml:space="preserve"> SEQ Figura \* ARABIC </w:instrText>
      </w:r>
      <w:r w:rsidRPr="00260AF2">
        <w:rPr>
          <w:rFonts w:ascii="Times New Roman" w:hAnsi="Times New Roman" w:cs="Times New Roman"/>
          <w:color w:val="000000" w:themeColor="text1"/>
          <w:sz w:val="24"/>
          <w:szCs w:val="24"/>
        </w:rPr>
        <w:fldChar w:fldCharType="separate"/>
      </w:r>
      <w:r w:rsidR="0014711B" w:rsidRPr="00260AF2">
        <w:rPr>
          <w:rFonts w:ascii="Times New Roman" w:hAnsi="Times New Roman" w:cs="Times New Roman"/>
          <w:noProof/>
          <w:color w:val="000000" w:themeColor="text1"/>
          <w:sz w:val="24"/>
          <w:szCs w:val="24"/>
        </w:rPr>
        <w:t>2</w:t>
      </w:r>
      <w:r w:rsidRPr="00260AF2">
        <w:rPr>
          <w:rFonts w:ascii="Times New Roman" w:hAnsi="Times New Roman" w:cs="Times New Roman"/>
          <w:color w:val="000000" w:themeColor="text1"/>
          <w:sz w:val="24"/>
          <w:szCs w:val="24"/>
        </w:rPr>
        <w:fldChar w:fldCharType="end"/>
      </w:r>
      <w:r w:rsidRPr="00260AF2">
        <w:rPr>
          <w:rFonts w:ascii="Times New Roman" w:hAnsi="Times New Roman" w:cs="Times New Roman"/>
          <w:color w:val="000000" w:themeColor="text1"/>
          <w:sz w:val="24"/>
          <w:szCs w:val="24"/>
        </w:rPr>
        <w:t>.Edad</w:t>
      </w:r>
      <w:bookmarkEnd w:id="58"/>
    </w:p>
    <w:p w14:paraId="6CCEDDC5" w14:textId="51937511" w:rsidR="00FB0F85" w:rsidRPr="00260AF2" w:rsidRDefault="00FB0F85" w:rsidP="000D600E">
      <w:pPr>
        <w:spacing w:after="0" w:line="360" w:lineRule="auto"/>
        <w:ind w:firstLine="280"/>
        <w:rPr>
          <w:rFonts w:ascii="Times New Roman" w:eastAsia="Times New Roman" w:hAnsi="Times New Roman" w:cs="Times New Roman"/>
          <w:i/>
          <w:iCs/>
          <w:color w:val="000000" w:themeColor="text1"/>
          <w:sz w:val="24"/>
          <w:szCs w:val="24"/>
          <w:highlight w:val="white"/>
        </w:rPr>
      </w:pPr>
      <w:r w:rsidRPr="00260AF2">
        <w:rPr>
          <w:rFonts w:ascii="Times New Roman" w:eastAsia="Times New Roman" w:hAnsi="Times New Roman" w:cs="Times New Roman"/>
          <w:i/>
          <w:iCs/>
          <w:color w:val="000000" w:themeColor="text1"/>
          <w:sz w:val="24"/>
          <w:szCs w:val="24"/>
          <w:highlight w:val="white"/>
        </w:rPr>
        <w:t>Fuente: Elaboración propia (2020)</w:t>
      </w:r>
    </w:p>
    <w:p w14:paraId="20FEE06D" w14:textId="77777777" w:rsidR="00FB0F85" w:rsidRPr="00260AF2" w:rsidRDefault="00FB0F85" w:rsidP="000D600E">
      <w:pPr>
        <w:spacing w:after="0" w:line="360" w:lineRule="auto"/>
        <w:ind w:firstLine="280"/>
        <w:rPr>
          <w:rFonts w:ascii="Times New Roman" w:eastAsia="Times New Roman" w:hAnsi="Times New Roman" w:cs="Times New Roman"/>
          <w:sz w:val="24"/>
          <w:szCs w:val="24"/>
          <w:highlight w:val="white"/>
        </w:rPr>
      </w:pPr>
    </w:p>
    <w:p w14:paraId="29E19CA0" w14:textId="26EF675C" w:rsidR="00E16185" w:rsidRPr="00260AF2" w:rsidRDefault="00E16185" w:rsidP="000D600E">
      <w:pPr>
        <w:spacing w:after="0"/>
        <w:ind w:firstLine="709"/>
        <w:rPr>
          <w:rFonts w:ascii="Times New Roman" w:eastAsia="Times New Roman" w:hAnsi="Times New Roman" w:cs="Times New Roman"/>
          <w:sz w:val="24"/>
          <w:szCs w:val="24"/>
          <w:highlight w:val="yellow"/>
        </w:rPr>
      </w:pPr>
      <w:r w:rsidRPr="00260AF2">
        <w:rPr>
          <w:rFonts w:ascii="Times New Roman" w:eastAsia="Times New Roman" w:hAnsi="Times New Roman" w:cs="Times New Roman"/>
          <w:sz w:val="24"/>
          <w:szCs w:val="24"/>
          <w:highlight w:val="white"/>
        </w:rPr>
        <w:lastRenderedPageBreak/>
        <w:t xml:space="preserve">Por otra parte, respecto </w:t>
      </w:r>
      <w:r w:rsidR="008C2D5F" w:rsidRPr="00260AF2">
        <w:rPr>
          <w:rFonts w:ascii="Times New Roman" w:eastAsia="Times New Roman" w:hAnsi="Times New Roman" w:cs="Times New Roman"/>
          <w:sz w:val="24"/>
          <w:szCs w:val="24"/>
          <w:highlight w:val="white"/>
        </w:rPr>
        <w:t>al</w:t>
      </w:r>
      <w:r w:rsidRPr="00260AF2">
        <w:rPr>
          <w:rFonts w:ascii="Times New Roman" w:eastAsia="Times New Roman" w:hAnsi="Times New Roman" w:cs="Times New Roman"/>
          <w:sz w:val="24"/>
          <w:szCs w:val="24"/>
          <w:highlight w:val="white"/>
        </w:rPr>
        <w:t xml:space="preserve"> estado civil, </w:t>
      </w:r>
      <w:r w:rsidR="00CF76E9" w:rsidRPr="00260AF2">
        <w:rPr>
          <w:rFonts w:ascii="Times New Roman" w:eastAsia="Times New Roman" w:hAnsi="Times New Roman" w:cs="Times New Roman"/>
          <w:sz w:val="24"/>
          <w:szCs w:val="24"/>
          <w:highlight w:val="white"/>
        </w:rPr>
        <w:t>se obtuvo</w:t>
      </w:r>
      <w:r w:rsidR="00D563AE" w:rsidRPr="00260AF2">
        <w:rPr>
          <w:rFonts w:ascii="Times New Roman" w:eastAsia="Times New Roman" w:hAnsi="Times New Roman" w:cs="Times New Roman"/>
          <w:sz w:val="24"/>
          <w:szCs w:val="24"/>
          <w:highlight w:val="white"/>
        </w:rPr>
        <w:t xml:space="preserve"> como resultado,</w:t>
      </w:r>
      <w:r w:rsidR="00CF76E9" w:rsidRPr="00260AF2">
        <w:rPr>
          <w:rFonts w:ascii="Times New Roman" w:eastAsia="Times New Roman" w:hAnsi="Times New Roman" w:cs="Times New Roman"/>
          <w:sz w:val="24"/>
          <w:szCs w:val="24"/>
          <w:highlight w:val="white"/>
        </w:rPr>
        <w:t xml:space="preserve"> que</w:t>
      </w:r>
      <w:r w:rsidRPr="00260AF2">
        <w:rPr>
          <w:rFonts w:ascii="Times New Roman" w:eastAsia="Times New Roman" w:hAnsi="Times New Roman" w:cs="Times New Roman"/>
          <w:sz w:val="24"/>
          <w:szCs w:val="24"/>
          <w:highlight w:val="white"/>
        </w:rPr>
        <w:t xml:space="preserve"> la puntuación más alta </w:t>
      </w:r>
      <w:r w:rsidR="00F564F7" w:rsidRPr="00260AF2">
        <w:rPr>
          <w:rFonts w:ascii="Times New Roman" w:eastAsia="Times New Roman" w:hAnsi="Times New Roman" w:cs="Times New Roman"/>
          <w:sz w:val="24"/>
          <w:szCs w:val="24"/>
          <w:highlight w:val="white"/>
        </w:rPr>
        <w:t>corresponde a 24 personas que se encuentr</w:t>
      </w:r>
      <w:r w:rsidR="00D563AE" w:rsidRPr="00260AF2">
        <w:rPr>
          <w:rFonts w:ascii="Times New Roman" w:eastAsia="Times New Roman" w:hAnsi="Times New Roman" w:cs="Times New Roman"/>
          <w:sz w:val="24"/>
          <w:szCs w:val="24"/>
          <w:highlight w:val="white"/>
        </w:rPr>
        <w:t>an casadas, representado esto el</w:t>
      </w:r>
      <w:r w:rsidR="00F564F7" w:rsidRPr="00260AF2">
        <w:rPr>
          <w:rFonts w:ascii="Times New Roman" w:eastAsia="Times New Roman" w:hAnsi="Times New Roman" w:cs="Times New Roman"/>
          <w:sz w:val="24"/>
          <w:szCs w:val="24"/>
          <w:highlight w:val="white"/>
        </w:rPr>
        <w:t xml:space="preserve"> 42% de la población,</w:t>
      </w:r>
      <w:r w:rsidRPr="00260AF2">
        <w:rPr>
          <w:rFonts w:ascii="Times New Roman" w:eastAsia="Times New Roman" w:hAnsi="Times New Roman" w:cs="Times New Roman"/>
          <w:sz w:val="24"/>
          <w:szCs w:val="24"/>
          <w:highlight w:val="white"/>
        </w:rPr>
        <w:t xml:space="preserve"> </w:t>
      </w:r>
      <w:r w:rsidR="00F564F7" w:rsidRPr="00260AF2">
        <w:rPr>
          <w:rFonts w:ascii="Times New Roman" w:eastAsia="Times New Roman" w:hAnsi="Times New Roman" w:cs="Times New Roman"/>
          <w:sz w:val="24"/>
          <w:szCs w:val="24"/>
          <w:highlight w:val="white"/>
        </w:rPr>
        <w:t xml:space="preserve">18 </w:t>
      </w:r>
      <w:r w:rsidR="00CF76E9" w:rsidRPr="00260AF2">
        <w:rPr>
          <w:rFonts w:ascii="Times New Roman" w:eastAsia="Times New Roman" w:hAnsi="Times New Roman" w:cs="Times New Roman"/>
          <w:sz w:val="24"/>
          <w:szCs w:val="24"/>
          <w:highlight w:val="white"/>
        </w:rPr>
        <w:t xml:space="preserve">son solteros y por último </w:t>
      </w:r>
      <w:r w:rsidR="000A2D29" w:rsidRPr="00260AF2">
        <w:rPr>
          <w:rFonts w:ascii="Times New Roman" w:eastAsia="Times New Roman" w:hAnsi="Times New Roman" w:cs="Times New Roman"/>
          <w:sz w:val="24"/>
          <w:szCs w:val="24"/>
          <w:highlight w:val="white"/>
        </w:rPr>
        <w:t>14</w:t>
      </w:r>
      <w:r w:rsidR="00F564F7" w:rsidRPr="00260AF2">
        <w:rPr>
          <w:rFonts w:ascii="Times New Roman" w:eastAsia="Times New Roman" w:hAnsi="Times New Roman" w:cs="Times New Roman"/>
          <w:sz w:val="24"/>
          <w:szCs w:val="24"/>
          <w:highlight w:val="white"/>
        </w:rPr>
        <w:t xml:space="preserve"> manifestaron estar </w:t>
      </w:r>
      <w:r w:rsidRPr="00260AF2">
        <w:rPr>
          <w:rFonts w:ascii="Times New Roman" w:eastAsia="Times New Roman" w:hAnsi="Times New Roman" w:cs="Times New Roman"/>
          <w:sz w:val="24"/>
          <w:szCs w:val="24"/>
          <w:highlight w:val="white"/>
        </w:rPr>
        <w:t>e</w:t>
      </w:r>
      <w:r w:rsidR="00CF76E9" w:rsidRPr="00260AF2">
        <w:rPr>
          <w:rFonts w:ascii="Times New Roman" w:eastAsia="Times New Roman" w:hAnsi="Times New Roman" w:cs="Times New Roman"/>
          <w:sz w:val="24"/>
          <w:szCs w:val="24"/>
          <w:highlight w:val="white"/>
        </w:rPr>
        <w:t>n unión libre. N</w:t>
      </w:r>
      <w:r w:rsidR="00FB0F85" w:rsidRPr="00260AF2">
        <w:rPr>
          <w:rFonts w:ascii="Times New Roman" w:eastAsia="Times New Roman" w:hAnsi="Times New Roman" w:cs="Times New Roman"/>
          <w:sz w:val="24"/>
          <w:szCs w:val="24"/>
          <w:highlight w:val="white"/>
        </w:rPr>
        <w:t xml:space="preserve">inguno reportó estar divorciado; posteriormente </w:t>
      </w:r>
      <w:r w:rsidR="00FB0F85" w:rsidRPr="00260AF2">
        <w:rPr>
          <w:rFonts w:ascii="Times New Roman" w:eastAsia="Times New Roman" w:hAnsi="Times New Roman" w:cs="Times New Roman"/>
          <w:sz w:val="24"/>
          <w:szCs w:val="24"/>
        </w:rPr>
        <w:t xml:space="preserve">se puede relacionar </w:t>
      </w:r>
      <w:r w:rsidR="00CF76E9" w:rsidRPr="00260AF2">
        <w:rPr>
          <w:rFonts w:ascii="Times New Roman" w:eastAsia="Times New Roman" w:hAnsi="Times New Roman" w:cs="Times New Roman"/>
          <w:sz w:val="24"/>
          <w:szCs w:val="24"/>
        </w:rPr>
        <w:t>esta información</w:t>
      </w:r>
      <w:r w:rsidR="00D563AE" w:rsidRPr="00260AF2">
        <w:rPr>
          <w:rFonts w:ascii="Times New Roman" w:eastAsia="Times New Roman" w:hAnsi="Times New Roman" w:cs="Times New Roman"/>
          <w:sz w:val="24"/>
          <w:szCs w:val="24"/>
        </w:rPr>
        <w:t xml:space="preserve"> junto</w:t>
      </w:r>
      <w:r w:rsidR="00FB0F85" w:rsidRPr="00260AF2">
        <w:rPr>
          <w:rFonts w:ascii="Times New Roman" w:eastAsia="Times New Roman" w:hAnsi="Times New Roman" w:cs="Times New Roman"/>
          <w:sz w:val="24"/>
          <w:szCs w:val="24"/>
        </w:rPr>
        <w:t xml:space="preserve"> con la</w:t>
      </w:r>
      <w:r w:rsidRPr="00260AF2">
        <w:rPr>
          <w:rFonts w:ascii="Times New Roman" w:eastAsia="Times New Roman" w:hAnsi="Times New Roman" w:cs="Times New Roman"/>
          <w:sz w:val="24"/>
          <w:szCs w:val="24"/>
        </w:rPr>
        <w:t xml:space="preserve"> edad de los empleados, </w:t>
      </w:r>
      <w:r w:rsidR="00C33279" w:rsidRPr="00260AF2">
        <w:rPr>
          <w:rFonts w:ascii="Times New Roman" w:eastAsia="Times New Roman" w:hAnsi="Times New Roman" w:cs="Times New Roman"/>
          <w:sz w:val="24"/>
          <w:szCs w:val="24"/>
        </w:rPr>
        <w:t>en ella</w:t>
      </w:r>
      <w:r w:rsidR="00D563AE" w:rsidRPr="00260AF2">
        <w:rPr>
          <w:rFonts w:ascii="Times New Roman" w:eastAsia="Times New Roman" w:hAnsi="Times New Roman" w:cs="Times New Roman"/>
          <w:sz w:val="24"/>
          <w:szCs w:val="24"/>
        </w:rPr>
        <w:t xml:space="preserve"> </w:t>
      </w:r>
      <w:r w:rsidR="00C33279" w:rsidRPr="00260AF2">
        <w:rPr>
          <w:rFonts w:ascii="Times New Roman" w:eastAsia="Times New Roman" w:hAnsi="Times New Roman" w:cs="Times New Roman"/>
          <w:sz w:val="24"/>
          <w:szCs w:val="24"/>
        </w:rPr>
        <w:t>se aprecia que</w:t>
      </w:r>
      <w:r w:rsidR="00FB0F85" w:rsidRPr="00260AF2">
        <w:rPr>
          <w:rFonts w:ascii="Times New Roman" w:eastAsia="Times New Roman" w:hAnsi="Times New Roman" w:cs="Times New Roman"/>
          <w:sz w:val="24"/>
          <w:szCs w:val="24"/>
        </w:rPr>
        <w:t xml:space="preserve"> </w:t>
      </w:r>
      <w:r w:rsidRPr="00260AF2">
        <w:rPr>
          <w:rFonts w:ascii="Times New Roman" w:eastAsia="Times New Roman" w:hAnsi="Times New Roman" w:cs="Times New Roman"/>
          <w:sz w:val="24"/>
          <w:szCs w:val="24"/>
        </w:rPr>
        <w:t>la mayoría de la pobl</w:t>
      </w:r>
      <w:r w:rsidR="00C33279" w:rsidRPr="00260AF2">
        <w:rPr>
          <w:rFonts w:ascii="Times New Roman" w:eastAsia="Times New Roman" w:hAnsi="Times New Roman" w:cs="Times New Roman"/>
          <w:sz w:val="24"/>
          <w:szCs w:val="24"/>
        </w:rPr>
        <w:t xml:space="preserve">ación </w:t>
      </w:r>
      <w:r w:rsidR="00FB0F85" w:rsidRPr="00260AF2">
        <w:rPr>
          <w:rFonts w:ascii="Times New Roman" w:eastAsia="Times New Roman" w:hAnsi="Times New Roman" w:cs="Times New Roman"/>
          <w:sz w:val="24"/>
          <w:szCs w:val="24"/>
        </w:rPr>
        <w:t>casada, corresponden a las personas con</w:t>
      </w:r>
      <w:r w:rsidR="00C33279" w:rsidRPr="00260AF2">
        <w:rPr>
          <w:rFonts w:ascii="Times New Roman" w:eastAsia="Times New Roman" w:hAnsi="Times New Roman" w:cs="Times New Roman"/>
          <w:sz w:val="24"/>
          <w:szCs w:val="24"/>
        </w:rPr>
        <w:t xml:space="preserve"> un rango entre</w:t>
      </w:r>
      <w:r w:rsidR="00FB0F85" w:rsidRPr="00260AF2">
        <w:rPr>
          <w:rFonts w:ascii="Times New Roman" w:eastAsia="Times New Roman" w:hAnsi="Times New Roman" w:cs="Times New Roman"/>
          <w:sz w:val="24"/>
          <w:szCs w:val="24"/>
        </w:rPr>
        <w:t xml:space="preserve"> </w:t>
      </w:r>
      <w:r w:rsidR="00FB0F85" w:rsidRPr="00260AF2">
        <w:rPr>
          <w:rFonts w:ascii="Times New Roman" w:eastAsia="Times New Roman" w:hAnsi="Times New Roman" w:cs="Times New Roman"/>
          <w:sz w:val="24"/>
          <w:szCs w:val="24"/>
          <w:highlight w:val="white"/>
        </w:rPr>
        <w:t xml:space="preserve">45 a 54 años. </w:t>
      </w:r>
    </w:p>
    <w:p w14:paraId="216C4A20" w14:textId="77777777" w:rsidR="00AA2551" w:rsidRPr="00260AF2" w:rsidRDefault="008C2D5F" w:rsidP="000D600E">
      <w:pPr>
        <w:keepNext/>
        <w:spacing w:after="0"/>
        <w:ind w:firstLine="280"/>
        <w:rPr>
          <w:rFonts w:ascii="Times New Roman" w:hAnsi="Times New Roman" w:cs="Times New Roman"/>
          <w:sz w:val="24"/>
          <w:szCs w:val="24"/>
        </w:rPr>
      </w:pPr>
      <w:r w:rsidRPr="00260AF2">
        <w:rPr>
          <w:rFonts w:ascii="Times New Roman" w:hAnsi="Times New Roman" w:cs="Times New Roman"/>
          <w:noProof/>
          <w:sz w:val="24"/>
          <w:szCs w:val="24"/>
          <w:lang w:val="en-US" w:eastAsia="en-US"/>
        </w:rPr>
        <w:drawing>
          <wp:inline distT="0" distB="0" distL="0" distR="0" wp14:anchorId="7CC4F410" wp14:editId="193CB942">
            <wp:extent cx="5133975" cy="3114675"/>
            <wp:effectExtent l="0" t="0" r="9525" b="9525"/>
            <wp:docPr id="11" name="Gráfico 11">
              <a:extLst xmlns:a="http://schemas.openxmlformats.org/drawingml/2006/main">
                <a:ext uri="{FF2B5EF4-FFF2-40B4-BE49-F238E27FC236}">
                  <a16:creationId xmlns:a16="http://schemas.microsoft.com/office/drawing/2014/main" id="{6A899FFD-EA03-4170-8B8C-55153C7C81C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E8FC84A" w14:textId="2B5FD156" w:rsidR="00E16185" w:rsidRPr="00260AF2" w:rsidRDefault="00AA2551" w:rsidP="000D600E">
      <w:pPr>
        <w:pStyle w:val="Descripcin"/>
        <w:spacing w:after="0"/>
        <w:rPr>
          <w:rFonts w:ascii="Times New Roman" w:eastAsia="Times New Roman" w:hAnsi="Times New Roman" w:cs="Times New Roman"/>
          <w:color w:val="000000" w:themeColor="text1"/>
          <w:sz w:val="24"/>
          <w:szCs w:val="24"/>
          <w:highlight w:val="white"/>
        </w:rPr>
      </w:pPr>
      <w:bookmarkStart w:id="59" w:name="_Toc52434026"/>
      <w:r w:rsidRPr="00260AF2">
        <w:rPr>
          <w:rFonts w:ascii="Times New Roman" w:hAnsi="Times New Roman" w:cs="Times New Roman"/>
          <w:color w:val="000000" w:themeColor="text1"/>
          <w:sz w:val="24"/>
          <w:szCs w:val="24"/>
        </w:rPr>
        <w:t xml:space="preserve">Figura </w:t>
      </w:r>
      <w:r w:rsidRPr="00260AF2">
        <w:rPr>
          <w:rFonts w:ascii="Times New Roman" w:hAnsi="Times New Roman" w:cs="Times New Roman"/>
          <w:color w:val="000000" w:themeColor="text1"/>
          <w:sz w:val="24"/>
          <w:szCs w:val="24"/>
        </w:rPr>
        <w:fldChar w:fldCharType="begin"/>
      </w:r>
      <w:r w:rsidRPr="00260AF2">
        <w:rPr>
          <w:rFonts w:ascii="Times New Roman" w:hAnsi="Times New Roman" w:cs="Times New Roman"/>
          <w:color w:val="000000" w:themeColor="text1"/>
          <w:sz w:val="24"/>
          <w:szCs w:val="24"/>
        </w:rPr>
        <w:instrText xml:space="preserve"> SEQ Figura \* ARABIC </w:instrText>
      </w:r>
      <w:r w:rsidRPr="00260AF2">
        <w:rPr>
          <w:rFonts w:ascii="Times New Roman" w:hAnsi="Times New Roman" w:cs="Times New Roman"/>
          <w:color w:val="000000" w:themeColor="text1"/>
          <w:sz w:val="24"/>
          <w:szCs w:val="24"/>
        </w:rPr>
        <w:fldChar w:fldCharType="separate"/>
      </w:r>
      <w:r w:rsidR="0014711B" w:rsidRPr="00260AF2">
        <w:rPr>
          <w:rFonts w:ascii="Times New Roman" w:hAnsi="Times New Roman" w:cs="Times New Roman"/>
          <w:noProof/>
          <w:color w:val="000000" w:themeColor="text1"/>
          <w:sz w:val="24"/>
          <w:szCs w:val="24"/>
        </w:rPr>
        <w:t>3</w:t>
      </w:r>
      <w:r w:rsidRPr="00260AF2">
        <w:rPr>
          <w:rFonts w:ascii="Times New Roman" w:hAnsi="Times New Roman" w:cs="Times New Roman"/>
          <w:color w:val="000000" w:themeColor="text1"/>
          <w:sz w:val="24"/>
          <w:szCs w:val="24"/>
        </w:rPr>
        <w:fldChar w:fldCharType="end"/>
      </w:r>
      <w:r w:rsidRPr="00260AF2">
        <w:rPr>
          <w:rFonts w:ascii="Times New Roman" w:hAnsi="Times New Roman" w:cs="Times New Roman"/>
          <w:color w:val="000000" w:themeColor="text1"/>
          <w:sz w:val="24"/>
          <w:szCs w:val="24"/>
        </w:rPr>
        <w:t>. Estado civil</w:t>
      </w:r>
      <w:bookmarkEnd w:id="59"/>
    </w:p>
    <w:p w14:paraId="0EC6DF5A" w14:textId="494EBF99" w:rsidR="00FB0F85" w:rsidRPr="00260AF2" w:rsidRDefault="00FB0F85" w:rsidP="000D600E">
      <w:pPr>
        <w:spacing w:after="0" w:line="360" w:lineRule="auto"/>
        <w:ind w:firstLine="280"/>
        <w:rPr>
          <w:rFonts w:ascii="Times New Roman" w:eastAsia="Times New Roman" w:hAnsi="Times New Roman" w:cs="Times New Roman"/>
          <w:i/>
          <w:iCs/>
          <w:color w:val="000000" w:themeColor="text1"/>
          <w:sz w:val="24"/>
          <w:szCs w:val="24"/>
          <w:highlight w:val="white"/>
        </w:rPr>
      </w:pPr>
      <w:r w:rsidRPr="00260AF2">
        <w:rPr>
          <w:rFonts w:ascii="Times New Roman" w:eastAsia="Times New Roman" w:hAnsi="Times New Roman" w:cs="Times New Roman"/>
          <w:i/>
          <w:iCs/>
          <w:color w:val="000000" w:themeColor="text1"/>
          <w:sz w:val="24"/>
          <w:szCs w:val="24"/>
          <w:highlight w:val="white"/>
        </w:rPr>
        <w:t>Fuente: Elaboración propia (2020</w:t>
      </w:r>
      <w:r w:rsidR="00AA2551" w:rsidRPr="00260AF2">
        <w:rPr>
          <w:rFonts w:ascii="Times New Roman" w:eastAsia="Times New Roman" w:hAnsi="Times New Roman" w:cs="Times New Roman"/>
          <w:i/>
          <w:iCs/>
          <w:color w:val="000000" w:themeColor="text1"/>
          <w:sz w:val="24"/>
          <w:szCs w:val="24"/>
          <w:highlight w:val="white"/>
        </w:rPr>
        <w:t>)</w:t>
      </w:r>
    </w:p>
    <w:p w14:paraId="6D19349C" w14:textId="77777777" w:rsidR="00AA2551" w:rsidRPr="00260AF2" w:rsidRDefault="00AA2551" w:rsidP="000D600E">
      <w:pPr>
        <w:spacing w:after="0" w:line="360" w:lineRule="auto"/>
        <w:ind w:firstLine="280"/>
        <w:rPr>
          <w:rFonts w:ascii="Times New Roman" w:eastAsia="Times New Roman" w:hAnsi="Times New Roman" w:cs="Times New Roman"/>
          <w:color w:val="000000" w:themeColor="text1"/>
          <w:sz w:val="24"/>
          <w:szCs w:val="24"/>
          <w:highlight w:val="white"/>
        </w:rPr>
      </w:pPr>
    </w:p>
    <w:p w14:paraId="3875D3FC" w14:textId="4DB0A916" w:rsidR="00FB0F85" w:rsidRPr="00260AF2" w:rsidRDefault="00E16185" w:rsidP="000D600E">
      <w:pPr>
        <w:spacing w:after="0"/>
        <w:ind w:firstLine="709"/>
        <w:rPr>
          <w:rFonts w:ascii="Times New Roman" w:eastAsia="Times New Roman" w:hAnsi="Times New Roman" w:cs="Times New Roman"/>
          <w:sz w:val="24"/>
          <w:szCs w:val="24"/>
          <w:highlight w:val="white"/>
        </w:rPr>
      </w:pPr>
      <w:r w:rsidRPr="00260AF2">
        <w:rPr>
          <w:rFonts w:ascii="Times New Roman" w:eastAsia="Times New Roman" w:hAnsi="Times New Roman" w:cs="Times New Roman"/>
          <w:sz w:val="24"/>
          <w:szCs w:val="24"/>
          <w:highlight w:val="white"/>
        </w:rPr>
        <w:t>Seguidamen</w:t>
      </w:r>
      <w:r w:rsidR="00C33279" w:rsidRPr="00260AF2">
        <w:rPr>
          <w:rFonts w:ascii="Times New Roman" w:eastAsia="Times New Roman" w:hAnsi="Times New Roman" w:cs="Times New Roman"/>
          <w:sz w:val="24"/>
          <w:szCs w:val="24"/>
          <w:highlight w:val="white"/>
        </w:rPr>
        <w:t>te en cuanto al grupo étnico que</w:t>
      </w:r>
      <w:r w:rsidRPr="00260AF2">
        <w:rPr>
          <w:rFonts w:ascii="Times New Roman" w:eastAsia="Times New Roman" w:hAnsi="Times New Roman" w:cs="Times New Roman"/>
          <w:sz w:val="24"/>
          <w:szCs w:val="24"/>
          <w:highlight w:val="white"/>
        </w:rPr>
        <w:t xml:space="preserve"> pertenecen los encuestados</w:t>
      </w:r>
      <w:r w:rsidR="00C33279" w:rsidRPr="00260AF2">
        <w:rPr>
          <w:rFonts w:ascii="Times New Roman" w:eastAsia="Times New Roman" w:hAnsi="Times New Roman" w:cs="Times New Roman"/>
          <w:sz w:val="24"/>
          <w:szCs w:val="24"/>
          <w:highlight w:val="white"/>
        </w:rPr>
        <w:t>, analizamos</w:t>
      </w:r>
      <w:r w:rsidRPr="00260AF2">
        <w:rPr>
          <w:rFonts w:ascii="Times New Roman" w:eastAsia="Times New Roman" w:hAnsi="Times New Roman" w:cs="Times New Roman"/>
          <w:sz w:val="24"/>
          <w:szCs w:val="24"/>
          <w:highlight w:val="white"/>
        </w:rPr>
        <w:t xml:space="preserve"> que más de la mitad de la población son mestizos, con un porce</w:t>
      </w:r>
      <w:r w:rsidR="000A2D29" w:rsidRPr="00260AF2">
        <w:rPr>
          <w:rFonts w:ascii="Times New Roman" w:eastAsia="Times New Roman" w:hAnsi="Times New Roman" w:cs="Times New Roman"/>
          <w:sz w:val="24"/>
          <w:szCs w:val="24"/>
          <w:highlight w:val="white"/>
        </w:rPr>
        <w:t>ntaje del 59 % (33), luego un 29</w:t>
      </w:r>
      <w:r w:rsidRPr="00260AF2">
        <w:rPr>
          <w:rFonts w:ascii="Times New Roman" w:eastAsia="Times New Roman" w:hAnsi="Times New Roman" w:cs="Times New Roman"/>
          <w:sz w:val="24"/>
          <w:szCs w:val="24"/>
          <w:highlight w:val="white"/>
        </w:rPr>
        <w:t xml:space="preserve"> % (16) son blancos, el 4% son negros</w:t>
      </w:r>
      <w:r w:rsidR="00C33279" w:rsidRPr="00260AF2">
        <w:rPr>
          <w:rFonts w:ascii="Times New Roman" w:eastAsia="Times New Roman" w:hAnsi="Times New Roman" w:cs="Times New Roman"/>
          <w:sz w:val="24"/>
          <w:szCs w:val="24"/>
          <w:highlight w:val="white"/>
        </w:rPr>
        <w:t>,</w:t>
      </w:r>
      <w:r w:rsidRPr="00260AF2">
        <w:rPr>
          <w:rFonts w:ascii="Times New Roman" w:eastAsia="Times New Roman" w:hAnsi="Times New Roman" w:cs="Times New Roman"/>
          <w:sz w:val="24"/>
          <w:szCs w:val="24"/>
          <w:highlight w:val="white"/>
        </w:rPr>
        <w:t xml:space="preserve"> y la opción de respuesta ninguno de los anteriores obtuvo un 9%, por último, </w:t>
      </w:r>
      <w:r w:rsidR="00DE2470" w:rsidRPr="00260AF2">
        <w:rPr>
          <w:rFonts w:ascii="Times New Roman" w:eastAsia="Times New Roman" w:hAnsi="Times New Roman" w:cs="Times New Roman"/>
          <w:sz w:val="24"/>
          <w:szCs w:val="24"/>
          <w:highlight w:val="white"/>
        </w:rPr>
        <w:t>no se</w:t>
      </w:r>
      <w:r w:rsidRPr="00260AF2">
        <w:rPr>
          <w:rFonts w:ascii="Times New Roman" w:eastAsia="Times New Roman" w:hAnsi="Times New Roman" w:cs="Times New Roman"/>
          <w:sz w:val="24"/>
          <w:szCs w:val="24"/>
          <w:highlight w:val="white"/>
        </w:rPr>
        <w:t xml:space="preserve"> </w:t>
      </w:r>
      <w:r w:rsidR="00DE2470" w:rsidRPr="00260AF2">
        <w:rPr>
          <w:rFonts w:ascii="Times New Roman" w:eastAsia="Times New Roman" w:hAnsi="Times New Roman" w:cs="Times New Roman"/>
          <w:sz w:val="24"/>
          <w:szCs w:val="24"/>
          <w:highlight w:val="white"/>
        </w:rPr>
        <w:t>reportó respuesta en las opciones de</w:t>
      </w:r>
      <w:r w:rsidRPr="00260AF2">
        <w:rPr>
          <w:rFonts w:ascii="Times New Roman" w:eastAsia="Times New Roman" w:hAnsi="Times New Roman" w:cs="Times New Roman"/>
          <w:sz w:val="24"/>
          <w:szCs w:val="24"/>
          <w:highlight w:val="white"/>
        </w:rPr>
        <w:t xml:space="preserve"> ser indígena o mulato. </w:t>
      </w:r>
    </w:p>
    <w:p w14:paraId="27AFAF34" w14:textId="77777777" w:rsidR="001C1C10" w:rsidRPr="001C1C10" w:rsidRDefault="008C2D5F" w:rsidP="001C1C10">
      <w:pPr>
        <w:keepNext/>
        <w:spacing w:after="0" w:line="240" w:lineRule="auto"/>
        <w:ind w:firstLine="567"/>
        <w:rPr>
          <w:rFonts w:ascii="Times New Roman" w:hAnsi="Times New Roman" w:cs="Times New Roman"/>
          <w:i/>
          <w:iCs/>
          <w:sz w:val="24"/>
          <w:szCs w:val="24"/>
        </w:rPr>
      </w:pPr>
      <w:r w:rsidRPr="001C1C10">
        <w:rPr>
          <w:rFonts w:ascii="Times New Roman" w:hAnsi="Times New Roman" w:cs="Times New Roman"/>
          <w:i/>
          <w:iCs/>
          <w:noProof/>
          <w:sz w:val="24"/>
          <w:szCs w:val="24"/>
          <w:lang w:val="en-US" w:eastAsia="en-US"/>
        </w:rPr>
        <w:lastRenderedPageBreak/>
        <w:drawing>
          <wp:anchor distT="0" distB="0" distL="114300" distR="114300" simplePos="0" relativeHeight="251661312" behindDoc="0" locked="0" layoutInCell="1" allowOverlap="1" wp14:anchorId="7761991E" wp14:editId="6E212399">
            <wp:simplePos x="0" y="0"/>
            <wp:positionH relativeFrom="margin">
              <wp:align>center</wp:align>
            </wp:positionH>
            <wp:positionV relativeFrom="paragraph">
              <wp:posOffset>0</wp:posOffset>
            </wp:positionV>
            <wp:extent cx="4962525" cy="2295525"/>
            <wp:effectExtent l="0" t="0" r="9525" b="9525"/>
            <wp:wrapSquare wrapText="bothSides"/>
            <wp:docPr id="12" name="Gráfico 12">
              <a:extLst xmlns:a="http://schemas.openxmlformats.org/drawingml/2006/main">
                <a:ext uri="{FF2B5EF4-FFF2-40B4-BE49-F238E27FC236}">
                  <a16:creationId xmlns:a16="http://schemas.microsoft.com/office/drawing/2014/main" id="{18428C07-6A04-4BE1-A2A4-072A2910935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page">
              <wp14:pctWidth>0</wp14:pctWidth>
            </wp14:sizeRelH>
            <wp14:sizeRelV relativeFrom="page">
              <wp14:pctHeight>0</wp14:pctHeight>
            </wp14:sizeRelV>
          </wp:anchor>
        </w:drawing>
      </w:r>
      <w:bookmarkStart w:id="60" w:name="_Toc52434027"/>
      <w:r w:rsidR="00AA2551" w:rsidRPr="001C1C10">
        <w:rPr>
          <w:rFonts w:ascii="Times New Roman" w:hAnsi="Times New Roman" w:cs="Times New Roman"/>
          <w:i/>
          <w:iCs/>
          <w:color w:val="000000" w:themeColor="text1"/>
          <w:sz w:val="24"/>
          <w:szCs w:val="24"/>
        </w:rPr>
        <w:t xml:space="preserve">Figura </w:t>
      </w:r>
      <w:r w:rsidR="00AA2551" w:rsidRPr="001C1C10">
        <w:rPr>
          <w:rFonts w:ascii="Times New Roman" w:hAnsi="Times New Roman" w:cs="Times New Roman"/>
          <w:i/>
          <w:iCs/>
          <w:color w:val="000000" w:themeColor="text1"/>
          <w:sz w:val="24"/>
          <w:szCs w:val="24"/>
        </w:rPr>
        <w:fldChar w:fldCharType="begin"/>
      </w:r>
      <w:r w:rsidR="00AA2551" w:rsidRPr="001C1C10">
        <w:rPr>
          <w:rFonts w:ascii="Times New Roman" w:hAnsi="Times New Roman" w:cs="Times New Roman"/>
          <w:i/>
          <w:iCs/>
          <w:color w:val="000000" w:themeColor="text1"/>
          <w:sz w:val="24"/>
          <w:szCs w:val="24"/>
        </w:rPr>
        <w:instrText xml:space="preserve"> SEQ Figura \* ARABIC </w:instrText>
      </w:r>
      <w:r w:rsidR="00AA2551" w:rsidRPr="001C1C10">
        <w:rPr>
          <w:rFonts w:ascii="Times New Roman" w:hAnsi="Times New Roman" w:cs="Times New Roman"/>
          <w:i/>
          <w:iCs/>
          <w:color w:val="000000" w:themeColor="text1"/>
          <w:sz w:val="24"/>
          <w:szCs w:val="24"/>
        </w:rPr>
        <w:fldChar w:fldCharType="separate"/>
      </w:r>
      <w:r w:rsidR="0014711B" w:rsidRPr="001C1C10">
        <w:rPr>
          <w:rFonts w:ascii="Times New Roman" w:hAnsi="Times New Roman" w:cs="Times New Roman"/>
          <w:i/>
          <w:iCs/>
          <w:noProof/>
          <w:color w:val="000000" w:themeColor="text1"/>
          <w:sz w:val="24"/>
          <w:szCs w:val="24"/>
        </w:rPr>
        <w:t>4</w:t>
      </w:r>
      <w:r w:rsidR="00AA2551" w:rsidRPr="001C1C10">
        <w:rPr>
          <w:rFonts w:ascii="Times New Roman" w:hAnsi="Times New Roman" w:cs="Times New Roman"/>
          <w:i/>
          <w:iCs/>
          <w:color w:val="000000" w:themeColor="text1"/>
          <w:sz w:val="24"/>
          <w:szCs w:val="24"/>
        </w:rPr>
        <w:fldChar w:fldCharType="end"/>
      </w:r>
      <w:r w:rsidR="00AA2551" w:rsidRPr="001C1C10">
        <w:rPr>
          <w:rFonts w:ascii="Times New Roman" w:hAnsi="Times New Roman" w:cs="Times New Roman"/>
          <w:i/>
          <w:iCs/>
          <w:color w:val="000000" w:themeColor="text1"/>
          <w:sz w:val="24"/>
          <w:szCs w:val="24"/>
        </w:rPr>
        <w:t>. Grupo étnico</w:t>
      </w:r>
      <w:bookmarkEnd w:id="60"/>
    </w:p>
    <w:p w14:paraId="250EF160" w14:textId="19E136E8" w:rsidR="00AA2551" w:rsidRPr="001C1C10" w:rsidRDefault="00FB0F85" w:rsidP="001C1C10">
      <w:pPr>
        <w:keepNext/>
        <w:spacing w:after="0"/>
        <w:ind w:firstLine="567"/>
        <w:rPr>
          <w:rFonts w:ascii="Times New Roman" w:hAnsi="Times New Roman" w:cs="Times New Roman"/>
          <w:i/>
          <w:iCs/>
          <w:sz w:val="24"/>
          <w:szCs w:val="24"/>
        </w:rPr>
      </w:pPr>
      <w:r w:rsidRPr="001C1C10">
        <w:rPr>
          <w:rFonts w:ascii="Times New Roman" w:eastAsia="Times New Roman" w:hAnsi="Times New Roman" w:cs="Times New Roman"/>
          <w:i/>
          <w:iCs/>
          <w:color w:val="000000" w:themeColor="text1"/>
          <w:sz w:val="24"/>
          <w:szCs w:val="24"/>
          <w:highlight w:val="white"/>
        </w:rPr>
        <w:t>Fuente: Elaboración propia (2020)</w:t>
      </w:r>
    </w:p>
    <w:p w14:paraId="3E254A8F" w14:textId="6A50231F" w:rsidR="00E16185" w:rsidRPr="00260AF2" w:rsidRDefault="00E16185"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highlight w:val="white"/>
        </w:rPr>
        <w:t>Respecto</w:t>
      </w:r>
      <w:r w:rsidRPr="00260AF2">
        <w:rPr>
          <w:rFonts w:ascii="Times New Roman" w:eastAsia="Times New Roman" w:hAnsi="Times New Roman" w:cs="Times New Roman"/>
          <w:sz w:val="24"/>
          <w:szCs w:val="24"/>
        </w:rPr>
        <w:t xml:space="preserve"> a los estudios r</w:t>
      </w:r>
      <w:r w:rsidR="00764CC0" w:rsidRPr="00260AF2">
        <w:rPr>
          <w:rFonts w:ascii="Times New Roman" w:eastAsia="Times New Roman" w:hAnsi="Times New Roman" w:cs="Times New Roman"/>
          <w:sz w:val="24"/>
          <w:szCs w:val="24"/>
        </w:rPr>
        <w:t>ealizados</w:t>
      </w:r>
      <w:r w:rsidR="000A2D29" w:rsidRPr="00260AF2">
        <w:rPr>
          <w:rFonts w:ascii="Times New Roman" w:eastAsia="Times New Roman" w:hAnsi="Times New Roman" w:cs="Times New Roman"/>
          <w:sz w:val="24"/>
          <w:szCs w:val="24"/>
        </w:rPr>
        <w:t xml:space="preserve"> por los colaboradores,</w:t>
      </w:r>
      <w:r w:rsidR="00764CC0" w:rsidRPr="00260AF2">
        <w:rPr>
          <w:rFonts w:ascii="Times New Roman" w:eastAsia="Times New Roman" w:hAnsi="Times New Roman" w:cs="Times New Roman"/>
          <w:sz w:val="24"/>
          <w:szCs w:val="24"/>
        </w:rPr>
        <w:t xml:space="preserve"> se identifica que 45 (80%) personas son profesionales, 6 (11%) han realizado una maestría, 3 (</w:t>
      </w:r>
      <w:r w:rsidRPr="00260AF2">
        <w:rPr>
          <w:rFonts w:ascii="Times New Roman" w:eastAsia="Times New Roman" w:hAnsi="Times New Roman" w:cs="Times New Roman"/>
          <w:sz w:val="24"/>
          <w:szCs w:val="24"/>
        </w:rPr>
        <w:t>5%</w:t>
      </w:r>
      <w:r w:rsidR="00764CC0" w:rsidRPr="00260AF2">
        <w:rPr>
          <w:rFonts w:ascii="Times New Roman" w:eastAsia="Times New Roman" w:hAnsi="Times New Roman" w:cs="Times New Roman"/>
          <w:sz w:val="24"/>
          <w:szCs w:val="24"/>
        </w:rPr>
        <w:t>)</w:t>
      </w:r>
      <w:r w:rsidRPr="00260AF2">
        <w:rPr>
          <w:rFonts w:ascii="Times New Roman" w:eastAsia="Times New Roman" w:hAnsi="Times New Roman" w:cs="Times New Roman"/>
          <w:sz w:val="24"/>
          <w:szCs w:val="24"/>
        </w:rPr>
        <w:t xml:space="preserve"> tienen un</w:t>
      </w:r>
      <w:r w:rsidR="00C33279" w:rsidRPr="00260AF2">
        <w:rPr>
          <w:rFonts w:ascii="Times New Roman" w:eastAsia="Times New Roman" w:hAnsi="Times New Roman" w:cs="Times New Roman"/>
          <w:sz w:val="24"/>
          <w:szCs w:val="24"/>
        </w:rPr>
        <w:t xml:space="preserve"> nivel</w:t>
      </w:r>
      <w:r w:rsidRPr="00260AF2">
        <w:rPr>
          <w:rFonts w:ascii="Times New Roman" w:eastAsia="Times New Roman" w:hAnsi="Times New Roman" w:cs="Times New Roman"/>
          <w:sz w:val="24"/>
          <w:szCs w:val="24"/>
        </w:rPr>
        <w:t xml:space="preserve"> técnico, </w:t>
      </w:r>
      <w:r w:rsidR="000A2D29" w:rsidRPr="00260AF2">
        <w:rPr>
          <w:rFonts w:ascii="Times New Roman" w:eastAsia="Times New Roman" w:hAnsi="Times New Roman" w:cs="Times New Roman"/>
          <w:sz w:val="24"/>
          <w:szCs w:val="24"/>
        </w:rPr>
        <w:t xml:space="preserve">solo 1 </w:t>
      </w:r>
      <w:r w:rsidR="00764CC0" w:rsidRPr="00260AF2">
        <w:rPr>
          <w:rFonts w:ascii="Times New Roman" w:eastAsia="Times New Roman" w:hAnsi="Times New Roman" w:cs="Times New Roman"/>
          <w:sz w:val="24"/>
          <w:szCs w:val="24"/>
        </w:rPr>
        <w:t>(</w:t>
      </w:r>
      <w:r w:rsidRPr="00260AF2">
        <w:rPr>
          <w:rFonts w:ascii="Times New Roman" w:eastAsia="Times New Roman" w:hAnsi="Times New Roman" w:cs="Times New Roman"/>
          <w:sz w:val="24"/>
          <w:szCs w:val="24"/>
        </w:rPr>
        <w:t>2%</w:t>
      </w:r>
      <w:r w:rsidR="00764CC0" w:rsidRPr="00260AF2">
        <w:rPr>
          <w:rFonts w:ascii="Times New Roman" w:eastAsia="Times New Roman" w:hAnsi="Times New Roman" w:cs="Times New Roman"/>
          <w:sz w:val="24"/>
          <w:szCs w:val="24"/>
        </w:rPr>
        <w:t>)</w:t>
      </w:r>
      <w:r w:rsidR="000A2D29" w:rsidRPr="00260AF2">
        <w:rPr>
          <w:rFonts w:ascii="Times New Roman" w:eastAsia="Times New Roman" w:hAnsi="Times New Roman" w:cs="Times New Roman"/>
          <w:sz w:val="24"/>
          <w:szCs w:val="24"/>
        </w:rPr>
        <w:t xml:space="preserve"> cuenta con</w:t>
      </w:r>
      <w:r w:rsidRPr="00260AF2">
        <w:rPr>
          <w:rFonts w:ascii="Times New Roman" w:eastAsia="Times New Roman" w:hAnsi="Times New Roman" w:cs="Times New Roman"/>
          <w:sz w:val="24"/>
          <w:szCs w:val="24"/>
        </w:rPr>
        <w:t xml:space="preserve"> un doctorado y </w:t>
      </w:r>
      <w:r w:rsidR="00764CC0" w:rsidRPr="00260AF2">
        <w:rPr>
          <w:rFonts w:ascii="Times New Roman" w:eastAsia="Times New Roman" w:hAnsi="Times New Roman" w:cs="Times New Roman"/>
          <w:sz w:val="24"/>
          <w:szCs w:val="24"/>
        </w:rPr>
        <w:t>1 persona es bachiller</w:t>
      </w:r>
      <w:r w:rsidRPr="00260AF2">
        <w:rPr>
          <w:rFonts w:ascii="Times New Roman" w:eastAsia="Times New Roman" w:hAnsi="Times New Roman" w:cs="Times New Roman"/>
          <w:sz w:val="24"/>
          <w:szCs w:val="24"/>
        </w:rPr>
        <w:t xml:space="preserve">. </w:t>
      </w:r>
      <w:r w:rsidR="00764CC0" w:rsidRPr="00260AF2">
        <w:rPr>
          <w:rFonts w:ascii="Times New Roman" w:eastAsia="Times New Roman" w:hAnsi="Times New Roman" w:cs="Times New Roman"/>
          <w:sz w:val="24"/>
          <w:szCs w:val="24"/>
        </w:rPr>
        <w:t xml:space="preserve">Esto </w:t>
      </w:r>
      <w:r w:rsidRPr="00260AF2">
        <w:rPr>
          <w:rFonts w:ascii="Times New Roman" w:eastAsia="Times New Roman" w:hAnsi="Times New Roman" w:cs="Times New Roman"/>
          <w:sz w:val="24"/>
          <w:szCs w:val="24"/>
        </w:rPr>
        <w:t xml:space="preserve">indica que para la institución es importante la capacitación del personal que van a </w:t>
      </w:r>
      <w:r w:rsidR="00DE2470" w:rsidRPr="00260AF2">
        <w:rPr>
          <w:rFonts w:ascii="Times New Roman" w:eastAsia="Times New Roman" w:hAnsi="Times New Roman" w:cs="Times New Roman"/>
          <w:sz w:val="24"/>
          <w:szCs w:val="24"/>
        </w:rPr>
        <w:t>integrar</w:t>
      </w:r>
      <w:r w:rsidR="001234B9" w:rsidRPr="00260AF2">
        <w:rPr>
          <w:rFonts w:ascii="Times New Roman" w:eastAsia="Times New Roman" w:hAnsi="Times New Roman" w:cs="Times New Roman"/>
          <w:sz w:val="24"/>
          <w:szCs w:val="24"/>
        </w:rPr>
        <w:t>,</w:t>
      </w:r>
      <w:r w:rsidRPr="00260AF2">
        <w:rPr>
          <w:rFonts w:ascii="Times New Roman" w:eastAsia="Times New Roman" w:hAnsi="Times New Roman" w:cs="Times New Roman"/>
          <w:sz w:val="24"/>
          <w:szCs w:val="24"/>
        </w:rPr>
        <w:t xml:space="preserve"> por </w:t>
      </w:r>
      <w:r w:rsidR="001234B9" w:rsidRPr="00260AF2">
        <w:rPr>
          <w:rFonts w:ascii="Times New Roman" w:eastAsia="Times New Roman" w:hAnsi="Times New Roman" w:cs="Times New Roman"/>
          <w:sz w:val="24"/>
          <w:szCs w:val="24"/>
        </w:rPr>
        <w:t>ende,</w:t>
      </w:r>
      <w:r w:rsidRPr="00260AF2">
        <w:rPr>
          <w:rFonts w:ascii="Times New Roman" w:eastAsia="Times New Roman" w:hAnsi="Times New Roman" w:cs="Times New Roman"/>
          <w:sz w:val="24"/>
          <w:szCs w:val="24"/>
        </w:rPr>
        <w:t xml:space="preserve"> se esfuerzan por seleccionar personas con una formación universitaria. </w:t>
      </w:r>
    </w:p>
    <w:p w14:paraId="057CCBE4" w14:textId="77777777" w:rsidR="001C1C10" w:rsidRDefault="008C2D5F" w:rsidP="001C1C10">
      <w:pPr>
        <w:keepNext/>
        <w:spacing w:after="0"/>
        <w:rPr>
          <w:rFonts w:ascii="Times New Roman" w:hAnsi="Times New Roman" w:cs="Times New Roman"/>
          <w:color w:val="000000" w:themeColor="text1"/>
          <w:sz w:val="24"/>
          <w:szCs w:val="24"/>
        </w:rPr>
      </w:pPr>
      <w:r w:rsidRPr="00260AF2">
        <w:rPr>
          <w:rFonts w:ascii="Times New Roman" w:hAnsi="Times New Roman" w:cs="Times New Roman"/>
          <w:noProof/>
          <w:sz w:val="24"/>
          <w:szCs w:val="24"/>
          <w:lang w:val="en-US" w:eastAsia="en-US"/>
        </w:rPr>
        <w:drawing>
          <wp:inline distT="0" distB="0" distL="0" distR="0" wp14:anchorId="7B78D751" wp14:editId="07AC5E61">
            <wp:extent cx="4933950" cy="2286000"/>
            <wp:effectExtent l="0" t="0" r="0" b="0"/>
            <wp:docPr id="13" name="Gráfico 13">
              <a:extLst xmlns:a="http://schemas.openxmlformats.org/drawingml/2006/main">
                <a:ext uri="{FF2B5EF4-FFF2-40B4-BE49-F238E27FC236}">
                  <a16:creationId xmlns:a16="http://schemas.microsoft.com/office/drawing/2014/main" id="{49C3BC41-2E3B-4F11-A49F-951C1EDCA91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bookmarkStart w:id="61" w:name="_Toc52434028"/>
    </w:p>
    <w:p w14:paraId="21ABD82C" w14:textId="7FD41028" w:rsidR="00E16185" w:rsidRPr="001C1C10" w:rsidRDefault="00AA2551" w:rsidP="001C1C10">
      <w:pPr>
        <w:keepNext/>
        <w:spacing w:after="0" w:line="240" w:lineRule="auto"/>
        <w:ind w:firstLine="567"/>
        <w:rPr>
          <w:rFonts w:ascii="Times New Roman" w:hAnsi="Times New Roman" w:cs="Times New Roman"/>
          <w:i/>
          <w:iCs/>
          <w:sz w:val="24"/>
          <w:szCs w:val="24"/>
        </w:rPr>
      </w:pPr>
      <w:r w:rsidRPr="001C1C10">
        <w:rPr>
          <w:rFonts w:ascii="Times New Roman" w:hAnsi="Times New Roman" w:cs="Times New Roman"/>
          <w:i/>
          <w:iCs/>
          <w:color w:val="000000" w:themeColor="text1"/>
          <w:sz w:val="24"/>
          <w:szCs w:val="24"/>
        </w:rPr>
        <w:t xml:space="preserve">Figura </w:t>
      </w:r>
      <w:r w:rsidRPr="001C1C10">
        <w:rPr>
          <w:rFonts w:ascii="Times New Roman" w:hAnsi="Times New Roman" w:cs="Times New Roman"/>
          <w:i/>
          <w:iCs/>
          <w:color w:val="000000" w:themeColor="text1"/>
          <w:sz w:val="24"/>
          <w:szCs w:val="24"/>
        </w:rPr>
        <w:fldChar w:fldCharType="begin"/>
      </w:r>
      <w:r w:rsidRPr="001C1C10">
        <w:rPr>
          <w:rFonts w:ascii="Times New Roman" w:hAnsi="Times New Roman" w:cs="Times New Roman"/>
          <w:i/>
          <w:iCs/>
          <w:color w:val="000000" w:themeColor="text1"/>
          <w:sz w:val="24"/>
          <w:szCs w:val="24"/>
        </w:rPr>
        <w:instrText xml:space="preserve"> SEQ Figura \* ARABIC </w:instrText>
      </w:r>
      <w:r w:rsidRPr="001C1C10">
        <w:rPr>
          <w:rFonts w:ascii="Times New Roman" w:hAnsi="Times New Roman" w:cs="Times New Roman"/>
          <w:i/>
          <w:iCs/>
          <w:color w:val="000000" w:themeColor="text1"/>
          <w:sz w:val="24"/>
          <w:szCs w:val="24"/>
        </w:rPr>
        <w:fldChar w:fldCharType="separate"/>
      </w:r>
      <w:r w:rsidR="0014711B" w:rsidRPr="001C1C10">
        <w:rPr>
          <w:rFonts w:ascii="Times New Roman" w:hAnsi="Times New Roman" w:cs="Times New Roman"/>
          <w:i/>
          <w:iCs/>
          <w:noProof/>
          <w:color w:val="000000" w:themeColor="text1"/>
          <w:sz w:val="24"/>
          <w:szCs w:val="24"/>
        </w:rPr>
        <w:t>5</w:t>
      </w:r>
      <w:r w:rsidRPr="001C1C10">
        <w:rPr>
          <w:rFonts w:ascii="Times New Roman" w:hAnsi="Times New Roman" w:cs="Times New Roman"/>
          <w:i/>
          <w:iCs/>
          <w:color w:val="000000" w:themeColor="text1"/>
          <w:sz w:val="24"/>
          <w:szCs w:val="24"/>
        </w:rPr>
        <w:fldChar w:fldCharType="end"/>
      </w:r>
      <w:r w:rsidRPr="001C1C10">
        <w:rPr>
          <w:rFonts w:ascii="Times New Roman" w:hAnsi="Times New Roman" w:cs="Times New Roman"/>
          <w:i/>
          <w:iCs/>
          <w:color w:val="000000" w:themeColor="text1"/>
          <w:sz w:val="24"/>
          <w:szCs w:val="24"/>
        </w:rPr>
        <w:t>. Estudios realizados</w:t>
      </w:r>
      <w:bookmarkEnd w:id="61"/>
    </w:p>
    <w:p w14:paraId="23D2736F" w14:textId="71EF8B3B" w:rsidR="00764CC0" w:rsidRPr="001C1C10" w:rsidRDefault="00764CC0" w:rsidP="001C1C10">
      <w:pPr>
        <w:keepNext/>
        <w:spacing w:after="0"/>
        <w:ind w:firstLine="567"/>
        <w:rPr>
          <w:rFonts w:ascii="Times New Roman" w:eastAsia="Times New Roman" w:hAnsi="Times New Roman" w:cs="Times New Roman"/>
          <w:i/>
          <w:iCs/>
          <w:color w:val="000000" w:themeColor="text1"/>
          <w:sz w:val="24"/>
          <w:szCs w:val="24"/>
          <w:highlight w:val="white"/>
        </w:rPr>
      </w:pPr>
      <w:r w:rsidRPr="001C1C10">
        <w:rPr>
          <w:rFonts w:ascii="Times New Roman" w:eastAsia="Times New Roman" w:hAnsi="Times New Roman" w:cs="Times New Roman"/>
          <w:i/>
          <w:iCs/>
          <w:color w:val="000000" w:themeColor="text1"/>
          <w:sz w:val="24"/>
          <w:szCs w:val="24"/>
          <w:highlight w:val="white"/>
        </w:rPr>
        <w:t>Fuente: Elaboración propia (2020)</w:t>
      </w:r>
    </w:p>
    <w:p w14:paraId="1E337D0C" w14:textId="0C2918A2" w:rsidR="00E16185" w:rsidRPr="00260AF2" w:rsidRDefault="00E16185"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highlight w:val="white"/>
        </w:rPr>
        <w:t>En</w:t>
      </w:r>
      <w:r w:rsidRPr="00260AF2">
        <w:rPr>
          <w:rFonts w:ascii="Times New Roman" w:eastAsia="Times New Roman" w:hAnsi="Times New Roman" w:cs="Times New Roman"/>
          <w:sz w:val="24"/>
          <w:szCs w:val="24"/>
        </w:rPr>
        <w:t xml:space="preserve"> cuanto al estrato socioe</w:t>
      </w:r>
      <w:r w:rsidR="00AE0D59" w:rsidRPr="00260AF2">
        <w:rPr>
          <w:rFonts w:ascii="Times New Roman" w:eastAsia="Times New Roman" w:hAnsi="Times New Roman" w:cs="Times New Roman"/>
          <w:sz w:val="24"/>
          <w:szCs w:val="24"/>
        </w:rPr>
        <w:t>conómico</w:t>
      </w:r>
      <w:r w:rsidRPr="00260AF2">
        <w:rPr>
          <w:rFonts w:ascii="Times New Roman" w:eastAsia="Times New Roman" w:hAnsi="Times New Roman" w:cs="Times New Roman"/>
          <w:sz w:val="24"/>
          <w:szCs w:val="24"/>
        </w:rPr>
        <w:t xml:space="preserve">, se observa que </w:t>
      </w:r>
      <w:r w:rsidR="00764CC0" w:rsidRPr="00260AF2">
        <w:rPr>
          <w:rFonts w:ascii="Times New Roman" w:eastAsia="Times New Roman" w:hAnsi="Times New Roman" w:cs="Times New Roman"/>
          <w:sz w:val="24"/>
          <w:szCs w:val="24"/>
        </w:rPr>
        <w:t>19 (34</w:t>
      </w:r>
      <w:r w:rsidR="00523A56" w:rsidRPr="00260AF2">
        <w:rPr>
          <w:rFonts w:ascii="Times New Roman" w:eastAsia="Times New Roman" w:hAnsi="Times New Roman" w:cs="Times New Roman"/>
          <w:sz w:val="24"/>
          <w:szCs w:val="24"/>
        </w:rPr>
        <w:t>%)</w:t>
      </w:r>
      <w:r w:rsidR="00AE0D59" w:rsidRPr="00260AF2">
        <w:rPr>
          <w:rFonts w:ascii="Times New Roman" w:eastAsia="Times New Roman" w:hAnsi="Times New Roman" w:cs="Times New Roman"/>
          <w:sz w:val="24"/>
          <w:szCs w:val="24"/>
        </w:rPr>
        <w:t xml:space="preserve"> de los</w:t>
      </w:r>
      <w:r w:rsidR="00523A56" w:rsidRPr="00260AF2">
        <w:rPr>
          <w:rFonts w:ascii="Times New Roman" w:eastAsia="Times New Roman" w:hAnsi="Times New Roman" w:cs="Times New Roman"/>
          <w:sz w:val="24"/>
          <w:szCs w:val="24"/>
        </w:rPr>
        <w:t xml:space="preserve"> </w:t>
      </w:r>
      <w:r w:rsidR="00AE0D59" w:rsidRPr="00260AF2">
        <w:rPr>
          <w:rFonts w:ascii="Times New Roman" w:eastAsia="Times New Roman" w:hAnsi="Times New Roman" w:cs="Times New Roman"/>
          <w:sz w:val="24"/>
          <w:szCs w:val="24"/>
        </w:rPr>
        <w:t>encuestados</w:t>
      </w:r>
      <w:r w:rsidRPr="00260AF2">
        <w:rPr>
          <w:rFonts w:ascii="Times New Roman" w:eastAsia="Times New Roman" w:hAnsi="Times New Roman" w:cs="Times New Roman"/>
          <w:sz w:val="24"/>
          <w:szCs w:val="24"/>
        </w:rPr>
        <w:t xml:space="preserve"> se ubica</w:t>
      </w:r>
      <w:r w:rsidR="0012622E" w:rsidRPr="00260AF2">
        <w:rPr>
          <w:rFonts w:ascii="Times New Roman" w:eastAsia="Times New Roman" w:hAnsi="Times New Roman" w:cs="Times New Roman"/>
          <w:sz w:val="24"/>
          <w:szCs w:val="24"/>
        </w:rPr>
        <w:t>n</w:t>
      </w:r>
      <w:r w:rsidRPr="00260AF2">
        <w:rPr>
          <w:rFonts w:ascii="Times New Roman" w:eastAsia="Times New Roman" w:hAnsi="Times New Roman" w:cs="Times New Roman"/>
          <w:sz w:val="24"/>
          <w:szCs w:val="24"/>
        </w:rPr>
        <w:t xml:space="preserve"> en el estrato 1, </w:t>
      </w:r>
      <w:r w:rsidR="00AE0D59" w:rsidRPr="00260AF2">
        <w:rPr>
          <w:rFonts w:ascii="Times New Roman" w:eastAsia="Times New Roman" w:hAnsi="Times New Roman" w:cs="Times New Roman"/>
          <w:sz w:val="24"/>
          <w:szCs w:val="24"/>
        </w:rPr>
        <w:t xml:space="preserve">en el </w:t>
      </w:r>
      <w:r w:rsidR="00764CC0" w:rsidRPr="00260AF2">
        <w:rPr>
          <w:rFonts w:ascii="Times New Roman" w:eastAsia="Times New Roman" w:hAnsi="Times New Roman" w:cs="Times New Roman"/>
          <w:sz w:val="24"/>
          <w:szCs w:val="24"/>
        </w:rPr>
        <w:t xml:space="preserve">2 </w:t>
      </w:r>
      <w:r w:rsidR="00DE2470" w:rsidRPr="00260AF2">
        <w:rPr>
          <w:rFonts w:ascii="Times New Roman" w:eastAsia="Times New Roman" w:hAnsi="Times New Roman" w:cs="Times New Roman"/>
          <w:sz w:val="24"/>
          <w:szCs w:val="24"/>
        </w:rPr>
        <w:t>s</w:t>
      </w:r>
      <w:r w:rsidR="00764CC0" w:rsidRPr="00260AF2">
        <w:rPr>
          <w:rFonts w:ascii="Times New Roman" w:eastAsia="Times New Roman" w:hAnsi="Times New Roman" w:cs="Times New Roman"/>
          <w:sz w:val="24"/>
          <w:szCs w:val="24"/>
        </w:rPr>
        <w:t>e encuentran 32 (</w:t>
      </w:r>
      <w:r w:rsidRPr="00260AF2">
        <w:rPr>
          <w:rFonts w:ascii="Times New Roman" w:eastAsia="Times New Roman" w:hAnsi="Times New Roman" w:cs="Times New Roman"/>
          <w:sz w:val="24"/>
          <w:szCs w:val="24"/>
        </w:rPr>
        <w:t xml:space="preserve">57 </w:t>
      </w:r>
      <w:r w:rsidR="00523A56" w:rsidRPr="00260AF2">
        <w:rPr>
          <w:rFonts w:ascii="Times New Roman" w:eastAsia="Times New Roman" w:hAnsi="Times New Roman" w:cs="Times New Roman"/>
          <w:sz w:val="24"/>
          <w:szCs w:val="24"/>
        </w:rPr>
        <w:t>%),</w:t>
      </w:r>
      <w:r w:rsidRPr="00260AF2">
        <w:rPr>
          <w:rFonts w:ascii="Times New Roman" w:eastAsia="Times New Roman" w:hAnsi="Times New Roman" w:cs="Times New Roman"/>
          <w:sz w:val="24"/>
          <w:szCs w:val="24"/>
        </w:rPr>
        <w:t xml:space="preserve"> en </w:t>
      </w:r>
      <w:r w:rsidR="00523A56" w:rsidRPr="00260AF2">
        <w:rPr>
          <w:rFonts w:ascii="Times New Roman" w:eastAsia="Times New Roman" w:hAnsi="Times New Roman" w:cs="Times New Roman"/>
          <w:sz w:val="24"/>
          <w:szCs w:val="24"/>
        </w:rPr>
        <w:t>el 3 y 4 c</w:t>
      </w:r>
      <w:r w:rsidRPr="00260AF2">
        <w:rPr>
          <w:rFonts w:ascii="Times New Roman" w:eastAsia="Times New Roman" w:hAnsi="Times New Roman" w:cs="Times New Roman"/>
          <w:sz w:val="24"/>
          <w:szCs w:val="24"/>
        </w:rPr>
        <w:t>on un porcentaje bajo está el 9% de la población</w:t>
      </w:r>
      <w:r w:rsidR="00523A56" w:rsidRPr="00260AF2">
        <w:rPr>
          <w:rFonts w:ascii="Times New Roman" w:eastAsia="Times New Roman" w:hAnsi="Times New Roman" w:cs="Times New Roman"/>
          <w:sz w:val="24"/>
          <w:szCs w:val="24"/>
        </w:rPr>
        <w:t xml:space="preserve">, que corresponde a 9 </w:t>
      </w:r>
      <w:r w:rsidR="00DE2470" w:rsidRPr="00260AF2">
        <w:rPr>
          <w:rFonts w:ascii="Times New Roman" w:eastAsia="Times New Roman" w:hAnsi="Times New Roman" w:cs="Times New Roman"/>
          <w:sz w:val="24"/>
          <w:szCs w:val="24"/>
        </w:rPr>
        <w:t>colaboradores</w:t>
      </w:r>
      <w:r w:rsidR="00AE0D59" w:rsidRPr="00260AF2">
        <w:rPr>
          <w:rFonts w:ascii="Times New Roman" w:eastAsia="Times New Roman" w:hAnsi="Times New Roman" w:cs="Times New Roman"/>
          <w:sz w:val="24"/>
          <w:szCs w:val="24"/>
        </w:rPr>
        <w:t>,</w:t>
      </w:r>
      <w:r w:rsidRPr="00260AF2">
        <w:rPr>
          <w:rFonts w:ascii="Times New Roman" w:eastAsia="Times New Roman" w:hAnsi="Times New Roman" w:cs="Times New Roman"/>
          <w:sz w:val="24"/>
          <w:szCs w:val="24"/>
        </w:rPr>
        <w:t xml:space="preserve"> y ninguno reportó </w:t>
      </w:r>
      <w:r w:rsidR="00AE0D59" w:rsidRPr="00260AF2">
        <w:rPr>
          <w:rFonts w:ascii="Times New Roman" w:eastAsia="Times New Roman" w:hAnsi="Times New Roman" w:cs="Times New Roman"/>
          <w:sz w:val="24"/>
          <w:szCs w:val="24"/>
        </w:rPr>
        <w:t xml:space="preserve">estar en el </w:t>
      </w:r>
      <w:r w:rsidR="00AE0D59" w:rsidRPr="00260AF2">
        <w:rPr>
          <w:rFonts w:ascii="Times New Roman" w:eastAsia="Times New Roman" w:hAnsi="Times New Roman" w:cs="Times New Roman"/>
          <w:sz w:val="24"/>
          <w:szCs w:val="24"/>
        </w:rPr>
        <w:lastRenderedPageBreak/>
        <w:t>5.</w:t>
      </w:r>
      <w:r w:rsidR="00523A56" w:rsidRPr="00260AF2">
        <w:rPr>
          <w:rFonts w:ascii="Times New Roman" w:eastAsia="Times New Roman" w:hAnsi="Times New Roman" w:cs="Times New Roman"/>
          <w:sz w:val="24"/>
          <w:szCs w:val="24"/>
        </w:rPr>
        <w:t xml:space="preserve"> </w:t>
      </w:r>
      <w:r w:rsidR="00AE0D59" w:rsidRPr="00260AF2">
        <w:rPr>
          <w:rFonts w:ascii="Times New Roman" w:eastAsia="Times New Roman" w:hAnsi="Times New Roman" w:cs="Times New Roman"/>
          <w:sz w:val="24"/>
          <w:szCs w:val="24"/>
        </w:rPr>
        <w:t>E</w:t>
      </w:r>
      <w:r w:rsidR="0012622E" w:rsidRPr="00260AF2">
        <w:rPr>
          <w:rFonts w:ascii="Times New Roman" w:eastAsia="Times New Roman" w:hAnsi="Times New Roman" w:cs="Times New Roman"/>
          <w:sz w:val="24"/>
          <w:szCs w:val="24"/>
        </w:rPr>
        <w:t xml:space="preserve">s importante mencionar </w:t>
      </w:r>
      <w:r w:rsidR="00523A56" w:rsidRPr="00260AF2">
        <w:rPr>
          <w:rFonts w:ascii="Times New Roman" w:eastAsia="Times New Roman" w:hAnsi="Times New Roman" w:cs="Times New Roman"/>
          <w:sz w:val="24"/>
          <w:szCs w:val="24"/>
        </w:rPr>
        <w:t>que a</w:t>
      </w:r>
      <w:r w:rsidRPr="00260AF2">
        <w:rPr>
          <w:rFonts w:ascii="Times New Roman" w:eastAsia="Times New Roman" w:hAnsi="Times New Roman" w:cs="Times New Roman"/>
          <w:sz w:val="24"/>
          <w:szCs w:val="24"/>
        </w:rPr>
        <w:t>lgunos empleados no residen en el municipio donde se encuentra u</w:t>
      </w:r>
      <w:r w:rsidR="00523A56" w:rsidRPr="00260AF2">
        <w:rPr>
          <w:rFonts w:ascii="Times New Roman" w:eastAsia="Times New Roman" w:hAnsi="Times New Roman" w:cs="Times New Roman"/>
          <w:sz w:val="24"/>
          <w:szCs w:val="24"/>
        </w:rPr>
        <w:t xml:space="preserve">bicada la institución educativa, </w:t>
      </w:r>
      <w:r w:rsidRPr="00260AF2">
        <w:rPr>
          <w:rFonts w:ascii="Times New Roman" w:eastAsia="Times New Roman" w:hAnsi="Times New Roman" w:cs="Times New Roman"/>
          <w:sz w:val="24"/>
          <w:szCs w:val="24"/>
        </w:rPr>
        <w:t xml:space="preserve">por </w:t>
      </w:r>
      <w:r w:rsidR="008657A5" w:rsidRPr="00260AF2">
        <w:rPr>
          <w:rFonts w:ascii="Times New Roman" w:eastAsia="Times New Roman" w:hAnsi="Times New Roman" w:cs="Times New Roman"/>
          <w:sz w:val="24"/>
          <w:szCs w:val="24"/>
        </w:rPr>
        <w:t>ende,</w:t>
      </w:r>
      <w:r w:rsidRPr="00260AF2">
        <w:rPr>
          <w:rFonts w:ascii="Times New Roman" w:eastAsia="Times New Roman" w:hAnsi="Times New Roman" w:cs="Times New Roman"/>
          <w:sz w:val="24"/>
          <w:szCs w:val="24"/>
        </w:rPr>
        <w:t xml:space="preserve"> su desplazami</w:t>
      </w:r>
      <w:r w:rsidR="00AE0D59" w:rsidRPr="00260AF2">
        <w:rPr>
          <w:rFonts w:ascii="Times New Roman" w:eastAsia="Times New Roman" w:hAnsi="Times New Roman" w:cs="Times New Roman"/>
          <w:sz w:val="24"/>
          <w:szCs w:val="24"/>
        </w:rPr>
        <w:t>ento genera costos adicionales,</w:t>
      </w:r>
      <w:r w:rsidR="008657A5" w:rsidRPr="00260AF2">
        <w:rPr>
          <w:rFonts w:ascii="Times New Roman" w:eastAsia="Times New Roman" w:hAnsi="Times New Roman" w:cs="Times New Roman"/>
          <w:sz w:val="24"/>
          <w:szCs w:val="24"/>
        </w:rPr>
        <w:t xml:space="preserve"> lo cual se puede identificar como un</w:t>
      </w:r>
      <w:r w:rsidRPr="00260AF2">
        <w:rPr>
          <w:rFonts w:ascii="Times New Roman" w:eastAsia="Times New Roman" w:hAnsi="Times New Roman" w:cs="Times New Roman"/>
          <w:sz w:val="24"/>
          <w:szCs w:val="24"/>
        </w:rPr>
        <w:t xml:space="preserve"> factor externo que afecta la calidad de vida laboral de aquellos que tienen que viaja</w:t>
      </w:r>
      <w:r w:rsidR="00AE0D59" w:rsidRPr="00260AF2">
        <w:rPr>
          <w:rFonts w:ascii="Times New Roman" w:eastAsia="Times New Roman" w:hAnsi="Times New Roman" w:cs="Times New Roman"/>
          <w:sz w:val="24"/>
          <w:szCs w:val="24"/>
        </w:rPr>
        <w:t>r a más de 40 minutos para</w:t>
      </w:r>
      <w:r w:rsidR="008657A5" w:rsidRPr="00260AF2">
        <w:rPr>
          <w:rFonts w:ascii="Times New Roman" w:eastAsia="Times New Roman" w:hAnsi="Times New Roman" w:cs="Times New Roman"/>
          <w:sz w:val="24"/>
          <w:szCs w:val="24"/>
        </w:rPr>
        <w:t xml:space="preserve"> el desarrollo de</w:t>
      </w:r>
      <w:r w:rsidRPr="00260AF2">
        <w:rPr>
          <w:rFonts w:ascii="Times New Roman" w:eastAsia="Times New Roman" w:hAnsi="Times New Roman" w:cs="Times New Roman"/>
          <w:sz w:val="24"/>
          <w:szCs w:val="24"/>
        </w:rPr>
        <w:t xml:space="preserve"> sus actividades.</w:t>
      </w:r>
    </w:p>
    <w:p w14:paraId="60A5E296" w14:textId="77777777" w:rsidR="00AA2551" w:rsidRPr="00260AF2" w:rsidRDefault="00764CC0" w:rsidP="000D600E">
      <w:pPr>
        <w:keepNext/>
        <w:spacing w:after="0"/>
        <w:rPr>
          <w:rFonts w:ascii="Times New Roman" w:hAnsi="Times New Roman" w:cs="Times New Roman"/>
          <w:sz w:val="24"/>
          <w:szCs w:val="24"/>
        </w:rPr>
      </w:pPr>
      <w:r w:rsidRPr="00260AF2">
        <w:rPr>
          <w:rFonts w:ascii="Times New Roman" w:hAnsi="Times New Roman" w:cs="Times New Roman"/>
          <w:noProof/>
          <w:sz w:val="24"/>
          <w:szCs w:val="24"/>
          <w:lang w:val="en-US" w:eastAsia="en-US"/>
        </w:rPr>
        <w:drawing>
          <wp:inline distT="0" distB="0" distL="0" distR="0" wp14:anchorId="3A66358C" wp14:editId="2B83CD71">
            <wp:extent cx="4981575" cy="2600325"/>
            <wp:effectExtent l="0" t="0" r="9525" b="9525"/>
            <wp:docPr id="14" name="Gráfico 14">
              <a:extLst xmlns:a="http://schemas.openxmlformats.org/drawingml/2006/main">
                <a:ext uri="{FF2B5EF4-FFF2-40B4-BE49-F238E27FC236}">
                  <a16:creationId xmlns:a16="http://schemas.microsoft.com/office/drawing/2014/main" id="{F6991CE5-C2C1-46AA-B63B-94C4DB4F5D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29E7C27" w14:textId="0B8F3D82" w:rsidR="00E16185" w:rsidRPr="00260AF2" w:rsidRDefault="00AA2551" w:rsidP="000D600E">
      <w:pPr>
        <w:pStyle w:val="Descripcin"/>
        <w:spacing w:after="0"/>
        <w:rPr>
          <w:rFonts w:ascii="Times New Roman" w:eastAsia="Times New Roman" w:hAnsi="Times New Roman" w:cs="Times New Roman"/>
          <w:color w:val="000000" w:themeColor="text1"/>
          <w:sz w:val="24"/>
          <w:szCs w:val="24"/>
        </w:rPr>
      </w:pPr>
      <w:bookmarkStart w:id="62" w:name="_Toc52434029"/>
      <w:r w:rsidRPr="00260AF2">
        <w:rPr>
          <w:rFonts w:ascii="Times New Roman" w:hAnsi="Times New Roman" w:cs="Times New Roman"/>
          <w:color w:val="000000" w:themeColor="text1"/>
          <w:sz w:val="24"/>
          <w:szCs w:val="24"/>
        </w:rPr>
        <w:t xml:space="preserve">Figura </w:t>
      </w:r>
      <w:r w:rsidRPr="00260AF2">
        <w:rPr>
          <w:rFonts w:ascii="Times New Roman" w:hAnsi="Times New Roman" w:cs="Times New Roman"/>
          <w:color w:val="000000" w:themeColor="text1"/>
          <w:sz w:val="24"/>
          <w:szCs w:val="24"/>
        </w:rPr>
        <w:fldChar w:fldCharType="begin"/>
      </w:r>
      <w:r w:rsidRPr="00260AF2">
        <w:rPr>
          <w:rFonts w:ascii="Times New Roman" w:hAnsi="Times New Roman" w:cs="Times New Roman"/>
          <w:color w:val="000000" w:themeColor="text1"/>
          <w:sz w:val="24"/>
          <w:szCs w:val="24"/>
        </w:rPr>
        <w:instrText xml:space="preserve"> SEQ Figura \* ARABIC </w:instrText>
      </w:r>
      <w:r w:rsidRPr="00260AF2">
        <w:rPr>
          <w:rFonts w:ascii="Times New Roman" w:hAnsi="Times New Roman" w:cs="Times New Roman"/>
          <w:color w:val="000000" w:themeColor="text1"/>
          <w:sz w:val="24"/>
          <w:szCs w:val="24"/>
        </w:rPr>
        <w:fldChar w:fldCharType="separate"/>
      </w:r>
      <w:r w:rsidR="0014711B" w:rsidRPr="00260AF2">
        <w:rPr>
          <w:rFonts w:ascii="Times New Roman" w:hAnsi="Times New Roman" w:cs="Times New Roman"/>
          <w:noProof/>
          <w:color w:val="000000" w:themeColor="text1"/>
          <w:sz w:val="24"/>
          <w:szCs w:val="24"/>
        </w:rPr>
        <w:t>6</w:t>
      </w:r>
      <w:r w:rsidRPr="00260AF2">
        <w:rPr>
          <w:rFonts w:ascii="Times New Roman" w:hAnsi="Times New Roman" w:cs="Times New Roman"/>
          <w:color w:val="000000" w:themeColor="text1"/>
          <w:sz w:val="24"/>
          <w:szCs w:val="24"/>
        </w:rPr>
        <w:fldChar w:fldCharType="end"/>
      </w:r>
      <w:r w:rsidRPr="00260AF2">
        <w:rPr>
          <w:rFonts w:ascii="Times New Roman" w:hAnsi="Times New Roman" w:cs="Times New Roman"/>
          <w:color w:val="000000" w:themeColor="text1"/>
          <w:sz w:val="24"/>
          <w:szCs w:val="24"/>
        </w:rPr>
        <w:t>. Estrato socioeconómico</w:t>
      </w:r>
      <w:bookmarkEnd w:id="62"/>
    </w:p>
    <w:p w14:paraId="02376E3E" w14:textId="1006C4DE" w:rsidR="001234B9" w:rsidRDefault="00523A56" w:rsidP="000D600E">
      <w:pPr>
        <w:spacing w:after="0" w:line="360" w:lineRule="auto"/>
        <w:ind w:firstLine="280"/>
        <w:rPr>
          <w:rFonts w:ascii="Times New Roman" w:eastAsia="Times New Roman" w:hAnsi="Times New Roman" w:cs="Times New Roman"/>
          <w:i/>
          <w:iCs/>
          <w:color w:val="000000" w:themeColor="text1"/>
          <w:sz w:val="24"/>
          <w:szCs w:val="24"/>
          <w:highlight w:val="white"/>
        </w:rPr>
      </w:pPr>
      <w:r w:rsidRPr="00260AF2">
        <w:rPr>
          <w:rFonts w:ascii="Times New Roman" w:eastAsia="Times New Roman" w:hAnsi="Times New Roman" w:cs="Times New Roman"/>
          <w:i/>
          <w:iCs/>
          <w:color w:val="000000" w:themeColor="text1"/>
          <w:sz w:val="24"/>
          <w:szCs w:val="24"/>
          <w:highlight w:val="white"/>
        </w:rPr>
        <w:t>Fuente: Elaboración propia (2020)</w:t>
      </w:r>
    </w:p>
    <w:p w14:paraId="6EBB36FC" w14:textId="77777777" w:rsidR="001C1C10" w:rsidRDefault="001C1C10" w:rsidP="000D600E">
      <w:pPr>
        <w:spacing w:after="0" w:line="360" w:lineRule="auto"/>
        <w:ind w:firstLine="280"/>
        <w:rPr>
          <w:rFonts w:ascii="Times New Roman" w:eastAsia="Times New Roman" w:hAnsi="Times New Roman" w:cs="Times New Roman"/>
          <w:i/>
          <w:iCs/>
          <w:color w:val="000000" w:themeColor="text1"/>
          <w:sz w:val="24"/>
          <w:szCs w:val="24"/>
          <w:highlight w:val="white"/>
        </w:rPr>
      </w:pPr>
    </w:p>
    <w:p w14:paraId="3CB57924" w14:textId="18F527DB" w:rsidR="001C1C10" w:rsidRPr="001C1C10" w:rsidRDefault="001C1C10" w:rsidP="001C1C10">
      <w:pPr>
        <w:spacing w:after="0"/>
        <w:ind w:firstLine="709"/>
        <w:rPr>
          <w:rFonts w:ascii="Times New Roman" w:eastAsia="Times New Roman" w:hAnsi="Times New Roman" w:cs="Times New Roman"/>
          <w:color w:val="000000" w:themeColor="text1"/>
          <w:sz w:val="24"/>
          <w:szCs w:val="24"/>
          <w:highlight w:val="white"/>
        </w:rPr>
      </w:pPr>
      <w:r w:rsidRPr="00260AF2">
        <w:rPr>
          <w:rFonts w:ascii="Times New Roman" w:eastAsia="Times New Roman" w:hAnsi="Times New Roman" w:cs="Times New Roman"/>
          <w:sz w:val="24"/>
          <w:szCs w:val="24"/>
          <w:highlight w:val="white"/>
        </w:rPr>
        <w:t>Por</w:t>
      </w:r>
      <w:r w:rsidRPr="00260AF2">
        <w:rPr>
          <w:rFonts w:ascii="Times New Roman" w:eastAsia="Times New Roman" w:hAnsi="Times New Roman" w:cs="Times New Roman"/>
          <w:sz w:val="24"/>
          <w:szCs w:val="24"/>
        </w:rPr>
        <w:t xml:space="preserve"> otra parte, en cuanto al tiempo de servicio prestado por los colaboradores dentro de la institución, existe una oscilación entre 1 a 30 años, donde la cantidad que predomina</w:t>
      </w:r>
      <w:r>
        <w:rPr>
          <w:rFonts w:ascii="Times New Roman" w:eastAsia="Times New Roman" w:hAnsi="Times New Roman" w:cs="Times New Roman"/>
          <w:sz w:val="24"/>
          <w:szCs w:val="24"/>
        </w:rPr>
        <w:t xml:space="preserve"> </w:t>
      </w:r>
      <w:r w:rsidRPr="00260AF2">
        <w:rPr>
          <w:rFonts w:ascii="Times New Roman" w:eastAsia="Times New Roman" w:hAnsi="Times New Roman" w:cs="Times New Roman"/>
          <w:sz w:val="24"/>
          <w:szCs w:val="24"/>
        </w:rPr>
        <w:t>con 15 respuestas, es la que se encuentra en el rango entre 1 a 5.</w:t>
      </w:r>
    </w:p>
    <w:p w14:paraId="0672E11E" w14:textId="77777777" w:rsidR="00AA2551" w:rsidRPr="00260AF2" w:rsidRDefault="00AA2551" w:rsidP="000D600E">
      <w:pPr>
        <w:spacing w:after="0" w:line="360" w:lineRule="auto"/>
        <w:ind w:firstLine="280"/>
        <w:rPr>
          <w:rFonts w:ascii="Times New Roman" w:eastAsia="Times New Roman" w:hAnsi="Times New Roman" w:cs="Times New Roman"/>
          <w:sz w:val="24"/>
          <w:szCs w:val="24"/>
          <w:highlight w:val="white"/>
        </w:rPr>
      </w:pPr>
    </w:p>
    <w:p w14:paraId="12CD31C3" w14:textId="45C2544B" w:rsidR="00AA2551" w:rsidRPr="00260AF2" w:rsidRDefault="00E52C99" w:rsidP="000D600E">
      <w:pPr>
        <w:spacing w:after="0"/>
        <w:ind w:firstLine="709"/>
        <w:rPr>
          <w:rFonts w:ascii="Times New Roman" w:hAnsi="Times New Roman" w:cs="Times New Roman"/>
          <w:sz w:val="24"/>
          <w:szCs w:val="24"/>
        </w:rPr>
      </w:pPr>
      <w:r w:rsidRPr="00260AF2">
        <w:rPr>
          <w:rFonts w:ascii="Times New Roman" w:hAnsi="Times New Roman" w:cs="Times New Roman"/>
          <w:noProof/>
          <w:sz w:val="24"/>
          <w:szCs w:val="24"/>
          <w:lang w:val="en-US" w:eastAsia="en-US"/>
        </w:rPr>
        <w:lastRenderedPageBreak/>
        <w:drawing>
          <wp:anchor distT="0" distB="0" distL="114300" distR="114300" simplePos="0" relativeHeight="251659264" behindDoc="0" locked="0" layoutInCell="1" allowOverlap="1" wp14:anchorId="11B249C7" wp14:editId="53150D8B">
            <wp:simplePos x="0" y="0"/>
            <wp:positionH relativeFrom="margin">
              <wp:align>center</wp:align>
            </wp:positionH>
            <wp:positionV relativeFrom="paragraph">
              <wp:posOffset>0</wp:posOffset>
            </wp:positionV>
            <wp:extent cx="5072021" cy="2138901"/>
            <wp:effectExtent l="0" t="0" r="14605" b="13970"/>
            <wp:wrapSquare wrapText="bothSides"/>
            <wp:docPr id="15" name="Gráfico 15">
              <a:extLst xmlns:a="http://schemas.openxmlformats.org/drawingml/2006/main">
                <a:ext uri="{FF2B5EF4-FFF2-40B4-BE49-F238E27FC236}">
                  <a16:creationId xmlns:a16="http://schemas.microsoft.com/office/drawing/2014/main" id="{C7094C7F-BEA3-4C0F-A72F-3E46F2134F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page">
              <wp14:pctWidth>0</wp14:pctWidth>
            </wp14:sizeRelH>
            <wp14:sizeRelV relativeFrom="page">
              <wp14:pctHeight>0</wp14:pctHeight>
            </wp14:sizeRelV>
          </wp:anchor>
        </w:drawing>
      </w:r>
    </w:p>
    <w:p w14:paraId="41C71A48" w14:textId="45CD5096" w:rsidR="001234B9" w:rsidRPr="00260AF2" w:rsidRDefault="00AA2551" w:rsidP="000D600E">
      <w:pPr>
        <w:pStyle w:val="Descripcin"/>
        <w:spacing w:after="0"/>
        <w:rPr>
          <w:rFonts w:ascii="Times New Roman" w:eastAsia="Times New Roman" w:hAnsi="Times New Roman" w:cs="Times New Roman"/>
          <w:color w:val="000000" w:themeColor="text1"/>
          <w:sz w:val="24"/>
          <w:szCs w:val="24"/>
        </w:rPr>
      </w:pPr>
      <w:bookmarkStart w:id="63" w:name="_Toc52434030"/>
      <w:r w:rsidRPr="00260AF2">
        <w:rPr>
          <w:rFonts w:ascii="Times New Roman" w:hAnsi="Times New Roman" w:cs="Times New Roman"/>
          <w:color w:val="000000" w:themeColor="text1"/>
          <w:sz w:val="24"/>
          <w:szCs w:val="24"/>
        </w:rPr>
        <w:t xml:space="preserve">Figura </w:t>
      </w:r>
      <w:r w:rsidRPr="00260AF2">
        <w:rPr>
          <w:rFonts w:ascii="Times New Roman" w:hAnsi="Times New Roman" w:cs="Times New Roman"/>
          <w:color w:val="000000" w:themeColor="text1"/>
          <w:sz w:val="24"/>
          <w:szCs w:val="24"/>
        </w:rPr>
        <w:fldChar w:fldCharType="begin"/>
      </w:r>
      <w:r w:rsidRPr="00260AF2">
        <w:rPr>
          <w:rFonts w:ascii="Times New Roman" w:hAnsi="Times New Roman" w:cs="Times New Roman"/>
          <w:color w:val="000000" w:themeColor="text1"/>
          <w:sz w:val="24"/>
          <w:szCs w:val="24"/>
        </w:rPr>
        <w:instrText xml:space="preserve"> SEQ Figura \* ARABIC </w:instrText>
      </w:r>
      <w:r w:rsidRPr="00260AF2">
        <w:rPr>
          <w:rFonts w:ascii="Times New Roman" w:hAnsi="Times New Roman" w:cs="Times New Roman"/>
          <w:color w:val="000000" w:themeColor="text1"/>
          <w:sz w:val="24"/>
          <w:szCs w:val="24"/>
        </w:rPr>
        <w:fldChar w:fldCharType="separate"/>
      </w:r>
      <w:r w:rsidR="0014711B" w:rsidRPr="00260AF2">
        <w:rPr>
          <w:rFonts w:ascii="Times New Roman" w:hAnsi="Times New Roman" w:cs="Times New Roman"/>
          <w:noProof/>
          <w:color w:val="000000" w:themeColor="text1"/>
          <w:sz w:val="24"/>
          <w:szCs w:val="24"/>
        </w:rPr>
        <w:t>7</w:t>
      </w:r>
      <w:r w:rsidRPr="00260AF2">
        <w:rPr>
          <w:rFonts w:ascii="Times New Roman" w:hAnsi="Times New Roman" w:cs="Times New Roman"/>
          <w:color w:val="000000" w:themeColor="text1"/>
          <w:sz w:val="24"/>
          <w:szCs w:val="24"/>
        </w:rPr>
        <w:fldChar w:fldCharType="end"/>
      </w:r>
      <w:r w:rsidRPr="00260AF2">
        <w:rPr>
          <w:rFonts w:ascii="Times New Roman" w:hAnsi="Times New Roman" w:cs="Times New Roman"/>
          <w:color w:val="000000" w:themeColor="text1"/>
          <w:sz w:val="24"/>
          <w:szCs w:val="24"/>
        </w:rPr>
        <w:t>. Tiempo de servicio</w:t>
      </w:r>
      <w:bookmarkEnd w:id="63"/>
    </w:p>
    <w:p w14:paraId="5C866616" w14:textId="2F6F6FEF" w:rsidR="000C3D87" w:rsidRPr="00260AF2" w:rsidRDefault="00E52C99" w:rsidP="000D600E">
      <w:pPr>
        <w:spacing w:after="0" w:line="360" w:lineRule="auto"/>
        <w:ind w:firstLine="280"/>
        <w:rPr>
          <w:rFonts w:ascii="Times New Roman" w:eastAsia="Times New Roman" w:hAnsi="Times New Roman" w:cs="Times New Roman"/>
          <w:i/>
          <w:iCs/>
          <w:color w:val="000000" w:themeColor="text1"/>
          <w:sz w:val="24"/>
          <w:szCs w:val="24"/>
          <w:highlight w:val="white"/>
        </w:rPr>
      </w:pPr>
      <w:r w:rsidRPr="00260AF2">
        <w:rPr>
          <w:rFonts w:ascii="Times New Roman" w:eastAsia="Times New Roman" w:hAnsi="Times New Roman" w:cs="Times New Roman"/>
          <w:i/>
          <w:iCs/>
          <w:color w:val="000000" w:themeColor="text1"/>
          <w:sz w:val="24"/>
          <w:szCs w:val="24"/>
          <w:highlight w:val="white"/>
        </w:rPr>
        <w:t>Fuente: Elaboración propia (2020)</w:t>
      </w:r>
    </w:p>
    <w:p w14:paraId="2FC72792" w14:textId="23882672" w:rsidR="000C3D87" w:rsidRPr="00260AF2" w:rsidRDefault="00B91B24"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highlight w:val="white"/>
        </w:rPr>
        <w:t>Con</w:t>
      </w:r>
      <w:r w:rsidRPr="00260AF2">
        <w:rPr>
          <w:rFonts w:ascii="Times New Roman" w:eastAsia="Times New Roman" w:hAnsi="Times New Roman" w:cs="Times New Roman"/>
          <w:sz w:val="24"/>
          <w:szCs w:val="24"/>
        </w:rPr>
        <w:t xml:space="preserve"> referencia</w:t>
      </w:r>
      <w:r w:rsidR="000C3D87" w:rsidRPr="00260AF2">
        <w:rPr>
          <w:rFonts w:ascii="Times New Roman" w:eastAsia="Times New Roman" w:hAnsi="Times New Roman" w:cs="Times New Roman"/>
          <w:sz w:val="24"/>
          <w:szCs w:val="24"/>
        </w:rPr>
        <w:t xml:space="preserve"> a las asignaturas que tienen </w:t>
      </w:r>
      <w:r w:rsidR="000F761B" w:rsidRPr="00260AF2">
        <w:rPr>
          <w:rFonts w:ascii="Times New Roman" w:eastAsia="Times New Roman" w:hAnsi="Times New Roman" w:cs="Times New Roman"/>
          <w:sz w:val="24"/>
          <w:szCs w:val="24"/>
        </w:rPr>
        <w:t xml:space="preserve">a cargo </w:t>
      </w:r>
      <w:r w:rsidRPr="00260AF2">
        <w:rPr>
          <w:rFonts w:ascii="Times New Roman" w:eastAsia="Times New Roman" w:hAnsi="Times New Roman" w:cs="Times New Roman"/>
          <w:sz w:val="24"/>
          <w:szCs w:val="24"/>
        </w:rPr>
        <w:t>los colaboradores, se observa</w:t>
      </w:r>
      <w:r w:rsidR="000C3D87" w:rsidRPr="00260AF2">
        <w:rPr>
          <w:rFonts w:ascii="Times New Roman" w:eastAsia="Times New Roman" w:hAnsi="Times New Roman" w:cs="Times New Roman"/>
          <w:sz w:val="24"/>
          <w:szCs w:val="24"/>
        </w:rPr>
        <w:t xml:space="preserve"> que pueden tener la responsabilidad de dictar entre 0 a 15 materias,</w:t>
      </w:r>
      <w:r w:rsidRPr="00260AF2">
        <w:rPr>
          <w:rFonts w:ascii="Times New Roman" w:eastAsia="Times New Roman" w:hAnsi="Times New Roman" w:cs="Times New Roman"/>
          <w:sz w:val="24"/>
          <w:szCs w:val="24"/>
        </w:rPr>
        <w:t xml:space="preserve"> en cuanto a </w:t>
      </w:r>
      <w:r w:rsidR="00A6678F" w:rsidRPr="00260AF2">
        <w:rPr>
          <w:rFonts w:ascii="Times New Roman" w:eastAsia="Times New Roman" w:hAnsi="Times New Roman" w:cs="Times New Roman"/>
          <w:sz w:val="24"/>
          <w:szCs w:val="24"/>
        </w:rPr>
        <w:t>esto la</w:t>
      </w:r>
      <w:r w:rsidRPr="00260AF2">
        <w:rPr>
          <w:rFonts w:ascii="Times New Roman" w:eastAsia="Times New Roman" w:hAnsi="Times New Roman" w:cs="Times New Roman"/>
          <w:sz w:val="24"/>
          <w:szCs w:val="24"/>
        </w:rPr>
        <w:t xml:space="preserve"> </w:t>
      </w:r>
      <w:r w:rsidR="00A6678F" w:rsidRPr="00260AF2">
        <w:rPr>
          <w:rFonts w:ascii="Times New Roman" w:eastAsia="Times New Roman" w:hAnsi="Times New Roman" w:cs="Times New Roman"/>
          <w:sz w:val="24"/>
          <w:szCs w:val="24"/>
        </w:rPr>
        <w:t>respuesta de</w:t>
      </w:r>
      <w:r w:rsidR="009E3A0B" w:rsidRPr="00260AF2">
        <w:rPr>
          <w:rFonts w:ascii="Times New Roman" w:eastAsia="Times New Roman" w:hAnsi="Times New Roman" w:cs="Times New Roman"/>
          <w:sz w:val="24"/>
          <w:szCs w:val="24"/>
        </w:rPr>
        <w:t xml:space="preserve"> 25 docentes</w:t>
      </w:r>
      <w:r w:rsidRPr="00260AF2">
        <w:rPr>
          <w:rFonts w:ascii="Times New Roman" w:eastAsia="Times New Roman" w:hAnsi="Times New Roman" w:cs="Times New Roman"/>
          <w:sz w:val="24"/>
          <w:szCs w:val="24"/>
        </w:rPr>
        <w:t xml:space="preserve"> fué entre 11 a </w:t>
      </w:r>
      <w:r w:rsidR="00A6678F" w:rsidRPr="00260AF2">
        <w:rPr>
          <w:rFonts w:ascii="Times New Roman" w:eastAsia="Times New Roman" w:hAnsi="Times New Roman" w:cs="Times New Roman"/>
          <w:sz w:val="24"/>
          <w:szCs w:val="24"/>
        </w:rPr>
        <w:t>15, a</w:t>
      </w:r>
      <w:r w:rsidRPr="00260AF2">
        <w:rPr>
          <w:rFonts w:ascii="Times New Roman" w:eastAsia="Times New Roman" w:hAnsi="Times New Roman" w:cs="Times New Roman"/>
          <w:sz w:val="24"/>
          <w:szCs w:val="24"/>
        </w:rPr>
        <w:t xml:space="preserve"> este resultado le siguen 22 maestros</w:t>
      </w:r>
      <w:r w:rsidR="000C3D87" w:rsidRPr="00260AF2">
        <w:rPr>
          <w:rFonts w:ascii="Times New Roman" w:eastAsia="Times New Roman" w:hAnsi="Times New Roman" w:cs="Times New Roman"/>
          <w:sz w:val="24"/>
          <w:szCs w:val="24"/>
        </w:rPr>
        <w:t xml:space="preserve"> </w:t>
      </w:r>
      <w:r w:rsidR="00A6678F" w:rsidRPr="00260AF2">
        <w:rPr>
          <w:rFonts w:ascii="Times New Roman" w:eastAsia="Times New Roman" w:hAnsi="Times New Roman" w:cs="Times New Roman"/>
          <w:sz w:val="24"/>
          <w:szCs w:val="24"/>
        </w:rPr>
        <w:t>que manifiestan</w:t>
      </w:r>
      <w:r w:rsidRPr="00260AF2">
        <w:rPr>
          <w:rFonts w:ascii="Times New Roman" w:eastAsia="Times New Roman" w:hAnsi="Times New Roman" w:cs="Times New Roman"/>
          <w:sz w:val="24"/>
          <w:szCs w:val="24"/>
        </w:rPr>
        <w:t xml:space="preserve"> dar</w:t>
      </w:r>
      <w:r w:rsidR="000C3D87" w:rsidRPr="00260AF2">
        <w:rPr>
          <w:rFonts w:ascii="Times New Roman" w:eastAsia="Times New Roman" w:hAnsi="Times New Roman" w:cs="Times New Roman"/>
          <w:sz w:val="24"/>
          <w:szCs w:val="24"/>
        </w:rPr>
        <w:t xml:space="preserve"> entre </w:t>
      </w:r>
      <w:r w:rsidR="009E3A0B" w:rsidRPr="00260AF2">
        <w:rPr>
          <w:rFonts w:ascii="Times New Roman" w:eastAsia="Times New Roman" w:hAnsi="Times New Roman" w:cs="Times New Roman"/>
          <w:sz w:val="24"/>
          <w:szCs w:val="24"/>
        </w:rPr>
        <w:t>0</w:t>
      </w:r>
      <w:r w:rsidR="000C3D87" w:rsidRPr="00260AF2">
        <w:rPr>
          <w:rFonts w:ascii="Times New Roman" w:eastAsia="Times New Roman" w:hAnsi="Times New Roman" w:cs="Times New Roman"/>
          <w:sz w:val="24"/>
          <w:szCs w:val="24"/>
        </w:rPr>
        <w:t xml:space="preserve"> a </w:t>
      </w:r>
      <w:r w:rsidR="009E3A0B" w:rsidRPr="00260AF2">
        <w:rPr>
          <w:rFonts w:ascii="Times New Roman" w:eastAsia="Times New Roman" w:hAnsi="Times New Roman" w:cs="Times New Roman"/>
          <w:sz w:val="24"/>
          <w:szCs w:val="24"/>
        </w:rPr>
        <w:t>5</w:t>
      </w:r>
      <w:r w:rsidR="00A6678F" w:rsidRPr="00260AF2">
        <w:rPr>
          <w:rFonts w:ascii="Times New Roman" w:eastAsia="Times New Roman" w:hAnsi="Times New Roman" w:cs="Times New Roman"/>
          <w:sz w:val="24"/>
          <w:szCs w:val="24"/>
        </w:rPr>
        <w:t>,</w:t>
      </w:r>
      <w:r w:rsidR="000C3D87" w:rsidRPr="00260AF2">
        <w:rPr>
          <w:rFonts w:ascii="Times New Roman" w:eastAsia="Times New Roman" w:hAnsi="Times New Roman" w:cs="Times New Roman"/>
          <w:sz w:val="24"/>
          <w:szCs w:val="24"/>
        </w:rPr>
        <w:t xml:space="preserve"> y por </w:t>
      </w:r>
      <w:r w:rsidR="00A55038" w:rsidRPr="00260AF2">
        <w:rPr>
          <w:rFonts w:ascii="Times New Roman" w:eastAsia="Times New Roman" w:hAnsi="Times New Roman" w:cs="Times New Roman"/>
          <w:sz w:val="24"/>
          <w:szCs w:val="24"/>
        </w:rPr>
        <w:t>último</w:t>
      </w:r>
      <w:r w:rsidR="000C3D87" w:rsidRPr="00260AF2">
        <w:rPr>
          <w:rFonts w:ascii="Times New Roman" w:eastAsia="Times New Roman" w:hAnsi="Times New Roman" w:cs="Times New Roman"/>
          <w:sz w:val="24"/>
          <w:szCs w:val="24"/>
        </w:rPr>
        <w:t xml:space="preserve"> 9 </w:t>
      </w:r>
      <w:r w:rsidR="00A6678F" w:rsidRPr="00260AF2">
        <w:rPr>
          <w:rFonts w:ascii="Times New Roman" w:eastAsia="Times New Roman" w:hAnsi="Times New Roman" w:cs="Times New Roman"/>
          <w:sz w:val="24"/>
          <w:szCs w:val="24"/>
        </w:rPr>
        <w:t>de ellos contestaron</w:t>
      </w:r>
      <w:r w:rsidR="0012622E" w:rsidRPr="00260AF2">
        <w:rPr>
          <w:rFonts w:ascii="Times New Roman" w:eastAsia="Times New Roman" w:hAnsi="Times New Roman" w:cs="Times New Roman"/>
          <w:sz w:val="24"/>
          <w:szCs w:val="24"/>
        </w:rPr>
        <w:t xml:space="preserve"> que tienen de </w:t>
      </w:r>
      <w:r w:rsidR="009E3A0B" w:rsidRPr="00260AF2">
        <w:rPr>
          <w:rFonts w:ascii="Times New Roman" w:eastAsia="Times New Roman" w:hAnsi="Times New Roman" w:cs="Times New Roman"/>
          <w:sz w:val="24"/>
          <w:szCs w:val="24"/>
        </w:rPr>
        <w:t>6</w:t>
      </w:r>
      <w:r w:rsidR="0012622E" w:rsidRPr="00260AF2">
        <w:rPr>
          <w:rFonts w:ascii="Times New Roman" w:eastAsia="Times New Roman" w:hAnsi="Times New Roman" w:cs="Times New Roman"/>
          <w:sz w:val="24"/>
          <w:szCs w:val="24"/>
        </w:rPr>
        <w:t xml:space="preserve"> a </w:t>
      </w:r>
      <w:r w:rsidR="009E3A0B" w:rsidRPr="00260AF2">
        <w:rPr>
          <w:rFonts w:ascii="Times New Roman" w:eastAsia="Times New Roman" w:hAnsi="Times New Roman" w:cs="Times New Roman"/>
          <w:sz w:val="24"/>
          <w:szCs w:val="24"/>
        </w:rPr>
        <w:t>10</w:t>
      </w:r>
      <w:r w:rsidR="00A6678F" w:rsidRPr="00260AF2">
        <w:rPr>
          <w:rFonts w:ascii="Times New Roman" w:eastAsia="Times New Roman" w:hAnsi="Times New Roman" w:cs="Times New Roman"/>
          <w:sz w:val="24"/>
          <w:szCs w:val="24"/>
        </w:rPr>
        <w:t>;</w:t>
      </w:r>
      <w:r w:rsidR="0012622E" w:rsidRPr="00260AF2">
        <w:rPr>
          <w:rFonts w:ascii="Times New Roman" w:eastAsia="Times New Roman" w:hAnsi="Times New Roman" w:cs="Times New Roman"/>
          <w:sz w:val="24"/>
          <w:szCs w:val="24"/>
        </w:rPr>
        <w:t xml:space="preserve"> siend</w:t>
      </w:r>
      <w:r w:rsidR="000C3D87" w:rsidRPr="00260AF2">
        <w:rPr>
          <w:rFonts w:ascii="Times New Roman" w:eastAsia="Times New Roman" w:hAnsi="Times New Roman" w:cs="Times New Roman"/>
          <w:sz w:val="24"/>
          <w:szCs w:val="24"/>
        </w:rPr>
        <w:t xml:space="preserve">o este el que menor número de personas representa. </w:t>
      </w:r>
      <w:r w:rsidR="00121600" w:rsidRPr="00260AF2">
        <w:rPr>
          <w:rFonts w:ascii="Times New Roman" w:eastAsia="Times New Roman" w:hAnsi="Times New Roman" w:cs="Times New Roman"/>
          <w:sz w:val="24"/>
          <w:szCs w:val="24"/>
        </w:rPr>
        <w:t xml:space="preserve"> </w:t>
      </w:r>
      <w:r w:rsidR="009E3A0B" w:rsidRPr="00260AF2">
        <w:rPr>
          <w:rFonts w:ascii="Times New Roman" w:eastAsia="Times New Roman" w:hAnsi="Times New Roman" w:cs="Times New Roman"/>
          <w:sz w:val="24"/>
          <w:szCs w:val="24"/>
          <w:highlight w:val="white"/>
        </w:rPr>
        <w:t>Por</w:t>
      </w:r>
      <w:r w:rsidR="009E3A0B" w:rsidRPr="00260AF2">
        <w:rPr>
          <w:rFonts w:ascii="Times New Roman" w:eastAsia="Times New Roman" w:hAnsi="Times New Roman" w:cs="Times New Roman"/>
          <w:sz w:val="24"/>
          <w:szCs w:val="24"/>
        </w:rPr>
        <w:t xml:space="preserve"> consiguiente,</w:t>
      </w:r>
      <w:r w:rsidR="000C3D87" w:rsidRPr="00260AF2">
        <w:rPr>
          <w:rFonts w:ascii="Times New Roman" w:eastAsia="Times New Roman" w:hAnsi="Times New Roman" w:cs="Times New Roman"/>
          <w:sz w:val="24"/>
          <w:szCs w:val="24"/>
        </w:rPr>
        <w:t xml:space="preserve"> se debe tener en cuenta que, entre los colaboradores, existen personas con cargos administrativos y docentes, estos últimos pueden ser maestros de preescolar, primaria o bachillerato, </w:t>
      </w:r>
      <w:r w:rsidR="000F761B" w:rsidRPr="00260AF2">
        <w:rPr>
          <w:rFonts w:ascii="Times New Roman" w:eastAsia="Times New Roman" w:hAnsi="Times New Roman" w:cs="Times New Roman"/>
          <w:sz w:val="24"/>
          <w:szCs w:val="24"/>
        </w:rPr>
        <w:t xml:space="preserve">lo que </w:t>
      </w:r>
      <w:r w:rsidR="000C3D87" w:rsidRPr="00260AF2">
        <w:rPr>
          <w:rFonts w:ascii="Times New Roman" w:eastAsia="Times New Roman" w:hAnsi="Times New Roman" w:cs="Times New Roman"/>
          <w:sz w:val="24"/>
          <w:szCs w:val="24"/>
        </w:rPr>
        <w:t xml:space="preserve">determinara la carga académica </w:t>
      </w:r>
      <w:r w:rsidR="000F761B" w:rsidRPr="00260AF2">
        <w:rPr>
          <w:rFonts w:ascii="Times New Roman" w:eastAsia="Times New Roman" w:hAnsi="Times New Roman" w:cs="Times New Roman"/>
          <w:sz w:val="24"/>
          <w:szCs w:val="24"/>
        </w:rPr>
        <w:t xml:space="preserve">asignada </w:t>
      </w:r>
      <w:r w:rsidR="000C3D87" w:rsidRPr="00260AF2">
        <w:rPr>
          <w:rFonts w:ascii="Times New Roman" w:eastAsia="Times New Roman" w:hAnsi="Times New Roman" w:cs="Times New Roman"/>
          <w:sz w:val="24"/>
          <w:szCs w:val="24"/>
        </w:rPr>
        <w:t>a cada uno.</w:t>
      </w:r>
    </w:p>
    <w:p w14:paraId="3C347CC6" w14:textId="39379E4F" w:rsidR="00AA2551" w:rsidRPr="00260AF2" w:rsidRDefault="001C1C10" w:rsidP="000D600E">
      <w:pPr>
        <w:keepNext/>
        <w:spacing w:after="0"/>
        <w:rPr>
          <w:rFonts w:ascii="Times New Roman" w:hAnsi="Times New Roman" w:cs="Times New Roman"/>
          <w:sz w:val="24"/>
          <w:szCs w:val="24"/>
        </w:rPr>
      </w:pPr>
      <w:r w:rsidRPr="00260AF2">
        <w:rPr>
          <w:rFonts w:ascii="Times New Roman" w:hAnsi="Times New Roman" w:cs="Times New Roman"/>
          <w:noProof/>
          <w:sz w:val="24"/>
          <w:szCs w:val="24"/>
          <w:lang w:val="en-US" w:eastAsia="en-US"/>
        </w:rPr>
        <w:drawing>
          <wp:anchor distT="0" distB="0" distL="114300" distR="114300" simplePos="0" relativeHeight="251660288" behindDoc="0" locked="0" layoutInCell="1" allowOverlap="1" wp14:anchorId="436A90A3" wp14:editId="191BF7E2">
            <wp:simplePos x="0" y="0"/>
            <wp:positionH relativeFrom="margin">
              <wp:posOffset>106045</wp:posOffset>
            </wp:positionH>
            <wp:positionV relativeFrom="paragraph">
              <wp:posOffset>21590</wp:posOffset>
            </wp:positionV>
            <wp:extent cx="5010150" cy="2209800"/>
            <wp:effectExtent l="0" t="0" r="0" b="0"/>
            <wp:wrapSquare wrapText="bothSides"/>
            <wp:docPr id="16" name="Gráfico 16">
              <a:extLst xmlns:a="http://schemas.openxmlformats.org/drawingml/2006/main">
                <a:ext uri="{FF2B5EF4-FFF2-40B4-BE49-F238E27FC236}">
                  <a16:creationId xmlns:a16="http://schemas.microsoft.com/office/drawing/2014/main" id="{2EDE64B8-3921-4260-9C21-68A7AF213F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page">
              <wp14:pctWidth>0</wp14:pctWidth>
            </wp14:sizeRelH>
            <wp14:sizeRelV relativeFrom="page">
              <wp14:pctHeight>0</wp14:pctHeight>
            </wp14:sizeRelV>
          </wp:anchor>
        </w:drawing>
      </w:r>
    </w:p>
    <w:p w14:paraId="17275179" w14:textId="46FA37B3" w:rsidR="00523A56" w:rsidRPr="00260AF2" w:rsidRDefault="00AA2551" w:rsidP="000D600E">
      <w:pPr>
        <w:pStyle w:val="Descripcin"/>
        <w:spacing w:after="0"/>
        <w:rPr>
          <w:rFonts w:ascii="Times New Roman" w:eastAsia="Times New Roman" w:hAnsi="Times New Roman" w:cs="Times New Roman"/>
          <w:color w:val="000000" w:themeColor="text1"/>
          <w:sz w:val="24"/>
          <w:szCs w:val="24"/>
        </w:rPr>
      </w:pPr>
      <w:bookmarkStart w:id="64" w:name="_Toc52434031"/>
      <w:r w:rsidRPr="00260AF2">
        <w:rPr>
          <w:rFonts w:ascii="Times New Roman" w:hAnsi="Times New Roman" w:cs="Times New Roman"/>
          <w:color w:val="000000" w:themeColor="text1"/>
          <w:sz w:val="24"/>
          <w:szCs w:val="24"/>
        </w:rPr>
        <w:t xml:space="preserve">Figura </w:t>
      </w:r>
      <w:r w:rsidRPr="00260AF2">
        <w:rPr>
          <w:rFonts w:ascii="Times New Roman" w:hAnsi="Times New Roman" w:cs="Times New Roman"/>
          <w:color w:val="000000" w:themeColor="text1"/>
          <w:sz w:val="24"/>
          <w:szCs w:val="24"/>
        </w:rPr>
        <w:fldChar w:fldCharType="begin"/>
      </w:r>
      <w:r w:rsidRPr="00260AF2">
        <w:rPr>
          <w:rFonts w:ascii="Times New Roman" w:hAnsi="Times New Roman" w:cs="Times New Roman"/>
          <w:color w:val="000000" w:themeColor="text1"/>
          <w:sz w:val="24"/>
          <w:szCs w:val="24"/>
        </w:rPr>
        <w:instrText xml:space="preserve"> SEQ Figura \* ARABIC </w:instrText>
      </w:r>
      <w:r w:rsidRPr="00260AF2">
        <w:rPr>
          <w:rFonts w:ascii="Times New Roman" w:hAnsi="Times New Roman" w:cs="Times New Roman"/>
          <w:color w:val="000000" w:themeColor="text1"/>
          <w:sz w:val="24"/>
          <w:szCs w:val="24"/>
        </w:rPr>
        <w:fldChar w:fldCharType="separate"/>
      </w:r>
      <w:r w:rsidR="0014711B" w:rsidRPr="00260AF2">
        <w:rPr>
          <w:rFonts w:ascii="Times New Roman" w:hAnsi="Times New Roman" w:cs="Times New Roman"/>
          <w:noProof/>
          <w:color w:val="000000" w:themeColor="text1"/>
          <w:sz w:val="24"/>
          <w:szCs w:val="24"/>
        </w:rPr>
        <w:t>8</w:t>
      </w:r>
      <w:r w:rsidRPr="00260AF2">
        <w:rPr>
          <w:rFonts w:ascii="Times New Roman" w:hAnsi="Times New Roman" w:cs="Times New Roman"/>
          <w:color w:val="000000" w:themeColor="text1"/>
          <w:sz w:val="24"/>
          <w:szCs w:val="24"/>
        </w:rPr>
        <w:fldChar w:fldCharType="end"/>
      </w:r>
      <w:r w:rsidRPr="00260AF2">
        <w:rPr>
          <w:rFonts w:ascii="Times New Roman" w:hAnsi="Times New Roman" w:cs="Times New Roman"/>
          <w:color w:val="000000" w:themeColor="text1"/>
          <w:sz w:val="24"/>
          <w:szCs w:val="24"/>
        </w:rPr>
        <w:t>. Asignaturas a cargo</w:t>
      </w:r>
      <w:bookmarkEnd w:id="64"/>
    </w:p>
    <w:p w14:paraId="26DD852C" w14:textId="5CB54D38" w:rsidR="0030257C" w:rsidRPr="00260AF2" w:rsidRDefault="000C3D87" w:rsidP="001C1C10">
      <w:pPr>
        <w:spacing w:after="0" w:line="360" w:lineRule="auto"/>
        <w:ind w:firstLine="280"/>
        <w:rPr>
          <w:rFonts w:ascii="Times New Roman" w:eastAsia="Times New Roman" w:hAnsi="Times New Roman" w:cs="Times New Roman"/>
          <w:i/>
          <w:iCs/>
          <w:color w:val="000000" w:themeColor="text1"/>
          <w:sz w:val="24"/>
          <w:szCs w:val="24"/>
          <w:highlight w:val="white"/>
        </w:rPr>
      </w:pPr>
      <w:r w:rsidRPr="00260AF2">
        <w:rPr>
          <w:rFonts w:ascii="Times New Roman" w:eastAsia="Times New Roman" w:hAnsi="Times New Roman" w:cs="Times New Roman"/>
          <w:i/>
          <w:iCs/>
          <w:color w:val="000000" w:themeColor="text1"/>
          <w:sz w:val="24"/>
          <w:szCs w:val="24"/>
          <w:highlight w:val="white"/>
        </w:rPr>
        <w:t>Fuente: Elaboración propia (2020)</w:t>
      </w:r>
    </w:p>
    <w:p w14:paraId="2E5881FC" w14:textId="7F71E99A" w:rsidR="00800914" w:rsidRPr="00260AF2" w:rsidRDefault="0098435F"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highlight w:val="white"/>
        </w:rPr>
        <w:lastRenderedPageBreak/>
        <w:t>Una</w:t>
      </w:r>
      <w:r w:rsidRPr="00260AF2">
        <w:rPr>
          <w:rFonts w:ascii="Times New Roman" w:eastAsia="Times New Roman" w:hAnsi="Times New Roman" w:cs="Times New Roman"/>
          <w:sz w:val="24"/>
          <w:szCs w:val="24"/>
        </w:rPr>
        <w:t xml:space="preserve"> vez conocido estos datos se puede observar el cumplimento del primer objetivo específico correspondiente a esta investigación que es “Caracterizar socio demográficamente a los empleados de la Institución Educativa Técnico Agropecuario De San José De Oriente, La Paz – Cesar”, encontrando aspectos relevantes que servirán para contrastar los datos que se analizan con el instrumento aplicado y de esta manera generar un aporte significativo desde la psicología organizacional para las instituciones.</w:t>
      </w:r>
    </w:p>
    <w:p w14:paraId="34B4647C" w14:textId="462B252F" w:rsidR="00A1337E" w:rsidRPr="00260AF2" w:rsidRDefault="00E16185"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A partir de la segu</w:t>
      </w:r>
      <w:r w:rsidR="004D2D40" w:rsidRPr="00260AF2">
        <w:rPr>
          <w:rFonts w:ascii="Times New Roman" w:eastAsia="Times New Roman" w:hAnsi="Times New Roman" w:cs="Times New Roman"/>
          <w:sz w:val="24"/>
          <w:szCs w:val="24"/>
        </w:rPr>
        <w:t>nda parte de la encuesta se conoció los resultados de</w:t>
      </w:r>
      <w:r w:rsidRPr="00260AF2">
        <w:rPr>
          <w:rFonts w:ascii="Times New Roman" w:eastAsia="Times New Roman" w:hAnsi="Times New Roman" w:cs="Times New Roman"/>
          <w:sz w:val="24"/>
          <w:szCs w:val="24"/>
        </w:rPr>
        <w:t xml:space="preserve"> la aplicación del instrumento, teniendo en cuenta cada una de las dimensiones correspondientes, c</w:t>
      </w:r>
      <w:r w:rsidR="00800914" w:rsidRPr="00260AF2">
        <w:rPr>
          <w:rFonts w:ascii="Times New Roman" w:eastAsia="Times New Roman" w:hAnsi="Times New Roman" w:cs="Times New Roman"/>
          <w:sz w:val="24"/>
          <w:szCs w:val="24"/>
        </w:rPr>
        <w:t xml:space="preserve">omo se muestra a continuación. </w:t>
      </w:r>
    </w:p>
    <w:p w14:paraId="4DE2BA85" w14:textId="0848AEC3" w:rsidR="001F006E" w:rsidRPr="00260AF2" w:rsidRDefault="00E16185" w:rsidP="000D600E">
      <w:pPr>
        <w:pStyle w:val="Descripcin"/>
        <w:spacing w:after="0"/>
        <w:rPr>
          <w:rFonts w:ascii="Times New Roman" w:hAnsi="Times New Roman" w:cs="Times New Roman"/>
          <w:color w:val="auto"/>
          <w:sz w:val="24"/>
          <w:szCs w:val="24"/>
        </w:rPr>
      </w:pPr>
      <w:r w:rsidRPr="00260AF2">
        <w:rPr>
          <w:rFonts w:ascii="Times New Roman" w:eastAsia="Times New Roman" w:hAnsi="Times New Roman" w:cs="Times New Roman"/>
          <w:color w:val="auto"/>
          <w:sz w:val="24"/>
          <w:szCs w:val="24"/>
        </w:rPr>
        <w:t xml:space="preserve">● </w:t>
      </w:r>
      <w:r w:rsidR="00E94D82" w:rsidRPr="00260AF2">
        <w:rPr>
          <w:rFonts w:ascii="Times New Roman" w:eastAsia="Times New Roman" w:hAnsi="Times New Roman" w:cs="Times New Roman"/>
          <w:i w:val="0"/>
          <w:color w:val="auto"/>
          <w:sz w:val="24"/>
          <w:szCs w:val="24"/>
        </w:rPr>
        <w:t xml:space="preserve">Dimensión </w:t>
      </w:r>
      <w:r w:rsidRPr="00260AF2">
        <w:rPr>
          <w:rFonts w:ascii="Times New Roman" w:eastAsia="Times New Roman" w:hAnsi="Times New Roman" w:cs="Times New Roman"/>
          <w:i w:val="0"/>
          <w:color w:val="auto"/>
          <w:sz w:val="24"/>
          <w:szCs w:val="24"/>
        </w:rPr>
        <w:t>soporte institucional para el trabajo (SIT)</w:t>
      </w:r>
      <w:r w:rsidR="001F006E" w:rsidRPr="00260AF2">
        <w:rPr>
          <w:rFonts w:ascii="Times New Roman" w:hAnsi="Times New Roman" w:cs="Times New Roman"/>
          <w:color w:val="auto"/>
          <w:sz w:val="24"/>
          <w:szCs w:val="24"/>
        </w:rPr>
        <w:t xml:space="preserve"> </w:t>
      </w:r>
    </w:p>
    <w:p w14:paraId="7C15DF82" w14:textId="72DE4508" w:rsidR="001F006E" w:rsidRPr="00260AF2" w:rsidRDefault="001F006E" w:rsidP="000D600E">
      <w:pPr>
        <w:pStyle w:val="Descripcin"/>
        <w:spacing w:after="0"/>
        <w:rPr>
          <w:rFonts w:ascii="Times New Roman" w:hAnsi="Times New Roman" w:cs="Times New Roman"/>
          <w:color w:val="000000" w:themeColor="text1"/>
          <w:sz w:val="24"/>
          <w:szCs w:val="24"/>
        </w:rPr>
      </w:pPr>
      <w:bookmarkStart w:id="65" w:name="_Toc52881295"/>
      <w:r w:rsidRPr="00260AF2">
        <w:rPr>
          <w:rFonts w:ascii="Times New Roman" w:hAnsi="Times New Roman" w:cs="Times New Roman"/>
          <w:color w:val="000000" w:themeColor="text1"/>
          <w:sz w:val="24"/>
          <w:szCs w:val="24"/>
        </w:rPr>
        <w:t xml:space="preserve">Tabla </w:t>
      </w:r>
      <w:r w:rsidRPr="00260AF2">
        <w:rPr>
          <w:rFonts w:ascii="Times New Roman" w:hAnsi="Times New Roman" w:cs="Times New Roman"/>
          <w:color w:val="000000" w:themeColor="text1"/>
          <w:sz w:val="24"/>
          <w:szCs w:val="24"/>
        </w:rPr>
        <w:fldChar w:fldCharType="begin"/>
      </w:r>
      <w:r w:rsidRPr="00260AF2">
        <w:rPr>
          <w:rFonts w:ascii="Times New Roman" w:hAnsi="Times New Roman" w:cs="Times New Roman"/>
          <w:color w:val="000000" w:themeColor="text1"/>
          <w:sz w:val="24"/>
          <w:szCs w:val="24"/>
        </w:rPr>
        <w:instrText xml:space="preserve"> SEQ Tabla \* ARABIC </w:instrText>
      </w:r>
      <w:r w:rsidRPr="00260AF2">
        <w:rPr>
          <w:rFonts w:ascii="Times New Roman" w:hAnsi="Times New Roman" w:cs="Times New Roman"/>
          <w:color w:val="000000" w:themeColor="text1"/>
          <w:sz w:val="24"/>
          <w:szCs w:val="24"/>
        </w:rPr>
        <w:fldChar w:fldCharType="separate"/>
      </w:r>
      <w:r w:rsidRPr="00260AF2">
        <w:rPr>
          <w:rFonts w:ascii="Times New Roman" w:hAnsi="Times New Roman" w:cs="Times New Roman"/>
          <w:noProof/>
          <w:color w:val="000000" w:themeColor="text1"/>
          <w:sz w:val="24"/>
          <w:szCs w:val="24"/>
        </w:rPr>
        <w:t>3</w:t>
      </w:r>
      <w:r w:rsidRPr="00260AF2">
        <w:rPr>
          <w:rFonts w:ascii="Times New Roman" w:hAnsi="Times New Roman" w:cs="Times New Roman"/>
          <w:color w:val="000000" w:themeColor="text1"/>
          <w:sz w:val="24"/>
          <w:szCs w:val="24"/>
        </w:rPr>
        <w:fldChar w:fldCharType="end"/>
      </w:r>
      <w:r w:rsidRPr="00260AF2">
        <w:rPr>
          <w:rFonts w:ascii="Times New Roman" w:hAnsi="Times New Roman" w:cs="Times New Roman"/>
          <w:color w:val="000000" w:themeColor="text1"/>
          <w:sz w:val="24"/>
          <w:szCs w:val="24"/>
        </w:rPr>
        <w:t>. Dimensión soporte institucional para el trabajo (SIT)</w:t>
      </w:r>
      <w:bookmarkEnd w:id="65"/>
    </w:p>
    <w:tbl>
      <w:tblPr>
        <w:tblW w:w="8525" w:type="dxa"/>
        <w:tblCellMar>
          <w:left w:w="70" w:type="dxa"/>
          <w:right w:w="70" w:type="dxa"/>
        </w:tblCellMar>
        <w:tblLook w:val="04A0" w:firstRow="1" w:lastRow="0" w:firstColumn="1" w:lastColumn="0" w:noHBand="0" w:noVBand="1"/>
      </w:tblPr>
      <w:tblGrid>
        <w:gridCol w:w="1704"/>
        <w:gridCol w:w="701"/>
        <w:gridCol w:w="1223"/>
        <w:gridCol w:w="529"/>
        <w:gridCol w:w="1223"/>
        <w:gridCol w:w="529"/>
        <w:gridCol w:w="912"/>
        <w:gridCol w:w="852"/>
        <w:gridCol w:w="852"/>
      </w:tblGrid>
      <w:tr w:rsidR="00A1337E" w:rsidRPr="00260AF2" w14:paraId="30BC294C" w14:textId="77777777" w:rsidTr="00AA2551">
        <w:trPr>
          <w:trHeight w:val="561"/>
        </w:trPr>
        <w:tc>
          <w:tcPr>
            <w:tcW w:w="1704" w:type="dxa"/>
            <w:tcBorders>
              <w:top w:val="nil"/>
              <w:left w:val="nil"/>
              <w:bottom w:val="single" w:sz="4" w:space="0" w:color="auto"/>
              <w:right w:val="nil"/>
            </w:tcBorders>
            <w:shd w:val="clear" w:color="000000" w:fill="9BC2E6"/>
            <w:noWrap/>
            <w:vAlign w:val="bottom"/>
            <w:hideMark/>
          </w:tcPr>
          <w:p w14:paraId="0877E708" w14:textId="77777777"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Dimensión</w:t>
            </w:r>
          </w:p>
        </w:tc>
        <w:tc>
          <w:tcPr>
            <w:tcW w:w="5117" w:type="dxa"/>
            <w:gridSpan w:val="6"/>
            <w:tcBorders>
              <w:top w:val="nil"/>
              <w:left w:val="nil"/>
              <w:bottom w:val="single" w:sz="4" w:space="0" w:color="auto"/>
              <w:right w:val="nil"/>
            </w:tcBorders>
            <w:shd w:val="clear" w:color="000000" w:fill="9BC2E6"/>
            <w:noWrap/>
            <w:vAlign w:val="bottom"/>
            <w:hideMark/>
          </w:tcPr>
          <w:p w14:paraId="7AE6D9D8" w14:textId="77777777"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 xml:space="preserve">Criterio de Satisfacción </w:t>
            </w:r>
          </w:p>
        </w:tc>
        <w:tc>
          <w:tcPr>
            <w:tcW w:w="852" w:type="dxa"/>
            <w:tcBorders>
              <w:top w:val="nil"/>
              <w:left w:val="nil"/>
              <w:bottom w:val="single" w:sz="4" w:space="0" w:color="auto"/>
              <w:right w:val="nil"/>
            </w:tcBorders>
            <w:shd w:val="clear" w:color="000000" w:fill="9BC2E6"/>
            <w:noWrap/>
            <w:vAlign w:val="bottom"/>
            <w:hideMark/>
          </w:tcPr>
          <w:p w14:paraId="05403FAA" w14:textId="77777777" w:rsidR="00A1337E" w:rsidRPr="00260AF2" w:rsidRDefault="00A1337E" w:rsidP="000D600E">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 </w:t>
            </w:r>
          </w:p>
        </w:tc>
        <w:tc>
          <w:tcPr>
            <w:tcW w:w="852" w:type="dxa"/>
            <w:tcBorders>
              <w:top w:val="nil"/>
              <w:left w:val="nil"/>
              <w:bottom w:val="single" w:sz="4" w:space="0" w:color="auto"/>
              <w:right w:val="nil"/>
            </w:tcBorders>
            <w:shd w:val="clear" w:color="000000" w:fill="9BC2E6"/>
            <w:noWrap/>
            <w:vAlign w:val="bottom"/>
            <w:hideMark/>
          </w:tcPr>
          <w:p w14:paraId="0CD70A8B" w14:textId="77777777" w:rsidR="00A1337E" w:rsidRPr="00260AF2" w:rsidRDefault="00A1337E" w:rsidP="000D600E">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 </w:t>
            </w:r>
          </w:p>
        </w:tc>
      </w:tr>
      <w:tr w:rsidR="00A1337E" w:rsidRPr="00260AF2" w14:paraId="36F56FFD" w14:textId="77777777" w:rsidTr="001F006E">
        <w:trPr>
          <w:trHeight w:val="561"/>
        </w:trPr>
        <w:tc>
          <w:tcPr>
            <w:tcW w:w="1704" w:type="dxa"/>
            <w:vMerge w:val="restart"/>
            <w:tcBorders>
              <w:top w:val="single" w:sz="4" w:space="0" w:color="auto"/>
              <w:left w:val="nil"/>
              <w:bottom w:val="single" w:sz="4" w:space="0" w:color="000000"/>
              <w:right w:val="nil"/>
            </w:tcBorders>
            <w:shd w:val="clear" w:color="auto" w:fill="auto"/>
            <w:vAlign w:val="center"/>
            <w:hideMark/>
          </w:tcPr>
          <w:p w14:paraId="3D89284B" w14:textId="23B87D0A"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Soporte institucional para el trabajo</w:t>
            </w:r>
          </w:p>
        </w:tc>
        <w:tc>
          <w:tcPr>
            <w:tcW w:w="1924" w:type="dxa"/>
            <w:gridSpan w:val="2"/>
            <w:tcBorders>
              <w:top w:val="nil"/>
              <w:left w:val="nil"/>
              <w:bottom w:val="single" w:sz="4" w:space="0" w:color="auto"/>
              <w:right w:val="nil"/>
            </w:tcBorders>
            <w:shd w:val="clear" w:color="000000" w:fill="9BC2E6"/>
            <w:noWrap/>
            <w:vAlign w:val="bottom"/>
            <w:hideMark/>
          </w:tcPr>
          <w:p w14:paraId="51DB9D5C" w14:textId="77777777"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Alta</w:t>
            </w:r>
          </w:p>
        </w:tc>
        <w:tc>
          <w:tcPr>
            <w:tcW w:w="1752" w:type="dxa"/>
            <w:gridSpan w:val="2"/>
            <w:tcBorders>
              <w:top w:val="nil"/>
              <w:left w:val="nil"/>
              <w:bottom w:val="single" w:sz="4" w:space="0" w:color="auto"/>
              <w:right w:val="nil"/>
            </w:tcBorders>
            <w:shd w:val="clear" w:color="000000" w:fill="9BC2E6"/>
            <w:noWrap/>
            <w:vAlign w:val="bottom"/>
            <w:hideMark/>
          </w:tcPr>
          <w:p w14:paraId="7130C3A3" w14:textId="77777777"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Media</w:t>
            </w:r>
          </w:p>
        </w:tc>
        <w:tc>
          <w:tcPr>
            <w:tcW w:w="1441" w:type="dxa"/>
            <w:gridSpan w:val="2"/>
            <w:tcBorders>
              <w:top w:val="nil"/>
              <w:left w:val="nil"/>
              <w:bottom w:val="single" w:sz="4" w:space="0" w:color="auto"/>
              <w:right w:val="nil"/>
            </w:tcBorders>
            <w:shd w:val="clear" w:color="000000" w:fill="9BC2E6"/>
            <w:noWrap/>
            <w:vAlign w:val="bottom"/>
            <w:hideMark/>
          </w:tcPr>
          <w:p w14:paraId="76CE2FA9" w14:textId="77777777"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Baja</w:t>
            </w:r>
          </w:p>
        </w:tc>
        <w:tc>
          <w:tcPr>
            <w:tcW w:w="1704" w:type="dxa"/>
            <w:gridSpan w:val="2"/>
            <w:tcBorders>
              <w:top w:val="nil"/>
              <w:left w:val="nil"/>
              <w:bottom w:val="single" w:sz="4" w:space="0" w:color="auto"/>
              <w:right w:val="nil"/>
            </w:tcBorders>
            <w:shd w:val="clear" w:color="000000" w:fill="9BC2E6"/>
            <w:noWrap/>
            <w:vAlign w:val="bottom"/>
            <w:hideMark/>
          </w:tcPr>
          <w:p w14:paraId="5F075284" w14:textId="77777777"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 xml:space="preserve">Área de riesgo </w:t>
            </w:r>
          </w:p>
        </w:tc>
      </w:tr>
      <w:tr w:rsidR="00A1337E" w:rsidRPr="00260AF2" w14:paraId="7E86039A" w14:textId="77777777" w:rsidTr="001F006E">
        <w:trPr>
          <w:trHeight w:val="561"/>
        </w:trPr>
        <w:tc>
          <w:tcPr>
            <w:tcW w:w="1704" w:type="dxa"/>
            <w:vMerge/>
            <w:tcBorders>
              <w:top w:val="single" w:sz="4" w:space="0" w:color="auto"/>
              <w:left w:val="nil"/>
              <w:bottom w:val="single" w:sz="4" w:space="0" w:color="000000"/>
              <w:right w:val="nil"/>
            </w:tcBorders>
            <w:vAlign w:val="center"/>
            <w:hideMark/>
          </w:tcPr>
          <w:p w14:paraId="00D6152E" w14:textId="77777777" w:rsidR="00A1337E" w:rsidRPr="00260AF2" w:rsidRDefault="00A1337E" w:rsidP="000D600E">
            <w:pPr>
              <w:spacing w:after="0" w:line="240" w:lineRule="auto"/>
              <w:ind w:firstLine="0"/>
              <w:rPr>
                <w:rFonts w:ascii="Times New Roman" w:eastAsia="Times New Roman" w:hAnsi="Times New Roman" w:cs="Times New Roman"/>
                <w:color w:val="000000"/>
                <w:sz w:val="24"/>
                <w:szCs w:val="24"/>
                <w:lang w:val="es-CO"/>
              </w:rPr>
            </w:pPr>
          </w:p>
        </w:tc>
        <w:tc>
          <w:tcPr>
            <w:tcW w:w="701" w:type="dxa"/>
            <w:tcBorders>
              <w:top w:val="nil"/>
              <w:left w:val="nil"/>
              <w:bottom w:val="nil"/>
              <w:right w:val="nil"/>
            </w:tcBorders>
            <w:shd w:val="clear" w:color="auto" w:fill="auto"/>
            <w:noWrap/>
            <w:vAlign w:val="bottom"/>
            <w:hideMark/>
          </w:tcPr>
          <w:p w14:paraId="2FF73824" w14:textId="77777777"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1223" w:type="dxa"/>
            <w:tcBorders>
              <w:top w:val="nil"/>
              <w:left w:val="nil"/>
              <w:bottom w:val="nil"/>
              <w:right w:val="nil"/>
            </w:tcBorders>
            <w:shd w:val="clear" w:color="auto" w:fill="auto"/>
            <w:noWrap/>
            <w:vAlign w:val="bottom"/>
            <w:hideMark/>
          </w:tcPr>
          <w:p w14:paraId="3A3179EC" w14:textId="77777777"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c>
          <w:tcPr>
            <w:tcW w:w="529" w:type="dxa"/>
            <w:tcBorders>
              <w:top w:val="nil"/>
              <w:left w:val="nil"/>
              <w:bottom w:val="nil"/>
              <w:right w:val="nil"/>
            </w:tcBorders>
            <w:shd w:val="clear" w:color="auto" w:fill="auto"/>
            <w:noWrap/>
            <w:vAlign w:val="bottom"/>
            <w:hideMark/>
          </w:tcPr>
          <w:p w14:paraId="171F2499" w14:textId="77777777"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1223" w:type="dxa"/>
            <w:tcBorders>
              <w:top w:val="nil"/>
              <w:left w:val="nil"/>
              <w:bottom w:val="nil"/>
              <w:right w:val="nil"/>
            </w:tcBorders>
            <w:shd w:val="clear" w:color="auto" w:fill="auto"/>
            <w:noWrap/>
            <w:vAlign w:val="bottom"/>
            <w:hideMark/>
          </w:tcPr>
          <w:p w14:paraId="20CBB2E3" w14:textId="77777777"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c>
          <w:tcPr>
            <w:tcW w:w="529" w:type="dxa"/>
            <w:tcBorders>
              <w:top w:val="nil"/>
              <w:left w:val="nil"/>
              <w:bottom w:val="nil"/>
              <w:right w:val="nil"/>
            </w:tcBorders>
            <w:shd w:val="clear" w:color="auto" w:fill="auto"/>
            <w:noWrap/>
            <w:vAlign w:val="bottom"/>
            <w:hideMark/>
          </w:tcPr>
          <w:p w14:paraId="419A75DF" w14:textId="77777777"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912" w:type="dxa"/>
            <w:tcBorders>
              <w:top w:val="nil"/>
              <w:left w:val="nil"/>
              <w:bottom w:val="nil"/>
              <w:right w:val="nil"/>
            </w:tcBorders>
            <w:shd w:val="clear" w:color="auto" w:fill="auto"/>
            <w:noWrap/>
            <w:vAlign w:val="bottom"/>
            <w:hideMark/>
          </w:tcPr>
          <w:p w14:paraId="5DA8C9D2" w14:textId="77777777"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c>
          <w:tcPr>
            <w:tcW w:w="852" w:type="dxa"/>
            <w:tcBorders>
              <w:top w:val="nil"/>
              <w:left w:val="nil"/>
              <w:bottom w:val="nil"/>
              <w:right w:val="nil"/>
            </w:tcBorders>
            <w:shd w:val="clear" w:color="auto" w:fill="auto"/>
            <w:noWrap/>
            <w:vAlign w:val="bottom"/>
            <w:hideMark/>
          </w:tcPr>
          <w:p w14:paraId="2F536704" w14:textId="77777777"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852" w:type="dxa"/>
            <w:tcBorders>
              <w:top w:val="nil"/>
              <w:left w:val="nil"/>
              <w:bottom w:val="nil"/>
              <w:right w:val="nil"/>
            </w:tcBorders>
            <w:shd w:val="clear" w:color="auto" w:fill="auto"/>
            <w:noWrap/>
            <w:vAlign w:val="bottom"/>
            <w:hideMark/>
          </w:tcPr>
          <w:p w14:paraId="2DA3C33F" w14:textId="77777777"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r>
      <w:tr w:rsidR="00A1337E" w:rsidRPr="00260AF2" w14:paraId="4082C78B" w14:textId="77777777" w:rsidTr="001F006E">
        <w:trPr>
          <w:trHeight w:val="561"/>
        </w:trPr>
        <w:tc>
          <w:tcPr>
            <w:tcW w:w="1704" w:type="dxa"/>
            <w:vMerge/>
            <w:tcBorders>
              <w:top w:val="single" w:sz="4" w:space="0" w:color="auto"/>
              <w:left w:val="nil"/>
              <w:bottom w:val="single" w:sz="4" w:space="0" w:color="000000"/>
              <w:right w:val="nil"/>
            </w:tcBorders>
            <w:vAlign w:val="center"/>
            <w:hideMark/>
          </w:tcPr>
          <w:p w14:paraId="7645223A" w14:textId="77777777" w:rsidR="00A1337E" w:rsidRPr="00260AF2" w:rsidRDefault="00A1337E" w:rsidP="000D600E">
            <w:pPr>
              <w:spacing w:after="0" w:line="240" w:lineRule="auto"/>
              <w:ind w:firstLine="0"/>
              <w:rPr>
                <w:rFonts w:ascii="Times New Roman" w:eastAsia="Times New Roman" w:hAnsi="Times New Roman" w:cs="Times New Roman"/>
                <w:color w:val="000000"/>
                <w:sz w:val="24"/>
                <w:szCs w:val="24"/>
                <w:lang w:val="es-CO"/>
              </w:rPr>
            </w:pPr>
          </w:p>
        </w:tc>
        <w:tc>
          <w:tcPr>
            <w:tcW w:w="701" w:type="dxa"/>
            <w:tcBorders>
              <w:top w:val="nil"/>
              <w:left w:val="nil"/>
              <w:bottom w:val="single" w:sz="4" w:space="0" w:color="auto"/>
              <w:right w:val="nil"/>
            </w:tcBorders>
            <w:shd w:val="clear" w:color="auto" w:fill="auto"/>
            <w:noWrap/>
            <w:vAlign w:val="bottom"/>
            <w:hideMark/>
          </w:tcPr>
          <w:p w14:paraId="553F11DE" w14:textId="77777777"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45</w:t>
            </w:r>
          </w:p>
        </w:tc>
        <w:tc>
          <w:tcPr>
            <w:tcW w:w="1223" w:type="dxa"/>
            <w:tcBorders>
              <w:top w:val="nil"/>
              <w:left w:val="nil"/>
              <w:bottom w:val="single" w:sz="4" w:space="0" w:color="auto"/>
              <w:right w:val="nil"/>
            </w:tcBorders>
            <w:shd w:val="clear" w:color="auto" w:fill="auto"/>
            <w:noWrap/>
            <w:vAlign w:val="bottom"/>
            <w:hideMark/>
          </w:tcPr>
          <w:p w14:paraId="6F9D42CB" w14:textId="77777777"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80%</w:t>
            </w:r>
          </w:p>
        </w:tc>
        <w:tc>
          <w:tcPr>
            <w:tcW w:w="529" w:type="dxa"/>
            <w:tcBorders>
              <w:top w:val="nil"/>
              <w:left w:val="nil"/>
              <w:bottom w:val="single" w:sz="4" w:space="0" w:color="auto"/>
              <w:right w:val="nil"/>
            </w:tcBorders>
            <w:shd w:val="clear" w:color="auto" w:fill="auto"/>
            <w:noWrap/>
            <w:vAlign w:val="bottom"/>
            <w:hideMark/>
          </w:tcPr>
          <w:p w14:paraId="7F185B15" w14:textId="77777777"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8</w:t>
            </w:r>
          </w:p>
        </w:tc>
        <w:tc>
          <w:tcPr>
            <w:tcW w:w="1223" w:type="dxa"/>
            <w:tcBorders>
              <w:top w:val="nil"/>
              <w:left w:val="nil"/>
              <w:bottom w:val="single" w:sz="4" w:space="0" w:color="auto"/>
              <w:right w:val="nil"/>
            </w:tcBorders>
            <w:shd w:val="clear" w:color="auto" w:fill="auto"/>
            <w:noWrap/>
            <w:vAlign w:val="bottom"/>
            <w:hideMark/>
          </w:tcPr>
          <w:p w14:paraId="646B1FD9" w14:textId="77777777"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14%</w:t>
            </w:r>
          </w:p>
        </w:tc>
        <w:tc>
          <w:tcPr>
            <w:tcW w:w="529" w:type="dxa"/>
            <w:tcBorders>
              <w:top w:val="nil"/>
              <w:left w:val="nil"/>
              <w:bottom w:val="single" w:sz="4" w:space="0" w:color="auto"/>
              <w:right w:val="nil"/>
            </w:tcBorders>
            <w:shd w:val="clear" w:color="auto" w:fill="auto"/>
            <w:noWrap/>
            <w:vAlign w:val="bottom"/>
            <w:hideMark/>
          </w:tcPr>
          <w:p w14:paraId="7CB1C555" w14:textId="77777777"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3</w:t>
            </w:r>
          </w:p>
        </w:tc>
        <w:tc>
          <w:tcPr>
            <w:tcW w:w="912" w:type="dxa"/>
            <w:tcBorders>
              <w:top w:val="nil"/>
              <w:left w:val="nil"/>
              <w:bottom w:val="single" w:sz="4" w:space="0" w:color="auto"/>
              <w:right w:val="nil"/>
            </w:tcBorders>
            <w:shd w:val="clear" w:color="auto" w:fill="auto"/>
            <w:noWrap/>
            <w:vAlign w:val="bottom"/>
            <w:hideMark/>
          </w:tcPr>
          <w:p w14:paraId="4AEC5799" w14:textId="77777777"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5%</w:t>
            </w:r>
          </w:p>
        </w:tc>
        <w:tc>
          <w:tcPr>
            <w:tcW w:w="852" w:type="dxa"/>
            <w:tcBorders>
              <w:top w:val="nil"/>
              <w:left w:val="nil"/>
              <w:bottom w:val="single" w:sz="4" w:space="0" w:color="auto"/>
              <w:right w:val="nil"/>
            </w:tcBorders>
            <w:shd w:val="clear" w:color="auto" w:fill="auto"/>
            <w:noWrap/>
            <w:vAlign w:val="bottom"/>
            <w:hideMark/>
          </w:tcPr>
          <w:p w14:paraId="67E95D06" w14:textId="77777777"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0</w:t>
            </w:r>
          </w:p>
        </w:tc>
        <w:tc>
          <w:tcPr>
            <w:tcW w:w="852" w:type="dxa"/>
            <w:tcBorders>
              <w:top w:val="nil"/>
              <w:left w:val="nil"/>
              <w:bottom w:val="single" w:sz="4" w:space="0" w:color="auto"/>
              <w:right w:val="nil"/>
            </w:tcBorders>
            <w:shd w:val="clear" w:color="auto" w:fill="auto"/>
            <w:noWrap/>
            <w:vAlign w:val="bottom"/>
            <w:hideMark/>
          </w:tcPr>
          <w:p w14:paraId="7EA2A437" w14:textId="77777777" w:rsidR="00A1337E" w:rsidRPr="00260AF2" w:rsidRDefault="00A1337E" w:rsidP="000D600E">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0%</w:t>
            </w:r>
          </w:p>
        </w:tc>
      </w:tr>
    </w:tbl>
    <w:p w14:paraId="403171E1" w14:textId="7C78781F" w:rsidR="00AA2551" w:rsidRPr="00260AF2" w:rsidRDefault="00AA2551" w:rsidP="000D600E">
      <w:pPr>
        <w:spacing w:after="0"/>
        <w:rPr>
          <w:rFonts w:ascii="Times New Roman" w:hAnsi="Times New Roman" w:cs="Times New Roman"/>
          <w:i/>
          <w:iCs/>
          <w:color w:val="000000" w:themeColor="text1"/>
          <w:sz w:val="24"/>
          <w:szCs w:val="24"/>
        </w:rPr>
      </w:pPr>
      <w:r w:rsidRPr="00260AF2">
        <w:rPr>
          <w:rFonts w:ascii="Times New Roman" w:hAnsi="Times New Roman" w:cs="Times New Roman"/>
          <w:i/>
          <w:iCs/>
          <w:color w:val="000000" w:themeColor="text1"/>
          <w:sz w:val="24"/>
          <w:szCs w:val="24"/>
        </w:rPr>
        <w:t>Fuente: Elaboración propia</w:t>
      </w:r>
    </w:p>
    <w:p w14:paraId="0FB04018" w14:textId="6B7C1A65" w:rsidR="00E16185" w:rsidRPr="00260AF2" w:rsidRDefault="00E16185"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Se</w:t>
      </w:r>
      <w:r w:rsidR="001F006E" w:rsidRPr="00260AF2">
        <w:rPr>
          <w:rFonts w:ascii="Times New Roman" w:eastAsia="Times New Roman" w:hAnsi="Times New Roman" w:cs="Times New Roman"/>
          <w:sz w:val="24"/>
          <w:szCs w:val="24"/>
        </w:rPr>
        <w:t xml:space="preserve"> </w:t>
      </w:r>
      <w:r w:rsidR="001F006E" w:rsidRPr="00260AF2">
        <w:rPr>
          <w:rFonts w:ascii="Times New Roman" w:eastAsia="Times New Roman" w:hAnsi="Times New Roman" w:cs="Times New Roman"/>
          <w:color w:val="000000" w:themeColor="text1"/>
          <w:sz w:val="24"/>
          <w:szCs w:val="24"/>
        </w:rPr>
        <w:t xml:space="preserve">observa en la tabla 3 la distribución frecuencial de la dimensión soporte institucional para el trabajo, </w:t>
      </w:r>
      <w:r w:rsidR="00E94D82" w:rsidRPr="00260AF2">
        <w:rPr>
          <w:rFonts w:ascii="Times New Roman" w:eastAsia="Times New Roman" w:hAnsi="Times New Roman" w:cs="Times New Roman"/>
          <w:color w:val="000000" w:themeColor="text1"/>
          <w:sz w:val="24"/>
          <w:szCs w:val="24"/>
        </w:rPr>
        <w:t xml:space="preserve">donde se evidencia </w:t>
      </w:r>
      <w:r w:rsidRPr="00260AF2">
        <w:rPr>
          <w:rFonts w:ascii="Times New Roman" w:eastAsia="Times New Roman" w:hAnsi="Times New Roman" w:cs="Times New Roman"/>
          <w:color w:val="000000" w:themeColor="text1"/>
          <w:sz w:val="24"/>
          <w:szCs w:val="24"/>
        </w:rPr>
        <w:t xml:space="preserve">que </w:t>
      </w:r>
      <w:r w:rsidR="001F006E" w:rsidRPr="00260AF2">
        <w:rPr>
          <w:rFonts w:ascii="Times New Roman" w:eastAsia="Times New Roman" w:hAnsi="Times New Roman" w:cs="Times New Roman"/>
          <w:color w:val="000000" w:themeColor="text1"/>
          <w:sz w:val="24"/>
          <w:szCs w:val="24"/>
        </w:rPr>
        <w:t>el</w:t>
      </w:r>
      <w:r w:rsidRPr="00260AF2">
        <w:rPr>
          <w:rFonts w:ascii="Times New Roman" w:eastAsia="Times New Roman" w:hAnsi="Times New Roman" w:cs="Times New Roman"/>
          <w:color w:val="000000" w:themeColor="text1"/>
          <w:sz w:val="24"/>
          <w:szCs w:val="24"/>
        </w:rPr>
        <w:t xml:space="preserve"> </w:t>
      </w:r>
      <w:r w:rsidR="0098435F" w:rsidRPr="00260AF2">
        <w:rPr>
          <w:rFonts w:ascii="Times New Roman" w:eastAsia="Times New Roman" w:hAnsi="Times New Roman" w:cs="Times New Roman"/>
          <w:color w:val="000000" w:themeColor="text1"/>
          <w:sz w:val="24"/>
          <w:szCs w:val="24"/>
        </w:rPr>
        <w:t xml:space="preserve">80% </w:t>
      </w:r>
      <w:r w:rsidR="00E94D82" w:rsidRPr="00260AF2">
        <w:rPr>
          <w:rFonts w:ascii="Times New Roman" w:eastAsia="Times New Roman" w:hAnsi="Times New Roman" w:cs="Times New Roman"/>
          <w:color w:val="000000" w:themeColor="text1"/>
          <w:sz w:val="24"/>
          <w:szCs w:val="24"/>
        </w:rPr>
        <w:t xml:space="preserve">de los sujetos encuestados </w:t>
      </w:r>
      <w:r w:rsidR="004429DE" w:rsidRPr="00260AF2">
        <w:rPr>
          <w:rFonts w:ascii="Times New Roman" w:eastAsia="Times New Roman" w:hAnsi="Times New Roman" w:cs="Times New Roman"/>
          <w:color w:val="000000" w:themeColor="text1"/>
          <w:sz w:val="24"/>
          <w:szCs w:val="24"/>
        </w:rPr>
        <w:t xml:space="preserve">se sitúan en </w:t>
      </w:r>
      <w:r w:rsidR="008E5D17" w:rsidRPr="00260AF2">
        <w:rPr>
          <w:rFonts w:ascii="Times New Roman" w:eastAsia="Times New Roman" w:hAnsi="Times New Roman" w:cs="Times New Roman"/>
          <w:sz w:val="24"/>
          <w:szCs w:val="24"/>
        </w:rPr>
        <w:t>una CVT alta</w:t>
      </w:r>
      <w:r w:rsidR="001F006E" w:rsidRPr="00260AF2">
        <w:rPr>
          <w:rFonts w:ascii="Times New Roman" w:eastAsia="Times New Roman" w:hAnsi="Times New Roman" w:cs="Times New Roman"/>
          <w:sz w:val="24"/>
          <w:szCs w:val="24"/>
        </w:rPr>
        <w:t xml:space="preserve">; el </w:t>
      </w:r>
      <w:r w:rsidR="007C5DC3" w:rsidRPr="00260AF2">
        <w:rPr>
          <w:rFonts w:ascii="Times New Roman" w:eastAsia="Times New Roman" w:hAnsi="Times New Roman" w:cs="Times New Roman"/>
          <w:sz w:val="24"/>
          <w:szCs w:val="24"/>
        </w:rPr>
        <w:t>1</w:t>
      </w:r>
      <w:r w:rsidR="008E5D17" w:rsidRPr="00260AF2">
        <w:rPr>
          <w:rFonts w:ascii="Times New Roman" w:eastAsia="Times New Roman" w:hAnsi="Times New Roman" w:cs="Times New Roman"/>
          <w:sz w:val="24"/>
          <w:szCs w:val="24"/>
        </w:rPr>
        <w:t>4% se ubica</w:t>
      </w:r>
      <w:r w:rsidRPr="00260AF2">
        <w:rPr>
          <w:rFonts w:ascii="Times New Roman" w:eastAsia="Times New Roman" w:hAnsi="Times New Roman" w:cs="Times New Roman"/>
          <w:sz w:val="24"/>
          <w:szCs w:val="24"/>
        </w:rPr>
        <w:t xml:space="preserve"> en un </w:t>
      </w:r>
      <w:r w:rsidR="007C5DC3" w:rsidRPr="00260AF2">
        <w:rPr>
          <w:rFonts w:ascii="Times New Roman" w:eastAsia="Times New Roman" w:hAnsi="Times New Roman" w:cs="Times New Roman"/>
          <w:sz w:val="24"/>
          <w:szCs w:val="24"/>
        </w:rPr>
        <w:t>criterio de satisfacción</w:t>
      </w:r>
      <w:r w:rsidRPr="00260AF2">
        <w:rPr>
          <w:rFonts w:ascii="Times New Roman" w:eastAsia="Times New Roman" w:hAnsi="Times New Roman" w:cs="Times New Roman"/>
          <w:sz w:val="24"/>
          <w:szCs w:val="24"/>
        </w:rPr>
        <w:t xml:space="preserve"> media, en esta escala los empleados se consideran como personas con actividades y tareas claras, dispuesto</w:t>
      </w:r>
      <w:r w:rsidR="008E5D17" w:rsidRPr="00260AF2">
        <w:rPr>
          <w:rFonts w:ascii="Times New Roman" w:eastAsia="Times New Roman" w:hAnsi="Times New Roman" w:cs="Times New Roman"/>
          <w:sz w:val="24"/>
          <w:szCs w:val="24"/>
        </w:rPr>
        <w:t xml:space="preserve">s a innovar, generar soluciones, teniendo </w:t>
      </w:r>
      <w:r w:rsidRPr="00260AF2">
        <w:rPr>
          <w:rFonts w:ascii="Times New Roman" w:eastAsia="Times New Roman" w:hAnsi="Times New Roman" w:cs="Times New Roman"/>
          <w:sz w:val="24"/>
          <w:szCs w:val="24"/>
        </w:rPr>
        <w:t xml:space="preserve">un alto sentido de pertenencia por la institución, sienten el apoyo de los superiores por el trabajo realizado, </w:t>
      </w:r>
      <w:r w:rsidR="008E5D17" w:rsidRPr="00260AF2">
        <w:rPr>
          <w:rFonts w:ascii="Times New Roman" w:eastAsia="Times New Roman" w:hAnsi="Times New Roman" w:cs="Times New Roman"/>
          <w:sz w:val="24"/>
          <w:szCs w:val="24"/>
        </w:rPr>
        <w:t xml:space="preserve">su </w:t>
      </w:r>
      <w:r w:rsidRPr="00260AF2">
        <w:rPr>
          <w:rFonts w:ascii="Times New Roman" w:eastAsia="Times New Roman" w:hAnsi="Times New Roman" w:cs="Times New Roman"/>
          <w:sz w:val="24"/>
          <w:szCs w:val="24"/>
        </w:rPr>
        <w:t>retroalimentación</w:t>
      </w:r>
      <w:r w:rsidR="008E5D17" w:rsidRPr="00260AF2">
        <w:rPr>
          <w:rFonts w:ascii="Times New Roman" w:eastAsia="Times New Roman" w:hAnsi="Times New Roman" w:cs="Times New Roman"/>
          <w:sz w:val="24"/>
          <w:szCs w:val="24"/>
        </w:rPr>
        <w:t xml:space="preserve"> es</w:t>
      </w:r>
      <w:r w:rsidRPr="00260AF2">
        <w:rPr>
          <w:rFonts w:ascii="Times New Roman" w:eastAsia="Times New Roman" w:hAnsi="Times New Roman" w:cs="Times New Roman"/>
          <w:sz w:val="24"/>
          <w:szCs w:val="24"/>
        </w:rPr>
        <w:t xml:space="preserve"> positiva, promueven valores dentro de la organización y sienten que su actividad laboral les permitirá alcanzar un desarrollo dentro de esta. </w:t>
      </w:r>
    </w:p>
    <w:p w14:paraId="6F6FA51B" w14:textId="32961A40" w:rsidR="009E3A0B" w:rsidRPr="00260AF2" w:rsidRDefault="00E16185"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lastRenderedPageBreak/>
        <w:t>Finalmente,</w:t>
      </w:r>
      <w:r w:rsidR="001F006E" w:rsidRPr="00260AF2">
        <w:rPr>
          <w:rFonts w:ascii="Times New Roman" w:eastAsia="Times New Roman" w:hAnsi="Times New Roman" w:cs="Times New Roman"/>
          <w:sz w:val="24"/>
          <w:szCs w:val="24"/>
        </w:rPr>
        <w:t xml:space="preserve"> </w:t>
      </w:r>
      <w:r w:rsidR="001F006E" w:rsidRPr="00260AF2">
        <w:rPr>
          <w:rFonts w:ascii="Times New Roman" w:eastAsia="Times New Roman" w:hAnsi="Times New Roman" w:cs="Times New Roman"/>
          <w:color w:val="000000" w:themeColor="text1"/>
          <w:sz w:val="24"/>
          <w:szCs w:val="24"/>
        </w:rPr>
        <w:t xml:space="preserve">el </w:t>
      </w:r>
      <w:r w:rsidR="00ED0B9B" w:rsidRPr="00260AF2">
        <w:rPr>
          <w:rFonts w:ascii="Times New Roman" w:eastAsia="Times New Roman" w:hAnsi="Times New Roman" w:cs="Times New Roman"/>
          <w:color w:val="000000" w:themeColor="text1"/>
          <w:sz w:val="24"/>
          <w:szCs w:val="24"/>
        </w:rPr>
        <w:t>5</w:t>
      </w:r>
      <w:r w:rsidRPr="00260AF2">
        <w:rPr>
          <w:rFonts w:ascii="Times New Roman" w:eastAsia="Times New Roman" w:hAnsi="Times New Roman" w:cs="Times New Roman"/>
          <w:color w:val="000000" w:themeColor="text1"/>
          <w:sz w:val="24"/>
          <w:szCs w:val="24"/>
        </w:rPr>
        <w:t>%</w:t>
      </w:r>
      <w:r w:rsidR="001F006E" w:rsidRPr="00260AF2">
        <w:rPr>
          <w:rFonts w:ascii="Times New Roman" w:eastAsia="Times New Roman" w:hAnsi="Times New Roman" w:cs="Times New Roman"/>
          <w:color w:val="000000" w:themeColor="text1"/>
          <w:sz w:val="24"/>
          <w:szCs w:val="24"/>
        </w:rPr>
        <w:t xml:space="preserve"> de los colaboradores</w:t>
      </w:r>
      <w:r w:rsidRPr="00260AF2">
        <w:rPr>
          <w:rFonts w:ascii="Times New Roman" w:eastAsia="Times New Roman" w:hAnsi="Times New Roman" w:cs="Times New Roman"/>
          <w:sz w:val="24"/>
          <w:szCs w:val="24"/>
        </w:rPr>
        <w:t xml:space="preserve"> se encuentra en una CVT baja, </w:t>
      </w:r>
      <w:r w:rsidR="008E5D17" w:rsidRPr="00260AF2">
        <w:rPr>
          <w:rFonts w:ascii="Times New Roman" w:eastAsia="Times New Roman" w:hAnsi="Times New Roman" w:cs="Times New Roman"/>
          <w:sz w:val="24"/>
          <w:szCs w:val="24"/>
        </w:rPr>
        <w:t xml:space="preserve">esto </w:t>
      </w:r>
      <w:r w:rsidRPr="00260AF2">
        <w:rPr>
          <w:rFonts w:ascii="Times New Roman" w:eastAsia="Times New Roman" w:hAnsi="Times New Roman" w:cs="Times New Roman"/>
          <w:sz w:val="24"/>
          <w:szCs w:val="24"/>
        </w:rPr>
        <w:t>implica que reportan insatisfacción en el puesto de trabajo, se les dificulta realizar las actividades</w:t>
      </w:r>
      <w:r w:rsidR="008E5D17" w:rsidRPr="00260AF2">
        <w:rPr>
          <w:rFonts w:ascii="Times New Roman" w:eastAsia="Times New Roman" w:hAnsi="Times New Roman" w:cs="Times New Roman"/>
          <w:sz w:val="24"/>
          <w:szCs w:val="24"/>
        </w:rPr>
        <w:t xml:space="preserve"> asignadas</w:t>
      </w:r>
      <w:r w:rsidRPr="00260AF2">
        <w:rPr>
          <w:rFonts w:ascii="Times New Roman" w:eastAsia="Times New Roman" w:hAnsi="Times New Roman" w:cs="Times New Roman"/>
          <w:sz w:val="24"/>
          <w:szCs w:val="24"/>
        </w:rPr>
        <w:t xml:space="preserve">, además, tienden a percibir la supervisión como algo demandante. Tienen una actitud de distanciamiento ante la autoridad, evitan la cooperación con los compañeros, no visionan oportunidades de progreso en el puesto de trabajo y tienen una insatisfacción personal </w:t>
      </w:r>
      <w:r w:rsidR="004A7B9B" w:rsidRPr="00260AF2">
        <w:rPr>
          <w:rFonts w:ascii="Times New Roman" w:eastAsia="Times New Roman" w:hAnsi="Times New Roman" w:cs="Times New Roman"/>
          <w:sz w:val="24"/>
          <w:szCs w:val="24"/>
        </w:rPr>
        <w:t>impidiéndoles</w:t>
      </w:r>
      <w:r w:rsidRPr="00260AF2">
        <w:rPr>
          <w:rFonts w:ascii="Times New Roman" w:eastAsia="Times New Roman" w:hAnsi="Times New Roman" w:cs="Times New Roman"/>
          <w:sz w:val="24"/>
          <w:szCs w:val="24"/>
        </w:rPr>
        <w:t xml:space="preserve"> expresar lo que sienten por temor a las consecuencias.</w:t>
      </w:r>
    </w:p>
    <w:p w14:paraId="3FD18DBF" w14:textId="0DD578D1" w:rsidR="00AA2551" w:rsidRPr="00260AF2" w:rsidRDefault="00E16185"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Dimensión seguridad en el trabajo (SET)</w:t>
      </w:r>
    </w:p>
    <w:p w14:paraId="5188948F" w14:textId="6721766A" w:rsidR="004429DE" w:rsidRPr="00260AF2" w:rsidRDefault="004429DE" w:rsidP="004429DE">
      <w:pPr>
        <w:pStyle w:val="Descripcin"/>
        <w:spacing w:after="0"/>
        <w:rPr>
          <w:rFonts w:ascii="Times New Roman" w:hAnsi="Times New Roman" w:cs="Times New Roman"/>
          <w:color w:val="000000" w:themeColor="text1"/>
          <w:sz w:val="24"/>
          <w:szCs w:val="24"/>
        </w:rPr>
      </w:pPr>
      <w:bookmarkStart w:id="66" w:name="_Toc52881296"/>
      <w:r w:rsidRPr="00260AF2">
        <w:rPr>
          <w:rFonts w:ascii="Times New Roman" w:hAnsi="Times New Roman" w:cs="Times New Roman"/>
          <w:color w:val="000000" w:themeColor="text1"/>
          <w:sz w:val="24"/>
          <w:szCs w:val="24"/>
        </w:rPr>
        <w:t xml:space="preserve">Tabla </w:t>
      </w:r>
      <w:r w:rsidRPr="00260AF2">
        <w:rPr>
          <w:rFonts w:ascii="Times New Roman" w:hAnsi="Times New Roman" w:cs="Times New Roman"/>
          <w:color w:val="000000" w:themeColor="text1"/>
          <w:sz w:val="24"/>
          <w:szCs w:val="24"/>
        </w:rPr>
        <w:fldChar w:fldCharType="begin"/>
      </w:r>
      <w:r w:rsidRPr="00260AF2">
        <w:rPr>
          <w:rFonts w:ascii="Times New Roman" w:hAnsi="Times New Roman" w:cs="Times New Roman"/>
          <w:color w:val="000000" w:themeColor="text1"/>
          <w:sz w:val="24"/>
          <w:szCs w:val="24"/>
        </w:rPr>
        <w:instrText xml:space="preserve"> SEQ Tabla \* ARABIC </w:instrText>
      </w:r>
      <w:r w:rsidRPr="00260AF2">
        <w:rPr>
          <w:rFonts w:ascii="Times New Roman" w:hAnsi="Times New Roman" w:cs="Times New Roman"/>
          <w:color w:val="000000" w:themeColor="text1"/>
          <w:sz w:val="24"/>
          <w:szCs w:val="24"/>
        </w:rPr>
        <w:fldChar w:fldCharType="separate"/>
      </w:r>
      <w:r w:rsidRPr="00260AF2">
        <w:rPr>
          <w:rFonts w:ascii="Times New Roman" w:hAnsi="Times New Roman" w:cs="Times New Roman"/>
          <w:noProof/>
          <w:color w:val="000000" w:themeColor="text1"/>
          <w:sz w:val="24"/>
          <w:szCs w:val="24"/>
        </w:rPr>
        <w:t>4</w:t>
      </w:r>
      <w:r w:rsidRPr="00260AF2">
        <w:rPr>
          <w:rFonts w:ascii="Times New Roman" w:hAnsi="Times New Roman" w:cs="Times New Roman"/>
          <w:color w:val="000000" w:themeColor="text1"/>
          <w:sz w:val="24"/>
          <w:szCs w:val="24"/>
        </w:rPr>
        <w:fldChar w:fldCharType="end"/>
      </w:r>
      <w:r w:rsidRPr="00260AF2">
        <w:rPr>
          <w:rFonts w:ascii="Times New Roman" w:hAnsi="Times New Roman" w:cs="Times New Roman"/>
          <w:color w:val="000000" w:themeColor="text1"/>
          <w:sz w:val="24"/>
          <w:szCs w:val="24"/>
        </w:rPr>
        <w:t>. Dimensión seguridad en el trabajo (SET)</w:t>
      </w:r>
      <w:bookmarkEnd w:id="66"/>
    </w:p>
    <w:tbl>
      <w:tblPr>
        <w:tblW w:w="9113" w:type="dxa"/>
        <w:tblCellMar>
          <w:left w:w="70" w:type="dxa"/>
          <w:right w:w="70" w:type="dxa"/>
        </w:tblCellMar>
        <w:tblLook w:val="04A0" w:firstRow="1" w:lastRow="0" w:firstColumn="1" w:lastColumn="0" w:noHBand="0" w:noVBand="1"/>
      </w:tblPr>
      <w:tblGrid>
        <w:gridCol w:w="1822"/>
        <w:gridCol w:w="713"/>
        <w:gridCol w:w="1157"/>
        <w:gridCol w:w="712"/>
        <w:gridCol w:w="1156"/>
        <w:gridCol w:w="573"/>
        <w:gridCol w:w="1158"/>
        <w:gridCol w:w="910"/>
        <w:gridCol w:w="912"/>
      </w:tblGrid>
      <w:tr w:rsidR="00A1337E" w:rsidRPr="00260AF2" w14:paraId="5AA15BBA" w14:textId="77777777" w:rsidTr="001C1C10">
        <w:trPr>
          <w:trHeight w:val="583"/>
        </w:trPr>
        <w:tc>
          <w:tcPr>
            <w:tcW w:w="1822" w:type="dxa"/>
            <w:tcBorders>
              <w:top w:val="nil"/>
              <w:left w:val="nil"/>
              <w:bottom w:val="single" w:sz="4" w:space="0" w:color="auto"/>
              <w:right w:val="nil"/>
            </w:tcBorders>
            <w:shd w:val="clear" w:color="000000" w:fill="F8CBAD"/>
            <w:noWrap/>
            <w:vAlign w:val="center"/>
            <w:hideMark/>
          </w:tcPr>
          <w:p w14:paraId="2DA5D98A" w14:textId="79C41178"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Dimensión</w:t>
            </w:r>
          </w:p>
        </w:tc>
        <w:tc>
          <w:tcPr>
            <w:tcW w:w="5469" w:type="dxa"/>
            <w:gridSpan w:val="6"/>
            <w:tcBorders>
              <w:top w:val="nil"/>
              <w:left w:val="nil"/>
              <w:bottom w:val="single" w:sz="4" w:space="0" w:color="auto"/>
              <w:right w:val="nil"/>
            </w:tcBorders>
            <w:shd w:val="clear" w:color="000000" w:fill="F8CBAD"/>
            <w:noWrap/>
            <w:vAlign w:val="center"/>
            <w:hideMark/>
          </w:tcPr>
          <w:p w14:paraId="4E9753D4" w14:textId="2CEDBC04"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 xml:space="preserve">Criterio de Satisfacción </w:t>
            </w:r>
          </w:p>
        </w:tc>
        <w:tc>
          <w:tcPr>
            <w:tcW w:w="910" w:type="dxa"/>
            <w:tcBorders>
              <w:top w:val="nil"/>
              <w:left w:val="nil"/>
              <w:bottom w:val="single" w:sz="4" w:space="0" w:color="auto"/>
              <w:right w:val="nil"/>
            </w:tcBorders>
            <w:shd w:val="clear" w:color="000000" w:fill="F8CBAD"/>
            <w:noWrap/>
            <w:vAlign w:val="center"/>
            <w:hideMark/>
          </w:tcPr>
          <w:p w14:paraId="1E77DDE9"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 </w:t>
            </w:r>
          </w:p>
        </w:tc>
        <w:tc>
          <w:tcPr>
            <w:tcW w:w="912" w:type="dxa"/>
            <w:tcBorders>
              <w:top w:val="nil"/>
              <w:left w:val="nil"/>
              <w:bottom w:val="single" w:sz="4" w:space="0" w:color="auto"/>
              <w:right w:val="nil"/>
            </w:tcBorders>
            <w:shd w:val="clear" w:color="000000" w:fill="F8CBAD"/>
            <w:noWrap/>
            <w:vAlign w:val="center"/>
            <w:hideMark/>
          </w:tcPr>
          <w:p w14:paraId="7788EAB7"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 </w:t>
            </w:r>
          </w:p>
        </w:tc>
      </w:tr>
      <w:tr w:rsidR="00A1337E" w:rsidRPr="00260AF2" w14:paraId="1853467B" w14:textId="77777777" w:rsidTr="001C1C10">
        <w:trPr>
          <w:trHeight w:val="583"/>
        </w:trPr>
        <w:tc>
          <w:tcPr>
            <w:tcW w:w="1822" w:type="dxa"/>
            <w:vMerge w:val="restart"/>
            <w:tcBorders>
              <w:top w:val="single" w:sz="4" w:space="0" w:color="auto"/>
              <w:left w:val="nil"/>
              <w:bottom w:val="single" w:sz="4" w:space="0" w:color="000000"/>
              <w:right w:val="nil"/>
            </w:tcBorders>
            <w:shd w:val="clear" w:color="auto" w:fill="auto"/>
            <w:noWrap/>
            <w:vAlign w:val="center"/>
            <w:hideMark/>
          </w:tcPr>
          <w:p w14:paraId="7B48C21D" w14:textId="76EA657E"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Seguridad en el trabajo</w:t>
            </w:r>
          </w:p>
        </w:tc>
        <w:tc>
          <w:tcPr>
            <w:tcW w:w="1870" w:type="dxa"/>
            <w:gridSpan w:val="2"/>
            <w:tcBorders>
              <w:top w:val="single" w:sz="4" w:space="0" w:color="auto"/>
              <w:left w:val="nil"/>
              <w:bottom w:val="single" w:sz="4" w:space="0" w:color="auto"/>
              <w:right w:val="nil"/>
            </w:tcBorders>
            <w:shd w:val="clear" w:color="000000" w:fill="F8CBAD"/>
            <w:noWrap/>
            <w:vAlign w:val="center"/>
            <w:hideMark/>
          </w:tcPr>
          <w:p w14:paraId="314BC0AE"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Alta</w:t>
            </w:r>
          </w:p>
        </w:tc>
        <w:tc>
          <w:tcPr>
            <w:tcW w:w="1868" w:type="dxa"/>
            <w:gridSpan w:val="2"/>
            <w:tcBorders>
              <w:top w:val="single" w:sz="4" w:space="0" w:color="auto"/>
              <w:left w:val="nil"/>
              <w:bottom w:val="single" w:sz="4" w:space="0" w:color="auto"/>
              <w:right w:val="nil"/>
            </w:tcBorders>
            <w:shd w:val="clear" w:color="000000" w:fill="F8CBAD"/>
            <w:noWrap/>
            <w:vAlign w:val="center"/>
            <w:hideMark/>
          </w:tcPr>
          <w:p w14:paraId="422BADA6"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Media</w:t>
            </w:r>
          </w:p>
        </w:tc>
        <w:tc>
          <w:tcPr>
            <w:tcW w:w="1731" w:type="dxa"/>
            <w:gridSpan w:val="2"/>
            <w:tcBorders>
              <w:top w:val="single" w:sz="4" w:space="0" w:color="auto"/>
              <w:left w:val="nil"/>
              <w:bottom w:val="single" w:sz="4" w:space="0" w:color="auto"/>
              <w:right w:val="nil"/>
            </w:tcBorders>
            <w:shd w:val="clear" w:color="000000" w:fill="F8CBAD"/>
            <w:noWrap/>
            <w:vAlign w:val="center"/>
            <w:hideMark/>
          </w:tcPr>
          <w:p w14:paraId="20B19C5D"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Baja</w:t>
            </w:r>
          </w:p>
        </w:tc>
        <w:tc>
          <w:tcPr>
            <w:tcW w:w="1822" w:type="dxa"/>
            <w:gridSpan w:val="2"/>
            <w:tcBorders>
              <w:top w:val="single" w:sz="4" w:space="0" w:color="auto"/>
              <w:left w:val="nil"/>
              <w:bottom w:val="single" w:sz="4" w:space="0" w:color="auto"/>
              <w:right w:val="nil"/>
            </w:tcBorders>
            <w:shd w:val="clear" w:color="000000" w:fill="F8CBAD"/>
            <w:noWrap/>
            <w:vAlign w:val="center"/>
            <w:hideMark/>
          </w:tcPr>
          <w:p w14:paraId="58C85434" w14:textId="1A521EAB"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 xml:space="preserve">Área de riesgo </w:t>
            </w:r>
          </w:p>
        </w:tc>
      </w:tr>
      <w:tr w:rsidR="00A1337E" w:rsidRPr="00260AF2" w14:paraId="6D11880C" w14:textId="77777777" w:rsidTr="001C1C10">
        <w:trPr>
          <w:trHeight w:val="583"/>
        </w:trPr>
        <w:tc>
          <w:tcPr>
            <w:tcW w:w="1822" w:type="dxa"/>
            <w:vMerge/>
            <w:tcBorders>
              <w:top w:val="single" w:sz="4" w:space="0" w:color="auto"/>
              <w:left w:val="nil"/>
              <w:bottom w:val="single" w:sz="4" w:space="0" w:color="000000"/>
              <w:right w:val="nil"/>
            </w:tcBorders>
            <w:vAlign w:val="center"/>
            <w:hideMark/>
          </w:tcPr>
          <w:p w14:paraId="4DC38C43"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p>
        </w:tc>
        <w:tc>
          <w:tcPr>
            <w:tcW w:w="713" w:type="dxa"/>
            <w:tcBorders>
              <w:top w:val="nil"/>
              <w:left w:val="nil"/>
              <w:bottom w:val="nil"/>
              <w:right w:val="nil"/>
            </w:tcBorders>
            <w:shd w:val="clear" w:color="auto" w:fill="auto"/>
            <w:noWrap/>
            <w:vAlign w:val="center"/>
            <w:hideMark/>
          </w:tcPr>
          <w:p w14:paraId="61E8CD4A"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1157" w:type="dxa"/>
            <w:tcBorders>
              <w:top w:val="nil"/>
              <w:left w:val="nil"/>
              <w:bottom w:val="nil"/>
              <w:right w:val="nil"/>
            </w:tcBorders>
            <w:shd w:val="clear" w:color="auto" w:fill="auto"/>
            <w:noWrap/>
            <w:vAlign w:val="center"/>
            <w:hideMark/>
          </w:tcPr>
          <w:p w14:paraId="3B187FC0"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c>
          <w:tcPr>
            <w:tcW w:w="712" w:type="dxa"/>
            <w:tcBorders>
              <w:top w:val="nil"/>
              <w:left w:val="nil"/>
              <w:bottom w:val="nil"/>
              <w:right w:val="nil"/>
            </w:tcBorders>
            <w:shd w:val="clear" w:color="auto" w:fill="auto"/>
            <w:noWrap/>
            <w:vAlign w:val="center"/>
            <w:hideMark/>
          </w:tcPr>
          <w:p w14:paraId="35E9C9DC"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1156" w:type="dxa"/>
            <w:tcBorders>
              <w:top w:val="nil"/>
              <w:left w:val="nil"/>
              <w:bottom w:val="nil"/>
              <w:right w:val="nil"/>
            </w:tcBorders>
            <w:shd w:val="clear" w:color="auto" w:fill="auto"/>
            <w:noWrap/>
            <w:vAlign w:val="center"/>
            <w:hideMark/>
          </w:tcPr>
          <w:p w14:paraId="64F1BFFB"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c>
          <w:tcPr>
            <w:tcW w:w="573" w:type="dxa"/>
            <w:tcBorders>
              <w:top w:val="nil"/>
              <w:left w:val="nil"/>
              <w:bottom w:val="nil"/>
              <w:right w:val="nil"/>
            </w:tcBorders>
            <w:shd w:val="clear" w:color="auto" w:fill="auto"/>
            <w:noWrap/>
            <w:vAlign w:val="center"/>
            <w:hideMark/>
          </w:tcPr>
          <w:p w14:paraId="295EEFD4"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1158" w:type="dxa"/>
            <w:tcBorders>
              <w:top w:val="nil"/>
              <w:left w:val="nil"/>
              <w:bottom w:val="nil"/>
              <w:right w:val="nil"/>
            </w:tcBorders>
            <w:shd w:val="clear" w:color="auto" w:fill="auto"/>
            <w:noWrap/>
            <w:vAlign w:val="center"/>
            <w:hideMark/>
          </w:tcPr>
          <w:p w14:paraId="3A236438"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c>
          <w:tcPr>
            <w:tcW w:w="910" w:type="dxa"/>
            <w:tcBorders>
              <w:top w:val="nil"/>
              <w:left w:val="nil"/>
              <w:bottom w:val="nil"/>
              <w:right w:val="nil"/>
            </w:tcBorders>
            <w:shd w:val="clear" w:color="auto" w:fill="auto"/>
            <w:noWrap/>
            <w:vAlign w:val="center"/>
            <w:hideMark/>
          </w:tcPr>
          <w:p w14:paraId="7AC887C4"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912" w:type="dxa"/>
            <w:tcBorders>
              <w:top w:val="nil"/>
              <w:left w:val="nil"/>
              <w:bottom w:val="nil"/>
              <w:right w:val="nil"/>
            </w:tcBorders>
            <w:shd w:val="clear" w:color="auto" w:fill="auto"/>
            <w:noWrap/>
            <w:vAlign w:val="center"/>
            <w:hideMark/>
          </w:tcPr>
          <w:p w14:paraId="7A0D58B8"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r>
      <w:tr w:rsidR="00A1337E" w:rsidRPr="00260AF2" w14:paraId="558033F2" w14:textId="77777777" w:rsidTr="001C1C10">
        <w:trPr>
          <w:trHeight w:val="553"/>
        </w:trPr>
        <w:tc>
          <w:tcPr>
            <w:tcW w:w="1822" w:type="dxa"/>
            <w:vMerge/>
            <w:tcBorders>
              <w:top w:val="single" w:sz="4" w:space="0" w:color="auto"/>
              <w:left w:val="nil"/>
              <w:bottom w:val="single" w:sz="4" w:space="0" w:color="000000"/>
              <w:right w:val="nil"/>
            </w:tcBorders>
            <w:vAlign w:val="center"/>
            <w:hideMark/>
          </w:tcPr>
          <w:p w14:paraId="549D2247"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p>
        </w:tc>
        <w:tc>
          <w:tcPr>
            <w:tcW w:w="713" w:type="dxa"/>
            <w:tcBorders>
              <w:top w:val="nil"/>
              <w:left w:val="nil"/>
              <w:bottom w:val="single" w:sz="4" w:space="0" w:color="auto"/>
              <w:right w:val="nil"/>
            </w:tcBorders>
            <w:shd w:val="clear" w:color="auto" w:fill="auto"/>
            <w:noWrap/>
            <w:vAlign w:val="center"/>
            <w:hideMark/>
          </w:tcPr>
          <w:p w14:paraId="2B38E99E"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21</w:t>
            </w:r>
          </w:p>
        </w:tc>
        <w:tc>
          <w:tcPr>
            <w:tcW w:w="1157" w:type="dxa"/>
            <w:tcBorders>
              <w:top w:val="nil"/>
              <w:left w:val="nil"/>
              <w:bottom w:val="single" w:sz="4" w:space="0" w:color="auto"/>
              <w:right w:val="nil"/>
            </w:tcBorders>
            <w:shd w:val="clear" w:color="auto" w:fill="auto"/>
            <w:noWrap/>
            <w:vAlign w:val="center"/>
            <w:hideMark/>
          </w:tcPr>
          <w:p w14:paraId="4167147C"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38%</w:t>
            </w:r>
          </w:p>
        </w:tc>
        <w:tc>
          <w:tcPr>
            <w:tcW w:w="712" w:type="dxa"/>
            <w:tcBorders>
              <w:top w:val="nil"/>
              <w:left w:val="nil"/>
              <w:bottom w:val="single" w:sz="4" w:space="0" w:color="auto"/>
              <w:right w:val="nil"/>
            </w:tcBorders>
            <w:shd w:val="clear" w:color="auto" w:fill="auto"/>
            <w:noWrap/>
            <w:vAlign w:val="center"/>
            <w:hideMark/>
          </w:tcPr>
          <w:p w14:paraId="2A89BAD4"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27</w:t>
            </w:r>
          </w:p>
        </w:tc>
        <w:tc>
          <w:tcPr>
            <w:tcW w:w="1156" w:type="dxa"/>
            <w:tcBorders>
              <w:top w:val="nil"/>
              <w:left w:val="nil"/>
              <w:bottom w:val="single" w:sz="4" w:space="0" w:color="auto"/>
              <w:right w:val="nil"/>
            </w:tcBorders>
            <w:shd w:val="clear" w:color="auto" w:fill="auto"/>
            <w:noWrap/>
            <w:vAlign w:val="center"/>
            <w:hideMark/>
          </w:tcPr>
          <w:p w14:paraId="00D1326F"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48%</w:t>
            </w:r>
          </w:p>
        </w:tc>
        <w:tc>
          <w:tcPr>
            <w:tcW w:w="573" w:type="dxa"/>
            <w:tcBorders>
              <w:top w:val="nil"/>
              <w:left w:val="nil"/>
              <w:bottom w:val="single" w:sz="4" w:space="0" w:color="auto"/>
              <w:right w:val="nil"/>
            </w:tcBorders>
            <w:shd w:val="clear" w:color="auto" w:fill="auto"/>
            <w:noWrap/>
            <w:vAlign w:val="center"/>
            <w:hideMark/>
          </w:tcPr>
          <w:p w14:paraId="74887083"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8</w:t>
            </w:r>
          </w:p>
        </w:tc>
        <w:tc>
          <w:tcPr>
            <w:tcW w:w="1158" w:type="dxa"/>
            <w:tcBorders>
              <w:top w:val="nil"/>
              <w:left w:val="nil"/>
              <w:bottom w:val="single" w:sz="4" w:space="0" w:color="auto"/>
              <w:right w:val="nil"/>
            </w:tcBorders>
            <w:shd w:val="clear" w:color="auto" w:fill="auto"/>
            <w:noWrap/>
            <w:vAlign w:val="center"/>
            <w:hideMark/>
          </w:tcPr>
          <w:p w14:paraId="31514788"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14%</w:t>
            </w:r>
          </w:p>
        </w:tc>
        <w:tc>
          <w:tcPr>
            <w:tcW w:w="910" w:type="dxa"/>
            <w:tcBorders>
              <w:top w:val="nil"/>
              <w:left w:val="nil"/>
              <w:bottom w:val="single" w:sz="4" w:space="0" w:color="auto"/>
              <w:right w:val="nil"/>
            </w:tcBorders>
            <w:shd w:val="clear" w:color="auto" w:fill="auto"/>
            <w:noWrap/>
            <w:vAlign w:val="center"/>
            <w:hideMark/>
          </w:tcPr>
          <w:p w14:paraId="1631E7AD"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0</w:t>
            </w:r>
          </w:p>
        </w:tc>
        <w:tc>
          <w:tcPr>
            <w:tcW w:w="912" w:type="dxa"/>
            <w:tcBorders>
              <w:top w:val="nil"/>
              <w:left w:val="nil"/>
              <w:bottom w:val="single" w:sz="4" w:space="0" w:color="auto"/>
              <w:right w:val="nil"/>
            </w:tcBorders>
            <w:shd w:val="clear" w:color="auto" w:fill="auto"/>
            <w:noWrap/>
            <w:vAlign w:val="center"/>
            <w:hideMark/>
          </w:tcPr>
          <w:p w14:paraId="1391A554" w14:textId="77777777" w:rsidR="00A1337E" w:rsidRPr="00260AF2" w:rsidRDefault="00A1337E" w:rsidP="001C1C10">
            <w:pPr>
              <w:spacing w:after="0" w:line="240" w:lineRule="auto"/>
              <w:ind w:firstLine="0"/>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0%</w:t>
            </w:r>
          </w:p>
        </w:tc>
      </w:tr>
    </w:tbl>
    <w:p w14:paraId="6AF90ADB" w14:textId="5C764350" w:rsidR="0014711B" w:rsidRPr="00260AF2" w:rsidRDefault="001C1C10" w:rsidP="001C1C10">
      <w:pPr>
        <w:spacing w:after="0"/>
        <w:ind w:firstLine="0"/>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t xml:space="preserve">    </w:t>
      </w:r>
      <w:r w:rsidR="0014711B" w:rsidRPr="00260AF2">
        <w:rPr>
          <w:rFonts w:ascii="Times New Roman" w:hAnsi="Times New Roman" w:cs="Times New Roman"/>
          <w:i/>
          <w:iCs/>
          <w:color w:val="000000" w:themeColor="text1"/>
          <w:sz w:val="24"/>
          <w:szCs w:val="24"/>
        </w:rPr>
        <w:t>Fuente: Elaboración propia</w:t>
      </w:r>
    </w:p>
    <w:p w14:paraId="10938069" w14:textId="7C7465D9" w:rsidR="00E16185" w:rsidRPr="00260AF2" w:rsidRDefault="00B00808"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Respecto </w:t>
      </w:r>
      <w:r w:rsidR="00784049" w:rsidRPr="00260AF2">
        <w:rPr>
          <w:rFonts w:ascii="Times New Roman" w:eastAsia="Times New Roman" w:hAnsi="Times New Roman" w:cs="Times New Roman"/>
          <w:sz w:val="24"/>
          <w:szCs w:val="24"/>
        </w:rPr>
        <w:t xml:space="preserve">a la tabla 4 se </w:t>
      </w:r>
      <w:r w:rsidR="00F258CF" w:rsidRPr="00260AF2">
        <w:rPr>
          <w:rFonts w:ascii="Times New Roman" w:eastAsia="Times New Roman" w:hAnsi="Times New Roman" w:cs="Times New Roman"/>
          <w:sz w:val="24"/>
          <w:szCs w:val="24"/>
        </w:rPr>
        <w:t xml:space="preserve">evidencia </w:t>
      </w:r>
      <w:r w:rsidR="00013B3E" w:rsidRPr="00260AF2">
        <w:rPr>
          <w:rFonts w:ascii="Times New Roman" w:eastAsia="Times New Roman" w:hAnsi="Times New Roman" w:cs="Times New Roman"/>
          <w:sz w:val="24"/>
          <w:szCs w:val="24"/>
        </w:rPr>
        <w:t xml:space="preserve">en </w:t>
      </w:r>
      <w:r w:rsidR="00784049" w:rsidRPr="00260AF2">
        <w:rPr>
          <w:rFonts w:ascii="Times New Roman" w:eastAsia="Times New Roman" w:hAnsi="Times New Roman" w:cs="Times New Roman"/>
          <w:sz w:val="24"/>
          <w:szCs w:val="24"/>
        </w:rPr>
        <w:t xml:space="preserve">la </w:t>
      </w:r>
      <w:r w:rsidR="00F258CF" w:rsidRPr="00260AF2">
        <w:rPr>
          <w:rFonts w:ascii="Times New Roman" w:eastAsia="Times New Roman" w:hAnsi="Times New Roman" w:cs="Times New Roman"/>
          <w:color w:val="000000" w:themeColor="text1"/>
          <w:sz w:val="24"/>
          <w:szCs w:val="24"/>
        </w:rPr>
        <w:t xml:space="preserve">distribución de frecuenta </w:t>
      </w:r>
      <w:r w:rsidR="00784049" w:rsidRPr="00260AF2">
        <w:rPr>
          <w:rFonts w:ascii="Times New Roman" w:eastAsia="Times New Roman" w:hAnsi="Times New Roman" w:cs="Times New Roman"/>
          <w:color w:val="000000" w:themeColor="text1"/>
          <w:sz w:val="24"/>
          <w:szCs w:val="24"/>
        </w:rPr>
        <w:t>de la dimensión seguridad en el trabajo</w:t>
      </w:r>
      <w:r w:rsidR="000E5080" w:rsidRPr="00260AF2">
        <w:rPr>
          <w:rFonts w:ascii="Times New Roman" w:eastAsia="Times New Roman" w:hAnsi="Times New Roman" w:cs="Times New Roman"/>
          <w:sz w:val="24"/>
          <w:szCs w:val="24"/>
        </w:rPr>
        <w:t xml:space="preserve">, </w:t>
      </w:r>
      <w:r w:rsidR="00F258CF" w:rsidRPr="00260AF2">
        <w:rPr>
          <w:rFonts w:ascii="Times New Roman" w:eastAsia="Times New Roman" w:hAnsi="Times New Roman" w:cs="Times New Roman"/>
          <w:sz w:val="24"/>
          <w:szCs w:val="24"/>
        </w:rPr>
        <w:t xml:space="preserve">que </w:t>
      </w:r>
      <w:r w:rsidR="00784049" w:rsidRPr="00260AF2">
        <w:rPr>
          <w:rFonts w:ascii="Times New Roman" w:eastAsia="Times New Roman" w:hAnsi="Times New Roman" w:cs="Times New Roman"/>
          <w:sz w:val="24"/>
          <w:szCs w:val="24"/>
        </w:rPr>
        <w:t xml:space="preserve">el </w:t>
      </w:r>
      <w:r w:rsidR="00E16185" w:rsidRPr="00260AF2">
        <w:rPr>
          <w:rFonts w:ascii="Times New Roman" w:eastAsia="Times New Roman" w:hAnsi="Times New Roman" w:cs="Times New Roman"/>
          <w:sz w:val="24"/>
          <w:szCs w:val="24"/>
        </w:rPr>
        <w:t>4</w:t>
      </w:r>
      <w:r w:rsidR="001302A9" w:rsidRPr="00260AF2">
        <w:rPr>
          <w:rFonts w:ascii="Times New Roman" w:eastAsia="Times New Roman" w:hAnsi="Times New Roman" w:cs="Times New Roman"/>
          <w:sz w:val="24"/>
          <w:szCs w:val="24"/>
        </w:rPr>
        <w:t>8</w:t>
      </w:r>
      <w:r w:rsidR="00E16185" w:rsidRPr="00260AF2">
        <w:rPr>
          <w:rFonts w:ascii="Times New Roman" w:eastAsia="Times New Roman" w:hAnsi="Times New Roman" w:cs="Times New Roman"/>
          <w:sz w:val="24"/>
          <w:szCs w:val="24"/>
        </w:rPr>
        <w:t xml:space="preserve">% </w:t>
      </w:r>
      <w:r w:rsidR="000E5080" w:rsidRPr="00260AF2">
        <w:rPr>
          <w:rFonts w:ascii="Times New Roman" w:eastAsia="Times New Roman" w:hAnsi="Times New Roman" w:cs="Times New Roman"/>
          <w:sz w:val="24"/>
          <w:szCs w:val="24"/>
        </w:rPr>
        <w:t xml:space="preserve">de los empleados se encuentra en una CVT media; el 38% en alta, </w:t>
      </w:r>
      <w:r w:rsidR="00E16185" w:rsidRPr="00260AF2">
        <w:rPr>
          <w:rFonts w:ascii="Times New Roman" w:eastAsia="Times New Roman" w:hAnsi="Times New Roman" w:cs="Times New Roman"/>
          <w:sz w:val="24"/>
          <w:szCs w:val="24"/>
        </w:rPr>
        <w:t xml:space="preserve">esto constituye un alto grado de satisfacción respecto a lo concerniente a los procedimientos del trabajo, consideran que </w:t>
      </w:r>
      <w:r w:rsidR="001302A9" w:rsidRPr="00260AF2">
        <w:rPr>
          <w:rFonts w:ascii="Times New Roman" w:eastAsia="Times New Roman" w:hAnsi="Times New Roman" w:cs="Times New Roman"/>
          <w:sz w:val="24"/>
          <w:szCs w:val="24"/>
        </w:rPr>
        <w:t>este</w:t>
      </w:r>
      <w:r w:rsidR="00E16185" w:rsidRPr="00260AF2">
        <w:rPr>
          <w:rFonts w:ascii="Times New Roman" w:eastAsia="Times New Roman" w:hAnsi="Times New Roman" w:cs="Times New Roman"/>
          <w:sz w:val="24"/>
          <w:szCs w:val="24"/>
        </w:rPr>
        <w:t xml:space="preserve"> les ofrece los medios económicos y sociales para desarrollarse a nivel profesional, están </w:t>
      </w:r>
      <w:r w:rsidR="001302A9" w:rsidRPr="00260AF2">
        <w:rPr>
          <w:rFonts w:ascii="Times New Roman" w:eastAsia="Times New Roman" w:hAnsi="Times New Roman" w:cs="Times New Roman"/>
          <w:sz w:val="24"/>
          <w:szCs w:val="24"/>
        </w:rPr>
        <w:t>de acuerdo</w:t>
      </w:r>
      <w:r w:rsidR="00E16185" w:rsidRPr="00260AF2">
        <w:rPr>
          <w:rFonts w:ascii="Times New Roman" w:eastAsia="Times New Roman" w:hAnsi="Times New Roman" w:cs="Times New Roman"/>
          <w:sz w:val="24"/>
          <w:szCs w:val="24"/>
        </w:rPr>
        <w:t xml:space="preserve"> con la segur</w:t>
      </w:r>
      <w:r w:rsidR="008E5D17" w:rsidRPr="00260AF2">
        <w:rPr>
          <w:rFonts w:ascii="Times New Roman" w:eastAsia="Times New Roman" w:hAnsi="Times New Roman" w:cs="Times New Roman"/>
          <w:sz w:val="24"/>
          <w:szCs w:val="24"/>
        </w:rPr>
        <w:t xml:space="preserve">idad que les brinda la compañía, sintiéndose </w:t>
      </w:r>
      <w:r w:rsidR="00E16185" w:rsidRPr="00260AF2">
        <w:rPr>
          <w:rFonts w:ascii="Times New Roman" w:eastAsia="Times New Roman" w:hAnsi="Times New Roman" w:cs="Times New Roman"/>
          <w:sz w:val="24"/>
          <w:szCs w:val="24"/>
        </w:rPr>
        <w:t>capacitados para ejercer sus responsabilidades de la manera adecuada.</w:t>
      </w:r>
    </w:p>
    <w:p w14:paraId="1E443F4E" w14:textId="6A1CE1AC" w:rsidR="00306602" w:rsidRPr="00260AF2" w:rsidRDefault="00E16185" w:rsidP="00C52B06">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Por </w:t>
      </w:r>
      <w:r w:rsidR="00A123F7" w:rsidRPr="00260AF2">
        <w:rPr>
          <w:rFonts w:ascii="Times New Roman" w:eastAsia="Times New Roman" w:hAnsi="Times New Roman" w:cs="Times New Roman"/>
          <w:sz w:val="24"/>
          <w:szCs w:val="24"/>
        </w:rPr>
        <w:t>último,</w:t>
      </w:r>
      <w:r w:rsidRPr="00260AF2">
        <w:rPr>
          <w:rFonts w:ascii="Times New Roman" w:eastAsia="Times New Roman" w:hAnsi="Times New Roman" w:cs="Times New Roman"/>
          <w:sz w:val="24"/>
          <w:szCs w:val="24"/>
        </w:rPr>
        <w:t xml:space="preserve"> </w:t>
      </w:r>
      <w:r w:rsidR="000E5080" w:rsidRPr="00260AF2">
        <w:rPr>
          <w:rFonts w:ascii="Times New Roman" w:eastAsia="Times New Roman" w:hAnsi="Times New Roman" w:cs="Times New Roman"/>
          <w:sz w:val="24"/>
          <w:szCs w:val="24"/>
        </w:rPr>
        <w:t xml:space="preserve">el </w:t>
      </w:r>
      <w:r w:rsidR="00E32A9F" w:rsidRPr="00260AF2">
        <w:rPr>
          <w:rFonts w:ascii="Times New Roman" w:eastAsia="Times New Roman" w:hAnsi="Times New Roman" w:cs="Times New Roman"/>
          <w:sz w:val="24"/>
          <w:szCs w:val="24"/>
        </w:rPr>
        <w:t>14%</w:t>
      </w:r>
      <w:r w:rsidR="009C705C" w:rsidRPr="00260AF2">
        <w:rPr>
          <w:rFonts w:ascii="Times New Roman" w:eastAsia="Times New Roman" w:hAnsi="Times New Roman" w:cs="Times New Roman"/>
          <w:sz w:val="24"/>
          <w:szCs w:val="24"/>
        </w:rPr>
        <w:t xml:space="preserve"> de las</w:t>
      </w:r>
      <w:r w:rsidR="00E32A9F" w:rsidRPr="00260AF2">
        <w:rPr>
          <w:rFonts w:ascii="Times New Roman" w:eastAsia="Times New Roman" w:hAnsi="Times New Roman" w:cs="Times New Roman"/>
          <w:sz w:val="24"/>
          <w:szCs w:val="24"/>
        </w:rPr>
        <w:t xml:space="preserve"> personas </w:t>
      </w:r>
      <w:r w:rsidR="009C705C" w:rsidRPr="00260AF2">
        <w:rPr>
          <w:rFonts w:ascii="Times New Roman" w:eastAsia="Times New Roman" w:hAnsi="Times New Roman" w:cs="Times New Roman"/>
          <w:sz w:val="24"/>
          <w:szCs w:val="24"/>
        </w:rPr>
        <w:t>encuestadas</w:t>
      </w:r>
      <w:r w:rsidRPr="00260AF2">
        <w:rPr>
          <w:rFonts w:ascii="Times New Roman" w:eastAsia="Times New Roman" w:hAnsi="Times New Roman" w:cs="Times New Roman"/>
          <w:sz w:val="24"/>
          <w:szCs w:val="24"/>
        </w:rPr>
        <w:t xml:space="preserve"> se encuentra en una CVT baja, </w:t>
      </w:r>
      <w:r w:rsidR="008E5D17" w:rsidRPr="00260AF2">
        <w:rPr>
          <w:rFonts w:ascii="Times New Roman" w:eastAsia="Times New Roman" w:hAnsi="Times New Roman" w:cs="Times New Roman"/>
          <w:sz w:val="24"/>
          <w:szCs w:val="24"/>
        </w:rPr>
        <w:t xml:space="preserve">esto </w:t>
      </w:r>
      <w:r w:rsidRPr="00260AF2">
        <w:rPr>
          <w:rFonts w:ascii="Times New Roman" w:eastAsia="Times New Roman" w:hAnsi="Times New Roman" w:cs="Times New Roman"/>
          <w:sz w:val="24"/>
          <w:szCs w:val="24"/>
        </w:rPr>
        <w:t xml:space="preserve">significa que no se </w:t>
      </w:r>
      <w:r w:rsidR="00E32A9F" w:rsidRPr="00260AF2">
        <w:rPr>
          <w:rFonts w:ascii="Times New Roman" w:eastAsia="Times New Roman" w:hAnsi="Times New Roman" w:cs="Times New Roman"/>
          <w:sz w:val="24"/>
          <w:szCs w:val="24"/>
        </w:rPr>
        <w:t>sienten</w:t>
      </w:r>
      <w:r w:rsidRPr="00260AF2">
        <w:rPr>
          <w:rFonts w:ascii="Times New Roman" w:eastAsia="Times New Roman" w:hAnsi="Times New Roman" w:cs="Times New Roman"/>
          <w:sz w:val="24"/>
          <w:szCs w:val="24"/>
        </w:rPr>
        <w:t xml:space="preserve"> satisfechos con aspectos como el sueldo </w:t>
      </w:r>
      <w:r w:rsidR="008E5D17" w:rsidRPr="00260AF2">
        <w:rPr>
          <w:rFonts w:ascii="Times New Roman" w:eastAsia="Times New Roman" w:hAnsi="Times New Roman" w:cs="Times New Roman"/>
          <w:sz w:val="24"/>
          <w:szCs w:val="24"/>
        </w:rPr>
        <w:t xml:space="preserve">recibido </w:t>
      </w:r>
      <w:r w:rsidRPr="00260AF2">
        <w:rPr>
          <w:rFonts w:ascii="Times New Roman" w:eastAsia="Times New Roman" w:hAnsi="Times New Roman" w:cs="Times New Roman"/>
          <w:sz w:val="24"/>
          <w:szCs w:val="24"/>
        </w:rPr>
        <w:t>por la labor desempeña</w:t>
      </w:r>
      <w:r w:rsidR="00E32A9F" w:rsidRPr="00260AF2">
        <w:rPr>
          <w:rFonts w:ascii="Times New Roman" w:eastAsia="Times New Roman" w:hAnsi="Times New Roman" w:cs="Times New Roman"/>
          <w:sz w:val="24"/>
          <w:szCs w:val="24"/>
        </w:rPr>
        <w:t>da</w:t>
      </w:r>
      <w:r w:rsidRPr="00260AF2">
        <w:rPr>
          <w:rFonts w:ascii="Times New Roman" w:eastAsia="Times New Roman" w:hAnsi="Times New Roman" w:cs="Times New Roman"/>
          <w:sz w:val="24"/>
          <w:szCs w:val="24"/>
        </w:rPr>
        <w:t xml:space="preserve">, a partir de esto consideran que no pueden cubrir todas sus necesidades </w:t>
      </w:r>
      <w:r w:rsidRPr="00260AF2">
        <w:rPr>
          <w:rFonts w:ascii="Times New Roman" w:eastAsia="Times New Roman" w:hAnsi="Times New Roman" w:cs="Times New Roman"/>
          <w:sz w:val="24"/>
          <w:szCs w:val="24"/>
        </w:rPr>
        <w:lastRenderedPageBreak/>
        <w:t xml:space="preserve">personales y </w:t>
      </w:r>
      <w:r w:rsidR="00E32A9F" w:rsidRPr="00260AF2">
        <w:rPr>
          <w:rFonts w:ascii="Times New Roman" w:eastAsia="Times New Roman" w:hAnsi="Times New Roman" w:cs="Times New Roman"/>
          <w:sz w:val="24"/>
          <w:szCs w:val="24"/>
        </w:rPr>
        <w:t>les parece</w:t>
      </w:r>
      <w:r w:rsidRPr="00260AF2">
        <w:rPr>
          <w:rFonts w:ascii="Times New Roman" w:eastAsia="Times New Roman" w:hAnsi="Times New Roman" w:cs="Times New Roman"/>
          <w:sz w:val="24"/>
          <w:szCs w:val="24"/>
        </w:rPr>
        <w:t xml:space="preserve"> insuficiente las evaluaciones de desempeño </w:t>
      </w:r>
      <w:r w:rsidR="00E32A9F" w:rsidRPr="00260AF2">
        <w:rPr>
          <w:rFonts w:ascii="Times New Roman" w:eastAsia="Times New Roman" w:hAnsi="Times New Roman" w:cs="Times New Roman"/>
          <w:sz w:val="24"/>
          <w:szCs w:val="24"/>
        </w:rPr>
        <w:t>realizadas por la</w:t>
      </w:r>
      <w:r w:rsidRPr="00260AF2">
        <w:rPr>
          <w:rFonts w:ascii="Times New Roman" w:eastAsia="Times New Roman" w:hAnsi="Times New Roman" w:cs="Times New Roman"/>
          <w:sz w:val="24"/>
          <w:szCs w:val="24"/>
        </w:rPr>
        <w:t xml:space="preserve"> institución, las capacitaciones </w:t>
      </w:r>
      <w:r w:rsidR="008E5D17" w:rsidRPr="00260AF2">
        <w:rPr>
          <w:rFonts w:ascii="Times New Roman" w:eastAsia="Times New Roman" w:hAnsi="Times New Roman" w:cs="Times New Roman"/>
          <w:sz w:val="24"/>
          <w:szCs w:val="24"/>
        </w:rPr>
        <w:t xml:space="preserve">brindadas </w:t>
      </w:r>
      <w:r w:rsidRPr="00260AF2">
        <w:rPr>
          <w:rFonts w:ascii="Times New Roman" w:eastAsia="Times New Roman" w:hAnsi="Times New Roman" w:cs="Times New Roman"/>
          <w:sz w:val="24"/>
          <w:szCs w:val="24"/>
        </w:rPr>
        <w:t xml:space="preserve">y bonificaciones. </w:t>
      </w:r>
    </w:p>
    <w:p w14:paraId="15E95C72" w14:textId="2521947A" w:rsidR="00E16185" w:rsidRPr="00260AF2" w:rsidRDefault="00E16185"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Dimensión Integración al puesto de trabajo (IPT)</w:t>
      </w:r>
    </w:p>
    <w:p w14:paraId="1449CDBC" w14:textId="5E445DB8" w:rsidR="00306602" w:rsidRPr="00260AF2" w:rsidRDefault="00306602" w:rsidP="00306602">
      <w:pPr>
        <w:pStyle w:val="Descripcin"/>
        <w:spacing w:after="0"/>
        <w:rPr>
          <w:rFonts w:ascii="Times New Roman" w:hAnsi="Times New Roman" w:cs="Times New Roman"/>
          <w:color w:val="000000" w:themeColor="text1"/>
          <w:sz w:val="24"/>
          <w:szCs w:val="24"/>
        </w:rPr>
      </w:pPr>
      <w:bookmarkStart w:id="67" w:name="_Toc52881297"/>
      <w:r w:rsidRPr="00260AF2">
        <w:rPr>
          <w:rFonts w:ascii="Times New Roman" w:hAnsi="Times New Roman" w:cs="Times New Roman"/>
          <w:color w:val="000000" w:themeColor="text1"/>
          <w:sz w:val="24"/>
          <w:szCs w:val="24"/>
        </w:rPr>
        <w:t xml:space="preserve">Tabla </w:t>
      </w:r>
      <w:r w:rsidRPr="00260AF2">
        <w:rPr>
          <w:rFonts w:ascii="Times New Roman" w:hAnsi="Times New Roman" w:cs="Times New Roman"/>
          <w:color w:val="000000" w:themeColor="text1"/>
          <w:sz w:val="24"/>
          <w:szCs w:val="24"/>
        </w:rPr>
        <w:fldChar w:fldCharType="begin"/>
      </w:r>
      <w:r w:rsidRPr="00260AF2">
        <w:rPr>
          <w:rFonts w:ascii="Times New Roman" w:hAnsi="Times New Roman" w:cs="Times New Roman"/>
          <w:color w:val="000000" w:themeColor="text1"/>
          <w:sz w:val="24"/>
          <w:szCs w:val="24"/>
        </w:rPr>
        <w:instrText xml:space="preserve"> SEQ Tabla \* ARABIC </w:instrText>
      </w:r>
      <w:r w:rsidRPr="00260AF2">
        <w:rPr>
          <w:rFonts w:ascii="Times New Roman" w:hAnsi="Times New Roman" w:cs="Times New Roman"/>
          <w:color w:val="000000" w:themeColor="text1"/>
          <w:sz w:val="24"/>
          <w:szCs w:val="24"/>
        </w:rPr>
        <w:fldChar w:fldCharType="separate"/>
      </w:r>
      <w:r w:rsidRPr="00260AF2">
        <w:rPr>
          <w:rFonts w:ascii="Times New Roman" w:hAnsi="Times New Roman" w:cs="Times New Roman"/>
          <w:noProof/>
          <w:color w:val="000000" w:themeColor="text1"/>
          <w:sz w:val="24"/>
          <w:szCs w:val="24"/>
        </w:rPr>
        <w:t>5</w:t>
      </w:r>
      <w:r w:rsidRPr="00260AF2">
        <w:rPr>
          <w:rFonts w:ascii="Times New Roman" w:hAnsi="Times New Roman" w:cs="Times New Roman"/>
          <w:color w:val="000000" w:themeColor="text1"/>
          <w:sz w:val="24"/>
          <w:szCs w:val="24"/>
        </w:rPr>
        <w:fldChar w:fldCharType="end"/>
      </w:r>
      <w:r w:rsidRPr="00260AF2">
        <w:rPr>
          <w:rFonts w:ascii="Times New Roman" w:hAnsi="Times New Roman" w:cs="Times New Roman"/>
          <w:color w:val="000000" w:themeColor="text1"/>
          <w:sz w:val="24"/>
          <w:szCs w:val="24"/>
        </w:rPr>
        <w:t>. Dimensión Integración al puesto de trabajo (IPT)</w:t>
      </w:r>
      <w:bookmarkEnd w:id="67"/>
    </w:p>
    <w:tbl>
      <w:tblPr>
        <w:tblW w:w="8389" w:type="dxa"/>
        <w:tblCellMar>
          <w:left w:w="70" w:type="dxa"/>
          <w:right w:w="70" w:type="dxa"/>
        </w:tblCellMar>
        <w:tblLook w:val="04A0" w:firstRow="1" w:lastRow="0" w:firstColumn="1" w:lastColumn="0" w:noHBand="0" w:noVBand="1"/>
      </w:tblPr>
      <w:tblGrid>
        <w:gridCol w:w="1677"/>
        <w:gridCol w:w="640"/>
        <w:gridCol w:w="1037"/>
        <w:gridCol w:w="640"/>
        <w:gridCol w:w="1037"/>
        <w:gridCol w:w="640"/>
        <w:gridCol w:w="1042"/>
        <w:gridCol w:w="838"/>
        <w:gridCol w:w="839"/>
      </w:tblGrid>
      <w:tr w:rsidR="00A1337E" w:rsidRPr="00260AF2" w14:paraId="25AB4118" w14:textId="77777777" w:rsidTr="001C1C10">
        <w:trPr>
          <w:trHeight w:val="572"/>
        </w:trPr>
        <w:tc>
          <w:tcPr>
            <w:tcW w:w="1677" w:type="dxa"/>
            <w:tcBorders>
              <w:top w:val="nil"/>
              <w:left w:val="nil"/>
              <w:bottom w:val="single" w:sz="4" w:space="0" w:color="auto"/>
              <w:right w:val="nil"/>
            </w:tcBorders>
            <w:shd w:val="clear" w:color="000000" w:fill="FFE699"/>
            <w:noWrap/>
            <w:vAlign w:val="center"/>
            <w:hideMark/>
          </w:tcPr>
          <w:p w14:paraId="60E8582C" w14:textId="1C20DD52"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Dimensión</w:t>
            </w:r>
          </w:p>
        </w:tc>
        <w:tc>
          <w:tcPr>
            <w:tcW w:w="5036" w:type="dxa"/>
            <w:gridSpan w:val="6"/>
            <w:tcBorders>
              <w:top w:val="nil"/>
              <w:left w:val="nil"/>
              <w:bottom w:val="single" w:sz="4" w:space="0" w:color="auto"/>
              <w:right w:val="nil"/>
            </w:tcBorders>
            <w:shd w:val="clear" w:color="000000" w:fill="FFE699"/>
            <w:noWrap/>
            <w:vAlign w:val="center"/>
            <w:hideMark/>
          </w:tcPr>
          <w:p w14:paraId="4C8B6E65" w14:textId="19449B5F"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Criterio de Satisfacción</w:t>
            </w:r>
          </w:p>
        </w:tc>
        <w:tc>
          <w:tcPr>
            <w:tcW w:w="838" w:type="dxa"/>
            <w:tcBorders>
              <w:top w:val="nil"/>
              <w:left w:val="nil"/>
              <w:bottom w:val="single" w:sz="4" w:space="0" w:color="auto"/>
              <w:right w:val="nil"/>
            </w:tcBorders>
            <w:shd w:val="clear" w:color="000000" w:fill="FFE699"/>
            <w:noWrap/>
            <w:vAlign w:val="center"/>
            <w:hideMark/>
          </w:tcPr>
          <w:p w14:paraId="1C16ED70" w14:textId="78094414"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p>
        </w:tc>
        <w:tc>
          <w:tcPr>
            <w:tcW w:w="838" w:type="dxa"/>
            <w:tcBorders>
              <w:top w:val="nil"/>
              <w:left w:val="nil"/>
              <w:bottom w:val="single" w:sz="4" w:space="0" w:color="auto"/>
              <w:right w:val="nil"/>
            </w:tcBorders>
            <w:shd w:val="clear" w:color="000000" w:fill="FFE699"/>
            <w:noWrap/>
            <w:vAlign w:val="center"/>
            <w:hideMark/>
          </w:tcPr>
          <w:p w14:paraId="369FA5E0" w14:textId="1685B8CA"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p>
        </w:tc>
      </w:tr>
      <w:tr w:rsidR="00A1337E" w:rsidRPr="00260AF2" w14:paraId="45B701B4" w14:textId="77777777" w:rsidTr="001C1C10">
        <w:trPr>
          <w:trHeight w:val="572"/>
        </w:trPr>
        <w:tc>
          <w:tcPr>
            <w:tcW w:w="1677" w:type="dxa"/>
            <w:vMerge w:val="restart"/>
            <w:tcBorders>
              <w:top w:val="single" w:sz="4" w:space="0" w:color="auto"/>
              <w:left w:val="nil"/>
              <w:bottom w:val="single" w:sz="4" w:space="0" w:color="000000"/>
              <w:right w:val="nil"/>
            </w:tcBorders>
            <w:shd w:val="clear" w:color="auto" w:fill="auto"/>
            <w:vAlign w:val="center"/>
            <w:hideMark/>
          </w:tcPr>
          <w:p w14:paraId="35ECEA78" w14:textId="230EEB3C"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Integración al puesto de    trabajo</w:t>
            </w:r>
          </w:p>
        </w:tc>
        <w:tc>
          <w:tcPr>
            <w:tcW w:w="1677" w:type="dxa"/>
            <w:gridSpan w:val="2"/>
            <w:tcBorders>
              <w:top w:val="single" w:sz="4" w:space="0" w:color="auto"/>
              <w:left w:val="nil"/>
              <w:bottom w:val="single" w:sz="4" w:space="0" w:color="auto"/>
              <w:right w:val="nil"/>
            </w:tcBorders>
            <w:shd w:val="clear" w:color="000000" w:fill="FFE699"/>
            <w:noWrap/>
            <w:vAlign w:val="center"/>
            <w:hideMark/>
          </w:tcPr>
          <w:p w14:paraId="5CEBD2A3"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Alta</w:t>
            </w:r>
          </w:p>
        </w:tc>
        <w:tc>
          <w:tcPr>
            <w:tcW w:w="1677" w:type="dxa"/>
            <w:gridSpan w:val="2"/>
            <w:tcBorders>
              <w:top w:val="single" w:sz="4" w:space="0" w:color="auto"/>
              <w:left w:val="nil"/>
              <w:bottom w:val="single" w:sz="4" w:space="0" w:color="auto"/>
              <w:right w:val="nil"/>
            </w:tcBorders>
            <w:shd w:val="clear" w:color="000000" w:fill="FFE699"/>
            <w:noWrap/>
            <w:vAlign w:val="center"/>
            <w:hideMark/>
          </w:tcPr>
          <w:p w14:paraId="5DFC9745"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Media</w:t>
            </w:r>
          </w:p>
        </w:tc>
        <w:tc>
          <w:tcPr>
            <w:tcW w:w="1680" w:type="dxa"/>
            <w:gridSpan w:val="2"/>
            <w:tcBorders>
              <w:top w:val="single" w:sz="4" w:space="0" w:color="auto"/>
              <w:left w:val="nil"/>
              <w:bottom w:val="single" w:sz="4" w:space="0" w:color="auto"/>
              <w:right w:val="nil"/>
            </w:tcBorders>
            <w:shd w:val="clear" w:color="000000" w:fill="FFE699"/>
            <w:noWrap/>
            <w:vAlign w:val="center"/>
            <w:hideMark/>
          </w:tcPr>
          <w:p w14:paraId="3E442D06"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Baja</w:t>
            </w:r>
          </w:p>
        </w:tc>
        <w:tc>
          <w:tcPr>
            <w:tcW w:w="1677" w:type="dxa"/>
            <w:gridSpan w:val="2"/>
            <w:tcBorders>
              <w:top w:val="single" w:sz="4" w:space="0" w:color="auto"/>
              <w:left w:val="nil"/>
              <w:bottom w:val="single" w:sz="4" w:space="0" w:color="auto"/>
              <w:right w:val="nil"/>
            </w:tcBorders>
            <w:shd w:val="clear" w:color="000000" w:fill="FFE699"/>
            <w:noWrap/>
            <w:vAlign w:val="center"/>
            <w:hideMark/>
          </w:tcPr>
          <w:p w14:paraId="58801BCA" w14:textId="0E632C13"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Área de riesgo</w:t>
            </w:r>
          </w:p>
        </w:tc>
      </w:tr>
      <w:tr w:rsidR="00A1337E" w:rsidRPr="00260AF2" w14:paraId="622FC3B8" w14:textId="77777777" w:rsidTr="001C1C10">
        <w:trPr>
          <w:trHeight w:val="572"/>
        </w:trPr>
        <w:tc>
          <w:tcPr>
            <w:tcW w:w="1677" w:type="dxa"/>
            <w:vMerge/>
            <w:tcBorders>
              <w:top w:val="single" w:sz="4" w:space="0" w:color="auto"/>
              <w:left w:val="nil"/>
              <w:bottom w:val="single" w:sz="4" w:space="0" w:color="000000"/>
              <w:right w:val="nil"/>
            </w:tcBorders>
            <w:vAlign w:val="center"/>
            <w:hideMark/>
          </w:tcPr>
          <w:p w14:paraId="18C930C2"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p>
        </w:tc>
        <w:tc>
          <w:tcPr>
            <w:tcW w:w="640" w:type="dxa"/>
            <w:tcBorders>
              <w:top w:val="nil"/>
              <w:left w:val="nil"/>
              <w:bottom w:val="nil"/>
              <w:right w:val="nil"/>
            </w:tcBorders>
            <w:shd w:val="clear" w:color="auto" w:fill="auto"/>
            <w:noWrap/>
            <w:vAlign w:val="center"/>
            <w:hideMark/>
          </w:tcPr>
          <w:p w14:paraId="79603832"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1037" w:type="dxa"/>
            <w:tcBorders>
              <w:top w:val="nil"/>
              <w:left w:val="nil"/>
              <w:bottom w:val="nil"/>
              <w:right w:val="nil"/>
            </w:tcBorders>
            <w:shd w:val="clear" w:color="auto" w:fill="auto"/>
            <w:noWrap/>
            <w:vAlign w:val="center"/>
            <w:hideMark/>
          </w:tcPr>
          <w:p w14:paraId="7B58DF6E"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c>
          <w:tcPr>
            <w:tcW w:w="640" w:type="dxa"/>
            <w:tcBorders>
              <w:top w:val="nil"/>
              <w:left w:val="nil"/>
              <w:bottom w:val="nil"/>
              <w:right w:val="nil"/>
            </w:tcBorders>
            <w:shd w:val="clear" w:color="auto" w:fill="auto"/>
            <w:noWrap/>
            <w:vAlign w:val="center"/>
            <w:hideMark/>
          </w:tcPr>
          <w:p w14:paraId="1B80762D"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1037" w:type="dxa"/>
            <w:tcBorders>
              <w:top w:val="nil"/>
              <w:left w:val="nil"/>
              <w:bottom w:val="nil"/>
              <w:right w:val="nil"/>
            </w:tcBorders>
            <w:shd w:val="clear" w:color="auto" w:fill="auto"/>
            <w:noWrap/>
            <w:vAlign w:val="center"/>
            <w:hideMark/>
          </w:tcPr>
          <w:p w14:paraId="2A424F86"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c>
          <w:tcPr>
            <w:tcW w:w="640" w:type="dxa"/>
            <w:tcBorders>
              <w:top w:val="nil"/>
              <w:left w:val="nil"/>
              <w:bottom w:val="nil"/>
              <w:right w:val="nil"/>
            </w:tcBorders>
            <w:shd w:val="clear" w:color="auto" w:fill="auto"/>
            <w:noWrap/>
            <w:vAlign w:val="center"/>
            <w:hideMark/>
          </w:tcPr>
          <w:p w14:paraId="4CF1A3D7"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1040" w:type="dxa"/>
            <w:tcBorders>
              <w:top w:val="nil"/>
              <w:left w:val="nil"/>
              <w:bottom w:val="nil"/>
              <w:right w:val="nil"/>
            </w:tcBorders>
            <w:shd w:val="clear" w:color="auto" w:fill="auto"/>
            <w:noWrap/>
            <w:vAlign w:val="center"/>
            <w:hideMark/>
          </w:tcPr>
          <w:p w14:paraId="6D2758FA"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c>
          <w:tcPr>
            <w:tcW w:w="838" w:type="dxa"/>
            <w:tcBorders>
              <w:top w:val="nil"/>
              <w:left w:val="nil"/>
              <w:bottom w:val="nil"/>
              <w:right w:val="nil"/>
            </w:tcBorders>
            <w:shd w:val="clear" w:color="auto" w:fill="auto"/>
            <w:noWrap/>
            <w:vAlign w:val="center"/>
            <w:hideMark/>
          </w:tcPr>
          <w:p w14:paraId="198D61EA"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838" w:type="dxa"/>
            <w:tcBorders>
              <w:top w:val="nil"/>
              <w:left w:val="nil"/>
              <w:bottom w:val="nil"/>
              <w:right w:val="nil"/>
            </w:tcBorders>
            <w:shd w:val="clear" w:color="auto" w:fill="auto"/>
            <w:noWrap/>
            <w:vAlign w:val="center"/>
            <w:hideMark/>
          </w:tcPr>
          <w:p w14:paraId="5FF2017B"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r>
      <w:tr w:rsidR="00A1337E" w:rsidRPr="00260AF2" w14:paraId="256C2A5C" w14:textId="77777777" w:rsidTr="001C1C10">
        <w:trPr>
          <w:trHeight w:val="546"/>
        </w:trPr>
        <w:tc>
          <w:tcPr>
            <w:tcW w:w="1677" w:type="dxa"/>
            <w:vMerge/>
            <w:tcBorders>
              <w:top w:val="single" w:sz="4" w:space="0" w:color="auto"/>
              <w:left w:val="nil"/>
              <w:bottom w:val="single" w:sz="4" w:space="0" w:color="000000"/>
              <w:right w:val="nil"/>
            </w:tcBorders>
            <w:vAlign w:val="center"/>
            <w:hideMark/>
          </w:tcPr>
          <w:p w14:paraId="5D74433B"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p>
        </w:tc>
        <w:tc>
          <w:tcPr>
            <w:tcW w:w="640" w:type="dxa"/>
            <w:tcBorders>
              <w:top w:val="nil"/>
              <w:left w:val="nil"/>
              <w:bottom w:val="single" w:sz="4" w:space="0" w:color="auto"/>
              <w:right w:val="nil"/>
            </w:tcBorders>
            <w:shd w:val="clear" w:color="auto" w:fill="auto"/>
            <w:noWrap/>
            <w:vAlign w:val="center"/>
            <w:hideMark/>
          </w:tcPr>
          <w:p w14:paraId="50442305"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32</w:t>
            </w:r>
          </w:p>
        </w:tc>
        <w:tc>
          <w:tcPr>
            <w:tcW w:w="1037" w:type="dxa"/>
            <w:tcBorders>
              <w:top w:val="nil"/>
              <w:left w:val="nil"/>
              <w:bottom w:val="single" w:sz="4" w:space="0" w:color="auto"/>
              <w:right w:val="nil"/>
            </w:tcBorders>
            <w:shd w:val="clear" w:color="auto" w:fill="auto"/>
            <w:noWrap/>
            <w:vAlign w:val="center"/>
            <w:hideMark/>
          </w:tcPr>
          <w:p w14:paraId="610068EE"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57%</w:t>
            </w:r>
          </w:p>
        </w:tc>
        <w:tc>
          <w:tcPr>
            <w:tcW w:w="640" w:type="dxa"/>
            <w:tcBorders>
              <w:top w:val="nil"/>
              <w:left w:val="nil"/>
              <w:bottom w:val="single" w:sz="4" w:space="0" w:color="auto"/>
              <w:right w:val="nil"/>
            </w:tcBorders>
            <w:shd w:val="clear" w:color="auto" w:fill="auto"/>
            <w:noWrap/>
            <w:vAlign w:val="center"/>
            <w:hideMark/>
          </w:tcPr>
          <w:p w14:paraId="67C664CD"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14</w:t>
            </w:r>
          </w:p>
        </w:tc>
        <w:tc>
          <w:tcPr>
            <w:tcW w:w="1037" w:type="dxa"/>
            <w:tcBorders>
              <w:top w:val="nil"/>
              <w:left w:val="nil"/>
              <w:bottom w:val="single" w:sz="4" w:space="0" w:color="auto"/>
              <w:right w:val="nil"/>
            </w:tcBorders>
            <w:shd w:val="clear" w:color="auto" w:fill="auto"/>
            <w:noWrap/>
            <w:vAlign w:val="center"/>
            <w:hideMark/>
          </w:tcPr>
          <w:p w14:paraId="4115ED5B"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25%</w:t>
            </w:r>
          </w:p>
        </w:tc>
        <w:tc>
          <w:tcPr>
            <w:tcW w:w="640" w:type="dxa"/>
            <w:tcBorders>
              <w:top w:val="nil"/>
              <w:left w:val="nil"/>
              <w:bottom w:val="single" w:sz="4" w:space="0" w:color="auto"/>
              <w:right w:val="nil"/>
            </w:tcBorders>
            <w:shd w:val="clear" w:color="auto" w:fill="auto"/>
            <w:noWrap/>
            <w:vAlign w:val="center"/>
            <w:hideMark/>
          </w:tcPr>
          <w:p w14:paraId="013F9095"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10</w:t>
            </w:r>
          </w:p>
        </w:tc>
        <w:tc>
          <w:tcPr>
            <w:tcW w:w="1040" w:type="dxa"/>
            <w:tcBorders>
              <w:top w:val="nil"/>
              <w:left w:val="nil"/>
              <w:bottom w:val="single" w:sz="4" w:space="0" w:color="auto"/>
              <w:right w:val="nil"/>
            </w:tcBorders>
            <w:shd w:val="clear" w:color="auto" w:fill="auto"/>
            <w:noWrap/>
            <w:vAlign w:val="center"/>
            <w:hideMark/>
          </w:tcPr>
          <w:p w14:paraId="7E9A5368"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18%</w:t>
            </w:r>
          </w:p>
        </w:tc>
        <w:tc>
          <w:tcPr>
            <w:tcW w:w="838" w:type="dxa"/>
            <w:tcBorders>
              <w:top w:val="nil"/>
              <w:left w:val="nil"/>
              <w:bottom w:val="single" w:sz="4" w:space="0" w:color="auto"/>
              <w:right w:val="nil"/>
            </w:tcBorders>
            <w:shd w:val="clear" w:color="auto" w:fill="auto"/>
            <w:noWrap/>
            <w:vAlign w:val="center"/>
            <w:hideMark/>
          </w:tcPr>
          <w:p w14:paraId="017EAE3A"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0</w:t>
            </w:r>
          </w:p>
        </w:tc>
        <w:tc>
          <w:tcPr>
            <w:tcW w:w="838" w:type="dxa"/>
            <w:tcBorders>
              <w:top w:val="nil"/>
              <w:left w:val="nil"/>
              <w:bottom w:val="single" w:sz="4" w:space="0" w:color="auto"/>
              <w:right w:val="nil"/>
            </w:tcBorders>
            <w:shd w:val="clear" w:color="auto" w:fill="auto"/>
            <w:noWrap/>
            <w:vAlign w:val="center"/>
            <w:hideMark/>
          </w:tcPr>
          <w:p w14:paraId="73EEA63B"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0%</w:t>
            </w:r>
          </w:p>
        </w:tc>
      </w:tr>
    </w:tbl>
    <w:p w14:paraId="2AAC6ABB" w14:textId="6C54B301" w:rsidR="0014711B" w:rsidRPr="00260AF2" w:rsidRDefault="0014711B" w:rsidP="000D600E">
      <w:pPr>
        <w:spacing w:after="0"/>
        <w:rPr>
          <w:rFonts w:ascii="Times New Roman" w:hAnsi="Times New Roman" w:cs="Times New Roman"/>
          <w:i/>
          <w:iCs/>
          <w:color w:val="000000" w:themeColor="text1"/>
          <w:sz w:val="24"/>
          <w:szCs w:val="24"/>
        </w:rPr>
      </w:pPr>
      <w:r w:rsidRPr="00260AF2">
        <w:rPr>
          <w:rFonts w:ascii="Times New Roman" w:hAnsi="Times New Roman" w:cs="Times New Roman"/>
          <w:i/>
          <w:iCs/>
          <w:color w:val="000000" w:themeColor="text1"/>
          <w:sz w:val="24"/>
          <w:szCs w:val="24"/>
        </w:rPr>
        <w:t>Fuente: Elaboración Propia</w:t>
      </w:r>
    </w:p>
    <w:p w14:paraId="348C411B" w14:textId="2DC4FAD7" w:rsidR="00E16185" w:rsidRPr="00260AF2" w:rsidRDefault="00E16185" w:rsidP="000D600E">
      <w:pPr>
        <w:spacing w:after="0"/>
        <w:ind w:firstLine="709"/>
        <w:rPr>
          <w:rFonts w:ascii="Times New Roman" w:eastAsia="Times New Roman" w:hAnsi="Times New Roman" w:cs="Times New Roman"/>
          <w:color w:val="000000" w:themeColor="text1"/>
          <w:sz w:val="24"/>
          <w:szCs w:val="24"/>
        </w:rPr>
      </w:pPr>
      <w:r w:rsidRPr="00260AF2">
        <w:rPr>
          <w:rFonts w:ascii="Times New Roman" w:eastAsia="Times New Roman" w:hAnsi="Times New Roman" w:cs="Times New Roman"/>
          <w:color w:val="000000" w:themeColor="text1"/>
          <w:sz w:val="24"/>
          <w:szCs w:val="24"/>
        </w:rPr>
        <w:t xml:space="preserve">En los resultados arrojados </w:t>
      </w:r>
      <w:r w:rsidR="00F258CF" w:rsidRPr="00260AF2">
        <w:rPr>
          <w:rFonts w:ascii="Times New Roman" w:eastAsia="Times New Roman" w:hAnsi="Times New Roman" w:cs="Times New Roman"/>
          <w:color w:val="000000" w:themeColor="text1"/>
          <w:sz w:val="24"/>
          <w:szCs w:val="24"/>
        </w:rPr>
        <w:t xml:space="preserve">correspondientes a </w:t>
      </w:r>
      <w:r w:rsidR="00306602" w:rsidRPr="00260AF2">
        <w:rPr>
          <w:rFonts w:ascii="Times New Roman" w:eastAsia="Times New Roman" w:hAnsi="Times New Roman" w:cs="Times New Roman"/>
          <w:color w:val="000000" w:themeColor="text1"/>
          <w:sz w:val="24"/>
          <w:szCs w:val="24"/>
        </w:rPr>
        <w:t xml:space="preserve">la tabla 5 </w:t>
      </w:r>
      <w:r w:rsidR="00F258CF" w:rsidRPr="00260AF2">
        <w:rPr>
          <w:rFonts w:ascii="Times New Roman" w:eastAsia="Times New Roman" w:hAnsi="Times New Roman" w:cs="Times New Roman"/>
          <w:color w:val="000000" w:themeColor="text1"/>
          <w:sz w:val="24"/>
          <w:szCs w:val="24"/>
        </w:rPr>
        <w:t>respecto a la distribución frecuencial de la</w:t>
      </w:r>
      <w:r w:rsidR="00306602" w:rsidRPr="00260AF2">
        <w:rPr>
          <w:rFonts w:ascii="Times New Roman" w:eastAsia="Times New Roman" w:hAnsi="Times New Roman" w:cs="Times New Roman"/>
          <w:color w:val="000000" w:themeColor="text1"/>
          <w:sz w:val="24"/>
          <w:szCs w:val="24"/>
        </w:rPr>
        <w:t xml:space="preserve"> dimensión integración</w:t>
      </w:r>
      <w:r w:rsidR="00F258CF" w:rsidRPr="00260AF2">
        <w:rPr>
          <w:rFonts w:ascii="Times New Roman" w:eastAsia="Times New Roman" w:hAnsi="Times New Roman" w:cs="Times New Roman"/>
          <w:color w:val="000000" w:themeColor="text1"/>
          <w:sz w:val="24"/>
          <w:szCs w:val="24"/>
        </w:rPr>
        <w:t xml:space="preserve"> al puesto de trabajo, se observa que el </w:t>
      </w:r>
      <w:r w:rsidR="00E32A9F" w:rsidRPr="00260AF2">
        <w:rPr>
          <w:rFonts w:ascii="Times New Roman" w:eastAsia="Times New Roman" w:hAnsi="Times New Roman" w:cs="Times New Roman"/>
          <w:color w:val="000000" w:themeColor="text1"/>
          <w:sz w:val="24"/>
          <w:szCs w:val="24"/>
        </w:rPr>
        <w:t>57</w:t>
      </w:r>
      <w:r w:rsidR="00306602" w:rsidRPr="00260AF2">
        <w:rPr>
          <w:rFonts w:ascii="Times New Roman" w:eastAsia="Times New Roman" w:hAnsi="Times New Roman" w:cs="Times New Roman"/>
          <w:color w:val="000000" w:themeColor="text1"/>
          <w:sz w:val="24"/>
          <w:szCs w:val="24"/>
        </w:rPr>
        <w:t xml:space="preserve">% de los colaboradores </w:t>
      </w:r>
      <w:r w:rsidR="00200D8B" w:rsidRPr="00260AF2">
        <w:rPr>
          <w:rFonts w:ascii="Times New Roman" w:eastAsia="Times New Roman" w:hAnsi="Times New Roman" w:cs="Times New Roman"/>
          <w:color w:val="000000" w:themeColor="text1"/>
          <w:sz w:val="24"/>
          <w:szCs w:val="24"/>
        </w:rPr>
        <w:t xml:space="preserve">están ubicados en una CVT alta; </w:t>
      </w:r>
      <w:r w:rsidR="00306602" w:rsidRPr="00260AF2">
        <w:rPr>
          <w:rFonts w:ascii="Times New Roman" w:eastAsia="Times New Roman" w:hAnsi="Times New Roman" w:cs="Times New Roman"/>
          <w:color w:val="000000" w:themeColor="text1"/>
          <w:sz w:val="24"/>
          <w:szCs w:val="24"/>
        </w:rPr>
        <w:t xml:space="preserve">el </w:t>
      </w:r>
      <w:r w:rsidR="00DE56B6" w:rsidRPr="00260AF2">
        <w:rPr>
          <w:rFonts w:ascii="Times New Roman" w:eastAsia="Times New Roman" w:hAnsi="Times New Roman" w:cs="Times New Roman"/>
          <w:color w:val="000000" w:themeColor="text1"/>
          <w:sz w:val="24"/>
          <w:szCs w:val="24"/>
        </w:rPr>
        <w:t>25</w:t>
      </w:r>
      <w:r w:rsidR="00306602" w:rsidRPr="00260AF2">
        <w:rPr>
          <w:rFonts w:ascii="Times New Roman" w:eastAsia="Times New Roman" w:hAnsi="Times New Roman" w:cs="Times New Roman"/>
          <w:color w:val="000000" w:themeColor="text1"/>
          <w:sz w:val="24"/>
          <w:szCs w:val="24"/>
        </w:rPr>
        <w:t xml:space="preserve">% </w:t>
      </w:r>
      <w:r w:rsidR="00650359" w:rsidRPr="00260AF2">
        <w:rPr>
          <w:rFonts w:ascii="Times New Roman" w:eastAsia="Times New Roman" w:hAnsi="Times New Roman" w:cs="Times New Roman"/>
          <w:color w:val="000000" w:themeColor="text1"/>
          <w:sz w:val="24"/>
          <w:szCs w:val="24"/>
        </w:rPr>
        <w:t>en</w:t>
      </w:r>
      <w:r w:rsidR="00DE56B6" w:rsidRPr="00260AF2">
        <w:rPr>
          <w:rFonts w:ascii="Times New Roman" w:eastAsia="Times New Roman" w:hAnsi="Times New Roman" w:cs="Times New Roman"/>
          <w:color w:val="000000" w:themeColor="text1"/>
          <w:sz w:val="24"/>
          <w:szCs w:val="24"/>
        </w:rPr>
        <w:t xml:space="preserve"> </w:t>
      </w:r>
      <w:r w:rsidR="00650359" w:rsidRPr="00260AF2">
        <w:rPr>
          <w:rFonts w:ascii="Times New Roman" w:eastAsia="Times New Roman" w:hAnsi="Times New Roman" w:cs="Times New Roman"/>
          <w:color w:val="000000" w:themeColor="text1"/>
          <w:sz w:val="24"/>
          <w:szCs w:val="24"/>
        </w:rPr>
        <w:t xml:space="preserve">un criterio de satisfacción </w:t>
      </w:r>
      <w:r w:rsidRPr="00260AF2">
        <w:rPr>
          <w:rFonts w:ascii="Times New Roman" w:eastAsia="Times New Roman" w:hAnsi="Times New Roman" w:cs="Times New Roman"/>
          <w:color w:val="000000" w:themeColor="text1"/>
          <w:sz w:val="24"/>
          <w:szCs w:val="24"/>
        </w:rPr>
        <w:t xml:space="preserve">media, demostrando </w:t>
      </w:r>
      <w:r w:rsidR="00650359" w:rsidRPr="00260AF2">
        <w:rPr>
          <w:rFonts w:ascii="Times New Roman" w:eastAsia="Times New Roman" w:hAnsi="Times New Roman" w:cs="Times New Roman"/>
          <w:color w:val="000000" w:themeColor="text1"/>
          <w:sz w:val="24"/>
          <w:szCs w:val="24"/>
        </w:rPr>
        <w:t>comodidad</w:t>
      </w:r>
      <w:r w:rsidRPr="00260AF2">
        <w:rPr>
          <w:rFonts w:ascii="Times New Roman" w:eastAsia="Times New Roman" w:hAnsi="Times New Roman" w:cs="Times New Roman"/>
          <w:color w:val="000000" w:themeColor="text1"/>
          <w:sz w:val="24"/>
          <w:szCs w:val="24"/>
        </w:rPr>
        <w:t xml:space="preserve"> con sus compañero</w:t>
      </w:r>
      <w:r w:rsidR="00EE02EF" w:rsidRPr="00260AF2">
        <w:rPr>
          <w:rFonts w:ascii="Times New Roman" w:eastAsia="Times New Roman" w:hAnsi="Times New Roman" w:cs="Times New Roman"/>
          <w:color w:val="000000" w:themeColor="text1"/>
          <w:sz w:val="24"/>
          <w:szCs w:val="24"/>
        </w:rPr>
        <w:t>s</w:t>
      </w:r>
      <w:r w:rsidRPr="00260AF2">
        <w:rPr>
          <w:rFonts w:ascii="Times New Roman" w:eastAsia="Times New Roman" w:hAnsi="Times New Roman" w:cs="Times New Roman"/>
          <w:color w:val="000000" w:themeColor="text1"/>
          <w:sz w:val="24"/>
          <w:szCs w:val="24"/>
        </w:rPr>
        <w:t xml:space="preserve">, suelen trabajar en equipos de alta complejidad con facilidad, están dispuestos a ser líderes generando un ambiente laboral agradable, proponiendo alternativas de solución </w:t>
      </w:r>
      <w:r w:rsidR="00650359" w:rsidRPr="00260AF2">
        <w:rPr>
          <w:rFonts w:ascii="Times New Roman" w:eastAsia="Times New Roman" w:hAnsi="Times New Roman" w:cs="Times New Roman"/>
          <w:color w:val="000000" w:themeColor="text1"/>
          <w:sz w:val="24"/>
          <w:szCs w:val="24"/>
        </w:rPr>
        <w:t>frente a las problemáticas presentadas</w:t>
      </w:r>
      <w:r w:rsidR="00EE02EF" w:rsidRPr="00260AF2">
        <w:rPr>
          <w:rFonts w:ascii="Times New Roman" w:eastAsia="Times New Roman" w:hAnsi="Times New Roman" w:cs="Times New Roman"/>
          <w:color w:val="000000" w:themeColor="text1"/>
          <w:sz w:val="24"/>
          <w:szCs w:val="24"/>
        </w:rPr>
        <w:t xml:space="preserve"> en el desarrollo de las actividades, </w:t>
      </w:r>
      <w:r w:rsidRPr="00260AF2">
        <w:rPr>
          <w:rFonts w:ascii="Times New Roman" w:eastAsia="Times New Roman" w:hAnsi="Times New Roman" w:cs="Times New Roman"/>
          <w:color w:val="000000" w:themeColor="text1"/>
          <w:sz w:val="24"/>
          <w:szCs w:val="24"/>
        </w:rPr>
        <w:t>y tienen una disposición a colaborar como subordinados.</w:t>
      </w:r>
    </w:p>
    <w:p w14:paraId="45BD30E9" w14:textId="63AB8FE1" w:rsidR="00793862" w:rsidRPr="00260AF2" w:rsidRDefault="00CB3604" w:rsidP="00C52B06">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Por otra </w:t>
      </w:r>
      <w:r w:rsidR="001F2A96" w:rsidRPr="00260AF2">
        <w:rPr>
          <w:rFonts w:ascii="Times New Roman" w:eastAsia="Times New Roman" w:hAnsi="Times New Roman" w:cs="Times New Roman"/>
          <w:sz w:val="24"/>
          <w:szCs w:val="24"/>
        </w:rPr>
        <w:t>parte,</w:t>
      </w:r>
      <w:r w:rsidRPr="00260AF2">
        <w:rPr>
          <w:rFonts w:ascii="Times New Roman" w:eastAsia="Times New Roman" w:hAnsi="Times New Roman" w:cs="Times New Roman"/>
          <w:sz w:val="24"/>
          <w:szCs w:val="24"/>
        </w:rPr>
        <w:t xml:space="preserve"> </w:t>
      </w:r>
      <w:r w:rsidR="00546ACE" w:rsidRPr="00260AF2">
        <w:rPr>
          <w:rFonts w:ascii="Times New Roman" w:eastAsia="Times New Roman" w:hAnsi="Times New Roman" w:cs="Times New Roman"/>
          <w:sz w:val="24"/>
          <w:szCs w:val="24"/>
        </w:rPr>
        <w:t xml:space="preserve">el </w:t>
      </w:r>
      <w:r w:rsidRPr="00260AF2">
        <w:rPr>
          <w:rFonts w:ascii="Times New Roman" w:eastAsia="Times New Roman" w:hAnsi="Times New Roman" w:cs="Times New Roman"/>
          <w:sz w:val="24"/>
          <w:szCs w:val="24"/>
        </w:rPr>
        <w:t>18</w:t>
      </w:r>
      <w:r w:rsidR="00E16185" w:rsidRPr="00260AF2">
        <w:rPr>
          <w:rFonts w:ascii="Times New Roman" w:eastAsia="Times New Roman" w:hAnsi="Times New Roman" w:cs="Times New Roman"/>
          <w:sz w:val="24"/>
          <w:szCs w:val="24"/>
        </w:rPr>
        <w:t>%</w:t>
      </w:r>
      <w:r w:rsidR="00546ACE" w:rsidRPr="00260AF2">
        <w:rPr>
          <w:rFonts w:ascii="Times New Roman" w:eastAsia="Times New Roman" w:hAnsi="Times New Roman" w:cs="Times New Roman"/>
          <w:sz w:val="24"/>
          <w:szCs w:val="24"/>
        </w:rPr>
        <w:t xml:space="preserve"> de los</w:t>
      </w:r>
      <w:r w:rsidR="00E16185" w:rsidRPr="00260AF2">
        <w:rPr>
          <w:rFonts w:ascii="Times New Roman" w:eastAsia="Times New Roman" w:hAnsi="Times New Roman" w:cs="Times New Roman"/>
          <w:sz w:val="24"/>
          <w:szCs w:val="24"/>
        </w:rPr>
        <w:t xml:space="preserve"> </w:t>
      </w:r>
      <w:r w:rsidRPr="00260AF2">
        <w:rPr>
          <w:rFonts w:ascii="Times New Roman" w:eastAsia="Times New Roman" w:hAnsi="Times New Roman" w:cs="Times New Roman"/>
          <w:sz w:val="24"/>
          <w:szCs w:val="24"/>
        </w:rPr>
        <w:t>empleados</w:t>
      </w:r>
      <w:r w:rsidR="00E16185" w:rsidRPr="00260AF2">
        <w:rPr>
          <w:rFonts w:ascii="Times New Roman" w:eastAsia="Times New Roman" w:hAnsi="Times New Roman" w:cs="Times New Roman"/>
          <w:sz w:val="24"/>
          <w:szCs w:val="24"/>
        </w:rPr>
        <w:t xml:space="preserve"> </w:t>
      </w:r>
      <w:r w:rsidRPr="00260AF2">
        <w:rPr>
          <w:rFonts w:ascii="Times New Roman" w:eastAsia="Times New Roman" w:hAnsi="Times New Roman" w:cs="Times New Roman"/>
          <w:sz w:val="24"/>
          <w:szCs w:val="24"/>
        </w:rPr>
        <w:t>se sitúan</w:t>
      </w:r>
      <w:r w:rsidR="00E16185" w:rsidRPr="00260AF2">
        <w:rPr>
          <w:rFonts w:ascii="Times New Roman" w:eastAsia="Times New Roman" w:hAnsi="Times New Roman" w:cs="Times New Roman"/>
          <w:sz w:val="24"/>
          <w:szCs w:val="24"/>
        </w:rPr>
        <w:t xml:space="preserve"> en una CVT baja, </w:t>
      </w:r>
      <w:r w:rsidRPr="00260AF2">
        <w:rPr>
          <w:rFonts w:ascii="Times New Roman" w:eastAsia="Times New Roman" w:hAnsi="Times New Roman" w:cs="Times New Roman"/>
          <w:sz w:val="24"/>
          <w:szCs w:val="24"/>
        </w:rPr>
        <w:t>esto hace referencia a</w:t>
      </w:r>
      <w:r w:rsidR="00E16185" w:rsidRPr="00260AF2">
        <w:rPr>
          <w:rFonts w:ascii="Times New Roman" w:eastAsia="Times New Roman" w:hAnsi="Times New Roman" w:cs="Times New Roman"/>
          <w:sz w:val="24"/>
          <w:szCs w:val="24"/>
        </w:rPr>
        <w:t xml:space="preserve"> que están inconformes con el cumplimiento de los objetivos de la institución, son poco colaboradores, se desmotivan con facilidad y por lo general culpan a sus compañeros de trabajo por los errores laborales. Son personas poco cooperadoras, con conflictos interpersonales y baja capacitación para el puesto que desempeñan.</w:t>
      </w:r>
    </w:p>
    <w:p w14:paraId="47BB8E65" w14:textId="087239ED" w:rsidR="00C52B06" w:rsidRPr="00260AF2" w:rsidRDefault="00C52B06" w:rsidP="00C52B06">
      <w:pPr>
        <w:spacing w:after="0"/>
        <w:ind w:firstLine="709"/>
        <w:rPr>
          <w:rFonts w:ascii="Times New Roman" w:eastAsia="Times New Roman" w:hAnsi="Times New Roman" w:cs="Times New Roman"/>
          <w:sz w:val="24"/>
          <w:szCs w:val="24"/>
        </w:rPr>
      </w:pPr>
    </w:p>
    <w:p w14:paraId="2124F950" w14:textId="7EA60A29" w:rsidR="00C52B06" w:rsidRPr="00260AF2" w:rsidRDefault="00C52B06" w:rsidP="00C52B06">
      <w:pPr>
        <w:spacing w:after="0"/>
        <w:ind w:firstLine="709"/>
        <w:rPr>
          <w:rFonts w:ascii="Times New Roman" w:eastAsia="Times New Roman" w:hAnsi="Times New Roman" w:cs="Times New Roman"/>
          <w:sz w:val="24"/>
          <w:szCs w:val="24"/>
        </w:rPr>
      </w:pPr>
    </w:p>
    <w:p w14:paraId="42E0C4D9" w14:textId="77777777" w:rsidR="00C52B06" w:rsidRPr="00260AF2" w:rsidRDefault="00C52B06" w:rsidP="00C52B06">
      <w:pPr>
        <w:spacing w:after="0"/>
        <w:ind w:firstLine="709"/>
        <w:rPr>
          <w:rFonts w:ascii="Times New Roman" w:eastAsia="Times New Roman" w:hAnsi="Times New Roman" w:cs="Times New Roman"/>
          <w:sz w:val="24"/>
          <w:szCs w:val="24"/>
        </w:rPr>
      </w:pPr>
    </w:p>
    <w:p w14:paraId="3BE7D411" w14:textId="7CA33E40" w:rsidR="00E16185" w:rsidRPr="00260AF2" w:rsidRDefault="00E16185" w:rsidP="001F2A96">
      <w:pPr>
        <w:pStyle w:val="Prrafodelista"/>
        <w:numPr>
          <w:ilvl w:val="0"/>
          <w:numId w:val="28"/>
        </w:numPr>
        <w:spacing w:after="0"/>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lastRenderedPageBreak/>
        <w:t>Dimensión satisfacción por el trabajo (SPT)</w:t>
      </w:r>
    </w:p>
    <w:p w14:paraId="1D98064D" w14:textId="4BD64CC9" w:rsidR="001F2A96" w:rsidRPr="00260AF2" w:rsidRDefault="001F2A96" w:rsidP="001F2A96">
      <w:pPr>
        <w:pStyle w:val="Descripcin"/>
        <w:spacing w:after="0"/>
        <w:rPr>
          <w:rFonts w:ascii="Times New Roman" w:hAnsi="Times New Roman" w:cs="Times New Roman"/>
          <w:color w:val="000000" w:themeColor="text1"/>
          <w:sz w:val="24"/>
          <w:szCs w:val="24"/>
        </w:rPr>
      </w:pPr>
      <w:bookmarkStart w:id="68" w:name="_Toc52881298"/>
      <w:r w:rsidRPr="00260AF2">
        <w:rPr>
          <w:rFonts w:ascii="Times New Roman" w:hAnsi="Times New Roman" w:cs="Times New Roman"/>
          <w:color w:val="000000" w:themeColor="text1"/>
          <w:sz w:val="24"/>
          <w:szCs w:val="24"/>
        </w:rPr>
        <w:t xml:space="preserve">Tabla </w:t>
      </w:r>
      <w:r w:rsidRPr="00260AF2">
        <w:rPr>
          <w:rFonts w:ascii="Times New Roman" w:hAnsi="Times New Roman" w:cs="Times New Roman"/>
          <w:color w:val="000000" w:themeColor="text1"/>
          <w:sz w:val="24"/>
          <w:szCs w:val="24"/>
        </w:rPr>
        <w:fldChar w:fldCharType="begin"/>
      </w:r>
      <w:r w:rsidRPr="00260AF2">
        <w:rPr>
          <w:rFonts w:ascii="Times New Roman" w:hAnsi="Times New Roman" w:cs="Times New Roman"/>
          <w:color w:val="000000" w:themeColor="text1"/>
          <w:sz w:val="24"/>
          <w:szCs w:val="24"/>
        </w:rPr>
        <w:instrText xml:space="preserve"> SEQ Tabla \* ARABIC </w:instrText>
      </w:r>
      <w:r w:rsidRPr="00260AF2">
        <w:rPr>
          <w:rFonts w:ascii="Times New Roman" w:hAnsi="Times New Roman" w:cs="Times New Roman"/>
          <w:color w:val="000000" w:themeColor="text1"/>
          <w:sz w:val="24"/>
          <w:szCs w:val="24"/>
        </w:rPr>
        <w:fldChar w:fldCharType="separate"/>
      </w:r>
      <w:r w:rsidRPr="00260AF2">
        <w:rPr>
          <w:rFonts w:ascii="Times New Roman" w:hAnsi="Times New Roman" w:cs="Times New Roman"/>
          <w:noProof/>
          <w:color w:val="000000" w:themeColor="text1"/>
          <w:sz w:val="24"/>
          <w:szCs w:val="24"/>
        </w:rPr>
        <w:t>6</w:t>
      </w:r>
      <w:r w:rsidRPr="00260AF2">
        <w:rPr>
          <w:rFonts w:ascii="Times New Roman" w:hAnsi="Times New Roman" w:cs="Times New Roman"/>
          <w:color w:val="000000" w:themeColor="text1"/>
          <w:sz w:val="24"/>
          <w:szCs w:val="24"/>
        </w:rPr>
        <w:fldChar w:fldCharType="end"/>
      </w:r>
      <w:r w:rsidRPr="00260AF2">
        <w:rPr>
          <w:rFonts w:ascii="Times New Roman" w:hAnsi="Times New Roman" w:cs="Times New Roman"/>
          <w:color w:val="000000" w:themeColor="text1"/>
          <w:sz w:val="24"/>
          <w:szCs w:val="24"/>
        </w:rPr>
        <w:t>. Dimensión satisfacción por el trabajo (SPT)</w:t>
      </w:r>
      <w:bookmarkEnd w:id="68"/>
    </w:p>
    <w:tbl>
      <w:tblPr>
        <w:tblW w:w="8132" w:type="dxa"/>
        <w:tblCellMar>
          <w:left w:w="70" w:type="dxa"/>
          <w:right w:w="70" w:type="dxa"/>
        </w:tblCellMar>
        <w:tblLook w:val="04A0" w:firstRow="1" w:lastRow="0" w:firstColumn="1" w:lastColumn="0" w:noHBand="0" w:noVBand="1"/>
      </w:tblPr>
      <w:tblGrid>
        <w:gridCol w:w="1625"/>
        <w:gridCol w:w="510"/>
        <w:gridCol w:w="1033"/>
        <w:gridCol w:w="636"/>
        <w:gridCol w:w="1031"/>
        <w:gridCol w:w="636"/>
        <w:gridCol w:w="1036"/>
        <w:gridCol w:w="657"/>
        <w:gridCol w:w="968"/>
      </w:tblGrid>
      <w:tr w:rsidR="00A1337E" w:rsidRPr="00260AF2" w14:paraId="4E430072" w14:textId="77777777" w:rsidTr="001C1C10">
        <w:trPr>
          <w:trHeight w:val="474"/>
        </w:trPr>
        <w:tc>
          <w:tcPr>
            <w:tcW w:w="1625" w:type="dxa"/>
            <w:tcBorders>
              <w:top w:val="nil"/>
              <w:left w:val="nil"/>
              <w:bottom w:val="single" w:sz="4" w:space="0" w:color="auto"/>
              <w:right w:val="nil"/>
            </w:tcBorders>
            <w:shd w:val="clear" w:color="000000" w:fill="C6E0B4"/>
            <w:noWrap/>
            <w:vAlign w:val="center"/>
            <w:hideMark/>
          </w:tcPr>
          <w:p w14:paraId="392B57F6" w14:textId="2C6E4792"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Dimensión</w:t>
            </w:r>
          </w:p>
        </w:tc>
        <w:tc>
          <w:tcPr>
            <w:tcW w:w="4882" w:type="dxa"/>
            <w:gridSpan w:val="6"/>
            <w:tcBorders>
              <w:top w:val="nil"/>
              <w:left w:val="nil"/>
              <w:bottom w:val="single" w:sz="4" w:space="0" w:color="auto"/>
              <w:right w:val="nil"/>
            </w:tcBorders>
            <w:shd w:val="clear" w:color="000000" w:fill="C6E0B4"/>
            <w:noWrap/>
            <w:vAlign w:val="center"/>
            <w:hideMark/>
          </w:tcPr>
          <w:p w14:paraId="4EDA59C6" w14:textId="0D9E8F20"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Criterio de Satisfacción</w:t>
            </w:r>
          </w:p>
        </w:tc>
        <w:tc>
          <w:tcPr>
            <w:tcW w:w="1625" w:type="dxa"/>
            <w:gridSpan w:val="2"/>
            <w:tcBorders>
              <w:top w:val="nil"/>
              <w:left w:val="nil"/>
              <w:bottom w:val="single" w:sz="4" w:space="0" w:color="auto"/>
              <w:right w:val="nil"/>
            </w:tcBorders>
            <w:shd w:val="clear" w:color="000000" w:fill="C6E0B4"/>
            <w:noWrap/>
            <w:vAlign w:val="center"/>
            <w:hideMark/>
          </w:tcPr>
          <w:p w14:paraId="29B2DFDE" w14:textId="16E57746"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p>
        </w:tc>
      </w:tr>
      <w:tr w:rsidR="00A1337E" w:rsidRPr="00260AF2" w14:paraId="56C8D956" w14:textId="77777777" w:rsidTr="001C1C10">
        <w:trPr>
          <w:trHeight w:val="474"/>
        </w:trPr>
        <w:tc>
          <w:tcPr>
            <w:tcW w:w="1625" w:type="dxa"/>
            <w:vMerge w:val="restart"/>
            <w:tcBorders>
              <w:top w:val="single" w:sz="4" w:space="0" w:color="auto"/>
              <w:left w:val="nil"/>
              <w:bottom w:val="single" w:sz="4" w:space="0" w:color="000000"/>
              <w:right w:val="nil"/>
            </w:tcBorders>
            <w:shd w:val="clear" w:color="auto" w:fill="auto"/>
            <w:vAlign w:val="center"/>
            <w:hideMark/>
          </w:tcPr>
          <w:p w14:paraId="7B74E31D" w14:textId="602A4B4B"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Satisfacción por el trabajo</w:t>
            </w:r>
          </w:p>
        </w:tc>
        <w:tc>
          <w:tcPr>
            <w:tcW w:w="1543" w:type="dxa"/>
            <w:gridSpan w:val="2"/>
            <w:tcBorders>
              <w:top w:val="single" w:sz="4" w:space="0" w:color="auto"/>
              <w:left w:val="nil"/>
              <w:bottom w:val="single" w:sz="4" w:space="0" w:color="auto"/>
              <w:right w:val="nil"/>
            </w:tcBorders>
            <w:shd w:val="clear" w:color="000000" w:fill="C6E0B4"/>
            <w:noWrap/>
            <w:vAlign w:val="center"/>
            <w:hideMark/>
          </w:tcPr>
          <w:p w14:paraId="4E39B73C"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Alta</w:t>
            </w:r>
          </w:p>
        </w:tc>
        <w:tc>
          <w:tcPr>
            <w:tcW w:w="1667" w:type="dxa"/>
            <w:gridSpan w:val="2"/>
            <w:tcBorders>
              <w:top w:val="single" w:sz="4" w:space="0" w:color="auto"/>
              <w:left w:val="nil"/>
              <w:bottom w:val="single" w:sz="4" w:space="0" w:color="auto"/>
              <w:right w:val="nil"/>
            </w:tcBorders>
            <w:shd w:val="clear" w:color="000000" w:fill="C6E0B4"/>
            <w:noWrap/>
            <w:vAlign w:val="center"/>
            <w:hideMark/>
          </w:tcPr>
          <w:p w14:paraId="173761A0"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Media</w:t>
            </w:r>
          </w:p>
        </w:tc>
        <w:tc>
          <w:tcPr>
            <w:tcW w:w="1671" w:type="dxa"/>
            <w:gridSpan w:val="2"/>
            <w:tcBorders>
              <w:top w:val="single" w:sz="4" w:space="0" w:color="auto"/>
              <w:left w:val="nil"/>
              <w:bottom w:val="single" w:sz="4" w:space="0" w:color="auto"/>
              <w:right w:val="nil"/>
            </w:tcBorders>
            <w:shd w:val="clear" w:color="000000" w:fill="C6E0B4"/>
            <w:noWrap/>
            <w:vAlign w:val="center"/>
            <w:hideMark/>
          </w:tcPr>
          <w:p w14:paraId="42A8EF06"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Baja</w:t>
            </w:r>
          </w:p>
        </w:tc>
        <w:tc>
          <w:tcPr>
            <w:tcW w:w="1625" w:type="dxa"/>
            <w:gridSpan w:val="2"/>
            <w:tcBorders>
              <w:top w:val="single" w:sz="4" w:space="0" w:color="auto"/>
              <w:left w:val="nil"/>
              <w:bottom w:val="single" w:sz="4" w:space="0" w:color="auto"/>
              <w:right w:val="nil"/>
            </w:tcBorders>
            <w:shd w:val="clear" w:color="000000" w:fill="C6E0B4"/>
            <w:noWrap/>
            <w:vAlign w:val="center"/>
            <w:hideMark/>
          </w:tcPr>
          <w:p w14:paraId="65E67FFC" w14:textId="7C1D7831"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Área de riesgo</w:t>
            </w:r>
          </w:p>
        </w:tc>
      </w:tr>
      <w:tr w:rsidR="00A1337E" w:rsidRPr="00260AF2" w14:paraId="174A4D56" w14:textId="77777777" w:rsidTr="001C1C10">
        <w:trPr>
          <w:trHeight w:val="474"/>
        </w:trPr>
        <w:tc>
          <w:tcPr>
            <w:tcW w:w="1625" w:type="dxa"/>
            <w:vMerge/>
            <w:tcBorders>
              <w:top w:val="single" w:sz="4" w:space="0" w:color="auto"/>
              <w:left w:val="nil"/>
              <w:bottom w:val="single" w:sz="4" w:space="0" w:color="000000"/>
              <w:right w:val="nil"/>
            </w:tcBorders>
            <w:vAlign w:val="center"/>
            <w:hideMark/>
          </w:tcPr>
          <w:p w14:paraId="72469C92"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p>
        </w:tc>
        <w:tc>
          <w:tcPr>
            <w:tcW w:w="510" w:type="dxa"/>
            <w:tcBorders>
              <w:top w:val="nil"/>
              <w:left w:val="nil"/>
              <w:bottom w:val="nil"/>
              <w:right w:val="nil"/>
            </w:tcBorders>
            <w:shd w:val="clear" w:color="auto" w:fill="auto"/>
            <w:noWrap/>
            <w:vAlign w:val="center"/>
            <w:hideMark/>
          </w:tcPr>
          <w:p w14:paraId="19F16F33"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1032" w:type="dxa"/>
            <w:tcBorders>
              <w:top w:val="nil"/>
              <w:left w:val="nil"/>
              <w:bottom w:val="nil"/>
              <w:right w:val="nil"/>
            </w:tcBorders>
            <w:shd w:val="clear" w:color="auto" w:fill="auto"/>
            <w:noWrap/>
            <w:vAlign w:val="center"/>
            <w:hideMark/>
          </w:tcPr>
          <w:p w14:paraId="5E43A934"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c>
          <w:tcPr>
            <w:tcW w:w="636" w:type="dxa"/>
            <w:tcBorders>
              <w:top w:val="nil"/>
              <w:left w:val="nil"/>
              <w:bottom w:val="nil"/>
              <w:right w:val="nil"/>
            </w:tcBorders>
            <w:shd w:val="clear" w:color="auto" w:fill="auto"/>
            <w:noWrap/>
            <w:vAlign w:val="center"/>
            <w:hideMark/>
          </w:tcPr>
          <w:p w14:paraId="64BF1A23"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1030" w:type="dxa"/>
            <w:tcBorders>
              <w:top w:val="nil"/>
              <w:left w:val="nil"/>
              <w:bottom w:val="nil"/>
              <w:right w:val="nil"/>
            </w:tcBorders>
            <w:shd w:val="clear" w:color="auto" w:fill="auto"/>
            <w:noWrap/>
            <w:vAlign w:val="center"/>
            <w:hideMark/>
          </w:tcPr>
          <w:p w14:paraId="125AA049"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c>
          <w:tcPr>
            <w:tcW w:w="636" w:type="dxa"/>
            <w:tcBorders>
              <w:top w:val="nil"/>
              <w:left w:val="nil"/>
              <w:bottom w:val="nil"/>
              <w:right w:val="nil"/>
            </w:tcBorders>
            <w:shd w:val="clear" w:color="auto" w:fill="auto"/>
            <w:noWrap/>
            <w:vAlign w:val="center"/>
            <w:hideMark/>
          </w:tcPr>
          <w:p w14:paraId="39C3D5C1"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1034" w:type="dxa"/>
            <w:tcBorders>
              <w:top w:val="nil"/>
              <w:left w:val="nil"/>
              <w:bottom w:val="nil"/>
              <w:right w:val="nil"/>
            </w:tcBorders>
            <w:shd w:val="clear" w:color="auto" w:fill="auto"/>
            <w:noWrap/>
            <w:vAlign w:val="center"/>
            <w:hideMark/>
          </w:tcPr>
          <w:p w14:paraId="28EC20A9"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c>
          <w:tcPr>
            <w:tcW w:w="657" w:type="dxa"/>
            <w:tcBorders>
              <w:top w:val="nil"/>
              <w:left w:val="nil"/>
              <w:bottom w:val="nil"/>
              <w:right w:val="nil"/>
            </w:tcBorders>
            <w:shd w:val="clear" w:color="auto" w:fill="auto"/>
            <w:noWrap/>
            <w:vAlign w:val="center"/>
            <w:hideMark/>
          </w:tcPr>
          <w:p w14:paraId="05ADBB2E"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968" w:type="dxa"/>
            <w:tcBorders>
              <w:top w:val="nil"/>
              <w:left w:val="nil"/>
              <w:bottom w:val="nil"/>
              <w:right w:val="nil"/>
            </w:tcBorders>
            <w:shd w:val="clear" w:color="auto" w:fill="auto"/>
            <w:noWrap/>
            <w:vAlign w:val="center"/>
            <w:hideMark/>
          </w:tcPr>
          <w:p w14:paraId="74F287A2"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r>
      <w:tr w:rsidR="00A1337E" w:rsidRPr="00260AF2" w14:paraId="05727195" w14:textId="77777777" w:rsidTr="001C1C10">
        <w:trPr>
          <w:trHeight w:val="474"/>
        </w:trPr>
        <w:tc>
          <w:tcPr>
            <w:tcW w:w="1625" w:type="dxa"/>
            <w:vMerge/>
            <w:tcBorders>
              <w:top w:val="single" w:sz="4" w:space="0" w:color="auto"/>
              <w:left w:val="nil"/>
              <w:bottom w:val="single" w:sz="4" w:space="0" w:color="000000"/>
              <w:right w:val="nil"/>
            </w:tcBorders>
            <w:vAlign w:val="center"/>
            <w:hideMark/>
          </w:tcPr>
          <w:p w14:paraId="18859CE8"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p>
        </w:tc>
        <w:tc>
          <w:tcPr>
            <w:tcW w:w="510" w:type="dxa"/>
            <w:tcBorders>
              <w:top w:val="nil"/>
              <w:left w:val="nil"/>
              <w:bottom w:val="single" w:sz="4" w:space="0" w:color="auto"/>
              <w:right w:val="nil"/>
            </w:tcBorders>
            <w:shd w:val="clear" w:color="auto" w:fill="auto"/>
            <w:noWrap/>
            <w:vAlign w:val="center"/>
            <w:hideMark/>
          </w:tcPr>
          <w:p w14:paraId="58E140C1"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7</w:t>
            </w:r>
          </w:p>
        </w:tc>
        <w:tc>
          <w:tcPr>
            <w:tcW w:w="1032" w:type="dxa"/>
            <w:tcBorders>
              <w:top w:val="nil"/>
              <w:left w:val="nil"/>
              <w:bottom w:val="single" w:sz="4" w:space="0" w:color="auto"/>
              <w:right w:val="nil"/>
            </w:tcBorders>
            <w:shd w:val="clear" w:color="auto" w:fill="auto"/>
            <w:noWrap/>
            <w:vAlign w:val="center"/>
            <w:hideMark/>
          </w:tcPr>
          <w:p w14:paraId="547E0919"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13%</w:t>
            </w:r>
          </w:p>
        </w:tc>
        <w:tc>
          <w:tcPr>
            <w:tcW w:w="636" w:type="dxa"/>
            <w:tcBorders>
              <w:top w:val="nil"/>
              <w:left w:val="nil"/>
              <w:bottom w:val="single" w:sz="4" w:space="0" w:color="auto"/>
              <w:right w:val="nil"/>
            </w:tcBorders>
            <w:shd w:val="clear" w:color="auto" w:fill="auto"/>
            <w:noWrap/>
            <w:vAlign w:val="center"/>
            <w:hideMark/>
          </w:tcPr>
          <w:p w14:paraId="022FEDE3"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23</w:t>
            </w:r>
          </w:p>
        </w:tc>
        <w:tc>
          <w:tcPr>
            <w:tcW w:w="1030" w:type="dxa"/>
            <w:tcBorders>
              <w:top w:val="nil"/>
              <w:left w:val="nil"/>
              <w:bottom w:val="single" w:sz="4" w:space="0" w:color="auto"/>
              <w:right w:val="nil"/>
            </w:tcBorders>
            <w:shd w:val="clear" w:color="auto" w:fill="auto"/>
            <w:noWrap/>
            <w:vAlign w:val="center"/>
            <w:hideMark/>
          </w:tcPr>
          <w:p w14:paraId="03C5BCDD"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41%</w:t>
            </w:r>
          </w:p>
        </w:tc>
        <w:tc>
          <w:tcPr>
            <w:tcW w:w="636" w:type="dxa"/>
            <w:tcBorders>
              <w:top w:val="nil"/>
              <w:left w:val="nil"/>
              <w:bottom w:val="single" w:sz="4" w:space="0" w:color="auto"/>
              <w:right w:val="nil"/>
            </w:tcBorders>
            <w:shd w:val="clear" w:color="auto" w:fill="auto"/>
            <w:noWrap/>
            <w:vAlign w:val="center"/>
            <w:hideMark/>
          </w:tcPr>
          <w:p w14:paraId="53EB21E2"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23</w:t>
            </w:r>
          </w:p>
        </w:tc>
        <w:tc>
          <w:tcPr>
            <w:tcW w:w="1034" w:type="dxa"/>
            <w:tcBorders>
              <w:top w:val="nil"/>
              <w:left w:val="nil"/>
              <w:bottom w:val="single" w:sz="4" w:space="0" w:color="auto"/>
              <w:right w:val="nil"/>
            </w:tcBorders>
            <w:shd w:val="clear" w:color="auto" w:fill="auto"/>
            <w:noWrap/>
            <w:vAlign w:val="center"/>
            <w:hideMark/>
          </w:tcPr>
          <w:p w14:paraId="7E7FC364"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41%</w:t>
            </w:r>
          </w:p>
        </w:tc>
        <w:tc>
          <w:tcPr>
            <w:tcW w:w="657" w:type="dxa"/>
            <w:tcBorders>
              <w:top w:val="nil"/>
              <w:left w:val="nil"/>
              <w:bottom w:val="single" w:sz="4" w:space="0" w:color="auto"/>
              <w:right w:val="nil"/>
            </w:tcBorders>
            <w:shd w:val="clear" w:color="auto" w:fill="auto"/>
            <w:noWrap/>
            <w:vAlign w:val="center"/>
            <w:hideMark/>
          </w:tcPr>
          <w:p w14:paraId="0677BE41"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3</w:t>
            </w:r>
          </w:p>
        </w:tc>
        <w:tc>
          <w:tcPr>
            <w:tcW w:w="968" w:type="dxa"/>
            <w:tcBorders>
              <w:top w:val="nil"/>
              <w:left w:val="nil"/>
              <w:bottom w:val="single" w:sz="4" w:space="0" w:color="auto"/>
              <w:right w:val="nil"/>
            </w:tcBorders>
            <w:shd w:val="clear" w:color="auto" w:fill="auto"/>
            <w:noWrap/>
            <w:vAlign w:val="center"/>
            <w:hideMark/>
          </w:tcPr>
          <w:p w14:paraId="3ACA7EE2"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5%</w:t>
            </w:r>
          </w:p>
        </w:tc>
      </w:tr>
    </w:tbl>
    <w:p w14:paraId="1450AABA" w14:textId="7AC73BC0" w:rsidR="0014711B" w:rsidRPr="00260AF2" w:rsidRDefault="0014711B" w:rsidP="001C1C10">
      <w:pPr>
        <w:spacing w:after="0"/>
        <w:ind w:firstLine="0"/>
        <w:rPr>
          <w:rFonts w:ascii="Times New Roman" w:hAnsi="Times New Roman" w:cs="Times New Roman"/>
          <w:i/>
          <w:iCs/>
          <w:color w:val="000000" w:themeColor="text1"/>
          <w:sz w:val="24"/>
          <w:szCs w:val="24"/>
        </w:rPr>
      </w:pPr>
      <w:r w:rsidRPr="00260AF2">
        <w:rPr>
          <w:rFonts w:ascii="Times New Roman" w:hAnsi="Times New Roman" w:cs="Times New Roman"/>
          <w:i/>
          <w:iCs/>
          <w:color w:val="000000" w:themeColor="text1"/>
          <w:sz w:val="24"/>
          <w:szCs w:val="24"/>
        </w:rPr>
        <w:t>Fuente: Elaboración propia</w:t>
      </w:r>
    </w:p>
    <w:p w14:paraId="47BF751B" w14:textId="4D7D9171" w:rsidR="00E16185" w:rsidRPr="00260AF2" w:rsidRDefault="007A5D65"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En </w:t>
      </w:r>
      <w:r w:rsidR="007E1CB9" w:rsidRPr="00260AF2">
        <w:rPr>
          <w:rFonts w:ascii="Times New Roman" w:eastAsia="Times New Roman" w:hAnsi="Times New Roman" w:cs="Times New Roman"/>
          <w:sz w:val="24"/>
          <w:szCs w:val="24"/>
        </w:rPr>
        <w:t xml:space="preserve">la tabla 6 </w:t>
      </w:r>
      <w:r w:rsidR="00793862" w:rsidRPr="00260AF2">
        <w:rPr>
          <w:rFonts w:ascii="Times New Roman" w:eastAsia="Times New Roman" w:hAnsi="Times New Roman" w:cs="Times New Roman"/>
          <w:sz w:val="24"/>
          <w:szCs w:val="24"/>
        </w:rPr>
        <w:t xml:space="preserve">se observa </w:t>
      </w:r>
      <w:r w:rsidR="00C52B06" w:rsidRPr="00260AF2">
        <w:rPr>
          <w:rFonts w:ascii="Times New Roman" w:eastAsia="Times New Roman" w:hAnsi="Times New Roman" w:cs="Times New Roman"/>
          <w:sz w:val="24"/>
          <w:szCs w:val="24"/>
        </w:rPr>
        <w:t xml:space="preserve">en </w:t>
      </w:r>
      <w:r w:rsidR="00793862" w:rsidRPr="00260AF2">
        <w:rPr>
          <w:rFonts w:ascii="Times New Roman" w:eastAsia="Times New Roman" w:hAnsi="Times New Roman" w:cs="Times New Roman"/>
          <w:sz w:val="24"/>
          <w:szCs w:val="24"/>
        </w:rPr>
        <w:t>la distribución de frecuencia de</w:t>
      </w:r>
      <w:r w:rsidR="007E1CB9" w:rsidRPr="00260AF2">
        <w:rPr>
          <w:rFonts w:ascii="Times New Roman" w:eastAsia="Times New Roman" w:hAnsi="Times New Roman" w:cs="Times New Roman"/>
          <w:sz w:val="24"/>
          <w:szCs w:val="24"/>
        </w:rPr>
        <w:t xml:space="preserve"> la dimensión satisfacción por el trabajo</w:t>
      </w:r>
      <w:r w:rsidR="00793862" w:rsidRPr="00260AF2">
        <w:rPr>
          <w:rFonts w:ascii="Times New Roman" w:eastAsia="Times New Roman" w:hAnsi="Times New Roman" w:cs="Times New Roman"/>
          <w:sz w:val="24"/>
          <w:szCs w:val="24"/>
        </w:rPr>
        <w:t xml:space="preserve">, </w:t>
      </w:r>
      <w:r w:rsidR="007E1CB9" w:rsidRPr="00260AF2">
        <w:rPr>
          <w:rFonts w:ascii="Times New Roman" w:eastAsia="Times New Roman" w:hAnsi="Times New Roman" w:cs="Times New Roman"/>
          <w:sz w:val="24"/>
          <w:szCs w:val="24"/>
        </w:rPr>
        <w:t xml:space="preserve">que </w:t>
      </w:r>
      <w:r w:rsidR="00200D8B" w:rsidRPr="00260AF2">
        <w:rPr>
          <w:rFonts w:ascii="Times New Roman" w:eastAsia="Times New Roman" w:hAnsi="Times New Roman" w:cs="Times New Roman"/>
          <w:sz w:val="24"/>
          <w:szCs w:val="24"/>
        </w:rPr>
        <w:t>el 41% de los empleados se ubica en una CVT media; e</w:t>
      </w:r>
      <w:r w:rsidR="007E1CB9" w:rsidRPr="00260AF2">
        <w:rPr>
          <w:rFonts w:ascii="Times New Roman" w:eastAsia="Times New Roman" w:hAnsi="Times New Roman" w:cs="Times New Roman"/>
          <w:sz w:val="24"/>
          <w:szCs w:val="24"/>
        </w:rPr>
        <w:t xml:space="preserve">l </w:t>
      </w:r>
      <w:r w:rsidRPr="00260AF2">
        <w:rPr>
          <w:rFonts w:ascii="Times New Roman" w:eastAsia="Times New Roman" w:hAnsi="Times New Roman" w:cs="Times New Roman"/>
          <w:sz w:val="24"/>
          <w:szCs w:val="24"/>
        </w:rPr>
        <w:t>13</w:t>
      </w:r>
      <w:r w:rsidR="00E16185" w:rsidRPr="00260AF2">
        <w:rPr>
          <w:rFonts w:ascii="Times New Roman" w:eastAsia="Times New Roman" w:hAnsi="Times New Roman" w:cs="Times New Roman"/>
          <w:sz w:val="24"/>
          <w:szCs w:val="24"/>
        </w:rPr>
        <w:t>%</w:t>
      </w:r>
      <w:r w:rsidR="007E1CB9" w:rsidRPr="00260AF2">
        <w:rPr>
          <w:rFonts w:ascii="Times New Roman" w:eastAsia="Times New Roman" w:hAnsi="Times New Roman" w:cs="Times New Roman"/>
          <w:sz w:val="24"/>
          <w:szCs w:val="24"/>
        </w:rPr>
        <w:t xml:space="preserve"> </w:t>
      </w:r>
      <w:r w:rsidR="00200D8B" w:rsidRPr="00260AF2">
        <w:rPr>
          <w:rFonts w:ascii="Times New Roman" w:eastAsia="Times New Roman" w:hAnsi="Times New Roman" w:cs="Times New Roman"/>
          <w:sz w:val="24"/>
          <w:szCs w:val="24"/>
        </w:rPr>
        <w:t xml:space="preserve">corresponde </w:t>
      </w:r>
      <w:r w:rsidR="000B458A" w:rsidRPr="00260AF2">
        <w:rPr>
          <w:rFonts w:ascii="Times New Roman" w:eastAsia="Times New Roman" w:hAnsi="Times New Roman" w:cs="Times New Roman"/>
          <w:sz w:val="24"/>
          <w:szCs w:val="24"/>
        </w:rPr>
        <w:t>a</w:t>
      </w:r>
      <w:r w:rsidR="007E1CB9" w:rsidRPr="00260AF2">
        <w:rPr>
          <w:rFonts w:ascii="Times New Roman" w:eastAsia="Times New Roman" w:hAnsi="Times New Roman" w:cs="Times New Roman"/>
          <w:sz w:val="24"/>
          <w:szCs w:val="24"/>
        </w:rPr>
        <w:t xml:space="preserve"> alta, </w:t>
      </w:r>
      <w:r w:rsidR="00E16185" w:rsidRPr="00260AF2">
        <w:rPr>
          <w:rFonts w:ascii="Times New Roman" w:eastAsia="Times New Roman" w:hAnsi="Times New Roman" w:cs="Times New Roman"/>
          <w:sz w:val="24"/>
          <w:szCs w:val="24"/>
        </w:rPr>
        <w:t>, estos puntajes hacen referencia a sujetos comprometido</w:t>
      </w:r>
      <w:r w:rsidR="00CC7C90" w:rsidRPr="00260AF2">
        <w:rPr>
          <w:rFonts w:ascii="Times New Roman" w:eastAsia="Times New Roman" w:hAnsi="Times New Roman" w:cs="Times New Roman"/>
          <w:sz w:val="24"/>
          <w:szCs w:val="24"/>
        </w:rPr>
        <w:t>s</w:t>
      </w:r>
      <w:r w:rsidR="00E16185" w:rsidRPr="00260AF2">
        <w:rPr>
          <w:rFonts w:ascii="Times New Roman" w:eastAsia="Times New Roman" w:hAnsi="Times New Roman" w:cs="Times New Roman"/>
          <w:sz w:val="24"/>
          <w:szCs w:val="24"/>
        </w:rPr>
        <w:t xml:space="preserve"> y </w:t>
      </w:r>
      <w:r w:rsidR="000B458A" w:rsidRPr="00260AF2">
        <w:rPr>
          <w:rFonts w:ascii="Times New Roman" w:eastAsia="Times New Roman" w:hAnsi="Times New Roman" w:cs="Times New Roman"/>
          <w:sz w:val="24"/>
          <w:szCs w:val="24"/>
        </w:rPr>
        <w:t>dedicados</w:t>
      </w:r>
      <w:r w:rsidR="00E16185" w:rsidRPr="00260AF2">
        <w:rPr>
          <w:rFonts w:ascii="Times New Roman" w:eastAsia="Times New Roman" w:hAnsi="Times New Roman" w:cs="Times New Roman"/>
          <w:sz w:val="24"/>
          <w:szCs w:val="24"/>
        </w:rPr>
        <w:t xml:space="preserve"> </w:t>
      </w:r>
      <w:r w:rsidR="000B458A" w:rsidRPr="00260AF2">
        <w:rPr>
          <w:rFonts w:ascii="Times New Roman" w:eastAsia="Times New Roman" w:hAnsi="Times New Roman" w:cs="Times New Roman"/>
          <w:sz w:val="24"/>
          <w:szCs w:val="24"/>
        </w:rPr>
        <w:t>a las responsabilidades asignadas</w:t>
      </w:r>
      <w:r w:rsidR="00E16185" w:rsidRPr="00260AF2">
        <w:rPr>
          <w:rFonts w:ascii="Times New Roman" w:eastAsia="Times New Roman" w:hAnsi="Times New Roman" w:cs="Times New Roman"/>
          <w:sz w:val="24"/>
          <w:szCs w:val="24"/>
        </w:rPr>
        <w:t xml:space="preserve"> de forma exclusiva, se interesa</w:t>
      </w:r>
      <w:r w:rsidR="000B458A" w:rsidRPr="00260AF2">
        <w:rPr>
          <w:rFonts w:ascii="Times New Roman" w:eastAsia="Times New Roman" w:hAnsi="Times New Roman" w:cs="Times New Roman"/>
          <w:sz w:val="24"/>
          <w:szCs w:val="24"/>
        </w:rPr>
        <w:t>n</w:t>
      </w:r>
      <w:r w:rsidR="00E16185" w:rsidRPr="00260AF2">
        <w:rPr>
          <w:rFonts w:ascii="Times New Roman" w:eastAsia="Times New Roman" w:hAnsi="Times New Roman" w:cs="Times New Roman"/>
          <w:sz w:val="24"/>
          <w:szCs w:val="24"/>
        </w:rPr>
        <w:t xml:space="preserve"> por cap</w:t>
      </w:r>
      <w:r w:rsidR="00CC7C90" w:rsidRPr="00260AF2">
        <w:rPr>
          <w:rFonts w:ascii="Times New Roman" w:eastAsia="Times New Roman" w:hAnsi="Times New Roman" w:cs="Times New Roman"/>
          <w:sz w:val="24"/>
          <w:szCs w:val="24"/>
        </w:rPr>
        <w:t xml:space="preserve">acitarse </w:t>
      </w:r>
      <w:r w:rsidR="000B458A" w:rsidRPr="00260AF2">
        <w:rPr>
          <w:rFonts w:ascii="Times New Roman" w:eastAsia="Times New Roman" w:hAnsi="Times New Roman" w:cs="Times New Roman"/>
          <w:sz w:val="24"/>
          <w:szCs w:val="24"/>
        </w:rPr>
        <w:t>utilizando</w:t>
      </w:r>
      <w:r w:rsidR="00CC7C90" w:rsidRPr="00260AF2">
        <w:rPr>
          <w:rFonts w:ascii="Times New Roman" w:eastAsia="Times New Roman" w:hAnsi="Times New Roman" w:cs="Times New Roman"/>
          <w:sz w:val="24"/>
          <w:szCs w:val="24"/>
        </w:rPr>
        <w:t xml:space="preserve"> sus propios medios, contribuyendo </w:t>
      </w:r>
      <w:r w:rsidR="00E16185" w:rsidRPr="00260AF2">
        <w:rPr>
          <w:rFonts w:ascii="Times New Roman" w:eastAsia="Times New Roman" w:hAnsi="Times New Roman" w:cs="Times New Roman"/>
          <w:sz w:val="24"/>
          <w:szCs w:val="24"/>
        </w:rPr>
        <w:t xml:space="preserve">en el cumplimiento de los objetivos de la organización, sacan lo positivo de su trabajo, se auto valoran con orgullo por pertenecer a la institución y se sienten satisfechos con la retribución que se ofrece por sus funciones. </w:t>
      </w:r>
    </w:p>
    <w:p w14:paraId="16FC59FD" w14:textId="041AB50F" w:rsidR="00E16185" w:rsidRPr="00260AF2" w:rsidRDefault="00E16185"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Por otro lado, </w:t>
      </w:r>
      <w:r w:rsidR="008F30B1" w:rsidRPr="00260AF2">
        <w:rPr>
          <w:rFonts w:ascii="Times New Roman" w:eastAsia="Times New Roman" w:hAnsi="Times New Roman" w:cs="Times New Roman"/>
          <w:sz w:val="24"/>
          <w:szCs w:val="24"/>
        </w:rPr>
        <w:t xml:space="preserve">el </w:t>
      </w:r>
      <w:r w:rsidRPr="00260AF2">
        <w:rPr>
          <w:rFonts w:ascii="Times New Roman" w:eastAsia="Times New Roman" w:hAnsi="Times New Roman" w:cs="Times New Roman"/>
          <w:sz w:val="24"/>
          <w:szCs w:val="24"/>
        </w:rPr>
        <w:t>41%</w:t>
      </w:r>
      <w:r w:rsidR="008F30B1" w:rsidRPr="00260AF2">
        <w:rPr>
          <w:rFonts w:ascii="Times New Roman" w:eastAsia="Times New Roman" w:hAnsi="Times New Roman" w:cs="Times New Roman"/>
          <w:sz w:val="24"/>
          <w:szCs w:val="24"/>
        </w:rPr>
        <w:t xml:space="preserve"> </w:t>
      </w:r>
      <w:r w:rsidRPr="00260AF2">
        <w:rPr>
          <w:rFonts w:ascii="Times New Roman" w:eastAsia="Times New Roman" w:hAnsi="Times New Roman" w:cs="Times New Roman"/>
          <w:sz w:val="24"/>
          <w:szCs w:val="24"/>
        </w:rPr>
        <w:t xml:space="preserve">de los sujetos se </w:t>
      </w:r>
      <w:r w:rsidR="005A5DE4" w:rsidRPr="00260AF2">
        <w:rPr>
          <w:rFonts w:ascii="Times New Roman" w:eastAsia="Times New Roman" w:hAnsi="Times New Roman" w:cs="Times New Roman"/>
          <w:sz w:val="24"/>
          <w:szCs w:val="24"/>
        </w:rPr>
        <w:t xml:space="preserve">encuentra en una CVT baja; </w:t>
      </w:r>
      <w:r w:rsidRPr="00260AF2">
        <w:rPr>
          <w:rFonts w:ascii="Times New Roman" w:eastAsia="Times New Roman" w:hAnsi="Times New Roman" w:cs="Times New Roman"/>
          <w:sz w:val="24"/>
          <w:szCs w:val="24"/>
        </w:rPr>
        <w:t>y 5%</w:t>
      </w:r>
      <w:r w:rsidR="008F30B1" w:rsidRPr="00260AF2">
        <w:rPr>
          <w:rFonts w:ascii="Times New Roman" w:eastAsia="Times New Roman" w:hAnsi="Times New Roman" w:cs="Times New Roman"/>
          <w:sz w:val="24"/>
          <w:szCs w:val="24"/>
        </w:rPr>
        <w:t xml:space="preserve"> </w:t>
      </w:r>
      <w:r w:rsidR="005A5DE4" w:rsidRPr="00260AF2">
        <w:rPr>
          <w:rFonts w:ascii="Times New Roman" w:eastAsia="Times New Roman" w:hAnsi="Times New Roman" w:cs="Times New Roman"/>
          <w:sz w:val="24"/>
          <w:szCs w:val="24"/>
        </w:rPr>
        <w:t xml:space="preserve">se sitúa </w:t>
      </w:r>
      <w:r w:rsidRPr="00260AF2">
        <w:rPr>
          <w:rFonts w:ascii="Times New Roman" w:eastAsia="Times New Roman" w:hAnsi="Times New Roman" w:cs="Times New Roman"/>
          <w:sz w:val="24"/>
          <w:szCs w:val="24"/>
        </w:rPr>
        <w:t xml:space="preserve">en </w:t>
      </w:r>
      <w:r w:rsidR="008F30B1" w:rsidRPr="00260AF2">
        <w:rPr>
          <w:rFonts w:ascii="Times New Roman" w:eastAsia="Times New Roman" w:hAnsi="Times New Roman" w:cs="Times New Roman"/>
          <w:sz w:val="24"/>
          <w:szCs w:val="24"/>
        </w:rPr>
        <w:t xml:space="preserve">un </w:t>
      </w:r>
      <w:r w:rsidRPr="00260AF2">
        <w:rPr>
          <w:rFonts w:ascii="Times New Roman" w:eastAsia="Times New Roman" w:hAnsi="Times New Roman" w:cs="Times New Roman"/>
          <w:sz w:val="24"/>
          <w:szCs w:val="24"/>
        </w:rPr>
        <w:t xml:space="preserve">área de riesgo, </w:t>
      </w:r>
      <w:r w:rsidR="001229A2" w:rsidRPr="00260AF2">
        <w:rPr>
          <w:rFonts w:ascii="Times New Roman" w:eastAsia="Times New Roman" w:hAnsi="Times New Roman" w:cs="Times New Roman"/>
          <w:sz w:val="24"/>
          <w:szCs w:val="24"/>
        </w:rPr>
        <w:t>identificando a personas</w:t>
      </w:r>
      <w:r w:rsidRPr="00260AF2">
        <w:rPr>
          <w:rFonts w:ascii="Times New Roman" w:eastAsia="Times New Roman" w:hAnsi="Times New Roman" w:cs="Times New Roman"/>
          <w:sz w:val="24"/>
          <w:szCs w:val="24"/>
        </w:rPr>
        <w:t xml:space="preserve"> insatisfechas p</w:t>
      </w:r>
      <w:r w:rsidR="00CC7C90" w:rsidRPr="00260AF2">
        <w:rPr>
          <w:rFonts w:ascii="Times New Roman" w:eastAsia="Times New Roman" w:hAnsi="Times New Roman" w:cs="Times New Roman"/>
          <w:sz w:val="24"/>
          <w:szCs w:val="24"/>
        </w:rPr>
        <w:t xml:space="preserve">or las actividades </w:t>
      </w:r>
      <w:r w:rsidR="001229A2" w:rsidRPr="00260AF2">
        <w:rPr>
          <w:rFonts w:ascii="Times New Roman" w:eastAsia="Times New Roman" w:hAnsi="Times New Roman" w:cs="Times New Roman"/>
          <w:sz w:val="24"/>
          <w:szCs w:val="24"/>
        </w:rPr>
        <w:t>realizadas</w:t>
      </w:r>
      <w:r w:rsidR="00CC7C90" w:rsidRPr="00260AF2">
        <w:rPr>
          <w:rFonts w:ascii="Times New Roman" w:eastAsia="Times New Roman" w:hAnsi="Times New Roman" w:cs="Times New Roman"/>
          <w:sz w:val="24"/>
          <w:szCs w:val="24"/>
        </w:rPr>
        <w:t xml:space="preserve">, </w:t>
      </w:r>
      <w:r w:rsidRPr="00260AF2">
        <w:rPr>
          <w:rFonts w:ascii="Times New Roman" w:eastAsia="Times New Roman" w:hAnsi="Times New Roman" w:cs="Times New Roman"/>
          <w:sz w:val="24"/>
          <w:szCs w:val="24"/>
        </w:rPr>
        <w:t xml:space="preserve">posiblemente tienen otras responsabilidades fuera de la institución, esto genera </w:t>
      </w:r>
      <w:r w:rsidR="001229A2" w:rsidRPr="00260AF2">
        <w:rPr>
          <w:rFonts w:ascii="Times New Roman" w:eastAsia="Times New Roman" w:hAnsi="Times New Roman" w:cs="Times New Roman"/>
          <w:sz w:val="24"/>
          <w:szCs w:val="24"/>
        </w:rPr>
        <w:t>una</w:t>
      </w:r>
      <w:r w:rsidRPr="00260AF2">
        <w:rPr>
          <w:rFonts w:ascii="Times New Roman" w:eastAsia="Times New Roman" w:hAnsi="Times New Roman" w:cs="Times New Roman"/>
          <w:sz w:val="24"/>
          <w:szCs w:val="24"/>
        </w:rPr>
        <w:t xml:space="preserve"> dedicación al trabajo </w:t>
      </w:r>
      <w:r w:rsidR="001229A2" w:rsidRPr="00260AF2">
        <w:rPr>
          <w:rFonts w:ascii="Times New Roman" w:eastAsia="Times New Roman" w:hAnsi="Times New Roman" w:cs="Times New Roman"/>
          <w:sz w:val="24"/>
          <w:szCs w:val="24"/>
        </w:rPr>
        <w:t xml:space="preserve">de manera </w:t>
      </w:r>
      <w:r w:rsidRPr="00260AF2">
        <w:rPr>
          <w:rFonts w:ascii="Times New Roman" w:eastAsia="Times New Roman" w:hAnsi="Times New Roman" w:cs="Times New Roman"/>
          <w:sz w:val="24"/>
          <w:szCs w:val="24"/>
        </w:rPr>
        <w:t>parcial</w:t>
      </w:r>
      <w:r w:rsidR="001229A2" w:rsidRPr="00260AF2">
        <w:rPr>
          <w:rFonts w:ascii="Times New Roman" w:eastAsia="Times New Roman" w:hAnsi="Times New Roman" w:cs="Times New Roman"/>
          <w:sz w:val="24"/>
          <w:szCs w:val="24"/>
        </w:rPr>
        <w:t>,</w:t>
      </w:r>
      <w:r w:rsidRPr="00260AF2">
        <w:rPr>
          <w:rFonts w:ascii="Times New Roman" w:eastAsia="Times New Roman" w:hAnsi="Times New Roman" w:cs="Times New Roman"/>
          <w:sz w:val="24"/>
          <w:szCs w:val="24"/>
        </w:rPr>
        <w:t xml:space="preserve"> aun en su jornada laboral</w:t>
      </w:r>
      <w:r w:rsidR="001229A2" w:rsidRPr="00260AF2">
        <w:rPr>
          <w:rFonts w:ascii="Times New Roman" w:eastAsia="Times New Roman" w:hAnsi="Times New Roman" w:cs="Times New Roman"/>
          <w:sz w:val="24"/>
          <w:szCs w:val="24"/>
        </w:rPr>
        <w:t xml:space="preserve"> y</w:t>
      </w:r>
      <w:r w:rsidRPr="00260AF2">
        <w:rPr>
          <w:rFonts w:ascii="Times New Roman" w:eastAsia="Times New Roman" w:hAnsi="Times New Roman" w:cs="Times New Roman"/>
          <w:sz w:val="24"/>
          <w:szCs w:val="24"/>
        </w:rPr>
        <w:t xml:space="preserve"> también que obtenga</w:t>
      </w:r>
      <w:r w:rsidR="001229A2" w:rsidRPr="00260AF2">
        <w:rPr>
          <w:rFonts w:ascii="Times New Roman" w:eastAsia="Times New Roman" w:hAnsi="Times New Roman" w:cs="Times New Roman"/>
          <w:sz w:val="24"/>
          <w:szCs w:val="24"/>
        </w:rPr>
        <w:t>n</w:t>
      </w:r>
      <w:r w:rsidRPr="00260AF2">
        <w:rPr>
          <w:rFonts w:ascii="Times New Roman" w:eastAsia="Times New Roman" w:hAnsi="Times New Roman" w:cs="Times New Roman"/>
          <w:sz w:val="24"/>
          <w:szCs w:val="24"/>
        </w:rPr>
        <w:t xml:space="preserve"> pocos reconocimientos</w:t>
      </w:r>
      <w:r w:rsidR="001229A2" w:rsidRPr="00260AF2">
        <w:rPr>
          <w:rFonts w:ascii="Times New Roman" w:eastAsia="Times New Roman" w:hAnsi="Times New Roman" w:cs="Times New Roman"/>
          <w:sz w:val="24"/>
          <w:szCs w:val="24"/>
        </w:rPr>
        <w:t>,</w:t>
      </w:r>
      <w:r w:rsidRPr="00260AF2">
        <w:rPr>
          <w:rFonts w:ascii="Times New Roman" w:eastAsia="Times New Roman" w:hAnsi="Times New Roman" w:cs="Times New Roman"/>
          <w:sz w:val="24"/>
          <w:szCs w:val="24"/>
        </w:rPr>
        <w:t xml:space="preserve"> </w:t>
      </w:r>
      <w:r w:rsidR="001229A2" w:rsidRPr="00260AF2">
        <w:rPr>
          <w:rFonts w:ascii="Times New Roman" w:eastAsia="Times New Roman" w:hAnsi="Times New Roman" w:cs="Times New Roman"/>
          <w:sz w:val="24"/>
          <w:szCs w:val="24"/>
        </w:rPr>
        <w:t>por el</w:t>
      </w:r>
      <w:r w:rsidRPr="00260AF2">
        <w:rPr>
          <w:rFonts w:ascii="Times New Roman" w:eastAsia="Times New Roman" w:hAnsi="Times New Roman" w:cs="Times New Roman"/>
          <w:sz w:val="24"/>
          <w:szCs w:val="24"/>
        </w:rPr>
        <w:t xml:space="preserve"> </w:t>
      </w:r>
      <w:r w:rsidR="00DE676D" w:rsidRPr="00260AF2">
        <w:rPr>
          <w:rFonts w:ascii="Times New Roman" w:eastAsia="Times New Roman" w:hAnsi="Times New Roman" w:cs="Times New Roman"/>
          <w:sz w:val="24"/>
          <w:szCs w:val="24"/>
        </w:rPr>
        <w:t>contrario,</w:t>
      </w:r>
      <w:r w:rsidRPr="00260AF2">
        <w:rPr>
          <w:rFonts w:ascii="Times New Roman" w:eastAsia="Times New Roman" w:hAnsi="Times New Roman" w:cs="Times New Roman"/>
          <w:sz w:val="24"/>
          <w:szCs w:val="24"/>
        </w:rPr>
        <w:t xml:space="preserve"> pueden tener algunas amonestaciones o faltas. </w:t>
      </w:r>
    </w:p>
    <w:p w14:paraId="71F61256" w14:textId="5EB6F37A" w:rsidR="0030257C" w:rsidRPr="00260AF2" w:rsidRDefault="00A95A85" w:rsidP="005A5DE4">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A partir de esto, se le da cumplimiento al segundo objetivo específico de la investigación que es “Identificar el soporte institucional, la seguridad, integración al puesto y satisfacción en el trabajo de los empleados de la Institución Educativa Técnico Agropecuario De San José De Oriente, La Paz – Cesar.” Estos resultados permiten reconocer las dimensiones ya mencionadas y así mismo se demuestra su importancia, </w:t>
      </w:r>
      <w:r w:rsidRPr="00260AF2">
        <w:rPr>
          <w:rFonts w:ascii="Times New Roman" w:eastAsia="Times New Roman" w:hAnsi="Times New Roman" w:cs="Times New Roman"/>
          <w:sz w:val="24"/>
          <w:szCs w:val="24"/>
        </w:rPr>
        <w:lastRenderedPageBreak/>
        <w:t>puesto que pueden influir de manera positiva o negativa en la calidad de vida laboral de los c</w:t>
      </w:r>
      <w:r w:rsidR="005A5DE4" w:rsidRPr="00260AF2">
        <w:rPr>
          <w:rFonts w:ascii="Times New Roman" w:eastAsia="Times New Roman" w:hAnsi="Times New Roman" w:cs="Times New Roman"/>
          <w:sz w:val="24"/>
          <w:szCs w:val="24"/>
        </w:rPr>
        <w:t>olaboradores de la institución.</w:t>
      </w:r>
    </w:p>
    <w:p w14:paraId="4127CBB0" w14:textId="5FF24114" w:rsidR="00E16185" w:rsidRPr="00260AF2" w:rsidRDefault="00E16185"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Dimensión bienestar logrado a través del trabajo (BLATT)</w:t>
      </w:r>
    </w:p>
    <w:p w14:paraId="6BB7853D" w14:textId="542E7163" w:rsidR="00AF42A7" w:rsidRPr="00260AF2" w:rsidRDefault="00AF42A7" w:rsidP="00AF42A7">
      <w:pPr>
        <w:pStyle w:val="Descripcin"/>
        <w:spacing w:after="0"/>
        <w:rPr>
          <w:rFonts w:ascii="Times New Roman" w:hAnsi="Times New Roman" w:cs="Times New Roman"/>
          <w:color w:val="000000" w:themeColor="text1"/>
          <w:sz w:val="24"/>
          <w:szCs w:val="24"/>
        </w:rPr>
      </w:pPr>
      <w:bookmarkStart w:id="69" w:name="_Toc52881299"/>
      <w:r w:rsidRPr="00260AF2">
        <w:rPr>
          <w:rFonts w:ascii="Times New Roman" w:hAnsi="Times New Roman" w:cs="Times New Roman"/>
          <w:color w:val="000000" w:themeColor="text1"/>
          <w:sz w:val="24"/>
          <w:szCs w:val="24"/>
        </w:rPr>
        <w:t xml:space="preserve">Tabla </w:t>
      </w:r>
      <w:r w:rsidRPr="00260AF2">
        <w:rPr>
          <w:rFonts w:ascii="Times New Roman" w:hAnsi="Times New Roman" w:cs="Times New Roman"/>
          <w:color w:val="000000" w:themeColor="text1"/>
          <w:sz w:val="24"/>
          <w:szCs w:val="24"/>
        </w:rPr>
        <w:fldChar w:fldCharType="begin"/>
      </w:r>
      <w:r w:rsidRPr="00260AF2">
        <w:rPr>
          <w:rFonts w:ascii="Times New Roman" w:hAnsi="Times New Roman" w:cs="Times New Roman"/>
          <w:color w:val="000000" w:themeColor="text1"/>
          <w:sz w:val="24"/>
          <w:szCs w:val="24"/>
        </w:rPr>
        <w:instrText xml:space="preserve"> SEQ Tabla \* ARABIC </w:instrText>
      </w:r>
      <w:r w:rsidRPr="00260AF2">
        <w:rPr>
          <w:rFonts w:ascii="Times New Roman" w:hAnsi="Times New Roman" w:cs="Times New Roman"/>
          <w:color w:val="000000" w:themeColor="text1"/>
          <w:sz w:val="24"/>
          <w:szCs w:val="24"/>
        </w:rPr>
        <w:fldChar w:fldCharType="separate"/>
      </w:r>
      <w:r w:rsidRPr="00260AF2">
        <w:rPr>
          <w:rFonts w:ascii="Times New Roman" w:hAnsi="Times New Roman" w:cs="Times New Roman"/>
          <w:noProof/>
          <w:color w:val="000000" w:themeColor="text1"/>
          <w:sz w:val="24"/>
          <w:szCs w:val="24"/>
        </w:rPr>
        <w:t>7</w:t>
      </w:r>
      <w:r w:rsidRPr="00260AF2">
        <w:rPr>
          <w:rFonts w:ascii="Times New Roman" w:hAnsi="Times New Roman" w:cs="Times New Roman"/>
          <w:color w:val="000000" w:themeColor="text1"/>
          <w:sz w:val="24"/>
          <w:szCs w:val="24"/>
        </w:rPr>
        <w:fldChar w:fldCharType="end"/>
      </w:r>
      <w:r w:rsidRPr="00260AF2">
        <w:rPr>
          <w:rFonts w:ascii="Times New Roman" w:hAnsi="Times New Roman" w:cs="Times New Roman"/>
          <w:color w:val="000000" w:themeColor="text1"/>
          <w:sz w:val="24"/>
          <w:szCs w:val="24"/>
        </w:rPr>
        <w:t>. Dimensión bienestar logrado a través del trabajo (BLATT)</w:t>
      </w:r>
      <w:bookmarkEnd w:id="69"/>
    </w:p>
    <w:tbl>
      <w:tblPr>
        <w:tblW w:w="8571" w:type="dxa"/>
        <w:tblCellMar>
          <w:left w:w="70" w:type="dxa"/>
          <w:right w:w="70" w:type="dxa"/>
        </w:tblCellMar>
        <w:tblLook w:val="04A0" w:firstRow="1" w:lastRow="0" w:firstColumn="1" w:lastColumn="0" w:noHBand="0" w:noVBand="1"/>
      </w:tblPr>
      <w:tblGrid>
        <w:gridCol w:w="1708"/>
        <w:gridCol w:w="655"/>
        <w:gridCol w:w="1062"/>
        <w:gridCol w:w="655"/>
        <w:gridCol w:w="1062"/>
        <w:gridCol w:w="655"/>
        <w:gridCol w:w="1066"/>
        <w:gridCol w:w="651"/>
        <w:gridCol w:w="1057"/>
      </w:tblGrid>
      <w:tr w:rsidR="00A1337E" w:rsidRPr="00260AF2" w14:paraId="4968829A" w14:textId="77777777" w:rsidTr="001C1C10">
        <w:trPr>
          <w:trHeight w:val="558"/>
        </w:trPr>
        <w:tc>
          <w:tcPr>
            <w:tcW w:w="1708" w:type="dxa"/>
            <w:tcBorders>
              <w:top w:val="nil"/>
              <w:left w:val="nil"/>
              <w:bottom w:val="single" w:sz="4" w:space="0" w:color="auto"/>
              <w:right w:val="nil"/>
            </w:tcBorders>
            <w:shd w:val="clear" w:color="000000" w:fill="F88380"/>
            <w:noWrap/>
            <w:vAlign w:val="center"/>
            <w:hideMark/>
          </w:tcPr>
          <w:p w14:paraId="51B3874A" w14:textId="4C20643D"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Dimensión</w:t>
            </w:r>
          </w:p>
        </w:tc>
        <w:tc>
          <w:tcPr>
            <w:tcW w:w="5155" w:type="dxa"/>
            <w:gridSpan w:val="6"/>
            <w:tcBorders>
              <w:top w:val="nil"/>
              <w:left w:val="nil"/>
              <w:bottom w:val="single" w:sz="4" w:space="0" w:color="auto"/>
              <w:right w:val="nil"/>
            </w:tcBorders>
            <w:shd w:val="clear" w:color="000000" w:fill="F88380"/>
            <w:noWrap/>
            <w:vAlign w:val="center"/>
            <w:hideMark/>
          </w:tcPr>
          <w:p w14:paraId="6F5A065C" w14:textId="1B95AB40"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Criterio de Satisfacción</w:t>
            </w:r>
          </w:p>
        </w:tc>
        <w:tc>
          <w:tcPr>
            <w:tcW w:w="1708" w:type="dxa"/>
            <w:gridSpan w:val="2"/>
            <w:tcBorders>
              <w:top w:val="nil"/>
              <w:left w:val="nil"/>
              <w:bottom w:val="single" w:sz="4" w:space="0" w:color="auto"/>
              <w:right w:val="nil"/>
            </w:tcBorders>
            <w:shd w:val="clear" w:color="000000" w:fill="F88380"/>
            <w:noWrap/>
            <w:vAlign w:val="center"/>
            <w:hideMark/>
          </w:tcPr>
          <w:p w14:paraId="6BB2E783" w14:textId="57D773EA"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p>
        </w:tc>
      </w:tr>
      <w:tr w:rsidR="00A1337E" w:rsidRPr="00260AF2" w14:paraId="1844E5F9" w14:textId="77777777" w:rsidTr="001C1C10">
        <w:trPr>
          <w:trHeight w:val="558"/>
        </w:trPr>
        <w:tc>
          <w:tcPr>
            <w:tcW w:w="1708" w:type="dxa"/>
            <w:vMerge w:val="restart"/>
            <w:tcBorders>
              <w:top w:val="single" w:sz="4" w:space="0" w:color="auto"/>
              <w:left w:val="nil"/>
              <w:bottom w:val="single" w:sz="4" w:space="0" w:color="000000"/>
              <w:right w:val="nil"/>
            </w:tcBorders>
            <w:shd w:val="clear" w:color="auto" w:fill="auto"/>
            <w:vAlign w:val="center"/>
            <w:hideMark/>
          </w:tcPr>
          <w:p w14:paraId="49672B15" w14:textId="00A49FD1"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Bienestar logrado a través del trabajo</w:t>
            </w:r>
          </w:p>
        </w:tc>
        <w:tc>
          <w:tcPr>
            <w:tcW w:w="1717" w:type="dxa"/>
            <w:gridSpan w:val="2"/>
            <w:tcBorders>
              <w:top w:val="single" w:sz="4" w:space="0" w:color="auto"/>
              <w:left w:val="nil"/>
              <w:bottom w:val="single" w:sz="4" w:space="0" w:color="auto"/>
              <w:right w:val="nil"/>
            </w:tcBorders>
            <w:shd w:val="clear" w:color="000000" w:fill="F88380"/>
            <w:noWrap/>
            <w:vAlign w:val="center"/>
            <w:hideMark/>
          </w:tcPr>
          <w:p w14:paraId="15EC9601"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Alta</w:t>
            </w:r>
          </w:p>
        </w:tc>
        <w:tc>
          <w:tcPr>
            <w:tcW w:w="1717" w:type="dxa"/>
            <w:gridSpan w:val="2"/>
            <w:tcBorders>
              <w:top w:val="single" w:sz="4" w:space="0" w:color="auto"/>
              <w:left w:val="nil"/>
              <w:bottom w:val="single" w:sz="4" w:space="0" w:color="auto"/>
              <w:right w:val="nil"/>
            </w:tcBorders>
            <w:shd w:val="clear" w:color="000000" w:fill="F88380"/>
            <w:noWrap/>
            <w:vAlign w:val="center"/>
            <w:hideMark/>
          </w:tcPr>
          <w:p w14:paraId="304361E1"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Media</w:t>
            </w:r>
          </w:p>
        </w:tc>
        <w:tc>
          <w:tcPr>
            <w:tcW w:w="1719" w:type="dxa"/>
            <w:gridSpan w:val="2"/>
            <w:tcBorders>
              <w:top w:val="single" w:sz="4" w:space="0" w:color="auto"/>
              <w:left w:val="nil"/>
              <w:bottom w:val="single" w:sz="4" w:space="0" w:color="auto"/>
              <w:right w:val="nil"/>
            </w:tcBorders>
            <w:shd w:val="clear" w:color="000000" w:fill="F88380"/>
            <w:noWrap/>
            <w:vAlign w:val="center"/>
            <w:hideMark/>
          </w:tcPr>
          <w:p w14:paraId="240ED373"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Baja</w:t>
            </w:r>
          </w:p>
        </w:tc>
        <w:tc>
          <w:tcPr>
            <w:tcW w:w="1708" w:type="dxa"/>
            <w:gridSpan w:val="2"/>
            <w:tcBorders>
              <w:top w:val="single" w:sz="4" w:space="0" w:color="auto"/>
              <w:left w:val="nil"/>
              <w:bottom w:val="single" w:sz="4" w:space="0" w:color="auto"/>
              <w:right w:val="nil"/>
            </w:tcBorders>
            <w:shd w:val="clear" w:color="000000" w:fill="F88380"/>
            <w:noWrap/>
            <w:vAlign w:val="center"/>
            <w:hideMark/>
          </w:tcPr>
          <w:p w14:paraId="67D2AD07" w14:textId="7F86C4A6"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Área de riesgo</w:t>
            </w:r>
          </w:p>
        </w:tc>
      </w:tr>
      <w:tr w:rsidR="00A1337E" w:rsidRPr="00260AF2" w14:paraId="3661046A" w14:textId="77777777" w:rsidTr="001C1C10">
        <w:trPr>
          <w:trHeight w:val="558"/>
        </w:trPr>
        <w:tc>
          <w:tcPr>
            <w:tcW w:w="1708" w:type="dxa"/>
            <w:vMerge/>
            <w:tcBorders>
              <w:top w:val="single" w:sz="4" w:space="0" w:color="auto"/>
              <w:left w:val="nil"/>
              <w:bottom w:val="single" w:sz="4" w:space="0" w:color="000000"/>
              <w:right w:val="nil"/>
            </w:tcBorders>
            <w:vAlign w:val="center"/>
            <w:hideMark/>
          </w:tcPr>
          <w:p w14:paraId="263741AC"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p>
        </w:tc>
        <w:tc>
          <w:tcPr>
            <w:tcW w:w="655" w:type="dxa"/>
            <w:tcBorders>
              <w:top w:val="nil"/>
              <w:left w:val="nil"/>
              <w:bottom w:val="nil"/>
              <w:right w:val="nil"/>
            </w:tcBorders>
            <w:shd w:val="clear" w:color="auto" w:fill="auto"/>
            <w:noWrap/>
            <w:vAlign w:val="center"/>
            <w:hideMark/>
          </w:tcPr>
          <w:p w14:paraId="30DF3083"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1062" w:type="dxa"/>
            <w:tcBorders>
              <w:top w:val="nil"/>
              <w:left w:val="nil"/>
              <w:bottom w:val="nil"/>
              <w:right w:val="nil"/>
            </w:tcBorders>
            <w:shd w:val="clear" w:color="auto" w:fill="auto"/>
            <w:noWrap/>
            <w:vAlign w:val="center"/>
            <w:hideMark/>
          </w:tcPr>
          <w:p w14:paraId="7D54E0EF"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c>
          <w:tcPr>
            <w:tcW w:w="655" w:type="dxa"/>
            <w:tcBorders>
              <w:top w:val="nil"/>
              <w:left w:val="nil"/>
              <w:bottom w:val="nil"/>
              <w:right w:val="nil"/>
            </w:tcBorders>
            <w:shd w:val="clear" w:color="auto" w:fill="auto"/>
            <w:noWrap/>
            <w:vAlign w:val="center"/>
            <w:hideMark/>
          </w:tcPr>
          <w:p w14:paraId="3C463EBD"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1062" w:type="dxa"/>
            <w:tcBorders>
              <w:top w:val="nil"/>
              <w:left w:val="nil"/>
              <w:bottom w:val="nil"/>
              <w:right w:val="nil"/>
            </w:tcBorders>
            <w:shd w:val="clear" w:color="auto" w:fill="auto"/>
            <w:noWrap/>
            <w:vAlign w:val="center"/>
            <w:hideMark/>
          </w:tcPr>
          <w:p w14:paraId="6DE1B3B2"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c>
          <w:tcPr>
            <w:tcW w:w="655" w:type="dxa"/>
            <w:tcBorders>
              <w:top w:val="nil"/>
              <w:left w:val="nil"/>
              <w:bottom w:val="nil"/>
              <w:right w:val="nil"/>
            </w:tcBorders>
            <w:shd w:val="clear" w:color="auto" w:fill="auto"/>
            <w:noWrap/>
            <w:vAlign w:val="center"/>
            <w:hideMark/>
          </w:tcPr>
          <w:p w14:paraId="06B7A81B"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1064" w:type="dxa"/>
            <w:tcBorders>
              <w:top w:val="nil"/>
              <w:left w:val="nil"/>
              <w:bottom w:val="nil"/>
              <w:right w:val="nil"/>
            </w:tcBorders>
            <w:shd w:val="clear" w:color="auto" w:fill="auto"/>
            <w:noWrap/>
            <w:vAlign w:val="center"/>
            <w:hideMark/>
          </w:tcPr>
          <w:p w14:paraId="4EB8D1C6"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c>
          <w:tcPr>
            <w:tcW w:w="651" w:type="dxa"/>
            <w:tcBorders>
              <w:top w:val="nil"/>
              <w:left w:val="nil"/>
              <w:bottom w:val="nil"/>
              <w:right w:val="nil"/>
            </w:tcBorders>
            <w:shd w:val="clear" w:color="auto" w:fill="auto"/>
            <w:noWrap/>
            <w:vAlign w:val="center"/>
            <w:hideMark/>
          </w:tcPr>
          <w:p w14:paraId="23547B16"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1056" w:type="dxa"/>
            <w:tcBorders>
              <w:top w:val="nil"/>
              <w:left w:val="nil"/>
              <w:bottom w:val="nil"/>
              <w:right w:val="nil"/>
            </w:tcBorders>
            <w:shd w:val="clear" w:color="auto" w:fill="auto"/>
            <w:noWrap/>
            <w:vAlign w:val="center"/>
            <w:hideMark/>
          </w:tcPr>
          <w:p w14:paraId="7B02D2E1"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r>
      <w:tr w:rsidR="00A1337E" w:rsidRPr="00260AF2" w14:paraId="2DDDA4A2" w14:textId="77777777" w:rsidTr="001C1C10">
        <w:trPr>
          <w:trHeight w:val="558"/>
        </w:trPr>
        <w:tc>
          <w:tcPr>
            <w:tcW w:w="1708" w:type="dxa"/>
            <w:vMerge/>
            <w:tcBorders>
              <w:top w:val="single" w:sz="4" w:space="0" w:color="auto"/>
              <w:left w:val="nil"/>
              <w:bottom w:val="single" w:sz="4" w:space="0" w:color="000000"/>
              <w:right w:val="nil"/>
            </w:tcBorders>
            <w:vAlign w:val="center"/>
            <w:hideMark/>
          </w:tcPr>
          <w:p w14:paraId="42F327F4"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p>
        </w:tc>
        <w:tc>
          <w:tcPr>
            <w:tcW w:w="655" w:type="dxa"/>
            <w:tcBorders>
              <w:top w:val="nil"/>
              <w:left w:val="nil"/>
              <w:bottom w:val="single" w:sz="4" w:space="0" w:color="auto"/>
              <w:right w:val="nil"/>
            </w:tcBorders>
            <w:shd w:val="clear" w:color="auto" w:fill="auto"/>
            <w:noWrap/>
            <w:vAlign w:val="center"/>
            <w:hideMark/>
          </w:tcPr>
          <w:p w14:paraId="0550A67E"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13</w:t>
            </w:r>
          </w:p>
        </w:tc>
        <w:tc>
          <w:tcPr>
            <w:tcW w:w="1062" w:type="dxa"/>
            <w:tcBorders>
              <w:top w:val="nil"/>
              <w:left w:val="nil"/>
              <w:bottom w:val="single" w:sz="4" w:space="0" w:color="auto"/>
              <w:right w:val="nil"/>
            </w:tcBorders>
            <w:shd w:val="clear" w:color="auto" w:fill="auto"/>
            <w:noWrap/>
            <w:vAlign w:val="center"/>
            <w:hideMark/>
          </w:tcPr>
          <w:p w14:paraId="020FE401"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23%</w:t>
            </w:r>
          </w:p>
        </w:tc>
        <w:tc>
          <w:tcPr>
            <w:tcW w:w="655" w:type="dxa"/>
            <w:tcBorders>
              <w:top w:val="nil"/>
              <w:left w:val="nil"/>
              <w:bottom w:val="single" w:sz="4" w:space="0" w:color="auto"/>
              <w:right w:val="nil"/>
            </w:tcBorders>
            <w:shd w:val="clear" w:color="auto" w:fill="auto"/>
            <w:noWrap/>
            <w:vAlign w:val="center"/>
            <w:hideMark/>
          </w:tcPr>
          <w:p w14:paraId="36AA9EA1"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15</w:t>
            </w:r>
          </w:p>
        </w:tc>
        <w:tc>
          <w:tcPr>
            <w:tcW w:w="1062" w:type="dxa"/>
            <w:tcBorders>
              <w:top w:val="nil"/>
              <w:left w:val="nil"/>
              <w:bottom w:val="single" w:sz="4" w:space="0" w:color="auto"/>
              <w:right w:val="nil"/>
            </w:tcBorders>
            <w:shd w:val="clear" w:color="auto" w:fill="auto"/>
            <w:noWrap/>
            <w:vAlign w:val="center"/>
            <w:hideMark/>
          </w:tcPr>
          <w:p w14:paraId="4A945D08"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27%</w:t>
            </w:r>
          </w:p>
        </w:tc>
        <w:tc>
          <w:tcPr>
            <w:tcW w:w="655" w:type="dxa"/>
            <w:tcBorders>
              <w:top w:val="nil"/>
              <w:left w:val="nil"/>
              <w:bottom w:val="single" w:sz="4" w:space="0" w:color="auto"/>
              <w:right w:val="nil"/>
            </w:tcBorders>
            <w:shd w:val="clear" w:color="auto" w:fill="auto"/>
            <w:noWrap/>
            <w:vAlign w:val="center"/>
            <w:hideMark/>
          </w:tcPr>
          <w:p w14:paraId="38C1E4E2"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17</w:t>
            </w:r>
          </w:p>
        </w:tc>
        <w:tc>
          <w:tcPr>
            <w:tcW w:w="1064" w:type="dxa"/>
            <w:tcBorders>
              <w:top w:val="nil"/>
              <w:left w:val="nil"/>
              <w:bottom w:val="single" w:sz="4" w:space="0" w:color="auto"/>
              <w:right w:val="nil"/>
            </w:tcBorders>
            <w:shd w:val="clear" w:color="auto" w:fill="auto"/>
            <w:noWrap/>
            <w:vAlign w:val="center"/>
            <w:hideMark/>
          </w:tcPr>
          <w:p w14:paraId="017677F0"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30%</w:t>
            </w:r>
          </w:p>
        </w:tc>
        <w:tc>
          <w:tcPr>
            <w:tcW w:w="651" w:type="dxa"/>
            <w:tcBorders>
              <w:top w:val="nil"/>
              <w:left w:val="nil"/>
              <w:bottom w:val="single" w:sz="4" w:space="0" w:color="auto"/>
              <w:right w:val="nil"/>
            </w:tcBorders>
            <w:shd w:val="clear" w:color="auto" w:fill="auto"/>
            <w:noWrap/>
            <w:vAlign w:val="center"/>
            <w:hideMark/>
          </w:tcPr>
          <w:p w14:paraId="38E3F0C1"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11</w:t>
            </w:r>
          </w:p>
        </w:tc>
        <w:tc>
          <w:tcPr>
            <w:tcW w:w="1056" w:type="dxa"/>
            <w:tcBorders>
              <w:top w:val="nil"/>
              <w:left w:val="nil"/>
              <w:bottom w:val="single" w:sz="4" w:space="0" w:color="auto"/>
              <w:right w:val="nil"/>
            </w:tcBorders>
            <w:shd w:val="clear" w:color="auto" w:fill="auto"/>
            <w:noWrap/>
            <w:vAlign w:val="center"/>
            <w:hideMark/>
          </w:tcPr>
          <w:p w14:paraId="1B97E94B"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20%</w:t>
            </w:r>
          </w:p>
        </w:tc>
      </w:tr>
    </w:tbl>
    <w:p w14:paraId="65DDAE6E" w14:textId="207FE218" w:rsidR="0014711B" w:rsidRPr="00260AF2" w:rsidRDefault="0014711B" w:rsidP="001C1C10">
      <w:pPr>
        <w:spacing w:after="0"/>
        <w:ind w:firstLine="0"/>
        <w:rPr>
          <w:rFonts w:ascii="Times New Roman" w:hAnsi="Times New Roman" w:cs="Times New Roman"/>
          <w:i/>
          <w:iCs/>
          <w:color w:val="000000" w:themeColor="text1"/>
          <w:sz w:val="24"/>
          <w:szCs w:val="24"/>
        </w:rPr>
      </w:pPr>
      <w:r w:rsidRPr="00260AF2">
        <w:rPr>
          <w:rFonts w:ascii="Times New Roman" w:hAnsi="Times New Roman" w:cs="Times New Roman"/>
          <w:i/>
          <w:iCs/>
          <w:color w:val="000000" w:themeColor="text1"/>
          <w:sz w:val="24"/>
          <w:szCs w:val="24"/>
        </w:rPr>
        <w:t>Fuente: Elaboración Propia</w:t>
      </w:r>
    </w:p>
    <w:p w14:paraId="2EBDFA94" w14:textId="23E2A3FA" w:rsidR="00E16185" w:rsidRPr="00260AF2" w:rsidRDefault="006E3312"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En virtud de los resultados s</w:t>
      </w:r>
      <w:r w:rsidR="00E16185" w:rsidRPr="00260AF2">
        <w:rPr>
          <w:rFonts w:ascii="Times New Roman" w:eastAsia="Times New Roman" w:hAnsi="Times New Roman" w:cs="Times New Roman"/>
          <w:sz w:val="24"/>
          <w:szCs w:val="24"/>
        </w:rPr>
        <w:t>e</w:t>
      </w:r>
      <w:r w:rsidRPr="00260AF2">
        <w:rPr>
          <w:rFonts w:ascii="Times New Roman" w:eastAsia="Times New Roman" w:hAnsi="Times New Roman" w:cs="Times New Roman"/>
          <w:sz w:val="24"/>
          <w:szCs w:val="24"/>
        </w:rPr>
        <w:t xml:space="preserve"> </w:t>
      </w:r>
      <w:r w:rsidR="00AF42A7" w:rsidRPr="00260AF2">
        <w:rPr>
          <w:rFonts w:ascii="Times New Roman" w:eastAsia="Times New Roman" w:hAnsi="Times New Roman" w:cs="Times New Roman"/>
          <w:sz w:val="24"/>
          <w:szCs w:val="24"/>
        </w:rPr>
        <w:t xml:space="preserve">observa en la tabla 7 </w:t>
      </w:r>
      <w:r w:rsidR="005A5DE4" w:rsidRPr="00260AF2">
        <w:rPr>
          <w:rFonts w:ascii="Times New Roman" w:eastAsia="Times New Roman" w:hAnsi="Times New Roman" w:cs="Times New Roman"/>
          <w:sz w:val="24"/>
          <w:szCs w:val="24"/>
        </w:rPr>
        <w:t xml:space="preserve">la distribución frecuencial de </w:t>
      </w:r>
      <w:r w:rsidR="00AF42A7" w:rsidRPr="00260AF2">
        <w:rPr>
          <w:rFonts w:ascii="Times New Roman" w:eastAsia="Times New Roman" w:hAnsi="Times New Roman" w:cs="Times New Roman"/>
          <w:sz w:val="24"/>
          <w:szCs w:val="24"/>
        </w:rPr>
        <w:t>la dimensión bienestar logrado a través del tr</w:t>
      </w:r>
      <w:r w:rsidR="002926B4" w:rsidRPr="00260AF2">
        <w:rPr>
          <w:rFonts w:ascii="Times New Roman" w:eastAsia="Times New Roman" w:hAnsi="Times New Roman" w:cs="Times New Roman"/>
          <w:sz w:val="24"/>
          <w:szCs w:val="24"/>
        </w:rPr>
        <w:t>a</w:t>
      </w:r>
      <w:r w:rsidR="005A5DE4" w:rsidRPr="00260AF2">
        <w:rPr>
          <w:rFonts w:ascii="Times New Roman" w:eastAsia="Times New Roman" w:hAnsi="Times New Roman" w:cs="Times New Roman"/>
          <w:sz w:val="24"/>
          <w:szCs w:val="24"/>
        </w:rPr>
        <w:t xml:space="preserve">bajo, </w:t>
      </w:r>
      <w:r w:rsidR="00AF42A7" w:rsidRPr="00260AF2">
        <w:rPr>
          <w:rFonts w:ascii="Times New Roman" w:eastAsia="Times New Roman" w:hAnsi="Times New Roman" w:cs="Times New Roman"/>
          <w:sz w:val="24"/>
          <w:szCs w:val="24"/>
        </w:rPr>
        <w:t xml:space="preserve">que el </w:t>
      </w:r>
      <w:r w:rsidR="002928BF" w:rsidRPr="00260AF2">
        <w:rPr>
          <w:rFonts w:ascii="Times New Roman" w:eastAsia="Times New Roman" w:hAnsi="Times New Roman" w:cs="Times New Roman"/>
          <w:sz w:val="24"/>
          <w:szCs w:val="24"/>
        </w:rPr>
        <w:t xml:space="preserve">27% de los colaboradores se ubican en una CVT media; el </w:t>
      </w:r>
      <w:r w:rsidR="00AF42A7" w:rsidRPr="00260AF2">
        <w:rPr>
          <w:rFonts w:ascii="Times New Roman" w:eastAsia="Times New Roman" w:hAnsi="Times New Roman" w:cs="Times New Roman"/>
          <w:sz w:val="24"/>
          <w:szCs w:val="24"/>
        </w:rPr>
        <w:t xml:space="preserve">23% </w:t>
      </w:r>
      <w:r w:rsidR="002928BF" w:rsidRPr="00260AF2">
        <w:rPr>
          <w:rFonts w:ascii="Times New Roman" w:eastAsia="Times New Roman" w:hAnsi="Times New Roman" w:cs="Times New Roman"/>
          <w:sz w:val="24"/>
          <w:szCs w:val="24"/>
        </w:rPr>
        <w:t xml:space="preserve">en </w:t>
      </w:r>
      <w:r w:rsidR="00AF42A7" w:rsidRPr="00260AF2">
        <w:rPr>
          <w:rFonts w:ascii="Times New Roman" w:eastAsia="Times New Roman" w:hAnsi="Times New Roman" w:cs="Times New Roman"/>
          <w:sz w:val="24"/>
          <w:szCs w:val="24"/>
        </w:rPr>
        <w:t>alta</w:t>
      </w:r>
      <w:r w:rsidR="002928BF" w:rsidRPr="00260AF2">
        <w:rPr>
          <w:rFonts w:ascii="Times New Roman" w:eastAsia="Times New Roman" w:hAnsi="Times New Roman" w:cs="Times New Roman"/>
          <w:sz w:val="24"/>
          <w:szCs w:val="24"/>
        </w:rPr>
        <w:t xml:space="preserve">. </w:t>
      </w:r>
      <w:r w:rsidRPr="00260AF2">
        <w:rPr>
          <w:rFonts w:ascii="Times New Roman" w:eastAsia="Times New Roman" w:hAnsi="Times New Roman" w:cs="Times New Roman"/>
          <w:sz w:val="24"/>
          <w:szCs w:val="24"/>
        </w:rPr>
        <w:t>De este modo</w:t>
      </w:r>
      <w:r w:rsidR="00E16185" w:rsidRPr="00260AF2">
        <w:rPr>
          <w:rFonts w:ascii="Times New Roman" w:eastAsia="Times New Roman" w:hAnsi="Times New Roman" w:cs="Times New Roman"/>
          <w:sz w:val="24"/>
          <w:szCs w:val="24"/>
        </w:rPr>
        <w:t xml:space="preserve"> se con</w:t>
      </w:r>
      <w:r w:rsidR="00CC7C90" w:rsidRPr="00260AF2">
        <w:rPr>
          <w:rFonts w:ascii="Times New Roman" w:eastAsia="Times New Roman" w:hAnsi="Times New Roman" w:cs="Times New Roman"/>
          <w:sz w:val="24"/>
          <w:szCs w:val="24"/>
        </w:rPr>
        <w:t>sideran útiles en la sociedad, se siente</w:t>
      </w:r>
      <w:r w:rsidR="00715906" w:rsidRPr="00260AF2">
        <w:rPr>
          <w:rFonts w:ascii="Times New Roman" w:eastAsia="Times New Roman" w:hAnsi="Times New Roman" w:cs="Times New Roman"/>
          <w:sz w:val="24"/>
          <w:szCs w:val="24"/>
        </w:rPr>
        <w:t>n</w:t>
      </w:r>
      <w:r w:rsidR="00CC7C90" w:rsidRPr="00260AF2">
        <w:rPr>
          <w:rFonts w:ascii="Times New Roman" w:eastAsia="Times New Roman" w:hAnsi="Times New Roman" w:cs="Times New Roman"/>
          <w:sz w:val="24"/>
          <w:szCs w:val="24"/>
        </w:rPr>
        <w:t xml:space="preserve"> capacitados </w:t>
      </w:r>
      <w:r w:rsidR="00E16185" w:rsidRPr="00260AF2">
        <w:rPr>
          <w:rFonts w:ascii="Times New Roman" w:eastAsia="Times New Roman" w:hAnsi="Times New Roman" w:cs="Times New Roman"/>
          <w:sz w:val="24"/>
          <w:szCs w:val="24"/>
        </w:rPr>
        <w:t>física y mentalmente para contribuir con una buena imagen en la institución, suelen tener elementos que les identifique el progreso como equipo de trabajo moderno, medios de transporte y comunicación óptimos, buena calidad de servicios sociales, vivienda, etc.</w:t>
      </w:r>
    </w:p>
    <w:p w14:paraId="2DFD3792" w14:textId="30CC6440" w:rsidR="005A5DE4" w:rsidRDefault="00E016F1" w:rsidP="001C1C10">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Además de eso</w:t>
      </w:r>
      <w:r w:rsidR="00E16185" w:rsidRPr="00260AF2">
        <w:rPr>
          <w:rFonts w:ascii="Times New Roman" w:eastAsia="Times New Roman" w:hAnsi="Times New Roman" w:cs="Times New Roman"/>
          <w:sz w:val="24"/>
          <w:szCs w:val="24"/>
        </w:rPr>
        <w:t xml:space="preserve">, los resultados </w:t>
      </w:r>
      <w:r w:rsidRPr="00260AF2">
        <w:rPr>
          <w:rFonts w:ascii="Times New Roman" w:eastAsia="Times New Roman" w:hAnsi="Times New Roman" w:cs="Times New Roman"/>
          <w:sz w:val="24"/>
          <w:szCs w:val="24"/>
        </w:rPr>
        <w:t>evidencian</w:t>
      </w:r>
      <w:r w:rsidR="00E16185" w:rsidRPr="00260AF2">
        <w:rPr>
          <w:rFonts w:ascii="Times New Roman" w:eastAsia="Times New Roman" w:hAnsi="Times New Roman" w:cs="Times New Roman"/>
          <w:sz w:val="24"/>
          <w:szCs w:val="24"/>
        </w:rPr>
        <w:t xml:space="preserve"> </w:t>
      </w:r>
      <w:r w:rsidR="00AF42A7" w:rsidRPr="00260AF2">
        <w:rPr>
          <w:rFonts w:ascii="Times New Roman" w:eastAsia="Times New Roman" w:hAnsi="Times New Roman" w:cs="Times New Roman"/>
          <w:sz w:val="24"/>
          <w:szCs w:val="24"/>
        </w:rPr>
        <w:t xml:space="preserve">que el 30% de los empleados se encuentran en una </w:t>
      </w:r>
      <w:r w:rsidR="005A5DE4" w:rsidRPr="00260AF2">
        <w:rPr>
          <w:rFonts w:ascii="Times New Roman" w:eastAsia="Times New Roman" w:hAnsi="Times New Roman" w:cs="Times New Roman"/>
          <w:sz w:val="24"/>
          <w:szCs w:val="24"/>
        </w:rPr>
        <w:t xml:space="preserve">CVT baja; </w:t>
      </w:r>
      <w:r w:rsidR="00E16185" w:rsidRPr="00260AF2">
        <w:rPr>
          <w:rFonts w:ascii="Times New Roman" w:eastAsia="Times New Roman" w:hAnsi="Times New Roman" w:cs="Times New Roman"/>
          <w:sz w:val="24"/>
          <w:szCs w:val="24"/>
        </w:rPr>
        <w:t>y 20%</w:t>
      </w:r>
      <w:r w:rsidR="00AF42A7" w:rsidRPr="00260AF2">
        <w:rPr>
          <w:rFonts w:ascii="Times New Roman" w:eastAsia="Times New Roman" w:hAnsi="Times New Roman" w:cs="Times New Roman"/>
          <w:sz w:val="24"/>
          <w:szCs w:val="24"/>
        </w:rPr>
        <w:t xml:space="preserve"> </w:t>
      </w:r>
      <w:r w:rsidR="00E16185" w:rsidRPr="00260AF2">
        <w:rPr>
          <w:rFonts w:ascii="Times New Roman" w:eastAsia="Times New Roman" w:hAnsi="Times New Roman" w:cs="Times New Roman"/>
          <w:sz w:val="24"/>
          <w:szCs w:val="24"/>
        </w:rPr>
        <w:t xml:space="preserve">en un área de riesgo, </w:t>
      </w:r>
      <w:r w:rsidRPr="00260AF2">
        <w:rPr>
          <w:rFonts w:ascii="Times New Roman" w:eastAsia="Times New Roman" w:hAnsi="Times New Roman" w:cs="Times New Roman"/>
          <w:sz w:val="24"/>
          <w:szCs w:val="24"/>
        </w:rPr>
        <w:t>presentando</w:t>
      </w:r>
      <w:r w:rsidR="00E16185" w:rsidRPr="00260AF2">
        <w:rPr>
          <w:rFonts w:ascii="Times New Roman" w:eastAsia="Times New Roman" w:hAnsi="Times New Roman" w:cs="Times New Roman"/>
          <w:sz w:val="24"/>
          <w:szCs w:val="24"/>
        </w:rPr>
        <w:t xml:space="preserve"> malestar en su salud física y </w:t>
      </w:r>
      <w:r w:rsidR="00660A2E" w:rsidRPr="00260AF2">
        <w:rPr>
          <w:rFonts w:ascii="Times New Roman" w:eastAsia="Times New Roman" w:hAnsi="Times New Roman" w:cs="Times New Roman"/>
          <w:sz w:val="24"/>
          <w:szCs w:val="24"/>
        </w:rPr>
        <w:t>mental, estando en</w:t>
      </w:r>
      <w:r w:rsidR="00E16185" w:rsidRPr="00260AF2">
        <w:rPr>
          <w:rFonts w:ascii="Times New Roman" w:eastAsia="Times New Roman" w:hAnsi="Times New Roman" w:cs="Times New Roman"/>
          <w:sz w:val="24"/>
          <w:szCs w:val="24"/>
        </w:rPr>
        <w:t xml:space="preserve"> </w:t>
      </w:r>
      <w:r w:rsidR="00660A2E" w:rsidRPr="00260AF2">
        <w:rPr>
          <w:rFonts w:ascii="Times New Roman" w:eastAsia="Times New Roman" w:hAnsi="Times New Roman" w:cs="Times New Roman"/>
          <w:sz w:val="24"/>
          <w:szCs w:val="24"/>
        </w:rPr>
        <w:t>des</w:t>
      </w:r>
      <w:r w:rsidR="00E16185" w:rsidRPr="00260AF2">
        <w:rPr>
          <w:rFonts w:ascii="Times New Roman" w:eastAsia="Times New Roman" w:hAnsi="Times New Roman" w:cs="Times New Roman"/>
          <w:sz w:val="24"/>
          <w:szCs w:val="24"/>
        </w:rPr>
        <w:t>acuerdo con la remuneración adquirida</w:t>
      </w:r>
      <w:r w:rsidR="00660A2E" w:rsidRPr="00260AF2">
        <w:rPr>
          <w:rFonts w:ascii="Times New Roman" w:eastAsia="Times New Roman" w:hAnsi="Times New Roman" w:cs="Times New Roman"/>
          <w:sz w:val="24"/>
          <w:szCs w:val="24"/>
        </w:rPr>
        <w:t>,</w:t>
      </w:r>
      <w:r w:rsidR="00E16185" w:rsidRPr="00260AF2">
        <w:rPr>
          <w:rFonts w:ascii="Times New Roman" w:eastAsia="Times New Roman" w:hAnsi="Times New Roman" w:cs="Times New Roman"/>
          <w:sz w:val="24"/>
          <w:szCs w:val="24"/>
        </w:rPr>
        <w:t xml:space="preserve"> </w:t>
      </w:r>
      <w:r w:rsidR="00660A2E" w:rsidRPr="00260AF2">
        <w:rPr>
          <w:rFonts w:ascii="Times New Roman" w:eastAsia="Times New Roman" w:hAnsi="Times New Roman" w:cs="Times New Roman"/>
          <w:sz w:val="24"/>
          <w:szCs w:val="24"/>
        </w:rPr>
        <w:t xml:space="preserve">así mismo, </w:t>
      </w:r>
      <w:r w:rsidR="00E16185" w:rsidRPr="00260AF2">
        <w:rPr>
          <w:rFonts w:ascii="Times New Roman" w:eastAsia="Times New Roman" w:hAnsi="Times New Roman" w:cs="Times New Roman"/>
          <w:sz w:val="24"/>
          <w:szCs w:val="24"/>
        </w:rPr>
        <w:t xml:space="preserve">en su trabajo responsabilizan al entorno laboral por su precariedad. No se sienten identificados con los objetivos de la institución y </w:t>
      </w:r>
      <w:r w:rsidRPr="00260AF2">
        <w:rPr>
          <w:rFonts w:ascii="Times New Roman" w:eastAsia="Times New Roman" w:hAnsi="Times New Roman" w:cs="Times New Roman"/>
          <w:sz w:val="24"/>
          <w:szCs w:val="24"/>
        </w:rPr>
        <w:t>tienen la idea de una falta de justicia social.</w:t>
      </w:r>
    </w:p>
    <w:p w14:paraId="2C2EB821" w14:textId="175A8B67" w:rsidR="001C1C10" w:rsidRDefault="001C1C10" w:rsidP="001C1C10">
      <w:pPr>
        <w:spacing w:after="0"/>
        <w:ind w:firstLine="709"/>
        <w:rPr>
          <w:rFonts w:ascii="Times New Roman" w:eastAsia="Times New Roman" w:hAnsi="Times New Roman" w:cs="Times New Roman"/>
          <w:sz w:val="24"/>
          <w:szCs w:val="24"/>
        </w:rPr>
      </w:pPr>
    </w:p>
    <w:p w14:paraId="07A2B7DA" w14:textId="0873D9F9" w:rsidR="001C1C10" w:rsidRDefault="001C1C10" w:rsidP="001C1C10">
      <w:pPr>
        <w:spacing w:after="0"/>
        <w:ind w:firstLine="709"/>
        <w:rPr>
          <w:rFonts w:ascii="Times New Roman" w:eastAsia="Times New Roman" w:hAnsi="Times New Roman" w:cs="Times New Roman"/>
          <w:sz w:val="24"/>
          <w:szCs w:val="24"/>
        </w:rPr>
      </w:pPr>
    </w:p>
    <w:p w14:paraId="5F7DECA3" w14:textId="7CEC187B" w:rsidR="001C1C10" w:rsidRDefault="001C1C10" w:rsidP="001C1C10">
      <w:pPr>
        <w:spacing w:after="0"/>
        <w:ind w:firstLine="709"/>
        <w:rPr>
          <w:rFonts w:ascii="Times New Roman" w:eastAsia="Times New Roman" w:hAnsi="Times New Roman" w:cs="Times New Roman"/>
          <w:sz w:val="24"/>
          <w:szCs w:val="24"/>
        </w:rPr>
      </w:pPr>
    </w:p>
    <w:p w14:paraId="08741CC6" w14:textId="77777777" w:rsidR="001C1C10" w:rsidRPr="00260AF2" w:rsidRDefault="001C1C10" w:rsidP="001C1C10">
      <w:pPr>
        <w:spacing w:after="0"/>
        <w:ind w:firstLine="709"/>
        <w:rPr>
          <w:rFonts w:ascii="Times New Roman" w:eastAsia="Times New Roman" w:hAnsi="Times New Roman" w:cs="Times New Roman"/>
          <w:sz w:val="24"/>
          <w:szCs w:val="24"/>
        </w:rPr>
      </w:pPr>
    </w:p>
    <w:p w14:paraId="1FBAB980" w14:textId="10AC898C" w:rsidR="00E16185" w:rsidRPr="00260AF2" w:rsidRDefault="00E16185" w:rsidP="000D600E">
      <w:pPr>
        <w:spacing w:after="0" w:line="240" w:lineRule="auto"/>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lastRenderedPageBreak/>
        <w:t>● Dimensión desarrollo personal logrado por el trabajador (DT)</w:t>
      </w:r>
    </w:p>
    <w:p w14:paraId="46258C70" w14:textId="0765E9DE" w:rsidR="0060575A" w:rsidRPr="00260AF2" w:rsidRDefault="0060575A" w:rsidP="0060575A">
      <w:pPr>
        <w:pStyle w:val="Descripcin"/>
        <w:spacing w:after="0"/>
        <w:rPr>
          <w:rFonts w:ascii="Times New Roman" w:hAnsi="Times New Roman" w:cs="Times New Roman"/>
          <w:color w:val="000000" w:themeColor="text1"/>
          <w:sz w:val="24"/>
          <w:szCs w:val="24"/>
        </w:rPr>
      </w:pPr>
      <w:bookmarkStart w:id="70" w:name="_Toc52881300"/>
      <w:r w:rsidRPr="00260AF2">
        <w:rPr>
          <w:rFonts w:ascii="Times New Roman" w:hAnsi="Times New Roman" w:cs="Times New Roman"/>
          <w:color w:val="000000" w:themeColor="text1"/>
          <w:sz w:val="24"/>
          <w:szCs w:val="24"/>
        </w:rPr>
        <w:t xml:space="preserve">Tabla </w:t>
      </w:r>
      <w:r w:rsidRPr="00260AF2">
        <w:rPr>
          <w:rFonts w:ascii="Times New Roman" w:hAnsi="Times New Roman" w:cs="Times New Roman"/>
          <w:color w:val="000000" w:themeColor="text1"/>
          <w:sz w:val="24"/>
          <w:szCs w:val="24"/>
        </w:rPr>
        <w:fldChar w:fldCharType="begin"/>
      </w:r>
      <w:r w:rsidRPr="00260AF2">
        <w:rPr>
          <w:rFonts w:ascii="Times New Roman" w:hAnsi="Times New Roman" w:cs="Times New Roman"/>
          <w:color w:val="000000" w:themeColor="text1"/>
          <w:sz w:val="24"/>
          <w:szCs w:val="24"/>
        </w:rPr>
        <w:instrText xml:space="preserve"> SEQ Tabla \* ARABIC </w:instrText>
      </w:r>
      <w:r w:rsidRPr="00260AF2">
        <w:rPr>
          <w:rFonts w:ascii="Times New Roman" w:hAnsi="Times New Roman" w:cs="Times New Roman"/>
          <w:color w:val="000000" w:themeColor="text1"/>
          <w:sz w:val="24"/>
          <w:szCs w:val="24"/>
        </w:rPr>
        <w:fldChar w:fldCharType="separate"/>
      </w:r>
      <w:r w:rsidRPr="00260AF2">
        <w:rPr>
          <w:rFonts w:ascii="Times New Roman" w:hAnsi="Times New Roman" w:cs="Times New Roman"/>
          <w:noProof/>
          <w:color w:val="000000" w:themeColor="text1"/>
          <w:sz w:val="24"/>
          <w:szCs w:val="24"/>
        </w:rPr>
        <w:t>8</w:t>
      </w:r>
      <w:r w:rsidRPr="00260AF2">
        <w:rPr>
          <w:rFonts w:ascii="Times New Roman" w:hAnsi="Times New Roman" w:cs="Times New Roman"/>
          <w:color w:val="000000" w:themeColor="text1"/>
          <w:sz w:val="24"/>
          <w:szCs w:val="24"/>
        </w:rPr>
        <w:fldChar w:fldCharType="end"/>
      </w:r>
      <w:r w:rsidRPr="00260AF2">
        <w:rPr>
          <w:rFonts w:ascii="Times New Roman" w:hAnsi="Times New Roman" w:cs="Times New Roman"/>
          <w:color w:val="000000" w:themeColor="text1"/>
          <w:sz w:val="24"/>
          <w:szCs w:val="24"/>
        </w:rPr>
        <w:t>. Dimensión desarrollo personal logrado por el trabajador (DT)</w:t>
      </w:r>
      <w:bookmarkEnd w:id="70"/>
    </w:p>
    <w:tbl>
      <w:tblPr>
        <w:tblW w:w="8389" w:type="dxa"/>
        <w:tblCellMar>
          <w:left w:w="70" w:type="dxa"/>
          <w:right w:w="70" w:type="dxa"/>
        </w:tblCellMar>
        <w:tblLook w:val="04A0" w:firstRow="1" w:lastRow="0" w:firstColumn="1" w:lastColumn="0" w:noHBand="0" w:noVBand="1"/>
      </w:tblPr>
      <w:tblGrid>
        <w:gridCol w:w="1672"/>
        <w:gridCol w:w="658"/>
        <w:gridCol w:w="1066"/>
        <w:gridCol w:w="658"/>
        <w:gridCol w:w="1065"/>
        <w:gridCol w:w="528"/>
        <w:gridCol w:w="1070"/>
        <w:gridCol w:w="677"/>
        <w:gridCol w:w="995"/>
      </w:tblGrid>
      <w:tr w:rsidR="00A1337E" w:rsidRPr="00260AF2" w14:paraId="104D1168" w14:textId="77777777" w:rsidTr="001C1C10">
        <w:trPr>
          <w:trHeight w:val="570"/>
        </w:trPr>
        <w:tc>
          <w:tcPr>
            <w:tcW w:w="1672" w:type="dxa"/>
            <w:tcBorders>
              <w:top w:val="nil"/>
              <w:left w:val="nil"/>
              <w:bottom w:val="single" w:sz="4" w:space="0" w:color="auto"/>
              <w:right w:val="nil"/>
            </w:tcBorders>
            <w:shd w:val="clear" w:color="000000" w:fill="CAAFFF"/>
            <w:noWrap/>
            <w:vAlign w:val="center"/>
            <w:hideMark/>
          </w:tcPr>
          <w:p w14:paraId="6B27F4CC" w14:textId="3A73F1E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Dimensión</w:t>
            </w:r>
          </w:p>
        </w:tc>
        <w:tc>
          <w:tcPr>
            <w:tcW w:w="5045" w:type="dxa"/>
            <w:gridSpan w:val="6"/>
            <w:tcBorders>
              <w:top w:val="nil"/>
              <w:left w:val="nil"/>
              <w:bottom w:val="single" w:sz="4" w:space="0" w:color="auto"/>
              <w:right w:val="nil"/>
            </w:tcBorders>
            <w:shd w:val="clear" w:color="000000" w:fill="CAAFFF"/>
            <w:noWrap/>
            <w:vAlign w:val="center"/>
            <w:hideMark/>
          </w:tcPr>
          <w:p w14:paraId="76E72347" w14:textId="69809598"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Criterio de Satisfacción</w:t>
            </w:r>
          </w:p>
        </w:tc>
        <w:tc>
          <w:tcPr>
            <w:tcW w:w="1672" w:type="dxa"/>
            <w:gridSpan w:val="2"/>
            <w:tcBorders>
              <w:top w:val="nil"/>
              <w:left w:val="nil"/>
              <w:bottom w:val="single" w:sz="4" w:space="0" w:color="auto"/>
              <w:right w:val="nil"/>
            </w:tcBorders>
            <w:shd w:val="clear" w:color="000000" w:fill="CAAFFF"/>
            <w:noWrap/>
            <w:vAlign w:val="center"/>
            <w:hideMark/>
          </w:tcPr>
          <w:p w14:paraId="1C414DA9" w14:textId="04F7D4DE"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p>
        </w:tc>
      </w:tr>
      <w:tr w:rsidR="00A1337E" w:rsidRPr="00260AF2" w14:paraId="7A5C295E" w14:textId="77777777" w:rsidTr="001C1C10">
        <w:trPr>
          <w:trHeight w:val="570"/>
        </w:trPr>
        <w:tc>
          <w:tcPr>
            <w:tcW w:w="1672" w:type="dxa"/>
            <w:vMerge w:val="restart"/>
            <w:tcBorders>
              <w:top w:val="single" w:sz="4" w:space="0" w:color="auto"/>
              <w:left w:val="nil"/>
              <w:bottom w:val="single" w:sz="4" w:space="0" w:color="000000"/>
              <w:right w:val="nil"/>
            </w:tcBorders>
            <w:shd w:val="clear" w:color="auto" w:fill="auto"/>
            <w:vAlign w:val="center"/>
            <w:hideMark/>
          </w:tcPr>
          <w:p w14:paraId="77A1816B"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Desarrollo personal del trabajador</w:t>
            </w:r>
          </w:p>
        </w:tc>
        <w:tc>
          <w:tcPr>
            <w:tcW w:w="1724" w:type="dxa"/>
            <w:gridSpan w:val="2"/>
            <w:tcBorders>
              <w:top w:val="single" w:sz="4" w:space="0" w:color="auto"/>
              <w:left w:val="nil"/>
              <w:bottom w:val="single" w:sz="4" w:space="0" w:color="auto"/>
              <w:right w:val="nil"/>
            </w:tcBorders>
            <w:shd w:val="clear" w:color="000000" w:fill="CAAFFF"/>
            <w:noWrap/>
            <w:vAlign w:val="center"/>
            <w:hideMark/>
          </w:tcPr>
          <w:p w14:paraId="09EEE062"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Alta</w:t>
            </w:r>
          </w:p>
        </w:tc>
        <w:tc>
          <w:tcPr>
            <w:tcW w:w="1723" w:type="dxa"/>
            <w:gridSpan w:val="2"/>
            <w:tcBorders>
              <w:top w:val="single" w:sz="4" w:space="0" w:color="auto"/>
              <w:left w:val="nil"/>
              <w:bottom w:val="single" w:sz="4" w:space="0" w:color="auto"/>
              <w:right w:val="nil"/>
            </w:tcBorders>
            <w:shd w:val="clear" w:color="000000" w:fill="CAAFFF"/>
            <w:noWrap/>
            <w:vAlign w:val="center"/>
            <w:hideMark/>
          </w:tcPr>
          <w:p w14:paraId="2C22C27B"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Media</w:t>
            </w:r>
          </w:p>
        </w:tc>
        <w:tc>
          <w:tcPr>
            <w:tcW w:w="1597" w:type="dxa"/>
            <w:gridSpan w:val="2"/>
            <w:tcBorders>
              <w:top w:val="single" w:sz="4" w:space="0" w:color="auto"/>
              <w:left w:val="nil"/>
              <w:bottom w:val="single" w:sz="4" w:space="0" w:color="auto"/>
              <w:right w:val="nil"/>
            </w:tcBorders>
            <w:shd w:val="clear" w:color="000000" w:fill="CAAFFF"/>
            <w:noWrap/>
            <w:vAlign w:val="center"/>
            <w:hideMark/>
          </w:tcPr>
          <w:p w14:paraId="4C8BA8F9"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Baja</w:t>
            </w:r>
          </w:p>
        </w:tc>
        <w:tc>
          <w:tcPr>
            <w:tcW w:w="1672" w:type="dxa"/>
            <w:gridSpan w:val="2"/>
            <w:tcBorders>
              <w:top w:val="single" w:sz="4" w:space="0" w:color="auto"/>
              <w:left w:val="nil"/>
              <w:bottom w:val="single" w:sz="4" w:space="0" w:color="auto"/>
              <w:right w:val="nil"/>
            </w:tcBorders>
            <w:shd w:val="clear" w:color="000000" w:fill="CAAFFF"/>
            <w:noWrap/>
            <w:vAlign w:val="center"/>
            <w:hideMark/>
          </w:tcPr>
          <w:p w14:paraId="24DE2C74" w14:textId="32AE0AA9"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Área de riesgo</w:t>
            </w:r>
          </w:p>
        </w:tc>
      </w:tr>
      <w:tr w:rsidR="00A1337E" w:rsidRPr="00260AF2" w14:paraId="289901B6" w14:textId="77777777" w:rsidTr="001C1C10">
        <w:trPr>
          <w:trHeight w:val="541"/>
        </w:trPr>
        <w:tc>
          <w:tcPr>
            <w:tcW w:w="1672" w:type="dxa"/>
            <w:vMerge/>
            <w:tcBorders>
              <w:top w:val="single" w:sz="4" w:space="0" w:color="auto"/>
              <w:left w:val="nil"/>
              <w:bottom w:val="single" w:sz="4" w:space="0" w:color="000000"/>
              <w:right w:val="nil"/>
            </w:tcBorders>
            <w:vAlign w:val="center"/>
            <w:hideMark/>
          </w:tcPr>
          <w:p w14:paraId="3CABE313"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p>
        </w:tc>
        <w:tc>
          <w:tcPr>
            <w:tcW w:w="658" w:type="dxa"/>
            <w:tcBorders>
              <w:top w:val="nil"/>
              <w:left w:val="nil"/>
              <w:bottom w:val="nil"/>
              <w:right w:val="nil"/>
            </w:tcBorders>
            <w:shd w:val="clear" w:color="auto" w:fill="auto"/>
            <w:noWrap/>
            <w:vAlign w:val="center"/>
            <w:hideMark/>
          </w:tcPr>
          <w:p w14:paraId="29332758"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1065" w:type="dxa"/>
            <w:tcBorders>
              <w:top w:val="nil"/>
              <w:left w:val="nil"/>
              <w:bottom w:val="nil"/>
              <w:right w:val="nil"/>
            </w:tcBorders>
            <w:shd w:val="clear" w:color="auto" w:fill="auto"/>
            <w:noWrap/>
            <w:vAlign w:val="center"/>
            <w:hideMark/>
          </w:tcPr>
          <w:p w14:paraId="2A7933D6"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c>
          <w:tcPr>
            <w:tcW w:w="658" w:type="dxa"/>
            <w:tcBorders>
              <w:top w:val="nil"/>
              <w:left w:val="nil"/>
              <w:bottom w:val="nil"/>
              <w:right w:val="nil"/>
            </w:tcBorders>
            <w:shd w:val="clear" w:color="auto" w:fill="auto"/>
            <w:noWrap/>
            <w:vAlign w:val="center"/>
            <w:hideMark/>
          </w:tcPr>
          <w:p w14:paraId="06C65C8E"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1064" w:type="dxa"/>
            <w:tcBorders>
              <w:top w:val="nil"/>
              <w:left w:val="nil"/>
              <w:bottom w:val="nil"/>
              <w:right w:val="nil"/>
            </w:tcBorders>
            <w:shd w:val="clear" w:color="auto" w:fill="auto"/>
            <w:noWrap/>
            <w:vAlign w:val="center"/>
            <w:hideMark/>
          </w:tcPr>
          <w:p w14:paraId="02D975D4"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c>
          <w:tcPr>
            <w:tcW w:w="528" w:type="dxa"/>
            <w:tcBorders>
              <w:top w:val="nil"/>
              <w:left w:val="nil"/>
              <w:bottom w:val="nil"/>
              <w:right w:val="nil"/>
            </w:tcBorders>
            <w:shd w:val="clear" w:color="auto" w:fill="auto"/>
            <w:noWrap/>
            <w:vAlign w:val="center"/>
            <w:hideMark/>
          </w:tcPr>
          <w:p w14:paraId="6B89E901"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1069" w:type="dxa"/>
            <w:tcBorders>
              <w:top w:val="nil"/>
              <w:left w:val="nil"/>
              <w:bottom w:val="nil"/>
              <w:right w:val="nil"/>
            </w:tcBorders>
            <w:shd w:val="clear" w:color="auto" w:fill="auto"/>
            <w:noWrap/>
            <w:vAlign w:val="center"/>
            <w:hideMark/>
          </w:tcPr>
          <w:p w14:paraId="24BCC4E7"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c>
          <w:tcPr>
            <w:tcW w:w="677" w:type="dxa"/>
            <w:tcBorders>
              <w:top w:val="nil"/>
              <w:left w:val="nil"/>
              <w:bottom w:val="nil"/>
              <w:right w:val="nil"/>
            </w:tcBorders>
            <w:shd w:val="clear" w:color="auto" w:fill="auto"/>
            <w:noWrap/>
            <w:vAlign w:val="center"/>
            <w:hideMark/>
          </w:tcPr>
          <w:p w14:paraId="78DA8DEF"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994" w:type="dxa"/>
            <w:tcBorders>
              <w:top w:val="nil"/>
              <w:left w:val="nil"/>
              <w:bottom w:val="nil"/>
              <w:right w:val="nil"/>
            </w:tcBorders>
            <w:shd w:val="clear" w:color="auto" w:fill="auto"/>
            <w:noWrap/>
            <w:vAlign w:val="center"/>
            <w:hideMark/>
          </w:tcPr>
          <w:p w14:paraId="7383F69E"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r>
      <w:tr w:rsidR="00A1337E" w:rsidRPr="00260AF2" w14:paraId="198DD0DF" w14:textId="77777777" w:rsidTr="001C1C10">
        <w:trPr>
          <w:trHeight w:val="541"/>
        </w:trPr>
        <w:tc>
          <w:tcPr>
            <w:tcW w:w="1672" w:type="dxa"/>
            <w:vMerge/>
            <w:tcBorders>
              <w:top w:val="single" w:sz="4" w:space="0" w:color="auto"/>
              <w:left w:val="nil"/>
              <w:bottom w:val="single" w:sz="4" w:space="0" w:color="000000"/>
              <w:right w:val="nil"/>
            </w:tcBorders>
            <w:vAlign w:val="center"/>
            <w:hideMark/>
          </w:tcPr>
          <w:p w14:paraId="10E375C4"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p>
        </w:tc>
        <w:tc>
          <w:tcPr>
            <w:tcW w:w="658" w:type="dxa"/>
            <w:tcBorders>
              <w:top w:val="nil"/>
              <w:left w:val="nil"/>
              <w:bottom w:val="single" w:sz="4" w:space="0" w:color="auto"/>
              <w:right w:val="nil"/>
            </w:tcBorders>
            <w:shd w:val="clear" w:color="auto" w:fill="auto"/>
            <w:noWrap/>
            <w:vAlign w:val="center"/>
            <w:hideMark/>
          </w:tcPr>
          <w:p w14:paraId="0129A118"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17</w:t>
            </w:r>
          </w:p>
        </w:tc>
        <w:tc>
          <w:tcPr>
            <w:tcW w:w="1065" w:type="dxa"/>
            <w:tcBorders>
              <w:top w:val="nil"/>
              <w:left w:val="nil"/>
              <w:bottom w:val="single" w:sz="4" w:space="0" w:color="auto"/>
              <w:right w:val="nil"/>
            </w:tcBorders>
            <w:shd w:val="clear" w:color="auto" w:fill="auto"/>
            <w:noWrap/>
            <w:vAlign w:val="center"/>
            <w:hideMark/>
          </w:tcPr>
          <w:p w14:paraId="3515D4BC"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30%</w:t>
            </w:r>
          </w:p>
        </w:tc>
        <w:tc>
          <w:tcPr>
            <w:tcW w:w="658" w:type="dxa"/>
            <w:tcBorders>
              <w:top w:val="nil"/>
              <w:left w:val="nil"/>
              <w:bottom w:val="single" w:sz="4" w:space="0" w:color="auto"/>
              <w:right w:val="nil"/>
            </w:tcBorders>
            <w:shd w:val="clear" w:color="auto" w:fill="auto"/>
            <w:noWrap/>
            <w:vAlign w:val="center"/>
            <w:hideMark/>
          </w:tcPr>
          <w:p w14:paraId="218F00EC"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31</w:t>
            </w:r>
          </w:p>
        </w:tc>
        <w:tc>
          <w:tcPr>
            <w:tcW w:w="1064" w:type="dxa"/>
            <w:tcBorders>
              <w:top w:val="nil"/>
              <w:left w:val="nil"/>
              <w:bottom w:val="single" w:sz="4" w:space="0" w:color="auto"/>
              <w:right w:val="nil"/>
            </w:tcBorders>
            <w:shd w:val="clear" w:color="auto" w:fill="auto"/>
            <w:noWrap/>
            <w:vAlign w:val="center"/>
            <w:hideMark/>
          </w:tcPr>
          <w:p w14:paraId="06232DCD"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55%</w:t>
            </w:r>
          </w:p>
        </w:tc>
        <w:tc>
          <w:tcPr>
            <w:tcW w:w="528" w:type="dxa"/>
            <w:tcBorders>
              <w:top w:val="nil"/>
              <w:left w:val="nil"/>
              <w:bottom w:val="single" w:sz="4" w:space="0" w:color="auto"/>
              <w:right w:val="nil"/>
            </w:tcBorders>
            <w:shd w:val="clear" w:color="auto" w:fill="auto"/>
            <w:noWrap/>
            <w:vAlign w:val="center"/>
            <w:hideMark/>
          </w:tcPr>
          <w:p w14:paraId="0EA0B4F4"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8</w:t>
            </w:r>
          </w:p>
        </w:tc>
        <w:tc>
          <w:tcPr>
            <w:tcW w:w="1069" w:type="dxa"/>
            <w:tcBorders>
              <w:top w:val="nil"/>
              <w:left w:val="nil"/>
              <w:bottom w:val="single" w:sz="4" w:space="0" w:color="auto"/>
              <w:right w:val="nil"/>
            </w:tcBorders>
            <w:shd w:val="clear" w:color="auto" w:fill="auto"/>
            <w:noWrap/>
            <w:vAlign w:val="center"/>
            <w:hideMark/>
          </w:tcPr>
          <w:p w14:paraId="464ABB8F"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14%</w:t>
            </w:r>
          </w:p>
        </w:tc>
        <w:tc>
          <w:tcPr>
            <w:tcW w:w="677" w:type="dxa"/>
            <w:tcBorders>
              <w:top w:val="nil"/>
              <w:left w:val="nil"/>
              <w:bottom w:val="single" w:sz="4" w:space="0" w:color="auto"/>
              <w:right w:val="nil"/>
            </w:tcBorders>
            <w:shd w:val="clear" w:color="auto" w:fill="auto"/>
            <w:noWrap/>
            <w:vAlign w:val="center"/>
            <w:hideMark/>
          </w:tcPr>
          <w:p w14:paraId="3C0A4703"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0</w:t>
            </w:r>
          </w:p>
        </w:tc>
        <w:tc>
          <w:tcPr>
            <w:tcW w:w="994" w:type="dxa"/>
            <w:tcBorders>
              <w:top w:val="nil"/>
              <w:left w:val="nil"/>
              <w:bottom w:val="single" w:sz="4" w:space="0" w:color="auto"/>
              <w:right w:val="nil"/>
            </w:tcBorders>
            <w:shd w:val="clear" w:color="auto" w:fill="auto"/>
            <w:noWrap/>
            <w:vAlign w:val="center"/>
            <w:hideMark/>
          </w:tcPr>
          <w:p w14:paraId="71530904"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0%</w:t>
            </w:r>
          </w:p>
        </w:tc>
      </w:tr>
    </w:tbl>
    <w:p w14:paraId="58F5C9C6" w14:textId="7360C49F" w:rsidR="0014711B" w:rsidRPr="00260AF2" w:rsidRDefault="0014711B" w:rsidP="001C1C10">
      <w:pPr>
        <w:spacing w:after="0"/>
        <w:ind w:firstLine="0"/>
        <w:rPr>
          <w:rFonts w:ascii="Times New Roman" w:hAnsi="Times New Roman" w:cs="Times New Roman"/>
          <w:i/>
          <w:iCs/>
          <w:color w:val="000000" w:themeColor="text1"/>
          <w:sz w:val="24"/>
          <w:szCs w:val="24"/>
        </w:rPr>
      </w:pPr>
      <w:r w:rsidRPr="00260AF2">
        <w:rPr>
          <w:rFonts w:ascii="Times New Roman" w:hAnsi="Times New Roman" w:cs="Times New Roman"/>
          <w:i/>
          <w:iCs/>
          <w:color w:val="000000" w:themeColor="text1"/>
          <w:sz w:val="24"/>
          <w:szCs w:val="24"/>
        </w:rPr>
        <w:t>Fuente: Elaboración propia</w:t>
      </w:r>
    </w:p>
    <w:p w14:paraId="5444FB56" w14:textId="08E270F7" w:rsidR="002E4AAD" w:rsidRPr="00260AF2" w:rsidRDefault="009D38CA"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Con relación</w:t>
      </w:r>
      <w:r w:rsidR="0060575A" w:rsidRPr="00260AF2">
        <w:rPr>
          <w:rFonts w:ascii="Times New Roman" w:eastAsia="Times New Roman" w:hAnsi="Times New Roman" w:cs="Times New Roman"/>
          <w:sz w:val="24"/>
          <w:szCs w:val="24"/>
        </w:rPr>
        <w:t xml:space="preserve"> a la tabla 8 </w:t>
      </w:r>
      <w:r w:rsidR="00E31645" w:rsidRPr="00260AF2">
        <w:rPr>
          <w:rFonts w:ascii="Times New Roman" w:eastAsia="Times New Roman" w:hAnsi="Times New Roman" w:cs="Times New Roman"/>
          <w:sz w:val="24"/>
          <w:szCs w:val="24"/>
        </w:rPr>
        <w:t xml:space="preserve">que corresponde a la </w:t>
      </w:r>
      <w:r w:rsidR="00E13985" w:rsidRPr="00260AF2">
        <w:rPr>
          <w:rFonts w:ascii="Times New Roman" w:eastAsia="Times New Roman" w:hAnsi="Times New Roman" w:cs="Times New Roman"/>
          <w:sz w:val="24"/>
          <w:szCs w:val="24"/>
        </w:rPr>
        <w:t>dimensión</w:t>
      </w:r>
      <w:r w:rsidR="00E31645" w:rsidRPr="00260AF2">
        <w:rPr>
          <w:rFonts w:ascii="Times New Roman" w:eastAsia="Times New Roman" w:hAnsi="Times New Roman" w:cs="Times New Roman"/>
          <w:sz w:val="24"/>
          <w:szCs w:val="24"/>
        </w:rPr>
        <w:t xml:space="preserve"> desarrollo personal logrado por el trabajador se observa </w:t>
      </w:r>
      <w:r w:rsidR="005A5DE4" w:rsidRPr="00260AF2">
        <w:rPr>
          <w:rFonts w:ascii="Times New Roman" w:eastAsia="Times New Roman" w:hAnsi="Times New Roman" w:cs="Times New Roman"/>
          <w:sz w:val="24"/>
          <w:szCs w:val="24"/>
        </w:rPr>
        <w:t xml:space="preserve">en la distribución de frecuencia, que </w:t>
      </w:r>
      <w:r w:rsidR="00E31645" w:rsidRPr="00260AF2">
        <w:rPr>
          <w:rFonts w:ascii="Times New Roman" w:eastAsia="Times New Roman" w:hAnsi="Times New Roman" w:cs="Times New Roman"/>
          <w:sz w:val="24"/>
          <w:szCs w:val="24"/>
        </w:rPr>
        <w:t xml:space="preserve">el 55% </w:t>
      </w:r>
      <w:r w:rsidR="002928BF" w:rsidRPr="00260AF2">
        <w:rPr>
          <w:rFonts w:ascii="Times New Roman" w:eastAsia="Times New Roman" w:hAnsi="Times New Roman" w:cs="Times New Roman"/>
          <w:sz w:val="24"/>
          <w:szCs w:val="24"/>
        </w:rPr>
        <w:t xml:space="preserve">de los sujetos se sitúan en una CVT </w:t>
      </w:r>
      <w:r w:rsidR="00E16185" w:rsidRPr="00260AF2">
        <w:rPr>
          <w:rFonts w:ascii="Times New Roman" w:eastAsia="Times New Roman" w:hAnsi="Times New Roman" w:cs="Times New Roman"/>
          <w:sz w:val="24"/>
          <w:szCs w:val="24"/>
        </w:rPr>
        <w:t xml:space="preserve">media, </w:t>
      </w:r>
      <w:r w:rsidR="002928BF" w:rsidRPr="00260AF2">
        <w:rPr>
          <w:rFonts w:ascii="Times New Roman" w:eastAsia="Times New Roman" w:hAnsi="Times New Roman" w:cs="Times New Roman"/>
          <w:sz w:val="24"/>
          <w:szCs w:val="24"/>
        </w:rPr>
        <w:t>el 30%</w:t>
      </w:r>
      <w:r w:rsidR="005A5DE4" w:rsidRPr="00260AF2">
        <w:rPr>
          <w:rFonts w:ascii="Times New Roman" w:eastAsia="Times New Roman" w:hAnsi="Times New Roman" w:cs="Times New Roman"/>
          <w:sz w:val="24"/>
          <w:szCs w:val="24"/>
        </w:rPr>
        <w:t xml:space="preserve"> </w:t>
      </w:r>
      <w:r w:rsidR="002928BF" w:rsidRPr="00260AF2">
        <w:rPr>
          <w:rFonts w:ascii="Times New Roman" w:eastAsia="Times New Roman" w:hAnsi="Times New Roman" w:cs="Times New Roman"/>
          <w:sz w:val="24"/>
          <w:szCs w:val="24"/>
        </w:rPr>
        <w:t xml:space="preserve">se encuentran en un criterio de satisfacción CVT alta, </w:t>
      </w:r>
      <w:r w:rsidR="002E4AAD" w:rsidRPr="00260AF2">
        <w:rPr>
          <w:rFonts w:ascii="Times New Roman" w:eastAsia="Times New Roman" w:hAnsi="Times New Roman" w:cs="Times New Roman"/>
          <w:sz w:val="24"/>
          <w:szCs w:val="24"/>
        </w:rPr>
        <w:t xml:space="preserve">a partir de esto </w:t>
      </w:r>
      <w:r w:rsidR="00E16185" w:rsidRPr="00260AF2">
        <w:rPr>
          <w:rFonts w:ascii="Times New Roman" w:eastAsia="Times New Roman" w:hAnsi="Times New Roman" w:cs="Times New Roman"/>
          <w:sz w:val="24"/>
          <w:szCs w:val="24"/>
        </w:rPr>
        <w:t>se</w:t>
      </w:r>
      <w:r w:rsidR="002E4AAD" w:rsidRPr="00260AF2">
        <w:rPr>
          <w:rFonts w:ascii="Times New Roman" w:eastAsia="Times New Roman" w:hAnsi="Times New Roman" w:cs="Times New Roman"/>
          <w:sz w:val="24"/>
          <w:szCs w:val="24"/>
        </w:rPr>
        <w:t xml:space="preserve"> puede</w:t>
      </w:r>
      <w:r w:rsidR="00E16185" w:rsidRPr="00260AF2">
        <w:rPr>
          <w:rFonts w:ascii="Times New Roman" w:eastAsia="Times New Roman" w:hAnsi="Times New Roman" w:cs="Times New Roman"/>
          <w:sz w:val="24"/>
          <w:szCs w:val="24"/>
        </w:rPr>
        <w:t xml:space="preserve"> percib</w:t>
      </w:r>
      <w:r w:rsidR="002E4AAD" w:rsidRPr="00260AF2">
        <w:rPr>
          <w:rFonts w:ascii="Times New Roman" w:eastAsia="Times New Roman" w:hAnsi="Times New Roman" w:cs="Times New Roman"/>
          <w:sz w:val="24"/>
          <w:szCs w:val="24"/>
        </w:rPr>
        <w:t>ir</w:t>
      </w:r>
      <w:r w:rsidR="00E16185" w:rsidRPr="00260AF2">
        <w:rPr>
          <w:rFonts w:ascii="Times New Roman" w:eastAsia="Times New Roman" w:hAnsi="Times New Roman" w:cs="Times New Roman"/>
          <w:sz w:val="24"/>
          <w:szCs w:val="24"/>
        </w:rPr>
        <w:t xml:space="preserve"> que tienen buen estado de ánimo, son optimistas y de trato amable</w:t>
      </w:r>
      <w:r w:rsidR="002E4AAD" w:rsidRPr="00260AF2">
        <w:rPr>
          <w:rFonts w:ascii="Times New Roman" w:eastAsia="Times New Roman" w:hAnsi="Times New Roman" w:cs="Times New Roman"/>
          <w:sz w:val="24"/>
          <w:szCs w:val="24"/>
        </w:rPr>
        <w:t>,</w:t>
      </w:r>
      <w:r w:rsidR="00E16185" w:rsidRPr="00260AF2">
        <w:rPr>
          <w:rFonts w:ascii="Times New Roman" w:eastAsia="Times New Roman" w:hAnsi="Times New Roman" w:cs="Times New Roman"/>
          <w:sz w:val="24"/>
          <w:szCs w:val="24"/>
        </w:rPr>
        <w:t xml:space="preserve"> </w:t>
      </w:r>
      <w:r w:rsidR="002E4AAD" w:rsidRPr="00260AF2">
        <w:rPr>
          <w:rFonts w:ascii="Times New Roman" w:eastAsia="Times New Roman" w:hAnsi="Times New Roman" w:cs="Times New Roman"/>
          <w:sz w:val="24"/>
          <w:szCs w:val="24"/>
        </w:rPr>
        <w:t>c</w:t>
      </w:r>
      <w:r w:rsidR="00E16185" w:rsidRPr="00260AF2">
        <w:rPr>
          <w:rFonts w:ascii="Times New Roman" w:eastAsia="Times New Roman" w:hAnsi="Times New Roman" w:cs="Times New Roman"/>
          <w:sz w:val="24"/>
          <w:szCs w:val="24"/>
        </w:rPr>
        <w:t>onsideran estar logrando sus metas</w:t>
      </w:r>
      <w:r w:rsidR="002E4AAD" w:rsidRPr="00260AF2">
        <w:rPr>
          <w:rFonts w:ascii="Times New Roman" w:eastAsia="Times New Roman" w:hAnsi="Times New Roman" w:cs="Times New Roman"/>
          <w:sz w:val="24"/>
          <w:szCs w:val="24"/>
        </w:rPr>
        <w:t>, de este modo t</w:t>
      </w:r>
      <w:r w:rsidR="00E16185" w:rsidRPr="00260AF2">
        <w:rPr>
          <w:rFonts w:ascii="Times New Roman" w:eastAsia="Times New Roman" w:hAnsi="Times New Roman" w:cs="Times New Roman"/>
          <w:sz w:val="24"/>
          <w:szCs w:val="24"/>
        </w:rPr>
        <w:t>ransmiten a los demás su entusiasmo, alegría y bienestar</w:t>
      </w:r>
      <w:r w:rsidR="00CC7C90" w:rsidRPr="00260AF2">
        <w:rPr>
          <w:rFonts w:ascii="Times New Roman" w:eastAsia="Times New Roman" w:hAnsi="Times New Roman" w:cs="Times New Roman"/>
          <w:sz w:val="24"/>
          <w:szCs w:val="24"/>
        </w:rPr>
        <w:t>.</w:t>
      </w:r>
    </w:p>
    <w:p w14:paraId="0933ECD1" w14:textId="250937B7" w:rsidR="001F4551" w:rsidRPr="00260AF2" w:rsidRDefault="00E13985"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Por otra parte, el </w:t>
      </w:r>
      <w:r w:rsidR="00E16185" w:rsidRPr="00260AF2">
        <w:rPr>
          <w:rFonts w:ascii="Times New Roman" w:eastAsia="Times New Roman" w:hAnsi="Times New Roman" w:cs="Times New Roman"/>
          <w:sz w:val="24"/>
          <w:szCs w:val="24"/>
        </w:rPr>
        <w:t>14%</w:t>
      </w:r>
      <w:r w:rsidRPr="00260AF2">
        <w:rPr>
          <w:rFonts w:ascii="Times New Roman" w:eastAsia="Times New Roman" w:hAnsi="Times New Roman" w:cs="Times New Roman"/>
          <w:sz w:val="24"/>
          <w:szCs w:val="24"/>
        </w:rPr>
        <w:t xml:space="preserve"> de los </w:t>
      </w:r>
      <w:r w:rsidR="002E4AAD" w:rsidRPr="00260AF2">
        <w:rPr>
          <w:rFonts w:ascii="Times New Roman" w:eastAsia="Times New Roman" w:hAnsi="Times New Roman" w:cs="Times New Roman"/>
          <w:sz w:val="24"/>
          <w:szCs w:val="24"/>
        </w:rPr>
        <w:t>colaboradores</w:t>
      </w:r>
      <w:r w:rsidR="00E16185" w:rsidRPr="00260AF2">
        <w:rPr>
          <w:rFonts w:ascii="Times New Roman" w:eastAsia="Times New Roman" w:hAnsi="Times New Roman" w:cs="Times New Roman"/>
          <w:sz w:val="24"/>
          <w:szCs w:val="24"/>
        </w:rPr>
        <w:t xml:space="preserve"> se</w:t>
      </w:r>
      <w:r w:rsidR="005A5DE4" w:rsidRPr="00260AF2">
        <w:rPr>
          <w:rFonts w:ascii="Times New Roman" w:eastAsia="Times New Roman" w:hAnsi="Times New Roman" w:cs="Times New Roman"/>
          <w:sz w:val="24"/>
          <w:szCs w:val="24"/>
        </w:rPr>
        <w:t xml:space="preserve"> ubica</w:t>
      </w:r>
      <w:r w:rsidRPr="00260AF2">
        <w:rPr>
          <w:rFonts w:ascii="Times New Roman" w:eastAsia="Times New Roman" w:hAnsi="Times New Roman" w:cs="Times New Roman"/>
          <w:sz w:val="24"/>
          <w:szCs w:val="24"/>
        </w:rPr>
        <w:t xml:space="preserve"> </w:t>
      </w:r>
      <w:r w:rsidR="00E16185" w:rsidRPr="00260AF2">
        <w:rPr>
          <w:rFonts w:ascii="Times New Roman" w:eastAsia="Times New Roman" w:hAnsi="Times New Roman" w:cs="Times New Roman"/>
          <w:sz w:val="24"/>
          <w:szCs w:val="24"/>
        </w:rPr>
        <w:t xml:space="preserve">en una CVT baja, estos sujetos </w:t>
      </w:r>
      <w:r w:rsidR="002E4AAD" w:rsidRPr="00260AF2">
        <w:rPr>
          <w:rFonts w:ascii="Times New Roman" w:eastAsia="Times New Roman" w:hAnsi="Times New Roman" w:cs="Times New Roman"/>
          <w:sz w:val="24"/>
          <w:szCs w:val="24"/>
        </w:rPr>
        <w:t>presentan</w:t>
      </w:r>
      <w:r w:rsidR="00E16185" w:rsidRPr="00260AF2">
        <w:rPr>
          <w:rFonts w:ascii="Times New Roman" w:eastAsia="Times New Roman" w:hAnsi="Times New Roman" w:cs="Times New Roman"/>
          <w:sz w:val="24"/>
          <w:szCs w:val="24"/>
        </w:rPr>
        <w:t xml:space="preserve"> </w:t>
      </w:r>
      <w:r w:rsidR="002E4AAD" w:rsidRPr="00260AF2">
        <w:rPr>
          <w:rFonts w:ascii="Times New Roman" w:eastAsia="Times New Roman" w:hAnsi="Times New Roman" w:cs="Times New Roman"/>
          <w:sz w:val="24"/>
          <w:szCs w:val="24"/>
        </w:rPr>
        <w:t>una</w:t>
      </w:r>
      <w:r w:rsidR="00CC7C90" w:rsidRPr="00260AF2">
        <w:rPr>
          <w:rFonts w:ascii="Times New Roman" w:eastAsia="Times New Roman" w:hAnsi="Times New Roman" w:cs="Times New Roman"/>
          <w:sz w:val="24"/>
          <w:szCs w:val="24"/>
        </w:rPr>
        <w:t xml:space="preserve"> insatisfacción personal, expresan </w:t>
      </w:r>
      <w:r w:rsidR="00E16185" w:rsidRPr="00260AF2">
        <w:rPr>
          <w:rFonts w:ascii="Times New Roman" w:eastAsia="Times New Roman" w:hAnsi="Times New Roman" w:cs="Times New Roman"/>
          <w:sz w:val="24"/>
          <w:szCs w:val="24"/>
        </w:rPr>
        <w:t>inseguridad por los logros alcanzados, se sienten vulnerables ante el trato con los usuarios o compañeros de trabajo</w:t>
      </w:r>
      <w:r w:rsidR="002E4AAD" w:rsidRPr="00260AF2">
        <w:rPr>
          <w:rFonts w:ascii="Times New Roman" w:eastAsia="Times New Roman" w:hAnsi="Times New Roman" w:cs="Times New Roman"/>
          <w:sz w:val="24"/>
          <w:szCs w:val="24"/>
        </w:rPr>
        <w:t>,</w:t>
      </w:r>
      <w:r w:rsidR="00E16185" w:rsidRPr="00260AF2">
        <w:rPr>
          <w:rFonts w:ascii="Times New Roman" w:eastAsia="Times New Roman" w:hAnsi="Times New Roman" w:cs="Times New Roman"/>
          <w:sz w:val="24"/>
          <w:szCs w:val="24"/>
        </w:rPr>
        <w:t xml:space="preserve"> </w:t>
      </w:r>
      <w:r w:rsidR="002E4AAD" w:rsidRPr="00260AF2">
        <w:rPr>
          <w:rFonts w:ascii="Times New Roman" w:eastAsia="Times New Roman" w:hAnsi="Times New Roman" w:cs="Times New Roman"/>
          <w:sz w:val="24"/>
          <w:szCs w:val="24"/>
        </w:rPr>
        <w:t>p</w:t>
      </w:r>
      <w:r w:rsidR="00E16185" w:rsidRPr="00260AF2">
        <w:rPr>
          <w:rFonts w:ascii="Times New Roman" w:eastAsia="Times New Roman" w:hAnsi="Times New Roman" w:cs="Times New Roman"/>
          <w:sz w:val="24"/>
          <w:szCs w:val="24"/>
        </w:rPr>
        <w:t>uede</w:t>
      </w:r>
      <w:r w:rsidR="00CC7C90" w:rsidRPr="00260AF2">
        <w:rPr>
          <w:rFonts w:ascii="Times New Roman" w:eastAsia="Times New Roman" w:hAnsi="Times New Roman" w:cs="Times New Roman"/>
          <w:sz w:val="24"/>
          <w:szCs w:val="24"/>
        </w:rPr>
        <w:t>n</w:t>
      </w:r>
      <w:r w:rsidR="00E16185" w:rsidRPr="00260AF2">
        <w:rPr>
          <w:rFonts w:ascii="Times New Roman" w:eastAsia="Times New Roman" w:hAnsi="Times New Roman" w:cs="Times New Roman"/>
          <w:sz w:val="24"/>
          <w:szCs w:val="24"/>
        </w:rPr>
        <w:t xml:space="preserve"> considerar que el trabajo ha disminuido su capacidad física o emocional. Son pesimistas y oposicionistas a</w:t>
      </w:r>
      <w:r w:rsidR="00AE360C" w:rsidRPr="00260AF2">
        <w:rPr>
          <w:rFonts w:ascii="Times New Roman" w:eastAsia="Times New Roman" w:hAnsi="Times New Roman" w:cs="Times New Roman"/>
          <w:sz w:val="24"/>
          <w:szCs w:val="24"/>
        </w:rPr>
        <w:t xml:space="preserve"> retos o metas institucionales.</w:t>
      </w:r>
    </w:p>
    <w:p w14:paraId="0DC5AEFE" w14:textId="559C9E4E" w:rsidR="00E16185" w:rsidRPr="00260AF2" w:rsidRDefault="00E16185"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Dimensión administración del tiempo libre (ATI)</w:t>
      </w:r>
    </w:p>
    <w:p w14:paraId="747200A8" w14:textId="11DF3998" w:rsidR="00E13985" w:rsidRPr="00260AF2" w:rsidRDefault="00E13985" w:rsidP="00E13985">
      <w:pPr>
        <w:pStyle w:val="Descripcin"/>
        <w:spacing w:after="0"/>
        <w:rPr>
          <w:rFonts w:ascii="Times New Roman" w:hAnsi="Times New Roman" w:cs="Times New Roman"/>
          <w:color w:val="000000" w:themeColor="text1"/>
          <w:sz w:val="24"/>
          <w:szCs w:val="24"/>
        </w:rPr>
      </w:pPr>
      <w:bookmarkStart w:id="71" w:name="_Toc52881301"/>
      <w:r w:rsidRPr="00260AF2">
        <w:rPr>
          <w:rFonts w:ascii="Times New Roman" w:hAnsi="Times New Roman" w:cs="Times New Roman"/>
          <w:color w:val="000000" w:themeColor="text1"/>
          <w:sz w:val="24"/>
          <w:szCs w:val="24"/>
        </w:rPr>
        <w:t xml:space="preserve">Tabla </w:t>
      </w:r>
      <w:r w:rsidRPr="00260AF2">
        <w:rPr>
          <w:rFonts w:ascii="Times New Roman" w:hAnsi="Times New Roman" w:cs="Times New Roman"/>
          <w:color w:val="000000" w:themeColor="text1"/>
          <w:sz w:val="24"/>
          <w:szCs w:val="24"/>
        </w:rPr>
        <w:fldChar w:fldCharType="begin"/>
      </w:r>
      <w:r w:rsidRPr="00260AF2">
        <w:rPr>
          <w:rFonts w:ascii="Times New Roman" w:hAnsi="Times New Roman" w:cs="Times New Roman"/>
          <w:color w:val="000000" w:themeColor="text1"/>
          <w:sz w:val="24"/>
          <w:szCs w:val="24"/>
        </w:rPr>
        <w:instrText xml:space="preserve"> SEQ Tabla \* ARABIC </w:instrText>
      </w:r>
      <w:r w:rsidRPr="00260AF2">
        <w:rPr>
          <w:rFonts w:ascii="Times New Roman" w:hAnsi="Times New Roman" w:cs="Times New Roman"/>
          <w:color w:val="000000" w:themeColor="text1"/>
          <w:sz w:val="24"/>
          <w:szCs w:val="24"/>
        </w:rPr>
        <w:fldChar w:fldCharType="separate"/>
      </w:r>
      <w:r w:rsidRPr="00260AF2">
        <w:rPr>
          <w:rFonts w:ascii="Times New Roman" w:hAnsi="Times New Roman" w:cs="Times New Roman"/>
          <w:noProof/>
          <w:color w:val="000000" w:themeColor="text1"/>
          <w:sz w:val="24"/>
          <w:szCs w:val="24"/>
        </w:rPr>
        <w:t>9</w:t>
      </w:r>
      <w:r w:rsidRPr="00260AF2">
        <w:rPr>
          <w:rFonts w:ascii="Times New Roman" w:hAnsi="Times New Roman" w:cs="Times New Roman"/>
          <w:color w:val="000000" w:themeColor="text1"/>
          <w:sz w:val="24"/>
          <w:szCs w:val="24"/>
        </w:rPr>
        <w:fldChar w:fldCharType="end"/>
      </w:r>
      <w:r w:rsidRPr="00260AF2">
        <w:rPr>
          <w:rFonts w:ascii="Times New Roman" w:hAnsi="Times New Roman" w:cs="Times New Roman"/>
          <w:color w:val="000000" w:themeColor="text1"/>
          <w:sz w:val="24"/>
          <w:szCs w:val="24"/>
        </w:rPr>
        <w:t>. Dimensión administración del tiempo libre (ATI)</w:t>
      </w:r>
      <w:bookmarkEnd w:id="71"/>
    </w:p>
    <w:tbl>
      <w:tblPr>
        <w:tblW w:w="8316" w:type="dxa"/>
        <w:tblCellMar>
          <w:left w:w="70" w:type="dxa"/>
          <w:right w:w="70" w:type="dxa"/>
        </w:tblCellMar>
        <w:tblLook w:val="04A0" w:firstRow="1" w:lastRow="0" w:firstColumn="1" w:lastColumn="0" w:noHBand="0" w:noVBand="1"/>
      </w:tblPr>
      <w:tblGrid>
        <w:gridCol w:w="1657"/>
        <w:gridCol w:w="636"/>
        <w:gridCol w:w="1030"/>
        <w:gridCol w:w="636"/>
        <w:gridCol w:w="1030"/>
        <w:gridCol w:w="636"/>
        <w:gridCol w:w="1034"/>
        <w:gridCol w:w="548"/>
        <w:gridCol w:w="1109"/>
      </w:tblGrid>
      <w:tr w:rsidR="00A1337E" w:rsidRPr="00260AF2" w14:paraId="03190D06" w14:textId="77777777" w:rsidTr="001C1C10">
        <w:trPr>
          <w:trHeight w:val="582"/>
        </w:trPr>
        <w:tc>
          <w:tcPr>
            <w:tcW w:w="1657" w:type="dxa"/>
            <w:tcBorders>
              <w:top w:val="nil"/>
              <w:left w:val="nil"/>
              <w:bottom w:val="single" w:sz="4" w:space="0" w:color="auto"/>
              <w:right w:val="nil"/>
            </w:tcBorders>
            <w:shd w:val="clear" w:color="000000" w:fill="ABDFC3"/>
            <w:noWrap/>
            <w:vAlign w:val="center"/>
            <w:hideMark/>
          </w:tcPr>
          <w:p w14:paraId="36003FB6" w14:textId="4FB915D3"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Dimensión</w:t>
            </w:r>
          </w:p>
        </w:tc>
        <w:tc>
          <w:tcPr>
            <w:tcW w:w="5002" w:type="dxa"/>
            <w:gridSpan w:val="6"/>
            <w:tcBorders>
              <w:top w:val="nil"/>
              <w:left w:val="nil"/>
              <w:bottom w:val="single" w:sz="4" w:space="0" w:color="auto"/>
              <w:right w:val="nil"/>
            </w:tcBorders>
            <w:shd w:val="clear" w:color="000000" w:fill="ABDFC3"/>
            <w:noWrap/>
            <w:vAlign w:val="center"/>
            <w:hideMark/>
          </w:tcPr>
          <w:p w14:paraId="429907E7" w14:textId="59DBD035"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 xml:space="preserve">Criterio de </w:t>
            </w:r>
            <w:r w:rsidR="0098435F" w:rsidRPr="00260AF2">
              <w:rPr>
                <w:rFonts w:ascii="Times New Roman" w:eastAsia="Times New Roman" w:hAnsi="Times New Roman" w:cs="Times New Roman"/>
                <w:color w:val="000000"/>
                <w:sz w:val="24"/>
                <w:szCs w:val="24"/>
                <w:lang w:val="es-CO"/>
              </w:rPr>
              <w:t>Satisfacción</w:t>
            </w:r>
          </w:p>
        </w:tc>
        <w:tc>
          <w:tcPr>
            <w:tcW w:w="1657" w:type="dxa"/>
            <w:gridSpan w:val="2"/>
            <w:tcBorders>
              <w:top w:val="nil"/>
              <w:left w:val="nil"/>
              <w:bottom w:val="single" w:sz="4" w:space="0" w:color="auto"/>
              <w:right w:val="nil"/>
            </w:tcBorders>
            <w:shd w:val="clear" w:color="000000" w:fill="ABDFC3"/>
            <w:noWrap/>
            <w:vAlign w:val="center"/>
            <w:hideMark/>
          </w:tcPr>
          <w:p w14:paraId="03D0FA25" w14:textId="60CF60C9"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p>
        </w:tc>
      </w:tr>
      <w:tr w:rsidR="00A1337E" w:rsidRPr="00260AF2" w14:paraId="5968C56A" w14:textId="77777777" w:rsidTr="001C1C10">
        <w:trPr>
          <w:trHeight w:val="582"/>
        </w:trPr>
        <w:tc>
          <w:tcPr>
            <w:tcW w:w="1657" w:type="dxa"/>
            <w:vMerge w:val="restart"/>
            <w:tcBorders>
              <w:top w:val="single" w:sz="4" w:space="0" w:color="auto"/>
              <w:left w:val="nil"/>
              <w:bottom w:val="single" w:sz="4" w:space="0" w:color="000000"/>
              <w:right w:val="nil"/>
            </w:tcBorders>
            <w:shd w:val="clear" w:color="auto" w:fill="auto"/>
            <w:vAlign w:val="center"/>
            <w:hideMark/>
          </w:tcPr>
          <w:p w14:paraId="73155FC4" w14:textId="47FC6755" w:rsidR="00A1337E" w:rsidRPr="00260AF2" w:rsidRDefault="0098435F"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Administración</w:t>
            </w:r>
            <w:r w:rsidR="00A1337E" w:rsidRPr="00260AF2">
              <w:rPr>
                <w:rFonts w:ascii="Times New Roman" w:eastAsia="Times New Roman" w:hAnsi="Times New Roman" w:cs="Times New Roman"/>
                <w:color w:val="000000"/>
                <w:sz w:val="24"/>
                <w:szCs w:val="24"/>
                <w:lang w:val="es-CO"/>
              </w:rPr>
              <w:t xml:space="preserve"> del tiempo libre</w:t>
            </w:r>
          </w:p>
        </w:tc>
        <w:tc>
          <w:tcPr>
            <w:tcW w:w="1666" w:type="dxa"/>
            <w:gridSpan w:val="2"/>
            <w:tcBorders>
              <w:top w:val="single" w:sz="4" w:space="0" w:color="auto"/>
              <w:left w:val="nil"/>
              <w:bottom w:val="single" w:sz="4" w:space="0" w:color="auto"/>
              <w:right w:val="nil"/>
            </w:tcBorders>
            <w:shd w:val="clear" w:color="000000" w:fill="ABDFC3"/>
            <w:noWrap/>
            <w:vAlign w:val="center"/>
            <w:hideMark/>
          </w:tcPr>
          <w:p w14:paraId="1607D214"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Alta</w:t>
            </w:r>
          </w:p>
        </w:tc>
        <w:tc>
          <w:tcPr>
            <w:tcW w:w="1666" w:type="dxa"/>
            <w:gridSpan w:val="2"/>
            <w:tcBorders>
              <w:top w:val="single" w:sz="4" w:space="0" w:color="auto"/>
              <w:left w:val="nil"/>
              <w:bottom w:val="single" w:sz="4" w:space="0" w:color="auto"/>
              <w:right w:val="nil"/>
            </w:tcBorders>
            <w:shd w:val="clear" w:color="000000" w:fill="ABDFC3"/>
            <w:noWrap/>
            <w:vAlign w:val="center"/>
            <w:hideMark/>
          </w:tcPr>
          <w:p w14:paraId="4512F4A6"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Media</w:t>
            </w:r>
          </w:p>
        </w:tc>
        <w:tc>
          <w:tcPr>
            <w:tcW w:w="1668" w:type="dxa"/>
            <w:gridSpan w:val="2"/>
            <w:tcBorders>
              <w:top w:val="single" w:sz="4" w:space="0" w:color="auto"/>
              <w:left w:val="nil"/>
              <w:bottom w:val="single" w:sz="4" w:space="0" w:color="auto"/>
              <w:right w:val="nil"/>
            </w:tcBorders>
            <w:shd w:val="clear" w:color="000000" w:fill="ABDFC3"/>
            <w:noWrap/>
            <w:vAlign w:val="center"/>
            <w:hideMark/>
          </w:tcPr>
          <w:p w14:paraId="034064AB"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Baja</w:t>
            </w:r>
          </w:p>
        </w:tc>
        <w:tc>
          <w:tcPr>
            <w:tcW w:w="1657" w:type="dxa"/>
            <w:gridSpan w:val="2"/>
            <w:tcBorders>
              <w:top w:val="single" w:sz="4" w:space="0" w:color="auto"/>
              <w:left w:val="nil"/>
              <w:bottom w:val="single" w:sz="4" w:space="0" w:color="auto"/>
              <w:right w:val="nil"/>
            </w:tcBorders>
            <w:shd w:val="clear" w:color="000000" w:fill="ABDFC3"/>
            <w:noWrap/>
            <w:vAlign w:val="center"/>
            <w:hideMark/>
          </w:tcPr>
          <w:p w14:paraId="586297DC" w14:textId="0EC0EF91" w:rsidR="00A1337E" w:rsidRPr="00260AF2" w:rsidRDefault="0098435F"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Área</w:t>
            </w:r>
            <w:r w:rsidR="00A1337E" w:rsidRPr="00260AF2">
              <w:rPr>
                <w:rFonts w:ascii="Times New Roman" w:eastAsia="Times New Roman" w:hAnsi="Times New Roman" w:cs="Times New Roman"/>
                <w:color w:val="000000"/>
                <w:sz w:val="24"/>
                <w:szCs w:val="24"/>
                <w:lang w:val="es-CO"/>
              </w:rPr>
              <w:t xml:space="preserve"> de riesgo</w:t>
            </w:r>
          </w:p>
        </w:tc>
      </w:tr>
      <w:tr w:rsidR="00A1337E" w:rsidRPr="00260AF2" w14:paraId="4F78D7BB" w14:textId="77777777" w:rsidTr="001C1C10">
        <w:trPr>
          <w:trHeight w:val="555"/>
        </w:trPr>
        <w:tc>
          <w:tcPr>
            <w:tcW w:w="1657" w:type="dxa"/>
            <w:vMerge/>
            <w:tcBorders>
              <w:top w:val="single" w:sz="4" w:space="0" w:color="auto"/>
              <w:left w:val="nil"/>
              <w:bottom w:val="single" w:sz="4" w:space="0" w:color="000000"/>
              <w:right w:val="nil"/>
            </w:tcBorders>
            <w:vAlign w:val="center"/>
            <w:hideMark/>
          </w:tcPr>
          <w:p w14:paraId="236A52F8"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p>
        </w:tc>
        <w:tc>
          <w:tcPr>
            <w:tcW w:w="636" w:type="dxa"/>
            <w:tcBorders>
              <w:top w:val="nil"/>
              <w:left w:val="nil"/>
              <w:bottom w:val="nil"/>
              <w:right w:val="nil"/>
            </w:tcBorders>
            <w:shd w:val="clear" w:color="auto" w:fill="auto"/>
            <w:noWrap/>
            <w:vAlign w:val="center"/>
            <w:hideMark/>
          </w:tcPr>
          <w:p w14:paraId="40FDB74E"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1030" w:type="dxa"/>
            <w:tcBorders>
              <w:top w:val="nil"/>
              <w:left w:val="nil"/>
              <w:bottom w:val="nil"/>
              <w:right w:val="nil"/>
            </w:tcBorders>
            <w:shd w:val="clear" w:color="auto" w:fill="auto"/>
            <w:noWrap/>
            <w:vAlign w:val="center"/>
            <w:hideMark/>
          </w:tcPr>
          <w:p w14:paraId="606E028D"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c>
          <w:tcPr>
            <w:tcW w:w="636" w:type="dxa"/>
            <w:tcBorders>
              <w:top w:val="nil"/>
              <w:left w:val="nil"/>
              <w:bottom w:val="nil"/>
              <w:right w:val="nil"/>
            </w:tcBorders>
            <w:shd w:val="clear" w:color="auto" w:fill="auto"/>
            <w:noWrap/>
            <w:vAlign w:val="center"/>
            <w:hideMark/>
          </w:tcPr>
          <w:p w14:paraId="7764C58B"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1030" w:type="dxa"/>
            <w:tcBorders>
              <w:top w:val="nil"/>
              <w:left w:val="nil"/>
              <w:bottom w:val="nil"/>
              <w:right w:val="nil"/>
            </w:tcBorders>
            <w:shd w:val="clear" w:color="auto" w:fill="auto"/>
            <w:noWrap/>
            <w:vAlign w:val="center"/>
            <w:hideMark/>
          </w:tcPr>
          <w:p w14:paraId="6FFB5C08"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c>
          <w:tcPr>
            <w:tcW w:w="636" w:type="dxa"/>
            <w:tcBorders>
              <w:top w:val="nil"/>
              <w:left w:val="nil"/>
              <w:bottom w:val="nil"/>
              <w:right w:val="nil"/>
            </w:tcBorders>
            <w:shd w:val="clear" w:color="auto" w:fill="auto"/>
            <w:noWrap/>
            <w:vAlign w:val="center"/>
            <w:hideMark/>
          </w:tcPr>
          <w:p w14:paraId="19068689"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1032" w:type="dxa"/>
            <w:tcBorders>
              <w:top w:val="nil"/>
              <w:left w:val="nil"/>
              <w:bottom w:val="nil"/>
              <w:right w:val="nil"/>
            </w:tcBorders>
            <w:shd w:val="clear" w:color="auto" w:fill="auto"/>
            <w:noWrap/>
            <w:vAlign w:val="center"/>
            <w:hideMark/>
          </w:tcPr>
          <w:p w14:paraId="2A63F157"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c>
          <w:tcPr>
            <w:tcW w:w="548" w:type="dxa"/>
            <w:tcBorders>
              <w:top w:val="nil"/>
              <w:left w:val="nil"/>
              <w:bottom w:val="nil"/>
              <w:right w:val="nil"/>
            </w:tcBorders>
            <w:shd w:val="clear" w:color="auto" w:fill="auto"/>
            <w:noWrap/>
            <w:vAlign w:val="center"/>
            <w:hideMark/>
          </w:tcPr>
          <w:p w14:paraId="572E5997"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N</w:t>
            </w:r>
          </w:p>
        </w:tc>
        <w:tc>
          <w:tcPr>
            <w:tcW w:w="1108" w:type="dxa"/>
            <w:tcBorders>
              <w:top w:val="nil"/>
              <w:left w:val="nil"/>
              <w:bottom w:val="nil"/>
              <w:right w:val="nil"/>
            </w:tcBorders>
            <w:shd w:val="clear" w:color="auto" w:fill="auto"/>
            <w:noWrap/>
            <w:vAlign w:val="center"/>
            <w:hideMark/>
          </w:tcPr>
          <w:p w14:paraId="282FDE88"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w:t>
            </w:r>
          </w:p>
        </w:tc>
      </w:tr>
      <w:tr w:rsidR="00A1337E" w:rsidRPr="00260AF2" w14:paraId="06F552E6" w14:textId="77777777" w:rsidTr="001C1C10">
        <w:trPr>
          <w:trHeight w:val="555"/>
        </w:trPr>
        <w:tc>
          <w:tcPr>
            <w:tcW w:w="1657" w:type="dxa"/>
            <w:vMerge/>
            <w:tcBorders>
              <w:top w:val="single" w:sz="4" w:space="0" w:color="auto"/>
              <w:left w:val="nil"/>
              <w:bottom w:val="single" w:sz="4" w:space="0" w:color="000000"/>
              <w:right w:val="nil"/>
            </w:tcBorders>
            <w:vAlign w:val="center"/>
            <w:hideMark/>
          </w:tcPr>
          <w:p w14:paraId="69F8EFFB"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p>
        </w:tc>
        <w:tc>
          <w:tcPr>
            <w:tcW w:w="636" w:type="dxa"/>
            <w:tcBorders>
              <w:top w:val="nil"/>
              <w:left w:val="nil"/>
              <w:bottom w:val="single" w:sz="4" w:space="0" w:color="auto"/>
              <w:right w:val="nil"/>
            </w:tcBorders>
            <w:shd w:val="clear" w:color="auto" w:fill="auto"/>
            <w:noWrap/>
            <w:vAlign w:val="center"/>
            <w:hideMark/>
          </w:tcPr>
          <w:p w14:paraId="0E1B623A"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12</w:t>
            </w:r>
          </w:p>
        </w:tc>
        <w:tc>
          <w:tcPr>
            <w:tcW w:w="1030" w:type="dxa"/>
            <w:tcBorders>
              <w:top w:val="nil"/>
              <w:left w:val="nil"/>
              <w:bottom w:val="single" w:sz="4" w:space="0" w:color="auto"/>
              <w:right w:val="nil"/>
            </w:tcBorders>
            <w:shd w:val="clear" w:color="auto" w:fill="auto"/>
            <w:noWrap/>
            <w:vAlign w:val="center"/>
            <w:hideMark/>
          </w:tcPr>
          <w:p w14:paraId="4B941014"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21%</w:t>
            </w:r>
          </w:p>
        </w:tc>
        <w:tc>
          <w:tcPr>
            <w:tcW w:w="636" w:type="dxa"/>
            <w:tcBorders>
              <w:top w:val="nil"/>
              <w:left w:val="nil"/>
              <w:bottom w:val="single" w:sz="4" w:space="0" w:color="auto"/>
              <w:right w:val="nil"/>
            </w:tcBorders>
            <w:shd w:val="clear" w:color="auto" w:fill="auto"/>
            <w:noWrap/>
            <w:vAlign w:val="center"/>
            <w:hideMark/>
          </w:tcPr>
          <w:p w14:paraId="0A39B446"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23</w:t>
            </w:r>
          </w:p>
        </w:tc>
        <w:tc>
          <w:tcPr>
            <w:tcW w:w="1030" w:type="dxa"/>
            <w:tcBorders>
              <w:top w:val="nil"/>
              <w:left w:val="nil"/>
              <w:bottom w:val="single" w:sz="4" w:space="0" w:color="auto"/>
              <w:right w:val="nil"/>
            </w:tcBorders>
            <w:shd w:val="clear" w:color="auto" w:fill="auto"/>
            <w:noWrap/>
            <w:vAlign w:val="center"/>
            <w:hideMark/>
          </w:tcPr>
          <w:p w14:paraId="62C58F36"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41%</w:t>
            </w:r>
          </w:p>
        </w:tc>
        <w:tc>
          <w:tcPr>
            <w:tcW w:w="636" w:type="dxa"/>
            <w:tcBorders>
              <w:top w:val="nil"/>
              <w:left w:val="nil"/>
              <w:bottom w:val="single" w:sz="4" w:space="0" w:color="auto"/>
              <w:right w:val="nil"/>
            </w:tcBorders>
            <w:shd w:val="clear" w:color="auto" w:fill="auto"/>
            <w:noWrap/>
            <w:vAlign w:val="center"/>
            <w:hideMark/>
          </w:tcPr>
          <w:p w14:paraId="5013E3C8"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13</w:t>
            </w:r>
          </w:p>
        </w:tc>
        <w:tc>
          <w:tcPr>
            <w:tcW w:w="1032" w:type="dxa"/>
            <w:tcBorders>
              <w:top w:val="nil"/>
              <w:left w:val="nil"/>
              <w:bottom w:val="single" w:sz="4" w:space="0" w:color="auto"/>
              <w:right w:val="nil"/>
            </w:tcBorders>
            <w:shd w:val="clear" w:color="auto" w:fill="auto"/>
            <w:noWrap/>
            <w:vAlign w:val="center"/>
            <w:hideMark/>
          </w:tcPr>
          <w:p w14:paraId="26164F57"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23%</w:t>
            </w:r>
          </w:p>
        </w:tc>
        <w:tc>
          <w:tcPr>
            <w:tcW w:w="548" w:type="dxa"/>
            <w:tcBorders>
              <w:top w:val="nil"/>
              <w:left w:val="nil"/>
              <w:bottom w:val="single" w:sz="4" w:space="0" w:color="auto"/>
              <w:right w:val="nil"/>
            </w:tcBorders>
            <w:shd w:val="clear" w:color="auto" w:fill="auto"/>
            <w:noWrap/>
            <w:vAlign w:val="center"/>
            <w:hideMark/>
          </w:tcPr>
          <w:p w14:paraId="40EE94B9"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8</w:t>
            </w:r>
          </w:p>
        </w:tc>
        <w:tc>
          <w:tcPr>
            <w:tcW w:w="1108" w:type="dxa"/>
            <w:tcBorders>
              <w:top w:val="nil"/>
              <w:left w:val="nil"/>
              <w:bottom w:val="single" w:sz="4" w:space="0" w:color="auto"/>
              <w:right w:val="nil"/>
            </w:tcBorders>
            <w:shd w:val="clear" w:color="auto" w:fill="auto"/>
            <w:noWrap/>
            <w:vAlign w:val="center"/>
            <w:hideMark/>
          </w:tcPr>
          <w:p w14:paraId="1BCC4810" w14:textId="77777777" w:rsidR="00A1337E" w:rsidRPr="00260AF2" w:rsidRDefault="00A1337E" w:rsidP="001C1C10">
            <w:pPr>
              <w:spacing w:after="0" w:line="240" w:lineRule="auto"/>
              <w:ind w:firstLine="0"/>
              <w:jc w:val="center"/>
              <w:rPr>
                <w:rFonts w:ascii="Times New Roman" w:eastAsia="Times New Roman" w:hAnsi="Times New Roman" w:cs="Times New Roman"/>
                <w:color w:val="000000"/>
                <w:sz w:val="24"/>
                <w:szCs w:val="24"/>
                <w:lang w:val="es-CO"/>
              </w:rPr>
            </w:pPr>
            <w:r w:rsidRPr="00260AF2">
              <w:rPr>
                <w:rFonts w:ascii="Times New Roman" w:eastAsia="Times New Roman" w:hAnsi="Times New Roman" w:cs="Times New Roman"/>
                <w:color w:val="000000"/>
                <w:sz w:val="24"/>
                <w:szCs w:val="24"/>
                <w:lang w:val="es-CO"/>
              </w:rPr>
              <w:t>14%</w:t>
            </w:r>
          </w:p>
        </w:tc>
      </w:tr>
    </w:tbl>
    <w:p w14:paraId="0BC4A1A9" w14:textId="6E76FBF9" w:rsidR="0014711B" w:rsidRPr="00260AF2" w:rsidRDefault="0014711B" w:rsidP="001C1C10">
      <w:pPr>
        <w:spacing w:after="0"/>
        <w:ind w:firstLine="0"/>
        <w:rPr>
          <w:rFonts w:ascii="Times New Roman" w:hAnsi="Times New Roman" w:cs="Times New Roman"/>
          <w:i/>
          <w:iCs/>
          <w:color w:val="000000" w:themeColor="text1"/>
          <w:sz w:val="24"/>
          <w:szCs w:val="24"/>
        </w:rPr>
      </w:pPr>
      <w:r w:rsidRPr="00260AF2">
        <w:rPr>
          <w:rFonts w:ascii="Times New Roman" w:hAnsi="Times New Roman" w:cs="Times New Roman"/>
          <w:i/>
          <w:iCs/>
          <w:color w:val="000000" w:themeColor="text1"/>
          <w:sz w:val="24"/>
          <w:szCs w:val="24"/>
        </w:rPr>
        <w:t>Fuente: Elaboración propia</w:t>
      </w:r>
    </w:p>
    <w:p w14:paraId="73F85E80" w14:textId="6FF8E2A5" w:rsidR="0030257C" w:rsidRPr="00260AF2" w:rsidRDefault="00E16185" w:rsidP="005A5DE4">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lastRenderedPageBreak/>
        <w:t xml:space="preserve">Los resultados </w:t>
      </w:r>
      <w:r w:rsidR="00E13985" w:rsidRPr="00260AF2">
        <w:rPr>
          <w:rFonts w:ascii="Times New Roman" w:eastAsia="Times New Roman" w:hAnsi="Times New Roman" w:cs="Times New Roman"/>
          <w:sz w:val="24"/>
          <w:szCs w:val="24"/>
        </w:rPr>
        <w:t xml:space="preserve">que </w:t>
      </w:r>
      <w:r w:rsidR="005A5DE4" w:rsidRPr="00260AF2">
        <w:rPr>
          <w:rFonts w:ascii="Times New Roman" w:eastAsia="Times New Roman" w:hAnsi="Times New Roman" w:cs="Times New Roman"/>
          <w:sz w:val="24"/>
          <w:szCs w:val="24"/>
        </w:rPr>
        <w:t>se observa</w:t>
      </w:r>
      <w:r w:rsidR="00002DC2">
        <w:rPr>
          <w:rFonts w:ascii="Times New Roman" w:eastAsia="Times New Roman" w:hAnsi="Times New Roman" w:cs="Times New Roman"/>
          <w:sz w:val="24"/>
          <w:szCs w:val="24"/>
        </w:rPr>
        <w:t>n</w:t>
      </w:r>
      <w:r w:rsidR="005A5DE4" w:rsidRPr="00260AF2">
        <w:rPr>
          <w:rFonts w:ascii="Times New Roman" w:eastAsia="Times New Roman" w:hAnsi="Times New Roman" w:cs="Times New Roman"/>
          <w:sz w:val="24"/>
          <w:szCs w:val="24"/>
        </w:rPr>
        <w:t xml:space="preserve"> en la tabla 9, en la </w:t>
      </w:r>
      <w:r w:rsidR="00E13985" w:rsidRPr="00260AF2">
        <w:rPr>
          <w:rFonts w:ascii="Times New Roman" w:eastAsia="Times New Roman" w:hAnsi="Times New Roman" w:cs="Times New Roman"/>
          <w:sz w:val="24"/>
          <w:szCs w:val="24"/>
        </w:rPr>
        <w:t xml:space="preserve">dimensión administración del tiempo </w:t>
      </w:r>
      <w:r w:rsidR="005A5DE4" w:rsidRPr="00260AF2">
        <w:rPr>
          <w:rFonts w:ascii="Times New Roman" w:eastAsia="Times New Roman" w:hAnsi="Times New Roman" w:cs="Times New Roman"/>
          <w:sz w:val="24"/>
          <w:szCs w:val="24"/>
        </w:rPr>
        <w:t>libre, respecto a su distribución frecuencial, se evidencia</w:t>
      </w:r>
      <w:r w:rsidR="00E13985" w:rsidRPr="00260AF2">
        <w:rPr>
          <w:rFonts w:ascii="Times New Roman" w:eastAsia="Times New Roman" w:hAnsi="Times New Roman" w:cs="Times New Roman"/>
          <w:sz w:val="24"/>
          <w:szCs w:val="24"/>
        </w:rPr>
        <w:t xml:space="preserve"> que  </w:t>
      </w:r>
      <w:r w:rsidR="00B544DD" w:rsidRPr="00260AF2">
        <w:rPr>
          <w:rFonts w:ascii="Times New Roman" w:eastAsia="Times New Roman" w:hAnsi="Times New Roman" w:cs="Times New Roman"/>
          <w:sz w:val="24"/>
          <w:szCs w:val="24"/>
        </w:rPr>
        <w:t>41%</w:t>
      </w:r>
      <w:r w:rsidR="00E13985" w:rsidRPr="00260AF2">
        <w:rPr>
          <w:rFonts w:ascii="Times New Roman" w:eastAsia="Times New Roman" w:hAnsi="Times New Roman" w:cs="Times New Roman"/>
          <w:sz w:val="24"/>
          <w:szCs w:val="24"/>
        </w:rPr>
        <w:t xml:space="preserve"> de los e</w:t>
      </w:r>
      <w:r w:rsidR="002E4AAD" w:rsidRPr="00260AF2">
        <w:rPr>
          <w:rFonts w:ascii="Times New Roman" w:eastAsia="Times New Roman" w:hAnsi="Times New Roman" w:cs="Times New Roman"/>
          <w:sz w:val="24"/>
          <w:szCs w:val="24"/>
        </w:rPr>
        <w:t>mpleados</w:t>
      </w:r>
      <w:r w:rsidR="00E13985" w:rsidRPr="00260AF2">
        <w:rPr>
          <w:rFonts w:ascii="Times New Roman" w:eastAsia="Times New Roman" w:hAnsi="Times New Roman" w:cs="Times New Roman"/>
          <w:sz w:val="24"/>
          <w:szCs w:val="24"/>
        </w:rPr>
        <w:t xml:space="preserve"> se encuentra en una</w:t>
      </w:r>
      <w:r w:rsidR="00B544DD" w:rsidRPr="00260AF2">
        <w:rPr>
          <w:rFonts w:ascii="Times New Roman" w:eastAsia="Times New Roman" w:hAnsi="Times New Roman" w:cs="Times New Roman"/>
          <w:sz w:val="24"/>
          <w:szCs w:val="24"/>
        </w:rPr>
        <w:t xml:space="preserve"> CVT media; el 21</w:t>
      </w:r>
      <w:r w:rsidRPr="00260AF2">
        <w:rPr>
          <w:rFonts w:ascii="Times New Roman" w:eastAsia="Times New Roman" w:hAnsi="Times New Roman" w:cs="Times New Roman"/>
          <w:sz w:val="24"/>
          <w:szCs w:val="24"/>
        </w:rPr>
        <w:t>%</w:t>
      </w:r>
      <w:r w:rsidR="00E13985" w:rsidRPr="00260AF2">
        <w:rPr>
          <w:rFonts w:ascii="Times New Roman" w:eastAsia="Times New Roman" w:hAnsi="Times New Roman" w:cs="Times New Roman"/>
          <w:sz w:val="24"/>
          <w:szCs w:val="24"/>
        </w:rPr>
        <w:t xml:space="preserve"> </w:t>
      </w:r>
      <w:r w:rsidRPr="00260AF2">
        <w:rPr>
          <w:rFonts w:ascii="Times New Roman" w:eastAsia="Times New Roman" w:hAnsi="Times New Roman" w:cs="Times New Roman"/>
          <w:sz w:val="24"/>
          <w:szCs w:val="24"/>
        </w:rPr>
        <w:t>en</w:t>
      </w:r>
      <w:r w:rsidR="00B544DD" w:rsidRPr="00260AF2">
        <w:rPr>
          <w:rFonts w:ascii="Times New Roman" w:eastAsia="Times New Roman" w:hAnsi="Times New Roman" w:cs="Times New Roman"/>
          <w:sz w:val="24"/>
          <w:szCs w:val="24"/>
        </w:rPr>
        <w:t xml:space="preserve"> alta</w:t>
      </w:r>
      <w:r w:rsidRPr="00260AF2">
        <w:rPr>
          <w:rFonts w:ascii="Times New Roman" w:eastAsia="Times New Roman" w:hAnsi="Times New Roman" w:cs="Times New Roman"/>
          <w:sz w:val="24"/>
          <w:szCs w:val="24"/>
        </w:rPr>
        <w:t xml:space="preserve">, </w:t>
      </w:r>
      <w:r w:rsidR="002E4AAD" w:rsidRPr="00260AF2">
        <w:rPr>
          <w:rFonts w:ascii="Times New Roman" w:eastAsia="Times New Roman" w:hAnsi="Times New Roman" w:cs="Times New Roman"/>
          <w:sz w:val="24"/>
          <w:szCs w:val="24"/>
        </w:rPr>
        <w:t>esto</w:t>
      </w:r>
      <w:r w:rsidRPr="00260AF2">
        <w:rPr>
          <w:rFonts w:ascii="Times New Roman" w:eastAsia="Times New Roman" w:hAnsi="Times New Roman" w:cs="Times New Roman"/>
          <w:sz w:val="24"/>
          <w:szCs w:val="24"/>
        </w:rPr>
        <w:t xml:space="preserve"> quiere decir que generalmente hacen una p</w:t>
      </w:r>
      <w:r w:rsidR="00CC7C90" w:rsidRPr="00260AF2">
        <w:rPr>
          <w:rFonts w:ascii="Times New Roman" w:eastAsia="Times New Roman" w:hAnsi="Times New Roman" w:cs="Times New Roman"/>
          <w:sz w:val="24"/>
          <w:szCs w:val="24"/>
        </w:rPr>
        <w:t>lanificación de sus actividades distribuyendo</w:t>
      </w:r>
      <w:r w:rsidRPr="00260AF2">
        <w:rPr>
          <w:rFonts w:ascii="Times New Roman" w:eastAsia="Times New Roman" w:hAnsi="Times New Roman" w:cs="Times New Roman"/>
          <w:sz w:val="24"/>
          <w:szCs w:val="24"/>
        </w:rPr>
        <w:t xml:space="preserve"> su tiempo correctamente, </w:t>
      </w:r>
      <w:r w:rsidR="002E4AAD" w:rsidRPr="00260AF2">
        <w:rPr>
          <w:rFonts w:ascii="Times New Roman" w:eastAsia="Times New Roman" w:hAnsi="Times New Roman" w:cs="Times New Roman"/>
          <w:sz w:val="24"/>
          <w:szCs w:val="24"/>
        </w:rPr>
        <w:t>permitiéndoles</w:t>
      </w:r>
      <w:r w:rsidRPr="00260AF2">
        <w:rPr>
          <w:rFonts w:ascii="Times New Roman" w:eastAsia="Times New Roman" w:hAnsi="Times New Roman" w:cs="Times New Roman"/>
          <w:sz w:val="24"/>
          <w:szCs w:val="24"/>
        </w:rPr>
        <w:t xml:space="preserve"> cumplir plenamente con su horario y las tareas que les asignan, sin menoscabo de sus compromisos personales y sociales, también mantienen la capacidad de equilibrio entre sus funciones de trabajo y su desarrollo </w:t>
      </w:r>
      <w:r w:rsidR="00506A55" w:rsidRPr="00260AF2">
        <w:rPr>
          <w:rFonts w:ascii="Times New Roman" w:eastAsia="Times New Roman" w:hAnsi="Times New Roman" w:cs="Times New Roman"/>
          <w:sz w:val="24"/>
          <w:szCs w:val="24"/>
        </w:rPr>
        <w:t>integral</w:t>
      </w:r>
      <w:r w:rsidRPr="00260AF2">
        <w:rPr>
          <w:rFonts w:ascii="Times New Roman" w:eastAsia="Times New Roman" w:hAnsi="Times New Roman" w:cs="Times New Roman"/>
          <w:sz w:val="24"/>
          <w:szCs w:val="24"/>
        </w:rPr>
        <w:t xml:space="preserve">. </w:t>
      </w:r>
    </w:p>
    <w:p w14:paraId="1B48F4A1" w14:textId="40287367" w:rsidR="00E16185" w:rsidRPr="00260AF2" w:rsidRDefault="00334240"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Aunado a esto</w:t>
      </w:r>
      <w:r w:rsidR="00E16185" w:rsidRPr="00260AF2">
        <w:rPr>
          <w:rFonts w:ascii="Times New Roman" w:eastAsia="Times New Roman" w:hAnsi="Times New Roman" w:cs="Times New Roman"/>
          <w:sz w:val="24"/>
          <w:szCs w:val="24"/>
        </w:rPr>
        <w:t xml:space="preserve">, </w:t>
      </w:r>
      <w:r w:rsidR="00E13985" w:rsidRPr="00260AF2">
        <w:rPr>
          <w:rFonts w:ascii="Times New Roman" w:eastAsia="Times New Roman" w:hAnsi="Times New Roman" w:cs="Times New Roman"/>
          <w:sz w:val="24"/>
          <w:szCs w:val="24"/>
        </w:rPr>
        <w:t xml:space="preserve">el </w:t>
      </w:r>
      <w:r w:rsidRPr="00260AF2">
        <w:rPr>
          <w:rFonts w:ascii="Times New Roman" w:eastAsia="Times New Roman" w:hAnsi="Times New Roman" w:cs="Times New Roman"/>
          <w:sz w:val="24"/>
          <w:szCs w:val="24"/>
        </w:rPr>
        <w:t>23</w:t>
      </w:r>
      <w:r w:rsidR="00E16185" w:rsidRPr="00260AF2">
        <w:rPr>
          <w:rFonts w:ascii="Times New Roman" w:eastAsia="Times New Roman" w:hAnsi="Times New Roman" w:cs="Times New Roman"/>
          <w:sz w:val="24"/>
          <w:szCs w:val="24"/>
        </w:rPr>
        <w:t>%</w:t>
      </w:r>
      <w:r w:rsidR="00E13985" w:rsidRPr="00260AF2">
        <w:rPr>
          <w:rFonts w:ascii="Times New Roman" w:eastAsia="Times New Roman" w:hAnsi="Times New Roman" w:cs="Times New Roman"/>
          <w:sz w:val="24"/>
          <w:szCs w:val="24"/>
        </w:rPr>
        <w:t xml:space="preserve"> de los </w:t>
      </w:r>
      <w:r w:rsidRPr="00260AF2">
        <w:rPr>
          <w:rFonts w:ascii="Times New Roman" w:eastAsia="Times New Roman" w:hAnsi="Times New Roman" w:cs="Times New Roman"/>
          <w:sz w:val="24"/>
          <w:szCs w:val="24"/>
        </w:rPr>
        <w:t>colaboradores</w:t>
      </w:r>
      <w:r w:rsidR="00E16185" w:rsidRPr="00260AF2">
        <w:rPr>
          <w:rFonts w:ascii="Times New Roman" w:eastAsia="Times New Roman" w:hAnsi="Times New Roman" w:cs="Times New Roman"/>
          <w:sz w:val="24"/>
          <w:szCs w:val="24"/>
        </w:rPr>
        <w:t xml:space="preserve"> se ubica</w:t>
      </w:r>
      <w:r w:rsidRPr="00260AF2">
        <w:rPr>
          <w:rFonts w:ascii="Times New Roman" w:eastAsia="Times New Roman" w:hAnsi="Times New Roman" w:cs="Times New Roman"/>
          <w:sz w:val="24"/>
          <w:szCs w:val="24"/>
        </w:rPr>
        <w:t>n</w:t>
      </w:r>
      <w:r w:rsidR="005A5DE4" w:rsidRPr="00260AF2">
        <w:rPr>
          <w:rFonts w:ascii="Times New Roman" w:eastAsia="Times New Roman" w:hAnsi="Times New Roman" w:cs="Times New Roman"/>
          <w:sz w:val="24"/>
          <w:szCs w:val="24"/>
        </w:rPr>
        <w:t xml:space="preserve"> en una CVT baja; </w:t>
      </w:r>
      <w:r w:rsidR="00E13985" w:rsidRPr="00260AF2">
        <w:rPr>
          <w:rFonts w:ascii="Times New Roman" w:eastAsia="Times New Roman" w:hAnsi="Times New Roman" w:cs="Times New Roman"/>
          <w:sz w:val="24"/>
          <w:szCs w:val="24"/>
        </w:rPr>
        <w:t xml:space="preserve">y el </w:t>
      </w:r>
      <w:r w:rsidR="00E561D5" w:rsidRPr="00260AF2">
        <w:rPr>
          <w:rFonts w:ascii="Times New Roman" w:eastAsia="Times New Roman" w:hAnsi="Times New Roman" w:cs="Times New Roman"/>
          <w:sz w:val="24"/>
          <w:szCs w:val="24"/>
        </w:rPr>
        <w:t>1</w:t>
      </w:r>
      <w:r w:rsidRPr="00260AF2">
        <w:rPr>
          <w:rFonts w:ascii="Times New Roman" w:eastAsia="Times New Roman" w:hAnsi="Times New Roman" w:cs="Times New Roman"/>
          <w:sz w:val="24"/>
          <w:szCs w:val="24"/>
        </w:rPr>
        <w:t>4</w:t>
      </w:r>
      <w:r w:rsidR="00E16185" w:rsidRPr="00260AF2">
        <w:rPr>
          <w:rFonts w:ascii="Times New Roman" w:eastAsia="Times New Roman" w:hAnsi="Times New Roman" w:cs="Times New Roman"/>
          <w:sz w:val="24"/>
          <w:szCs w:val="24"/>
        </w:rPr>
        <w:t>%</w:t>
      </w:r>
      <w:r w:rsidRPr="00260AF2">
        <w:rPr>
          <w:rFonts w:ascii="Times New Roman" w:eastAsia="Times New Roman" w:hAnsi="Times New Roman" w:cs="Times New Roman"/>
          <w:sz w:val="24"/>
          <w:szCs w:val="24"/>
        </w:rPr>
        <w:t xml:space="preserve"> de ellos</w:t>
      </w:r>
      <w:r w:rsidR="00E16185" w:rsidRPr="00260AF2">
        <w:rPr>
          <w:rFonts w:ascii="Times New Roman" w:eastAsia="Times New Roman" w:hAnsi="Times New Roman" w:cs="Times New Roman"/>
          <w:sz w:val="24"/>
          <w:szCs w:val="24"/>
        </w:rPr>
        <w:t xml:space="preserve"> en un área de riesgo, esto significa que no administran su tiempo libre de la manera adecuada, </w:t>
      </w:r>
      <w:r w:rsidRPr="00260AF2">
        <w:rPr>
          <w:rFonts w:ascii="Times New Roman" w:eastAsia="Times New Roman" w:hAnsi="Times New Roman" w:cs="Times New Roman"/>
          <w:sz w:val="24"/>
          <w:szCs w:val="24"/>
        </w:rPr>
        <w:t>prolongando</w:t>
      </w:r>
      <w:r w:rsidR="00E16185" w:rsidRPr="00260AF2">
        <w:rPr>
          <w:rFonts w:ascii="Times New Roman" w:eastAsia="Times New Roman" w:hAnsi="Times New Roman" w:cs="Times New Roman"/>
          <w:sz w:val="24"/>
          <w:szCs w:val="24"/>
        </w:rPr>
        <w:t xml:space="preserve"> sus actividades laborales, se suelen llevar el trabajo a casa repercutiendo en su descanso o recreación</w:t>
      </w:r>
      <w:r w:rsidRPr="00260AF2">
        <w:rPr>
          <w:rFonts w:ascii="Times New Roman" w:eastAsia="Times New Roman" w:hAnsi="Times New Roman" w:cs="Times New Roman"/>
          <w:sz w:val="24"/>
          <w:szCs w:val="24"/>
        </w:rPr>
        <w:t>, n</w:t>
      </w:r>
      <w:r w:rsidR="00E16185" w:rsidRPr="00260AF2">
        <w:rPr>
          <w:rFonts w:ascii="Times New Roman" w:eastAsia="Times New Roman" w:hAnsi="Times New Roman" w:cs="Times New Roman"/>
          <w:sz w:val="24"/>
          <w:szCs w:val="24"/>
        </w:rPr>
        <w:t>o registran sus actividades y el tiempo que les lleva,</w:t>
      </w:r>
      <w:r w:rsidRPr="00260AF2">
        <w:rPr>
          <w:rFonts w:ascii="Times New Roman" w:eastAsia="Times New Roman" w:hAnsi="Times New Roman" w:cs="Times New Roman"/>
          <w:sz w:val="24"/>
          <w:szCs w:val="24"/>
        </w:rPr>
        <w:t xml:space="preserve"> además,</w:t>
      </w:r>
      <w:r w:rsidR="00E16185" w:rsidRPr="00260AF2">
        <w:rPr>
          <w:rFonts w:ascii="Times New Roman" w:eastAsia="Times New Roman" w:hAnsi="Times New Roman" w:cs="Times New Roman"/>
          <w:sz w:val="24"/>
          <w:szCs w:val="24"/>
        </w:rPr>
        <w:t xml:space="preserve"> </w:t>
      </w:r>
      <w:r w:rsidRPr="00260AF2">
        <w:rPr>
          <w:rFonts w:ascii="Times New Roman" w:eastAsia="Times New Roman" w:hAnsi="Times New Roman" w:cs="Times New Roman"/>
          <w:sz w:val="24"/>
          <w:szCs w:val="24"/>
        </w:rPr>
        <w:t>no se preocupan por el cumplimiento de las tareas asignadas en la institución.</w:t>
      </w:r>
      <w:r w:rsidR="00E16185" w:rsidRPr="00260AF2">
        <w:rPr>
          <w:rFonts w:ascii="Times New Roman" w:eastAsia="Times New Roman" w:hAnsi="Times New Roman" w:cs="Times New Roman"/>
          <w:sz w:val="24"/>
          <w:szCs w:val="24"/>
        </w:rPr>
        <w:t xml:space="preserve"> </w:t>
      </w:r>
    </w:p>
    <w:p w14:paraId="5AF4D071" w14:textId="17DD6DC7" w:rsidR="000F5E64" w:rsidRPr="00260AF2" w:rsidRDefault="00334240" w:rsidP="00577F4B">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En síntesis al dar a conocer los resultados obtenidos de cada una de las dimensiones que conforman el instrumento utilizado en esta investigación se da respuesta al tercer objetivo específico el cual es “Describir el bienestar logrado, desarrollo personal y administración del tiempo libre en los empleados de la Institución Educativa Técnico Agropecuario De San José De Oriente, La Paz – Cesar”, debido a que por medio de su interpretación se puede explicar de manera detallada el estado de la CVT de los colaboradores, así mismo se </w:t>
      </w:r>
      <w:r w:rsidR="00B1007A" w:rsidRPr="00260AF2">
        <w:rPr>
          <w:rFonts w:ascii="Times New Roman" w:eastAsia="Times New Roman" w:hAnsi="Times New Roman" w:cs="Times New Roman"/>
          <w:sz w:val="24"/>
          <w:szCs w:val="24"/>
        </w:rPr>
        <w:t>identifica</w:t>
      </w:r>
      <w:r w:rsidRPr="00260AF2">
        <w:rPr>
          <w:rFonts w:ascii="Times New Roman" w:eastAsia="Times New Roman" w:hAnsi="Times New Roman" w:cs="Times New Roman"/>
          <w:sz w:val="24"/>
          <w:szCs w:val="24"/>
        </w:rPr>
        <w:t xml:space="preserve"> que las puntuaciones más </w:t>
      </w:r>
      <w:r w:rsidR="00663D7A" w:rsidRPr="00260AF2">
        <w:rPr>
          <w:rFonts w:ascii="Times New Roman" w:eastAsia="Times New Roman" w:hAnsi="Times New Roman" w:cs="Times New Roman"/>
          <w:sz w:val="24"/>
          <w:szCs w:val="24"/>
        </w:rPr>
        <w:t>frecuentes</w:t>
      </w:r>
      <w:r w:rsidRPr="00260AF2">
        <w:rPr>
          <w:rFonts w:ascii="Times New Roman" w:eastAsia="Times New Roman" w:hAnsi="Times New Roman" w:cs="Times New Roman"/>
          <w:sz w:val="24"/>
          <w:szCs w:val="24"/>
        </w:rPr>
        <w:t xml:space="preserve"> se encuentran en los </w:t>
      </w:r>
      <w:r w:rsidR="00B1007A" w:rsidRPr="00260AF2">
        <w:rPr>
          <w:rFonts w:ascii="Times New Roman" w:eastAsia="Times New Roman" w:hAnsi="Times New Roman" w:cs="Times New Roman"/>
          <w:sz w:val="24"/>
          <w:szCs w:val="24"/>
        </w:rPr>
        <w:t>criterios de satisfacción</w:t>
      </w:r>
      <w:r w:rsidRPr="00260AF2">
        <w:rPr>
          <w:rFonts w:ascii="Times New Roman" w:eastAsia="Times New Roman" w:hAnsi="Times New Roman" w:cs="Times New Roman"/>
          <w:sz w:val="24"/>
          <w:szCs w:val="24"/>
        </w:rPr>
        <w:t xml:space="preserve"> alta y media, </w:t>
      </w:r>
      <w:r w:rsidR="005C4F13" w:rsidRPr="00260AF2">
        <w:rPr>
          <w:rFonts w:ascii="Times New Roman" w:eastAsia="Times New Roman" w:hAnsi="Times New Roman" w:cs="Times New Roman"/>
          <w:sz w:val="24"/>
          <w:szCs w:val="24"/>
        </w:rPr>
        <w:t xml:space="preserve">en líneas generales es </w:t>
      </w:r>
      <w:r w:rsidRPr="00260AF2">
        <w:rPr>
          <w:rFonts w:ascii="Times New Roman" w:eastAsia="Times New Roman" w:hAnsi="Times New Roman" w:cs="Times New Roman"/>
          <w:sz w:val="24"/>
          <w:szCs w:val="24"/>
        </w:rPr>
        <w:t xml:space="preserve">positivo porque los empleados se sienten satisfechos y las situaciones </w:t>
      </w:r>
      <w:r w:rsidR="00B1007A" w:rsidRPr="00260AF2">
        <w:rPr>
          <w:rFonts w:ascii="Times New Roman" w:eastAsia="Times New Roman" w:hAnsi="Times New Roman" w:cs="Times New Roman"/>
          <w:sz w:val="24"/>
          <w:szCs w:val="24"/>
        </w:rPr>
        <w:t>para mejorar</w:t>
      </w:r>
      <w:r w:rsidR="00577F4B">
        <w:rPr>
          <w:rFonts w:ascii="Times New Roman" w:eastAsia="Times New Roman" w:hAnsi="Times New Roman" w:cs="Times New Roman"/>
          <w:sz w:val="24"/>
          <w:szCs w:val="24"/>
        </w:rPr>
        <w:t xml:space="preserve"> son minoritarias. </w:t>
      </w:r>
    </w:p>
    <w:p w14:paraId="2201CC79" w14:textId="0CF2DDA7" w:rsidR="001F4551" w:rsidRPr="00260AF2" w:rsidRDefault="001C1C10" w:rsidP="000D600E">
      <w:pPr>
        <w:spacing w:after="0"/>
        <w:ind w:firstLine="709"/>
        <w:rPr>
          <w:rFonts w:ascii="Times New Roman" w:eastAsia="Times New Roman" w:hAnsi="Times New Roman" w:cs="Times New Roman"/>
          <w:sz w:val="24"/>
          <w:szCs w:val="24"/>
        </w:rPr>
      </w:pPr>
      <w:r w:rsidRPr="00260AF2">
        <w:rPr>
          <w:rFonts w:ascii="Times New Roman" w:hAnsi="Times New Roman" w:cs="Times New Roman"/>
          <w:noProof/>
          <w:sz w:val="24"/>
          <w:szCs w:val="24"/>
          <w:lang w:val="en-US" w:eastAsia="en-US"/>
        </w:rPr>
        <w:lastRenderedPageBreak/>
        <w:drawing>
          <wp:anchor distT="0" distB="0" distL="114300" distR="114300" simplePos="0" relativeHeight="251658240" behindDoc="0" locked="0" layoutInCell="1" allowOverlap="1" wp14:anchorId="74FC1551" wp14:editId="5C2E09BC">
            <wp:simplePos x="0" y="0"/>
            <wp:positionH relativeFrom="margin">
              <wp:align>center</wp:align>
            </wp:positionH>
            <wp:positionV relativeFrom="paragraph">
              <wp:posOffset>2080260</wp:posOffset>
            </wp:positionV>
            <wp:extent cx="4400550" cy="2400300"/>
            <wp:effectExtent l="0" t="0" r="0" b="0"/>
            <wp:wrapSquare wrapText="bothSides"/>
            <wp:docPr id="2" name="Gráfico 2">
              <a:extLst xmlns:a="http://schemas.openxmlformats.org/drawingml/2006/main">
                <a:ext uri="{FF2B5EF4-FFF2-40B4-BE49-F238E27FC236}">
                  <a16:creationId xmlns:a16="http://schemas.microsoft.com/office/drawing/2014/main" id="{4D734CCB-77CD-432D-A2E6-1689A2AF7A4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r w:rsidR="00E16185" w:rsidRPr="00260AF2">
        <w:rPr>
          <w:rFonts w:ascii="Times New Roman" w:eastAsia="Times New Roman" w:hAnsi="Times New Roman" w:cs="Times New Roman"/>
          <w:sz w:val="24"/>
          <w:szCs w:val="24"/>
        </w:rPr>
        <w:t>Finalmente, se le da respuesta a la pregunta planteada en esta investigación qué es ¿Cuál es la calidad de vida laboral de los empleados de la Institución Educativa Técnico Agropecuario de San Jos</w:t>
      </w:r>
      <w:r w:rsidR="00C21890" w:rsidRPr="00260AF2">
        <w:rPr>
          <w:rFonts w:ascii="Times New Roman" w:eastAsia="Times New Roman" w:hAnsi="Times New Roman" w:cs="Times New Roman"/>
          <w:sz w:val="24"/>
          <w:szCs w:val="24"/>
        </w:rPr>
        <w:t xml:space="preserve">é de Oriente, La Paz – Cesar?, </w:t>
      </w:r>
      <w:r w:rsidR="00E16185" w:rsidRPr="00260AF2">
        <w:rPr>
          <w:rFonts w:ascii="Times New Roman" w:eastAsia="Times New Roman" w:hAnsi="Times New Roman" w:cs="Times New Roman"/>
          <w:sz w:val="24"/>
          <w:szCs w:val="24"/>
        </w:rPr>
        <w:t>para ello se tiene en cuenta el porcentaje general, que se obtuvo de los resultados individuales de cada dimensión y de</w:t>
      </w:r>
      <w:r w:rsidR="004D4BE5" w:rsidRPr="00260AF2">
        <w:rPr>
          <w:rFonts w:ascii="Times New Roman" w:eastAsia="Times New Roman" w:hAnsi="Times New Roman" w:cs="Times New Roman"/>
          <w:sz w:val="24"/>
          <w:szCs w:val="24"/>
        </w:rPr>
        <w:t xml:space="preserve"> </w:t>
      </w:r>
      <w:r w:rsidR="00C21890" w:rsidRPr="00260AF2">
        <w:rPr>
          <w:rFonts w:ascii="Times New Roman" w:eastAsia="Times New Roman" w:hAnsi="Times New Roman" w:cs="Times New Roman"/>
          <w:sz w:val="24"/>
          <w:szCs w:val="24"/>
        </w:rPr>
        <w:t xml:space="preserve">esta manera se pudo </w:t>
      </w:r>
      <w:r w:rsidR="004D4BE5" w:rsidRPr="00260AF2">
        <w:rPr>
          <w:rFonts w:ascii="Times New Roman" w:eastAsia="Times New Roman" w:hAnsi="Times New Roman" w:cs="Times New Roman"/>
          <w:sz w:val="24"/>
          <w:szCs w:val="24"/>
        </w:rPr>
        <w:t>conocer el estado en el que se encuentra la CVT de los empleados que pertenecen a la institución. Como se presenta en la siguiente gráfica</w:t>
      </w:r>
      <w:r w:rsidR="00E16185" w:rsidRPr="00260AF2">
        <w:rPr>
          <w:rFonts w:ascii="Times New Roman" w:eastAsia="Times New Roman" w:hAnsi="Times New Roman" w:cs="Times New Roman"/>
          <w:sz w:val="24"/>
          <w:szCs w:val="24"/>
        </w:rPr>
        <w:t>.</w:t>
      </w:r>
    </w:p>
    <w:p w14:paraId="1970BA01" w14:textId="17A0C002" w:rsidR="004C363E" w:rsidRPr="00260AF2" w:rsidRDefault="004C363E" w:rsidP="000D600E">
      <w:pPr>
        <w:spacing w:after="0"/>
        <w:ind w:firstLine="280"/>
        <w:rPr>
          <w:rFonts w:ascii="Times New Roman" w:eastAsia="Times New Roman" w:hAnsi="Times New Roman" w:cs="Times New Roman"/>
          <w:sz w:val="24"/>
          <w:szCs w:val="24"/>
        </w:rPr>
      </w:pPr>
    </w:p>
    <w:p w14:paraId="60715608" w14:textId="677069B9" w:rsidR="0014711B" w:rsidRPr="00260AF2" w:rsidRDefault="0014711B" w:rsidP="000D600E">
      <w:pPr>
        <w:pStyle w:val="Descripcin"/>
        <w:spacing w:after="0"/>
        <w:rPr>
          <w:rFonts w:ascii="Times New Roman" w:hAnsi="Times New Roman" w:cs="Times New Roman"/>
          <w:color w:val="000000" w:themeColor="text1"/>
          <w:sz w:val="24"/>
          <w:szCs w:val="24"/>
        </w:rPr>
      </w:pPr>
      <w:bookmarkStart w:id="72" w:name="_Toc52434032"/>
      <w:r w:rsidRPr="00260AF2">
        <w:rPr>
          <w:rFonts w:ascii="Times New Roman" w:hAnsi="Times New Roman" w:cs="Times New Roman"/>
          <w:color w:val="000000" w:themeColor="text1"/>
          <w:sz w:val="24"/>
          <w:szCs w:val="24"/>
        </w:rPr>
        <w:t xml:space="preserve">Figura </w:t>
      </w:r>
      <w:r w:rsidRPr="00260AF2">
        <w:rPr>
          <w:rFonts w:ascii="Times New Roman" w:hAnsi="Times New Roman" w:cs="Times New Roman"/>
          <w:color w:val="000000" w:themeColor="text1"/>
          <w:sz w:val="24"/>
          <w:szCs w:val="24"/>
        </w:rPr>
        <w:fldChar w:fldCharType="begin"/>
      </w:r>
      <w:r w:rsidRPr="00260AF2">
        <w:rPr>
          <w:rFonts w:ascii="Times New Roman" w:hAnsi="Times New Roman" w:cs="Times New Roman"/>
          <w:color w:val="000000" w:themeColor="text1"/>
          <w:sz w:val="24"/>
          <w:szCs w:val="24"/>
        </w:rPr>
        <w:instrText xml:space="preserve"> SEQ Figura \* ARABIC </w:instrText>
      </w:r>
      <w:r w:rsidRPr="00260AF2">
        <w:rPr>
          <w:rFonts w:ascii="Times New Roman" w:hAnsi="Times New Roman" w:cs="Times New Roman"/>
          <w:color w:val="000000" w:themeColor="text1"/>
          <w:sz w:val="24"/>
          <w:szCs w:val="24"/>
        </w:rPr>
        <w:fldChar w:fldCharType="separate"/>
      </w:r>
      <w:r w:rsidRPr="00260AF2">
        <w:rPr>
          <w:rFonts w:ascii="Times New Roman" w:hAnsi="Times New Roman" w:cs="Times New Roman"/>
          <w:noProof/>
          <w:color w:val="000000" w:themeColor="text1"/>
          <w:sz w:val="24"/>
          <w:szCs w:val="24"/>
        </w:rPr>
        <w:t>9</w:t>
      </w:r>
      <w:r w:rsidRPr="00260AF2">
        <w:rPr>
          <w:rFonts w:ascii="Times New Roman" w:hAnsi="Times New Roman" w:cs="Times New Roman"/>
          <w:color w:val="000000" w:themeColor="text1"/>
          <w:sz w:val="24"/>
          <w:szCs w:val="24"/>
        </w:rPr>
        <w:fldChar w:fldCharType="end"/>
      </w:r>
      <w:r w:rsidRPr="00260AF2">
        <w:rPr>
          <w:rFonts w:ascii="Times New Roman" w:hAnsi="Times New Roman" w:cs="Times New Roman"/>
          <w:color w:val="000000" w:themeColor="text1"/>
          <w:sz w:val="24"/>
          <w:szCs w:val="24"/>
        </w:rPr>
        <w:t>. Porcentaje general de la CVT</w:t>
      </w:r>
      <w:bookmarkEnd w:id="72"/>
    </w:p>
    <w:p w14:paraId="5E94C874" w14:textId="554C04D6" w:rsidR="0014711B" w:rsidRPr="00260AF2" w:rsidRDefault="0014711B" w:rsidP="000D600E">
      <w:pPr>
        <w:spacing w:after="0"/>
        <w:rPr>
          <w:rFonts w:ascii="Times New Roman" w:hAnsi="Times New Roman" w:cs="Times New Roman"/>
          <w:i/>
          <w:iCs/>
          <w:color w:val="000000" w:themeColor="text1"/>
          <w:sz w:val="24"/>
          <w:szCs w:val="24"/>
        </w:rPr>
      </w:pPr>
      <w:r w:rsidRPr="00260AF2">
        <w:rPr>
          <w:rFonts w:ascii="Times New Roman" w:hAnsi="Times New Roman" w:cs="Times New Roman"/>
          <w:i/>
          <w:iCs/>
          <w:color w:val="000000" w:themeColor="text1"/>
          <w:sz w:val="24"/>
          <w:szCs w:val="24"/>
        </w:rPr>
        <w:t>Fuente: Elaboración propia</w:t>
      </w:r>
    </w:p>
    <w:p w14:paraId="194B5F99" w14:textId="4D3B5B2F" w:rsidR="00A123F7" w:rsidRPr="00260AF2" w:rsidRDefault="00C21890"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A través de esta se puede</w:t>
      </w:r>
      <w:r w:rsidR="004C363E" w:rsidRPr="00260AF2">
        <w:rPr>
          <w:rFonts w:ascii="Times New Roman" w:eastAsia="Times New Roman" w:hAnsi="Times New Roman" w:cs="Times New Roman"/>
          <w:sz w:val="24"/>
          <w:szCs w:val="24"/>
        </w:rPr>
        <w:t xml:space="preserve"> observar que el 38% de la población obtuvo como resultado general una CVT alta, esto es significativo, pues</w:t>
      </w:r>
      <w:r w:rsidR="00A123F7" w:rsidRPr="00260AF2">
        <w:rPr>
          <w:rFonts w:ascii="Times New Roman" w:eastAsia="Times New Roman" w:hAnsi="Times New Roman" w:cs="Times New Roman"/>
          <w:sz w:val="24"/>
          <w:szCs w:val="24"/>
        </w:rPr>
        <w:t xml:space="preserve"> es fundam</w:t>
      </w:r>
      <w:r w:rsidRPr="00260AF2">
        <w:rPr>
          <w:rFonts w:ascii="Times New Roman" w:eastAsia="Times New Roman" w:hAnsi="Times New Roman" w:cs="Times New Roman"/>
          <w:sz w:val="24"/>
          <w:szCs w:val="24"/>
        </w:rPr>
        <w:t xml:space="preserve">ental que el empleado se encuentre satisfecho con su calidad de vida laboral, </w:t>
      </w:r>
      <w:r w:rsidR="00A123F7" w:rsidRPr="00260AF2">
        <w:rPr>
          <w:rFonts w:ascii="Times New Roman" w:eastAsia="Times New Roman" w:hAnsi="Times New Roman" w:cs="Times New Roman"/>
          <w:sz w:val="24"/>
          <w:szCs w:val="24"/>
        </w:rPr>
        <w:t xml:space="preserve">para </w:t>
      </w:r>
      <w:r w:rsidR="004C363E" w:rsidRPr="00260AF2">
        <w:rPr>
          <w:rFonts w:ascii="Times New Roman" w:eastAsia="Times New Roman" w:hAnsi="Times New Roman" w:cs="Times New Roman"/>
          <w:sz w:val="24"/>
          <w:szCs w:val="24"/>
        </w:rPr>
        <w:t xml:space="preserve">conservar su salud, por otra parte el 36% se sitúa en un grado medio, eso demuestra </w:t>
      </w:r>
      <w:r w:rsidR="00A123F7" w:rsidRPr="00260AF2">
        <w:rPr>
          <w:rFonts w:ascii="Times New Roman" w:eastAsia="Times New Roman" w:hAnsi="Times New Roman" w:cs="Times New Roman"/>
          <w:sz w:val="24"/>
          <w:szCs w:val="24"/>
        </w:rPr>
        <w:t xml:space="preserve">que aunque </w:t>
      </w:r>
      <w:r w:rsidR="004C363E" w:rsidRPr="00260AF2">
        <w:rPr>
          <w:rFonts w:ascii="Times New Roman" w:eastAsia="Times New Roman" w:hAnsi="Times New Roman" w:cs="Times New Roman"/>
          <w:sz w:val="24"/>
          <w:szCs w:val="24"/>
        </w:rPr>
        <w:t xml:space="preserve">algunos colaboradores </w:t>
      </w:r>
      <w:r w:rsidR="00A123F7" w:rsidRPr="00260AF2">
        <w:rPr>
          <w:rFonts w:ascii="Times New Roman" w:eastAsia="Times New Roman" w:hAnsi="Times New Roman" w:cs="Times New Roman"/>
          <w:sz w:val="24"/>
          <w:szCs w:val="24"/>
        </w:rPr>
        <w:t>se sie</w:t>
      </w:r>
      <w:r w:rsidR="004C363E" w:rsidRPr="00260AF2">
        <w:rPr>
          <w:rFonts w:ascii="Times New Roman" w:eastAsia="Times New Roman" w:hAnsi="Times New Roman" w:cs="Times New Roman"/>
          <w:sz w:val="24"/>
          <w:szCs w:val="24"/>
        </w:rPr>
        <w:t xml:space="preserve">nten </w:t>
      </w:r>
      <w:r w:rsidR="00091810" w:rsidRPr="00260AF2">
        <w:rPr>
          <w:rFonts w:ascii="Times New Roman" w:eastAsia="Times New Roman" w:hAnsi="Times New Roman" w:cs="Times New Roman"/>
          <w:sz w:val="24"/>
          <w:szCs w:val="24"/>
        </w:rPr>
        <w:t xml:space="preserve">cómodos </w:t>
      </w:r>
      <w:r w:rsidR="004C363E" w:rsidRPr="00260AF2">
        <w:rPr>
          <w:rFonts w:ascii="Times New Roman" w:eastAsia="Times New Roman" w:hAnsi="Times New Roman" w:cs="Times New Roman"/>
          <w:sz w:val="24"/>
          <w:szCs w:val="24"/>
        </w:rPr>
        <w:t xml:space="preserve">con su trabajo, existen </w:t>
      </w:r>
      <w:r w:rsidR="00A123F7" w:rsidRPr="00260AF2">
        <w:rPr>
          <w:rFonts w:ascii="Times New Roman" w:eastAsia="Times New Roman" w:hAnsi="Times New Roman" w:cs="Times New Roman"/>
          <w:sz w:val="24"/>
          <w:szCs w:val="24"/>
        </w:rPr>
        <w:t xml:space="preserve">áreas laborales </w:t>
      </w:r>
      <w:r w:rsidR="004C363E" w:rsidRPr="00260AF2">
        <w:rPr>
          <w:rFonts w:ascii="Times New Roman" w:eastAsia="Times New Roman" w:hAnsi="Times New Roman" w:cs="Times New Roman"/>
          <w:sz w:val="24"/>
          <w:szCs w:val="24"/>
        </w:rPr>
        <w:t>y del entorno donde p</w:t>
      </w:r>
      <w:r w:rsidR="00091810" w:rsidRPr="00260AF2">
        <w:rPr>
          <w:rFonts w:ascii="Times New Roman" w:eastAsia="Times New Roman" w:hAnsi="Times New Roman" w:cs="Times New Roman"/>
          <w:sz w:val="24"/>
          <w:szCs w:val="24"/>
        </w:rPr>
        <w:t>resentan expectativas de mejora</w:t>
      </w:r>
      <w:r w:rsidR="004C363E" w:rsidRPr="00260AF2">
        <w:rPr>
          <w:rFonts w:ascii="Times New Roman" w:eastAsia="Times New Roman" w:hAnsi="Times New Roman" w:cs="Times New Roman"/>
          <w:sz w:val="24"/>
          <w:szCs w:val="24"/>
        </w:rPr>
        <w:t>, seguidamente se encuentra el 21</w:t>
      </w:r>
      <w:r w:rsidR="00A123F7" w:rsidRPr="00260AF2">
        <w:rPr>
          <w:rFonts w:ascii="Times New Roman" w:eastAsia="Times New Roman" w:hAnsi="Times New Roman" w:cs="Times New Roman"/>
          <w:sz w:val="24"/>
          <w:szCs w:val="24"/>
        </w:rPr>
        <w:t xml:space="preserve">% </w:t>
      </w:r>
      <w:r w:rsidR="004C363E" w:rsidRPr="00260AF2">
        <w:rPr>
          <w:rFonts w:ascii="Times New Roman" w:eastAsia="Times New Roman" w:hAnsi="Times New Roman" w:cs="Times New Roman"/>
          <w:sz w:val="24"/>
          <w:szCs w:val="24"/>
        </w:rPr>
        <w:t>localizado en bajo</w:t>
      </w:r>
      <w:r w:rsidR="00A123F7" w:rsidRPr="00260AF2">
        <w:rPr>
          <w:rFonts w:ascii="Times New Roman" w:eastAsia="Times New Roman" w:hAnsi="Times New Roman" w:cs="Times New Roman"/>
          <w:sz w:val="24"/>
          <w:szCs w:val="24"/>
        </w:rPr>
        <w:t xml:space="preserve">, </w:t>
      </w:r>
      <w:r w:rsidR="004C363E" w:rsidRPr="00260AF2">
        <w:rPr>
          <w:rFonts w:ascii="Times New Roman" w:eastAsia="Times New Roman" w:hAnsi="Times New Roman" w:cs="Times New Roman"/>
          <w:sz w:val="24"/>
          <w:szCs w:val="24"/>
        </w:rPr>
        <w:t xml:space="preserve">a partir de esto se puede decir </w:t>
      </w:r>
      <w:r w:rsidR="00A123F7" w:rsidRPr="00260AF2">
        <w:rPr>
          <w:rFonts w:ascii="Times New Roman" w:eastAsia="Times New Roman" w:hAnsi="Times New Roman" w:cs="Times New Roman"/>
          <w:sz w:val="24"/>
          <w:szCs w:val="24"/>
        </w:rPr>
        <w:t xml:space="preserve">que </w:t>
      </w:r>
      <w:r w:rsidR="004C363E" w:rsidRPr="00260AF2">
        <w:rPr>
          <w:rFonts w:ascii="Times New Roman" w:eastAsia="Times New Roman" w:hAnsi="Times New Roman" w:cs="Times New Roman"/>
          <w:sz w:val="24"/>
          <w:szCs w:val="24"/>
        </w:rPr>
        <w:t xml:space="preserve">estos </w:t>
      </w:r>
      <w:r w:rsidR="00A123F7" w:rsidRPr="00260AF2">
        <w:rPr>
          <w:rFonts w:ascii="Times New Roman" w:eastAsia="Times New Roman" w:hAnsi="Times New Roman" w:cs="Times New Roman"/>
          <w:sz w:val="24"/>
          <w:szCs w:val="24"/>
        </w:rPr>
        <w:t xml:space="preserve">empleados no se sienten </w:t>
      </w:r>
      <w:r w:rsidR="00091810" w:rsidRPr="00260AF2">
        <w:rPr>
          <w:rFonts w:ascii="Times New Roman" w:eastAsia="Times New Roman" w:hAnsi="Times New Roman" w:cs="Times New Roman"/>
          <w:sz w:val="24"/>
          <w:szCs w:val="24"/>
        </w:rPr>
        <w:t>contentos</w:t>
      </w:r>
      <w:r w:rsidR="00A123F7" w:rsidRPr="00260AF2">
        <w:rPr>
          <w:rFonts w:ascii="Times New Roman" w:eastAsia="Times New Roman" w:hAnsi="Times New Roman" w:cs="Times New Roman"/>
          <w:sz w:val="24"/>
          <w:szCs w:val="24"/>
        </w:rPr>
        <w:t xml:space="preserve"> con </w:t>
      </w:r>
      <w:r w:rsidR="004C363E" w:rsidRPr="00260AF2">
        <w:rPr>
          <w:rFonts w:ascii="Times New Roman" w:eastAsia="Times New Roman" w:hAnsi="Times New Roman" w:cs="Times New Roman"/>
          <w:sz w:val="24"/>
          <w:szCs w:val="24"/>
        </w:rPr>
        <w:t>la forma en que</w:t>
      </w:r>
      <w:r w:rsidR="00737D88" w:rsidRPr="00260AF2">
        <w:rPr>
          <w:rFonts w:ascii="Times New Roman" w:eastAsia="Times New Roman" w:hAnsi="Times New Roman" w:cs="Times New Roman"/>
          <w:sz w:val="24"/>
          <w:szCs w:val="24"/>
        </w:rPr>
        <w:t xml:space="preserve"> </w:t>
      </w:r>
      <w:r w:rsidR="00A123F7" w:rsidRPr="00260AF2">
        <w:rPr>
          <w:rFonts w:ascii="Times New Roman" w:eastAsia="Times New Roman" w:hAnsi="Times New Roman" w:cs="Times New Roman"/>
          <w:sz w:val="24"/>
          <w:szCs w:val="24"/>
        </w:rPr>
        <w:t>la empresa organiza las tareas laborales y como se encuentra su entorno, no se identifican con la visión y misión de</w:t>
      </w:r>
      <w:r w:rsidR="00737D88" w:rsidRPr="00260AF2">
        <w:rPr>
          <w:rFonts w:ascii="Times New Roman" w:eastAsia="Times New Roman" w:hAnsi="Times New Roman" w:cs="Times New Roman"/>
          <w:sz w:val="24"/>
          <w:szCs w:val="24"/>
        </w:rPr>
        <w:t xml:space="preserve"> la institución</w:t>
      </w:r>
      <w:r w:rsidR="00A123F7" w:rsidRPr="00260AF2">
        <w:rPr>
          <w:rFonts w:ascii="Times New Roman" w:eastAsia="Times New Roman" w:hAnsi="Times New Roman" w:cs="Times New Roman"/>
          <w:sz w:val="24"/>
          <w:szCs w:val="24"/>
        </w:rPr>
        <w:t xml:space="preserve">, </w:t>
      </w:r>
      <w:r w:rsidR="00737D88" w:rsidRPr="00260AF2">
        <w:rPr>
          <w:rFonts w:ascii="Times New Roman" w:eastAsia="Times New Roman" w:hAnsi="Times New Roman" w:cs="Times New Roman"/>
          <w:sz w:val="24"/>
          <w:szCs w:val="24"/>
        </w:rPr>
        <w:t xml:space="preserve">demostrando que </w:t>
      </w:r>
      <w:r w:rsidR="00091810" w:rsidRPr="00260AF2">
        <w:rPr>
          <w:rFonts w:ascii="Times New Roman" w:eastAsia="Times New Roman" w:hAnsi="Times New Roman" w:cs="Times New Roman"/>
          <w:sz w:val="24"/>
          <w:szCs w:val="24"/>
        </w:rPr>
        <w:t xml:space="preserve">ejercen sus labores </w:t>
      </w:r>
      <w:r w:rsidR="00737D88" w:rsidRPr="00260AF2">
        <w:rPr>
          <w:rFonts w:ascii="Times New Roman" w:eastAsia="Times New Roman" w:hAnsi="Times New Roman" w:cs="Times New Roman"/>
          <w:sz w:val="24"/>
          <w:szCs w:val="24"/>
        </w:rPr>
        <w:t xml:space="preserve">debido a </w:t>
      </w:r>
      <w:r w:rsidR="00A123F7" w:rsidRPr="00260AF2">
        <w:rPr>
          <w:rFonts w:ascii="Times New Roman" w:eastAsia="Times New Roman" w:hAnsi="Times New Roman" w:cs="Times New Roman"/>
          <w:sz w:val="24"/>
          <w:szCs w:val="24"/>
        </w:rPr>
        <w:t>la necesidad</w:t>
      </w:r>
      <w:r w:rsidR="00737D88" w:rsidRPr="00260AF2">
        <w:rPr>
          <w:rFonts w:ascii="Times New Roman" w:eastAsia="Times New Roman" w:hAnsi="Times New Roman" w:cs="Times New Roman"/>
          <w:sz w:val="24"/>
          <w:szCs w:val="24"/>
        </w:rPr>
        <w:t xml:space="preserve"> de hacerlo</w:t>
      </w:r>
      <w:r w:rsidR="00A123F7" w:rsidRPr="00260AF2">
        <w:rPr>
          <w:rFonts w:ascii="Times New Roman" w:eastAsia="Times New Roman" w:hAnsi="Times New Roman" w:cs="Times New Roman"/>
          <w:sz w:val="24"/>
          <w:szCs w:val="24"/>
        </w:rPr>
        <w:t>, pero con inconformidad.</w:t>
      </w:r>
    </w:p>
    <w:p w14:paraId="2F6A5534" w14:textId="074FE517" w:rsidR="00A123F7" w:rsidRPr="00260AF2" w:rsidRDefault="00A123F7"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lastRenderedPageBreak/>
        <w:t>Por último, el 6% de los empleados se en</w:t>
      </w:r>
      <w:r w:rsidR="00737D88" w:rsidRPr="00260AF2">
        <w:rPr>
          <w:rFonts w:ascii="Times New Roman" w:eastAsia="Times New Roman" w:hAnsi="Times New Roman" w:cs="Times New Roman"/>
          <w:sz w:val="24"/>
          <w:szCs w:val="24"/>
        </w:rPr>
        <w:t>cuentran en un área de riesgo,</w:t>
      </w:r>
      <w:r w:rsidRPr="00260AF2">
        <w:rPr>
          <w:rFonts w:ascii="Times New Roman" w:eastAsia="Times New Roman" w:hAnsi="Times New Roman" w:cs="Times New Roman"/>
          <w:sz w:val="24"/>
          <w:szCs w:val="24"/>
        </w:rPr>
        <w:t xml:space="preserve"> esto significa que estas personas no se identifican con la empresa y consideran </w:t>
      </w:r>
      <w:r w:rsidR="00BB4742" w:rsidRPr="00260AF2">
        <w:rPr>
          <w:rFonts w:ascii="Times New Roman" w:eastAsia="Times New Roman" w:hAnsi="Times New Roman" w:cs="Times New Roman"/>
          <w:sz w:val="24"/>
          <w:szCs w:val="24"/>
        </w:rPr>
        <w:t xml:space="preserve">que </w:t>
      </w:r>
      <w:r w:rsidRPr="00260AF2">
        <w:rPr>
          <w:rFonts w:ascii="Times New Roman" w:eastAsia="Times New Roman" w:hAnsi="Times New Roman" w:cs="Times New Roman"/>
          <w:sz w:val="24"/>
          <w:szCs w:val="24"/>
        </w:rPr>
        <w:t>no les ofrece las herramientas necesarias para el cumplimiento de sus labores</w:t>
      </w:r>
      <w:r w:rsidR="00091810" w:rsidRPr="00260AF2">
        <w:rPr>
          <w:rFonts w:ascii="Times New Roman" w:eastAsia="Times New Roman" w:hAnsi="Times New Roman" w:cs="Times New Roman"/>
          <w:sz w:val="24"/>
          <w:szCs w:val="24"/>
        </w:rPr>
        <w:t xml:space="preserve">, es importante que la institución genere estrategias enfocadas a mejorar y solucionar el malestar causado a las personas que se sitúan en este nivel de CVT, de esta manera se contribuye a mantener un equilibrio en todas las áreas que integran a los colaboradores. </w:t>
      </w:r>
    </w:p>
    <w:p w14:paraId="28823F17" w14:textId="1F8D163E" w:rsidR="000C603A" w:rsidRPr="00260AF2" w:rsidRDefault="000C603A"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Una vez precisadas las </w:t>
      </w:r>
      <w:r w:rsidR="00FA734B" w:rsidRPr="00260AF2">
        <w:rPr>
          <w:rFonts w:ascii="Times New Roman" w:eastAsia="Times New Roman" w:hAnsi="Times New Roman" w:cs="Times New Roman"/>
          <w:sz w:val="24"/>
          <w:szCs w:val="24"/>
        </w:rPr>
        <w:t>dimensiones,</w:t>
      </w:r>
      <w:r w:rsidRPr="00260AF2">
        <w:rPr>
          <w:rFonts w:ascii="Times New Roman" w:eastAsia="Times New Roman" w:hAnsi="Times New Roman" w:cs="Times New Roman"/>
          <w:sz w:val="24"/>
          <w:szCs w:val="24"/>
        </w:rPr>
        <w:t xml:space="preserve"> se logra conocer el estado actual de los colaboradores, esto se </w:t>
      </w:r>
      <w:r w:rsidR="00FA734B" w:rsidRPr="00260AF2">
        <w:rPr>
          <w:rFonts w:ascii="Times New Roman" w:eastAsia="Times New Roman" w:hAnsi="Times New Roman" w:cs="Times New Roman"/>
          <w:sz w:val="24"/>
          <w:szCs w:val="24"/>
        </w:rPr>
        <w:t>relaciona</w:t>
      </w:r>
      <w:r w:rsidRPr="00260AF2">
        <w:rPr>
          <w:rFonts w:ascii="Times New Roman" w:eastAsia="Times New Roman" w:hAnsi="Times New Roman" w:cs="Times New Roman"/>
          <w:sz w:val="24"/>
          <w:szCs w:val="24"/>
        </w:rPr>
        <w:t xml:space="preserve"> con lo que expone el autor Velazco (2018), donde menciona que la calidad de vida laboral se basa en una percepción que expresan los empleados de una organización sobre su grado de satisfacción o insatisfacción con respecto al medio ambiente en el que laboran, lo que resulta en una evaluación del grado de bienestar y el desarrollo que estas condiciones generan en los recursos humanos.</w:t>
      </w:r>
    </w:p>
    <w:p w14:paraId="1F145602" w14:textId="33A3B063" w:rsidR="000C603A" w:rsidRPr="00260AF2" w:rsidRDefault="00E561D5"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En tal sentido, los resultados </w:t>
      </w:r>
      <w:r w:rsidR="00013B3E" w:rsidRPr="00260AF2">
        <w:rPr>
          <w:rFonts w:ascii="Times New Roman" w:eastAsia="Times New Roman" w:hAnsi="Times New Roman" w:cs="Times New Roman"/>
          <w:sz w:val="24"/>
          <w:szCs w:val="24"/>
        </w:rPr>
        <w:t xml:space="preserve">obtenidos </w:t>
      </w:r>
      <w:r w:rsidRPr="00260AF2">
        <w:rPr>
          <w:rFonts w:ascii="Times New Roman" w:eastAsia="Times New Roman" w:hAnsi="Times New Roman" w:cs="Times New Roman"/>
          <w:sz w:val="24"/>
          <w:szCs w:val="24"/>
        </w:rPr>
        <w:t>se pueden enlazar con el enfoque paradigmático de la psicología positiva, este promueve la idea de que las personas felices tienen mayor probabilidad de ver los eventos y circunstancias de la vida de manera que refuerzan y fortalece su bienestar, esperan resultados positivos en el futuro, tienen un sentido de control sobre el resultado de sus acciones y confían más en sus habilidades o destrezas</w:t>
      </w:r>
      <w:r w:rsidR="00C679F1" w:rsidRPr="00260AF2">
        <w:rPr>
          <w:rFonts w:ascii="Times New Roman" w:eastAsia="Times New Roman" w:hAnsi="Times New Roman" w:cs="Times New Roman"/>
          <w:sz w:val="24"/>
          <w:szCs w:val="24"/>
        </w:rPr>
        <w:t>. L</w:t>
      </w:r>
      <w:r w:rsidRPr="00260AF2">
        <w:rPr>
          <w:rFonts w:ascii="Times New Roman" w:eastAsia="Times New Roman" w:hAnsi="Times New Roman" w:cs="Times New Roman"/>
          <w:sz w:val="24"/>
          <w:szCs w:val="24"/>
        </w:rPr>
        <w:t>o anterior a su vez genera un ciclo, por medio del cual el entorno positivo proporciona empleados proactivos, con iniciativa, colaborativos, sentido de responsabilidad, mayor compromiso. Por esta razón se asocia a la CVT dado que busca un grado de satisfacción en los empleados, con el fin de elevar su salud física y mental, teniendo como prioridad sus opiniones y las capacidades para el desempeño de su labor.</w:t>
      </w:r>
    </w:p>
    <w:p w14:paraId="14A73D08" w14:textId="67FA9401" w:rsidR="002323FC" w:rsidRPr="00260AF2" w:rsidRDefault="00E569A3" w:rsidP="00C15BCD">
      <w:pPr>
        <w:pStyle w:val="Ttulo2"/>
        <w:numPr>
          <w:ilvl w:val="1"/>
          <w:numId w:val="29"/>
        </w:numPr>
        <w:ind w:hanging="185"/>
      </w:pPr>
      <w:bookmarkStart w:id="73" w:name="_Toc53050403"/>
      <w:r w:rsidRPr="00260AF2">
        <w:lastRenderedPageBreak/>
        <w:t>Discusión</w:t>
      </w:r>
      <w:bookmarkEnd w:id="73"/>
    </w:p>
    <w:p w14:paraId="6125E68B" w14:textId="237D3221" w:rsidR="00E569A3" w:rsidRPr="00260AF2" w:rsidRDefault="002323FC"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La presente investigación, evaluó la calidad de vida en el trabajo, a través de la aplicación del instrumento CVT GOHISALO, el cual incluye las dimensiones de soporte institucional para el trabajo, seguridad en el trabajo, integración al puesto de trabajo, satisfacción por el trabajo, bienestar logrado a través del trabajo, desarrollo profesional y administración del tiempo libre.</w:t>
      </w:r>
    </w:p>
    <w:p w14:paraId="39E467CF" w14:textId="7B934C71" w:rsidR="006C33E2" w:rsidRPr="00260AF2" w:rsidRDefault="002323FC"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Se llevó a cabo en una institución educativa de carácter público, </w:t>
      </w:r>
      <w:r w:rsidR="006C33E2" w:rsidRPr="00260AF2">
        <w:rPr>
          <w:rFonts w:ascii="Times New Roman" w:eastAsia="Times New Roman" w:hAnsi="Times New Roman" w:cs="Times New Roman"/>
          <w:sz w:val="24"/>
          <w:szCs w:val="24"/>
        </w:rPr>
        <w:t>esto es importante debido a que debe ser vista como empresa por cómo está conformada su estructura, por el contrario, en muchas ocasiones no es apreciada como</w:t>
      </w:r>
      <w:r w:rsidR="00CF125B" w:rsidRPr="00260AF2">
        <w:rPr>
          <w:rFonts w:ascii="Times New Roman" w:eastAsia="Times New Roman" w:hAnsi="Times New Roman" w:cs="Times New Roman"/>
          <w:sz w:val="24"/>
          <w:szCs w:val="24"/>
        </w:rPr>
        <w:t xml:space="preserve"> </w:t>
      </w:r>
      <w:r w:rsidR="006C33E2" w:rsidRPr="00260AF2">
        <w:rPr>
          <w:rFonts w:ascii="Times New Roman" w:eastAsia="Times New Roman" w:hAnsi="Times New Roman" w:cs="Times New Roman"/>
          <w:sz w:val="24"/>
          <w:szCs w:val="24"/>
        </w:rPr>
        <w:t xml:space="preserve">organización y por ende no se invierte en </w:t>
      </w:r>
      <w:r w:rsidR="00CF125B" w:rsidRPr="00260AF2">
        <w:rPr>
          <w:rFonts w:ascii="Times New Roman" w:eastAsia="Times New Roman" w:hAnsi="Times New Roman" w:cs="Times New Roman"/>
          <w:sz w:val="24"/>
          <w:szCs w:val="24"/>
        </w:rPr>
        <w:t>procesos de</w:t>
      </w:r>
      <w:r w:rsidR="006C33E2" w:rsidRPr="00260AF2">
        <w:rPr>
          <w:rFonts w:ascii="Times New Roman" w:eastAsia="Times New Roman" w:hAnsi="Times New Roman" w:cs="Times New Roman"/>
          <w:sz w:val="24"/>
          <w:szCs w:val="24"/>
        </w:rPr>
        <w:t xml:space="preserve"> talento humano</w:t>
      </w:r>
      <w:r w:rsidR="00CF125B" w:rsidRPr="00260AF2">
        <w:rPr>
          <w:rFonts w:ascii="Times New Roman" w:eastAsia="Times New Roman" w:hAnsi="Times New Roman" w:cs="Times New Roman"/>
          <w:sz w:val="24"/>
          <w:szCs w:val="24"/>
        </w:rPr>
        <w:t xml:space="preserve"> o en su mejoramiento</w:t>
      </w:r>
      <w:r w:rsidR="006C33E2" w:rsidRPr="00260AF2">
        <w:rPr>
          <w:rFonts w:ascii="Times New Roman" w:eastAsia="Times New Roman" w:hAnsi="Times New Roman" w:cs="Times New Roman"/>
          <w:sz w:val="24"/>
          <w:szCs w:val="24"/>
        </w:rPr>
        <w:t xml:space="preserve">, </w:t>
      </w:r>
      <w:r w:rsidR="00CF125B" w:rsidRPr="00260AF2">
        <w:rPr>
          <w:rFonts w:ascii="Times New Roman" w:eastAsia="Times New Roman" w:hAnsi="Times New Roman" w:cs="Times New Roman"/>
          <w:sz w:val="24"/>
          <w:szCs w:val="24"/>
        </w:rPr>
        <w:t xml:space="preserve">generando </w:t>
      </w:r>
      <w:r w:rsidR="006C33E2" w:rsidRPr="00260AF2">
        <w:rPr>
          <w:rFonts w:ascii="Times New Roman" w:eastAsia="Times New Roman" w:hAnsi="Times New Roman" w:cs="Times New Roman"/>
          <w:sz w:val="24"/>
          <w:szCs w:val="24"/>
        </w:rPr>
        <w:t>malestares tanto internos como externos que afectan a la población en general y a la misma entidad.</w:t>
      </w:r>
    </w:p>
    <w:p w14:paraId="5B8D37F9" w14:textId="43729FA7" w:rsidR="00FA734B" w:rsidRPr="00260AF2" w:rsidRDefault="00FA734B"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Por otra parte, en cuanto al hallazgo más significativo</w:t>
      </w:r>
      <w:r w:rsidR="00DD759A" w:rsidRPr="00260AF2">
        <w:rPr>
          <w:rFonts w:ascii="Times New Roman" w:eastAsia="Times New Roman" w:hAnsi="Times New Roman" w:cs="Times New Roman"/>
          <w:sz w:val="24"/>
          <w:szCs w:val="24"/>
        </w:rPr>
        <w:t xml:space="preserve"> encontrado en la investigación</w:t>
      </w:r>
      <w:r w:rsidRPr="00260AF2">
        <w:rPr>
          <w:rFonts w:ascii="Times New Roman" w:eastAsia="Times New Roman" w:hAnsi="Times New Roman" w:cs="Times New Roman"/>
          <w:sz w:val="24"/>
          <w:szCs w:val="24"/>
        </w:rPr>
        <w:t xml:space="preserve">, es que a manera general el porcentaje mayor se ubica en una CVT alta, esto quiere decir que los empleados </w:t>
      </w:r>
      <w:r w:rsidR="00DD759A" w:rsidRPr="00260AF2">
        <w:rPr>
          <w:rFonts w:ascii="Times New Roman" w:eastAsia="Times New Roman" w:hAnsi="Times New Roman" w:cs="Times New Roman"/>
          <w:sz w:val="24"/>
          <w:szCs w:val="24"/>
        </w:rPr>
        <w:t xml:space="preserve">están </w:t>
      </w:r>
      <w:r w:rsidRPr="00260AF2">
        <w:rPr>
          <w:rFonts w:ascii="Times New Roman" w:eastAsia="Times New Roman" w:hAnsi="Times New Roman" w:cs="Times New Roman"/>
          <w:sz w:val="24"/>
          <w:szCs w:val="24"/>
        </w:rPr>
        <w:t xml:space="preserve">satisfechos </w:t>
      </w:r>
      <w:r w:rsidR="00DD759A" w:rsidRPr="00260AF2">
        <w:rPr>
          <w:rFonts w:ascii="Times New Roman" w:eastAsia="Times New Roman" w:hAnsi="Times New Roman" w:cs="Times New Roman"/>
          <w:sz w:val="24"/>
          <w:szCs w:val="24"/>
        </w:rPr>
        <w:t>con todo lo relacionado a su entorno laboral</w:t>
      </w:r>
      <w:r w:rsidRPr="00260AF2">
        <w:rPr>
          <w:rFonts w:ascii="Times New Roman" w:eastAsia="Times New Roman" w:hAnsi="Times New Roman" w:cs="Times New Roman"/>
          <w:sz w:val="24"/>
          <w:szCs w:val="24"/>
        </w:rPr>
        <w:t xml:space="preserve">, </w:t>
      </w:r>
      <w:r w:rsidR="00DD759A" w:rsidRPr="00260AF2">
        <w:rPr>
          <w:rFonts w:ascii="Times New Roman" w:eastAsia="Times New Roman" w:hAnsi="Times New Roman" w:cs="Times New Roman"/>
          <w:sz w:val="24"/>
          <w:szCs w:val="24"/>
        </w:rPr>
        <w:t xml:space="preserve">por lo tanto se deduce que </w:t>
      </w:r>
      <w:r w:rsidRPr="00260AF2">
        <w:rPr>
          <w:rFonts w:ascii="Times New Roman" w:eastAsia="Times New Roman" w:hAnsi="Times New Roman" w:cs="Times New Roman"/>
          <w:sz w:val="24"/>
          <w:szCs w:val="24"/>
        </w:rPr>
        <w:t xml:space="preserve">la institución </w:t>
      </w:r>
      <w:r w:rsidR="00DD759A" w:rsidRPr="00260AF2">
        <w:rPr>
          <w:rFonts w:ascii="Times New Roman" w:eastAsia="Times New Roman" w:hAnsi="Times New Roman" w:cs="Times New Roman"/>
          <w:sz w:val="24"/>
          <w:szCs w:val="24"/>
        </w:rPr>
        <w:t xml:space="preserve">les brinda </w:t>
      </w:r>
      <w:r w:rsidRPr="00260AF2">
        <w:rPr>
          <w:rFonts w:ascii="Times New Roman" w:eastAsia="Times New Roman" w:hAnsi="Times New Roman" w:cs="Times New Roman"/>
          <w:sz w:val="24"/>
          <w:szCs w:val="24"/>
        </w:rPr>
        <w:t xml:space="preserve">los elementos necesarios para la realización de sus responsabilidades, </w:t>
      </w:r>
      <w:r w:rsidR="00DD759A" w:rsidRPr="00260AF2">
        <w:rPr>
          <w:rFonts w:ascii="Times New Roman" w:eastAsia="Times New Roman" w:hAnsi="Times New Roman" w:cs="Times New Roman"/>
          <w:sz w:val="24"/>
          <w:szCs w:val="24"/>
        </w:rPr>
        <w:t>dando forma y soporte al</w:t>
      </w:r>
      <w:r w:rsidRPr="00260AF2">
        <w:rPr>
          <w:rFonts w:ascii="Times New Roman" w:eastAsia="Times New Roman" w:hAnsi="Times New Roman" w:cs="Times New Roman"/>
          <w:sz w:val="24"/>
          <w:szCs w:val="24"/>
        </w:rPr>
        <w:t xml:space="preserve"> empleo, </w:t>
      </w:r>
      <w:r w:rsidR="00DD759A" w:rsidRPr="00260AF2">
        <w:rPr>
          <w:rFonts w:ascii="Times New Roman" w:eastAsia="Times New Roman" w:hAnsi="Times New Roman" w:cs="Times New Roman"/>
          <w:sz w:val="24"/>
          <w:szCs w:val="24"/>
        </w:rPr>
        <w:t xml:space="preserve">además </w:t>
      </w:r>
      <w:r w:rsidRPr="00260AF2">
        <w:rPr>
          <w:rFonts w:ascii="Times New Roman" w:eastAsia="Times New Roman" w:hAnsi="Times New Roman" w:cs="Times New Roman"/>
          <w:sz w:val="24"/>
          <w:szCs w:val="24"/>
        </w:rPr>
        <w:t>cuenta</w:t>
      </w:r>
      <w:r w:rsidR="00DD759A" w:rsidRPr="00260AF2">
        <w:rPr>
          <w:rFonts w:ascii="Times New Roman" w:eastAsia="Times New Roman" w:hAnsi="Times New Roman" w:cs="Times New Roman"/>
          <w:sz w:val="24"/>
          <w:szCs w:val="24"/>
        </w:rPr>
        <w:t>n</w:t>
      </w:r>
      <w:r w:rsidRPr="00260AF2">
        <w:rPr>
          <w:rFonts w:ascii="Times New Roman" w:eastAsia="Times New Roman" w:hAnsi="Times New Roman" w:cs="Times New Roman"/>
          <w:sz w:val="24"/>
          <w:szCs w:val="24"/>
        </w:rPr>
        <w:t xml:space="preserve"> con las condiciones necesarias, </w:t>
      </w:r>
      <w:r w:rsidR="00DD759A" w:rsidRPr="00260AF2">
        <w:rPr>
          <w:rFonts w:ascii="Times New Roman" w:eastAsia="Times New Roman" w:hAnsi="Times New Roman" w:cs="Times New Roman"/>
          <w:sz w:val="24"/>
          <w:szCs w:val="24"/>
        </w:rPr>
        <w:t xml:space="preserve">como son </w:t>
      </w:r>
      <w:r w:rsidRPr="00260AF2">
        <w:rPr>
          <w:rFonts w:ascii="Times New Roman" w:eastAsia="Times New Roman" w:hAnsi="Times New Roman" w:cs="Times New Roman"/>
          <w:sz w:val="24"/>
          <w:szCs w:val="24"/>
        </w:rPr>
        <w:t>l</w:t>
      </w:r>
      <w:r w:rsidR="00DD759A" w:rsidRPr="00260AF2">
        <w:rPr>
          <w:rFonts w:ascii="Times New Roman" w:eastAsia="Times New Roman" w:hAnsi="Times New Roman" w:cs="Times New Roman"/>
          <w:sz w:val="24"/>
          <w:szCs w:val="24"/>
        </w:rPr>
        <w:t>os ingresos, salarios e insumos, motivándolos a cumplir con sus actividades</w:t>
      </w:r>
      <w:r w:rsidR="00C1522E" w:rsidRPr="00260AF2">
        <w:rPr>
          <w:rFonts w:ascii="Times New Roman" w:eastAsia="Times New Roman" w:hAnsi="Times New Roman" w:cs="Times New Roman"/>
          <w:sz w:val="24"/>
          <w:szCs w:val="24"/>
        </w:rPr>
        <w:t xml:space="preserve"> </w:t>
      </w:r>
      <w:r w:rsidR="00DD759A" w:rsidRPr="00260AF2">
        <w:rPr>
          <w:rFonts w:ascii="Times New Roman" w:eastAsia="Times New Roman" w:hAnsi="Times New Roman" w:cs="Times New Roman"/>
          <w:sz w:val="24"/>
          <w:szCs w:val="24"/>
        </w:rPr>
        <w:t>en</w:t>
      </w:r>
      <w:r w:rsidR="00E94979" w:rsidRPr="00260AF2">
        <w:rPr>
          <w:rFonts w:ascii="Times New Roman" w:eastAsia="Times New Roman" w:hAnsi="Times New Roman" w:cs="Times New Roman"/>
          <w:sz w:val="24"/>
          <w:szCs w:val="24"/>
        </w:rPr>
        <w:t xml:space="preserve"> un</w:t>
      </w:r>
      <w:r w:rsidR="00DD759A" w:rsidRPr="00260AF2">
        <w:rPr>
          <w:rFonts w:ascii="Times New Roman" w:eastAsia="Times New Roman" w:hAnsi="Times New Roman" w:cs="Times New Roman"/>
          <w:sz w:val="24"/>
          <w:szCs w:val="24"/>
        </w:rPr>
        <w:t xml:space="preserve"> buen ambiente, sintiéndose </w:t>
      </w:r>
      <w:r w:rsidRPr="00260AF2">
        <w:rPr>
          <w:rFonts w:ascii="Times New Roman" w:eastAsia="Times New Roman" w:hAnsi="Times New Roman" w:cs="Times New Roman"/>
          <w:sz w:val="24"/>
          <w:szCs w:val="24"/>
        </w:rPr>
        <w:t>a gusto con el contenido de la tarea.</w:t>
      </w:r>
    </w:p>
    <w:p w14:paraId="0A1E0D65" w14:textId="4ECE9F0D" w:rsidR="00314372" w:rsidRPr="00260AF2" w:rsidRDefault="00C1522E"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Es así como lo mencionado anteriormente </w:t>
      </w:r>
      <w:r w:rsidR="00FA734B" w:rsidRPr="00260AF2">
        <w:rPr>
          <w:rFonts w:ascii="Times New Roman" w:eastAsia="Times New Roman" w:hAnsi="Times New Roman" w:cs="Times New Roman"/>
          <w:sz w:val="24"/>
          <w:szCs w:val="24"/>
        </w:rPr>
        <w:t xml:space="preserve">se contrapone con la investigación realizada por </w:t>
      </w:r>
      <w:r w:rsidRPr="00260AF2">
        <w:rPr>
          <w:rFonts w:ascii="Times New Roman" w:eastAsia="Times New Roman" w:hAnsi="Times New Roman" w:cs="Times New Roman"/>
          <w:sz w:val="24"/>
          <w:szCs w:val="24"/>
        </w:rPr>
        <w:t xml:space="preserve">el autor </w:t>
      </w:r>
      <w:r w:rsidR="00FA734B" w:rsidRPr="00260AF2">
        <w:rPr>
          <w:rFonts w:ascii="Times New Roman" w:eastAsia="Times New Roman" w:hAnsi="Times New Roman" w:cs="Times New Roman"/>
          <w:sz w:val="24"/>
          <w:szCs w:val="24"/>
        </w:rPr>
        <w:t xml:space="preserve">Robles (2017) </w:t>
      </w:r>
      <w:r w:rsidRPr="00260AF2">
        <w:rPr>
          <w:rFonts w:ascii="Times New Roman" w:eastAsia="Times New Roman" w:hAnsi="Times New Roman" w:cs="Times New Roman"/>
          <w:sz w:val="24"/>
          <w:szCs w:val="24"/>
        </w:rPr>
        <w:t xml:space="preserve">que lleva como título </w:t>
      </w:r>
      <w:r w:rsidR="00FA734B" w:rsidRPr="00260AF2">
        <w:rPr>
          <w:rFonts w:ascii="Times New Roman" w:eastAsia="Times New Roman" w:hAnsi="Times New Roman" w:cs="Times New Roman"/>
          <w:sz w:val="24"/>
          <w:szCs w:val="24"/>
        </w:rPr>
        <w:t xml:space="preserve">“Satisfacción con la vida y calidad de vida laboral en docentes de instituciones educativas estatales de Lima Metropolitana”, donde </w:t>
      </w:r>
      <w:r w:rsidR="00EC2AB2" w:rsidRPr="00260AF2">
        <w:rPr>
          <w:rFonts w:ascii="Times New Roman" w:eastAsia="Times New Roman" w:hAnsi="Times New Roman" w:cs="Times New Roman"/>
          <w:sz w:val="24"/>
          <w:szCs w:val="24"/>
        </w:rPr>
        <w:t>a través de la</w:t>
      </w:r>
      <w:r w:rsidR="00FA734B" w:rsidRPr="00260AF2">
        <w:rPr>
          <w:rFonts w:ascii="Times New Roman" w:eastAsia="Times New Roman" w:hAnsi="Times New Roman" w:cs="Times New Roman"/>
          <w:sz w:val="24"/>
          <w:szCs w:val="24"/>
        </w:rPr>
        <w:t xml:space="preserve"> prueba Ji Cuadrado bondad de ajuste</w:t>
      </w:r>
      <w:r w:rsidR="00EC2AB2" w:rsidRPr="00260AF2">
        <w:rPr>
          <w:rFonts w:ascii="Times New Roman" w:eastAsia="Times New Roman" w:hAnsi="Times New Roman" w:cs="Times New Roman"/>
          <w:sz w:val="24"/>
          <w:szCs w:val="24"/>
        </w:rPr>
        <w:t xml:space="preserve"> obtuvieron como resultado que </w:t>
      </w:r>
      <w:r w:rsidR="00FA734B" w:rsidRPr="00260AF2">
        <w:rPr>
          <w:rFonts w:ascii="Times New Roman" w:eastAsia="Times New Roman" w:hAnsi="Times New Roman" w:cs="Times New Roman"/>
          <w:sz w:val="24"/>
          <w:szCs w:val="24"/>
        </w:rPr>
        <w:t>el nivel</w:t>
      </w:r>
      <w:r w:rsidR="00EC2AB2" w:rsidRPr="00260AF2">
        <w:rPr>
          <w:rFonts w:ascii="Times New Roman" w:eastAsia="Times New Roman" w:hAnsi="Times New Roman" w:cs="Times New Roman"/>
          <w:sz w:val="24"/>
          <w:szCs w:val="24"/>
        </w:rPr>
        <w:t xml:space="preserve"> predominante </w:t>
      </w:r>
      <w:r w:rsidR="00FA734B" w:rsidRPr="00260AF2">
        <w:rPr>
          <w:rFonts w:ascii="Times New Roman" w:eastAsia="Times New Roman" w:hAnsi="Times New Roman" w:cs="Times New Roman"/>
          <w:sz w:val="24"/>
          <w:szCs w:val="24"/>
        </w:rPr>
        <w:t xml:space="preserve">de SCV en los docentes </w:t>
      </w:r>
      <w:r w:rsidRPr="00260AF2">
        <w:rPr>
          <w:rFonts w:ascii="Times New Roman" w:eastAsia="Times New Roman" w:hAnsi="Times New Roman" w:cs="Times New Roman"/>
          <w:sz w:val="24"/>
          <w:szCs w:val="24"/>
        </w:rPr>
        <w:t xml:space="preserve">es “Muy insatisfecho”, </w:t>
      </w:r>
      <w:r w:rsidR="007B5F75" w:rsidRPr="00260AF2">
        <w:rPr>
          <w:rFonts w:ascii="Times New Roman" w:eastAsia="Times New Roman" w:hAnsi="Times New Roman" w:cs="Times New Roman"/>
          <w:sz w:val="24"/>
          <w:szCs w:val="24"/>
        </w:rPr>
        <w:lastRenderedPageBreak/>
        <w:t xml:space="preserve">indicando un </w:t>
      </w:r>
      <w:r w:rsidR="00EC2AB2" w:rsidRPr="00260AF2">
        <w:rPr>
          <w:rFonts w:ascii="Times New Roman" w:eastAsia="Times New Roman" w:hAnsi="Times New Roman" w:cs="Times New Roman"/>
          <w:sz w:val="24"/>
          <w:szCs w:val="24"/>
        </w:rPr>
        <w:t xml:space="preserve">grado de bienestar </w:t>
      </w:r>
      <w:r w:rsidR="00FA734B" w:rsidRPr="00260AF2">
        <w:rPr>
          <w:rFonts w:ascii="Times New Roman" w:eastAsia="Times New Roman" w:hAnsi="Times New Roman" w:cs="Times New Roman"/>
          <w:sz w:val="24"/>
          <w:szCs w:val="24"/>
        </w:rPr>
        <w:t>bajo</w:t>
      </w:r>
      <w:r w:rsidRPr="00260AF2">
        <w:rPr>
          <w:rFonts w:ascii="Times New Roman" w:eastAsia="Times New Roman" w:hAnsi="Times New Roman" w:cs="Times New Roman"/>
          <w:sz w:val="24"/>
          <w:szCs w:val="24"/>
        </w:rPr>
        <w:t>,</w:t>
      </w:r>
      <w:r w:rsidR="00FA734B" w:rsidRPr="00260AF2">
        <w:rPr>
          <w:rFonts w:ascii="Times New Roman" w:eastAsia="Times New Roman" w:hAnsi="Times New Roman" w:cs="Times New Roman"/>
          <w:sz w:val="24"/>
          <w:szCs w:val="24"/>
        </w:rPr>
        <w:t xml:space="preserve"> </w:t>
      </w:r>
      <w:r w:rsidR="007B5F75" w:rsidRPr="00260AF2">
        <w:rPr>
          <w:rFonts w:ascii="Times New Roman" w:eastAsia="Times New Roman" w:hAnsi="Times New Roman" w:cs="Times New Roman"/>
          <w:sz w:val="24"/>
          <w:szCs w:val="24"/>
        </w:rPr>
        <w:t xml:space="preserve">de esta manera se ve afectada </w:t>
      </w:r>
      <w:r w:rsidR="00EC2AB2" w:rsidRPr="00260AF2">
        <w:rPr>
          <w:rFonts w:ascii="Times New Roman" w:eastAsia="Times New Roman" w:hAnsi="Times New Roman" w:cs="Times New Roman"/>
          <w:sz w:val="24"/>
          <w:szCs w:val="24"/>
        </w:rPr>
        <w:t xml:space="preserve">la </w:t>
      </w:r>
      <w:r w:rsidR="00FA734B" w:rsidRPr="00260AF2">
        <w:rPr>
          <w:rFonts w:ascii="Times New Roman" w:eastAsia="Times New Roman" w:hAnsi="Times New Roman" w:cs="Times New Roman"/>
          <w:sz w:val="24"/>
          <w:szCs w:val="24"/>
        </w:rPr>
        <w:t>calidad de vida labo</w:t>
      </w:r>
      <w:r w:rsidR="00EC2AB2" w:rsidRPr="00260AF2">
        <w:rPr>
          <w:rFonts w:ascii="Times New Roman" w:eastAsia="Times New Roman" w:hAnsi="Times New Roman" w:cs="Times New Roman"/>
          <w:sz w:val="24"/>
          <w:szCs w:val="24"/>
        </w:rPr>
        <w:t>r</w:t>
      </w:r>
      <w:r w:rsidR="007B5F75" w:rsidRPr="00260AF2">
        <w:rPr>
          <w:rFonts w:ascii="Times New Roman" w:eastAsia="Times New Roman" w:hAnsi="Times New Roman" w:cs="Times New Roman"/>
          <w:sz w:val="24"/>
          <w:szCs w:val="24"/>
        </w:rPr>
        <w:t xml:space="preserve">al de la población en el Perú, </w:t>
      </w:r>
      <w:r w:rsidR="00EC2AB2" w:rsidRPr="00260AF2">
        <w:rPr>
          <w:rFonts w:ascii="Times New Roman" w:eastAsia="Times New Roman" w:hAnsi="Times New Roman" w:cs="Times New Roman"/>
          <w:sz w:val="24"/>
          <w:szCs w:val="24"/>
        </w:rPr>
        <w:t xml:space="preserve">demostrando que esta no es adecuada. </w:t>
      </w:r>
    </w:p>
    <w:p w14:paraId="67B88FC9" w14:textId="1191BCAD" w:rsidR="00E94AAE" w:rsidRPr="00260AF2" w:rsidRDefault="00E94979"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Por otra parte,</w:t>
      </w:r>
      <w:r w:rsidR="00E94AAE" w:rsidRPr="00260AF2">
        <w:rPr>
          <w:rFonts w:ascii="Times New Roman" w:eastAsia="Times New Roman" w:hAnsi="Times New Roman" w:cs="Times New Roman"/>
          <w:sz w:val="24"/>
          <w:szCs w:val="24"/>
        </w:rPr>
        <w:t xml:space="preserve"> en la dimensión de soporte institucional para el trabajo</w:t>
      </w:r>
      <w:r w:rsidRPr="00260AF2">
        <w:rPr>
          <w:rFonts w:ascii="Times New Roman" w:eastAsia="Times New Roman" w:hAnsi="Times New Roman" w:cs="Times New Roman"/>
          <w:sz w:val="24"/>
          <w:szCs w:val="24"/>
        </w:rPr>
        <w:t xml:space="preserve"> (SIT)</w:t>
      </w:r>
      <w:r w:rsidR="00E94AAE" w:rsidRPr="00260AF2">
        <w:rPr>
          <w:rFonts w:ascii="Times New Roman" w:eastAsia="Times New Roman" w:hAnsi="Times New Roman" w:cs="Times New Roman"/>
          <w:sz w:val="24"/>
          <w:szCs w:val="24"/>
        </w:rPr>
        <w:t xml:space="preserve"> se evidencia que el puntaje mayor se sitúa en una CVT alta, lo cual puede relacionarse con la investigación realizada por los autores Carrero, Sarmiento, Álvarez y Lugo (2016), esta también </w:t>
      </w:r>
      <w:r w:rsidRPr="00260AF2">
        <w:rPr>
          <w:rFonts w:ascii="Times New Roman" w:eastAsia="Times New Roman" w:hAnsi="Times New Roman" w:cs="Times New Roman"/>
          <w:sz w:val="24"/>
          <w:szCs w:val="24"/>
        </w:rPr>
        <w:t>ob</w:t>
      </w:r>
      <w:r w:rsidR="00E94AAE" w:rsidRPr="00260AF2">
        <w:rPr>
          <w:rFonts w:ascii="Times New Roman" w:eastAsia="Times New Roman" w:hAnsi="Times New Roman" w:cs="Times New Roman"/>
          <w:sz w:val="24"/>
          <w:szCs w:val="24"/>
        </w:rPr>
        <w:t xml:space="preserve">tuvo una puntuación de satisfacción alta  en dicha dimensión, siendo un resultado significativo, dado que si el talento humano, tiene una percepción positiva sobre los procesos de la tarea, generara una mayor productividad para la institución, evidenciándose en la imagen que tengan las personas externas a esta y al estudiantado en general. </w:t>
      </w:r>
    </w:p>
    <w:p w14:paraId="0872F885" w14:textId="3E12FBFD" w:rsidR="002A47E8" w:rsidRPr="00260AF2" w:rsidRDefault="00676648"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En cuanto a la segunda dimensión, seguridad en el trabajo (SET) se identificó </w:t>
      </w:r>
      <w:r w:rsidR="007A70DF" w:rsidRPr="00260AF2">
        <w:rPr>
          <w:rFonts w:ascii="Times New Roman" w:eastAsia="Times New Roman" w:hAnsi="Times New Roman" w:cs="Times New Roman"/>
          <w:sz w:val="24"/>
          <w:szCs w:val="24"/>
        </w:rPr>
        <w:t xml:space="preserve">una </w:t>
      </w:r>
      <w:r w:rsidR="006326CF" w:rsidRPr="00260AF2">
        <w:rPr>
          <w:rFonts w:ascii="Times New Roman" w:eastAsia="Times New Roman" w:hAnsi="Times New Roman" w:cs="Times New Roman"/>
          <w:sz w:val="24"/>
          <w:szCs w:val="24"/>
        </w:rPr>
        <w:t>puntuación</w:t>
      </w:r>
      <w:r w:rsidR="007A70DF" w:rsidRPr="00260AF2">
        <w:rPr>
          <w:rFonts w:ascii="Times New Roman" w:eastAsia="Times New Roman" w:hAnsi="Times New Roman" w:cs="Times New Roman"/>
          <w:sz w:val="24"/>
          <w:szCs w:val="24"/>
        </w:rPr>
        <w:t xml:space="preserve"> menor en el nivel bajo</w:t>
      </w:r>
      <w:r w:rsidR="006326CF" w:rsidRPr="00260AF2">
        <w:rPr>
          <w:rFonts w:ascii="Times New Roman" w:eastAsia="Times New Roman" w:hAnsi="Times New Roman" w:cs="Times New Roman"/>
          <w:sz w:val="24"/>
          <w:szCs w:val="24"/>
        </w:rPr>
        <w:t xml:space="preserve">, </w:t>
      </w:r>
      <w:r w:rsidR="007A70DF" w:rsidRPr="00260AF2">
        <w:rPr>
          <w:rFonts w:ascii="Times New Roman" w:eastAsia="Times New Roman" w:hAnsi="Times New Roman" w:cs="Times New Roman"/>
          <w:sz w:val="24"/>
          <w:szCs w:val="24"/>
        </w:rPr>
        <w:t xml:space="preserve">aun así </w:t>
      </w:r>
      <w:r w:rsidR="006326CF" w:rsidRPr="00260AF2">
        <w:rPr>
          <w:rFonts w:ascii="Times New Roman" w:eastAsia="Times New Roman" w:hAnsi="Times New Roman" w:cs="Times New Roman"/>
          <w:sz w:val="24"/>
          <w:szCs w:val="24"/>
        </w:rPr>
        <w:t>se considera significativo debido a que los empleados manifiestan estar insatisfechos con las características relacionadas al espacio físico, planes de retiro y la realización</w:t>
      </w:r>
      <w:r w:rsidR="00497498" w:rsidRPr="00260AF2">
        <w:rPr>
          <w:rFonts w:ascii="Times New Roman" w:eastAsia="Times New Roman" w:hAnsi="Times New Roman" w:cs="Times New Roman"/>
          <w:sz w:val="24"/>
          <w:szCs w:val="24"/>
        </w:rPr>
        <w:t xml:space="preserve"> de </w:t>
      </w:r>
      <w:r w:rsidRPr="00260AF2">
        <w:rPr>
          <w:rFonts w:ascii="Times New Roman" w:eastAsia="Times New Roman" w:hAnsi="Times New Roman" w:cs="Times New Roman"/>
          <w:sz w:val="24"/>
          <w:szCs w:val="24"/>
        </w:rPr>
        <w:t>exámenes médicos periódicos por parte de la institución,</w:t>
      </w:r>
      <w:r w:rsidR="006326CF" w:rsidRPr="00260AF2">
        <w:rPr>
          <w:rFonts w:ascii="Times New Roman" w:hAnsi="Times New Roman" w:cs="Times New Roman"/>
          <w:sz w:val="24"/>
          <w:szCs w:val="24"/>
        </w:rPr>
        <w:t xml:space="preserve"> </w:t>
      </w:r>
      <w:r w:rsidR="00497498" w:rsidRPr="00260AF2">
        <w:rPr>
          <w:rFonts w:ascii="Times New Roman" w:eastAsia="Times New Roman" w:hAnsi="Times New Roman" w:cs="Times New Roman"/>
          <w:sz w:val="24"/>
          <w:szCs w:val="24"/>
        </w:rPr>
        <w:t xml:space="preserve">esto los lleva a mostrar un descontento con el sistema de seguridad donde están inscritos, </w:t>
      </w:r>
      <w:r w:rsidRPr="00260AF2">
        <w:rPr>
          <w:rFonts w:ascii="Times New Roman" w:eastAsia="Times New Roman" w:hAnsi="Times New Roman" w:cs="Times New Roman"/>
          <w:sz w:val="24"/>
          <w:szCs w:val="24"/>
        </w:rPr>
        <w:t>lo cual podría ser un factor de riesgo en la salud</w:t>
      </w:r>
      <w:r w:rsidR="00497498" w:rsidRPr="00260AF2">
        <w:rPr>
          <w:rFonts w:ascii="Times New Roman" w:eastAsia="Times New Roman" w:hAnsi="Times New Roman" w:cs="Times New Roman"/>
          <w:sz w:val="24"/>
          <w:szCs w:val="24"/>
        </w:rPr>
        <w:t>.</w:t>
      </w:r>
      <w:r w:rsidR="002A47E8" w:rsidRPr="00260AF2">
        <w:rPr>
          <w:rFonts w:ascii="Times New Roman" w:eastAsia="Times New Roman" w:hAnsi="Times New Roman" w:cs="Times New Roman"/>
          <w:sz w:val="24"/>
          <w:szCs w:val="24"/>
        </w:rPr>
        <w:t xml:space="preserve"> A partir de esto se evidencia que no se cumple con lo expuesto por el Departamento Administrativo de la Función Pública - DAFP (2012) sobre la calidad la vida laboral, </w:t>
      </w:r>
      <w:r w:rsidR="007A70DF" w:rsidRPr="00260AF2">
        <w:rPr>
          <w:rFonts w:ascii="Times New Roman" w:eastAsia="Times New Roman" w:hAnsi="Times New Roman" w:cs="Times New Roman"/>
          <w:sz w:val="24"/>
          <w:szCs w:val="24"/>
        </w:rPr>
        <w:t xml:space="preserve">de buscar favorecer el desarrollo personal, social y laboral del trabajador. </w:t>
      </w:r>
    </w:p>
    <w:p w14:paraId="2B66310E" w14:textId="3F17519B" w:rsidR="00EA0C51" w:rsidRPr="00260AF2" w:rsidRDefault="00EF23A1"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Respecto a la t</w:t>
      </w:r>
      <w:r w:rsidR="00E30A68" w:rsidRPr="00260AF2">
        <w:rPr>
          <w:rFonts w:ascii="Times New Roman" w:eastAsia="Times New Roman" w:hAnsi="Times New Roman" w:cs="Times New Roman"/>
          <w:sz w:val="24"/>
          <w:szCs w:val="24"/>
        </w:rPr>
        <w:t>ercera dimensión</w:t>
      </w:r>
      <w:r w:rsidRPr="00260AF2">
        <w:rPr>
          <w:rFonts w:ascii="Times New Roman" w:eastAsia="Times New Roman" w:hAnsi="Times New Roman" w:cs="Times New Roman"/>
          <w:sz w:val="24"/>
          <w:szCs w:val="24"/>
        </w:rPr>
        <w:t>, integración al puesto de trabajo</w:t>
      </w:r>
      <w:r w:rsidR="00DB5F72" w:rsidRPr="00260AF2">
        <w:rPr>
          <w:rFonts w:ascii="Times New Roman" w:eastAsia="Times New Roman" w:hAnsi="Times New Roman" w:cs="Times New Roman"/>
          <w:sz w:val="24"/>
          <w:szCs w:val="24"/>
        </w:rPr>
        <w:t xml:space="preserve"> (IPT) se observa que los empleados manifiestan tener un buen tr</w:t>
      </w:r>
      <w:r w:rsidR="00E30A68" w:rsidRPr="00260AF2">
        <w:rPr>
          <w:rFonts w:ascii="Times New Roman" w:eastAsia="Times New Roman" w:hAnsi="Times New Roman" w:cs="Times New Roman"/>
          <w:sz w:val="24"/>
          <w:szCs w:val="24"/>
        </w:rPr>
        <w:t xml:space="preserve">ato </w:t>
      </w:r>
      <w:r w:rsidR="00DB5F72" w:rsidRPr="00260AF2">
        <w:rPr>
          <w:rFonts w:ascii="Times New Roman" w:eastAsia="Times New Roman" w:hAnsi="Times New Roman" w:cs="Times New Roman"/>
          <w:sz w:val="24"/>
          <w:szCs w:val="24"/>
        </w:rPr>
        <w:t xml:space="preserve">entre </w:t>
      </w:r>
      <w:r w:rsidR="00E30A68" w:rsidRPr="00260AF2">
        <w:rPr>
          <w:rFonts w:ascii="Times New Roman" w:eastAsia="Times New Roman" w:hAnsi="Times New Roman" w:cs="Times New Roman"/>
          <w:sz w:val="24"/>
          <w:szCs w:val="24"/>
        </w:rPr>
        <w:t xml:space="preserve">compañeros, </w:t>
      </w:r>
      <w:r w:rsidR="00DB5F72" w:rsidRPr="00260AF2">
        <w:rPr>
          <w:rFonts w:ascii="Times New Roman" w:eastAsia="Times New Roman" w:hAnsi="Times New Roman" w:cs="Times New Roman"/>
          <w:sz w:val="24"/>
          <w:szCs w:val="24"/>
        </w:rPr>
        <w:t xml:space="preserve">se resuelven los conflictos por medio del dialogo, se apoyan ante las dificultades que se presentan, permitiendo el cumplimiento de los </w:t>
      </w:r>
      <w:r w:rsidR="00E30A68" w:rsidRPr="00260AF2">
        <w:rPr>
          <w:rFonts w:ascii="Times New Roman" w:eastAsia="Times New Roman" w:hAnsi="Times New Roman" w:cs="Times New Roman"/>
          <w:sz w:val="24"/>
          <w:szCs w:val="24"/>
        </w:rPr>
        <w:t xml:space="preserve">objetivo </w:t>
      </w:r>
      <w:r w:rsidR="00DB5F72" w:rsidRPr="00260AF2">
        <w:rPr>
          <w:rFonts w:ascii="Times New Roman" w:eastAsia="Times New Roman" w:hAnsi="Times New Roman" w:cs="Times New Roman"/>
          <w:sz w:val="24"/>
          <w:szCs w:val="24"/>
        </w:rPr>
        <w:t>y metas comunes,</w:t>
      </w:r>
      <w:r w:rsidR="00E30A68" w:rsidRPr="00260AF2">
        <w:rPr>
          <w:rFonts w:ascii="Times New Roman" w:eastAsia="Times New Roman" w:hAnsi="Times New Roman" w:cs="Times New Roman"/>
          <w:sz w:val="24"/>
          <w:szCs w:val="24"/>
        </w:rPr>
        <w:t xml:space="preserve"> </w:t>
      </w:r>
      <w:r w:rsidR="00DB5F72" w:rsidRPr="00260AF2">
        <w:rPr>
          <w:rFonts w:ascii="Times New Roman" w:eastAsia="Times New Roman" w:hAnsi="Times New Roman" w:cs="Times New Roman"/>
          <w:sz w:val="24"/>
          <w:szCs w:val="24"/>
        </w:rPr>
        <w:t>además se consideran con las capacidades</w:t>
      </w:r>
      <w:r w:rsidR="00E30A68" w:rsidRPr="00260AF2">
        <w:rPr>
          <w:rFonts w:ascii="Times New Roman" w:eastAsia="Times New Roman" w:hAnsi="Times New Roman" w:cs="Times New Roman"/>
          <w:sz w:val="24"/>
          <w:szCs w:val="24"/>
        </w:rPr>
        <w:t xml:space="preserve"> para </w:t>
      </w:r>
      <w:r w:rsidR="00DB5F72" w:rsidRPr="00260AF2">
        <w:rPr>
          <w:rFonts w:ascii="Times New Roman" w:eastAsia="Times New Roman" w:hAnsi="Times New Roman" w:cs="Times New Roman"/>
          <w:sz w:val="24"/>
          <w:szCs w:val="24"/>
        </w:rPr>
        <w:t xml:space="preserve">el desarrollo de sus responsabilidades.  Esto se relaciona con lo </w:t>
      </w:r>
      <w:r w:rsidR="00DB5F72" w:rsidRPr="00260AF2">
        <w:rPr>
          <w:rFonts w:ascii="Times New Roman" w:eastAsia="Times New Roman" w:hAnsi="Times New Roman" w:cs="Times New Roman"/>
          <w:sz w:val="24"/>
          <w:szCs w:val="24"/>
        </w:rPr>
        <w:lastRenderedPageBreak/>
        <w:t xml:space="preserve">expuesto por los autores Romero, Olvera, Garrido, y López (2016) </w:t>
      </w:r>
      <w:r w:rsidR="00EA0C51" w:rsidRPr="00260AF2">
        <w:rPr>
          <w:rFonts w:ascii="Times New Roman" w:eastAsia="Times New Roman" w:hAnsi="Times New Roman" w:cs="Times New Roman"/>
          <w:sz w:val="24"/>
          <w:szCs w:val="24"/>
        </w:rPr>
        <w:t xml:space="preserve">sobre la importancia de las relaciones armónicas en el ambiente de trabajo. Este apartado se puede relacionar con lo arrojado en la encuesta sociodemográfica en cuanto al tiempo de servicio, donde se puede ver que la mayoría tienen una larga trayectoria dentro de la institución, llevándolos a afianzar sus lazos afectivos.  </w:t>
      </w:r>
    </w:p>
    <w:p w14:paraId="33558A6B" w14:textId="48C284D1" w:rsidR="00BC76CF" w:rsidRPr="00260AF2" w:rsidRDefault="00BC76CF"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Referente a la cuarta dimensión s</w:t>
      </w:r>
      <w:r w:rsidR="00EA0C51" w:rsidRPr="00260AF2">
        <w:rPr>
          <w:rFonts w:ascii="Times New Roman" w:eastAsia="Times New Roman" w:hAnsi="Times New Roman" w:cs="Times New Roman"/>
          <w:sz w:val="24"/>
          <w:szCs w:val="24"/>
        </w:rPr>
        <w:t>atisfacción</w:t>
      </w:r>
      <w:r w:rsidRPr="00260AF2">
        <w:rPr>
          <w:rFonts w:ascii="Times New Roman" w:eastAsia="Times New Roman" w:hAnsi="Times New Roman" w:cs="Times New Roman"/>
          <w:sz w:val="24"/>
          <w:szCs w:val="24"/>
        </w:rPr>
        <w:t xml:space="preserve"> por el trabajo (SPT) se encontró que las puntuaciones g</w:t>
      </w:r>
      <w:r w:rsidR="00B66BCA" w:rsidRPr="00260AF2">
        <w:rPr>
          <w:rFonts w:ascii="Times New Roman" w:eastAsia="Times New Roman" w:hAnsi="Times New Roman" w:cs="Times New Roman"/>
          <w:sz w:val="24"/>
          <w:szCs w:val="24"/>
        </w:rPr>
        <w:t>eneralmente se ubican en media y</w:t>
      </w:r>
      <w:r w:rsidRPr="00260AF2">
        <w:rPr>
          <w:rFonts w:ascii="Times New Roman" w:eastAsia="Times New Roman" w:hAnsi="Times New Roman" w:cs="Times New Roman"/>
          <w:sz w:val="24"/>
          <w:szCs w:val="24"/>
        </w:rPr>
        <w:t xml:space="preserve"> baja, muy pocas personas manifestaron estar completamente satisfechas con las</w:t>
      </w:r>
      <w:r w:rsidR="00434B2D" w:rsidRPr="00260AF2">
        <w:rPr>
          <w:rFonts w:ascii="Times New Roman" w:eastAsia="Times New Roman" w:hAnsi="Times New Roman" w:cs="Times New Roman"/>
          <w:sz w:val="24"/>
          <w:szCs w:val="24"/>
        </w:rPr>
        <w:t xml:space="preserve"> características que aquí se incluyen, en relación a esto los autores Quintero, Silva y Jaramillo (2017)</w:t>
      </w:r>
      <w:r w:rsidR="00434B2D" w:rsidRPr="00260AF2">
        <w:rPr>
          <w:rFonts w:ascii="Times New Roman" w:eastAsia="Times New Roman" w:hAnsi="Times New Roman" w:cs="Times New Roman"/>
          <w:color w:val="FF0000"/>
          <w:sz w:val="24"/>
          <w:szCs w:val="24"/>
        </w:rPr>
        <w:t xml:space="preserve"> </w:t>
      </w:r>
      <w:r w:rsidR="00434B2D" w:rsidRPr="00260AF2">
        <w:rPr>
          <w:rFonts w:ascii="Times New Roman" w:eastAsia="Times New Roman" w:hAnsi="Times New Roman" w:cs="Times New Roman"/>
          <w:sz w:val="24"/>
          <w:szCs w:val="24"/>
        </w:rPr>
        <w:t xml:space="preserve">en su investigación utilizaron el instrumento CVT – GOHISALO y obtuvieron en esta dimensión una puntuación media. </w:t>
      </w:r>
    </w:p>
    <w:p w14:paraId="2BA2CE96" w14:textId="3E9CEB2C" w:rsidR="00FA734B" w:rsidRPr="00260AF2" w:rsidRDefault="00B66BCA"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Por otra parte</w:t>
      </w:r>
      <w:r w:rsidR="00314372" w:rsidRPr="00260AF2">
        <w:rPr>
          <w:rFonts w:ascii="Times New Roman" w:eastAsia="Times New Roman" w:hAnsi="Times New Roman" w:cs="Times New Roman"/>
          <w:sz w:val="24"/>
          <w:szCs w:val="24"/>
        </w:rPr>
        <w:t xml:space="preserve">, se encontró que la </w:t>
      </w:r>
      <w:r w:rsidR="001F6476" w:rsidRPr="00260AF2">
        <w:rPr>
          <w:rFonts w:ascii="Times New Roman" w:eastAsia="Times New Roman" w:hAnsi="Times New Roman" w:cs="Times New Roman"/>
          <w:sz w:val="24"/>
          <w:szCs w:val="24"/>
        </w:rPr>
        <w:t xml:space="preserve">dimensión con una </w:t>
      </w:r>
      <w:r w:rsidR="00314372" w:rsidRPr="00260AF2">
        <w:rPr>
          <w:rFonts w:ascii="Times New Roman" w:eastAsia="Times New Roman" w:hAnsi="Times New Roman" w:cs="Times New Roman"/>
          <w:sz w:val="24"/>
          <w:szCs w:val="24"/>
        </w:rPr>
        <w:t>puntuación</w:t>
      </w:r>
      <w:r w:rsidR="001F6476" w:rsidRPr="00260AF2">
        <w:rPr>
          <w:rFonts w:ascii="Times New Roman" w:eastAsia="Times New Roman" w:hAnsi="Times New Roman" w:cs="Times New Roman"/>
          <w:sz w:val="24"/>
          <w:szCs w:val="24"/>
        </w:rPr>
        <w:t xml:space="preserve"> mayor en el</w:t>
      </w:r>
      <w:r w:rsidR="009347C2" w:rsidRPr="00260AF2">
        <w:rPr>
          <w:rFonts w:ascii="Times New Roman" w:eastAsia="Times New Roman" w:hAnsi="Times New Roman" w:cs="Times New Roman"/>
          <w:sz w:val="24"/>
          <w:szCs w:val="24"/>
        </w:rPr>
        <w:t xml:space="preserve"> área de riesgo,</w:t>
      </w:r>
      <w:r w:rsidR="009347C2" w:rsidRPr="00260AF2">
        <w:rPr>
          <w:rFonts w:ascii="Times New Roman" w:hAnsi="Times New Roman" w:cs="Times New Roman"/>
          <w:sz w:val="24"/>
          <w:szCs w:val="24"/>
        </w:rPr>
        <w:t xml:space="preserve"> </w:t>
      </w:r>
      <w:r w:rsidR="001F6476" w:rsidRPr="00260AF2">
        <w:rPr>
          <w:rFonts w:ascii="Times New Roman" w:eastAsia="Times New Roman" w:hAnsi="Times New Roman" w:cs="Times New Roman"/>
          <w:sz w:val="24"/>
          <w:szCs w:val="24"/>
        </w:rPr>
        <w:t>corresponde</w:t>
      </w:r>
      <w:r w:rsidR="009347C2" w:rsidRPr="00260AF2">
        <w:rPr>
          <w:rFonts w:ascii="Times New Roman" w:eastAsia="Times New Roman" w:hAnsi="Times New Roman" w:cs="Times New Roman"/>
          <w:sz w:val="24"/>
          <w:szCs w:val="24"/>
        </w:rPr>
        <w:t xml:space="preserve"> al Bienestar logrado a través del trabajo (BLAT), esta es entendida </w:t>
      </w:r>
      <w:r w:rsidR="00FA734B" w:rsidRPr="00260AF2">
        <w:rPr>
          <w:rFonts w:ascii="Times New Roman" w:eastAsia="Times New Roman" w:hAnsi="Times New Roman" w:cs="Times New Roman"/>
          <w:sz w:val="24"/>
          <w:szCs w:val="24"/>
        </w:rPr>
        <w:t xml:space="preserve">como el estado mental o psicológico de satisfacción de necesidades relacionadas con la manera de vivir, incluyendo el disfrute de bienes y riquezas logrados gracias a la actividad laboral, </w:t>
      </w:r>
      <w:r w:rsidR="006A5B1E" w:rsidRPr="00260AF2">
        <w:rPr>
          <w:rFonts w:ascii="Times New Roman" w:eastAsia="Times New Roman" w:hAnsi="Times New Roman" w:cs="Times New Roman"/>
          <w:sz w:val="24"/>
          <w:szCs w:val="24"/>
        </w:rPr>
        <w:t xml:space="preserve">esto hace referencia aquellos empleados insatisfechos </w:t>
      </w:r>
      <w:r w:rsidR="00FA734B" w:rsidRPr="00260AF2">
        <w:rPr>
          <w:rFonts w:ascii="Times New Roman" w:eastAsia="Times New Roman" w:hAnsi="Times New Roman" w:cs="Times New Roman"/>
          <w:sz w:val="24"/>
          <w:szCs w:val="24"/>
        </w:rPr>
        <w:t xml:space="preserve">con la organización, </w:t>
      </w:r>
      <w:r w:rsidR="006A5B1E" w:rsidRPr="00260AF2">
        <w:rPr>
          <w:rFonts w:ascii="Times New Roman" w:eastAsia="Times New Roman" w:hAnsi="Times New Roman" w:cs="Times New Roman"/>
          <w:sz w:val="24"/>
          <w:szCs w:val="24"/>
        </w:rPr>
        <w:t xml:space="preserve">a quienes no se les ha otorgado ningún beneficio. </w:t>
      </w:r>
    </w:p>
    <w:p w14:paraId="1FDC20AB" w14:textId="0D97677E" w:rsidR="00FA734B" w:rsidRPr="00260AF2" w:rsidRDefault="00FA734B"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Algo muy similar encontrado por Gómez (2010) en Colombia, </w:t>
      </w:r>
      <w:r w:rsidR="006A5B1E" w:rsidRPr="00260AF2">
        <w:rPr>
          <w:rFonts w:ascii="Times New Roman" w:eastAsia="Times New Roman" w:hAnsi="Times New Roman" w:cs="Times New Roman"/>
          <w:sz w:val="24"/>
          <w:szCs w:val="24"/>
        </w:rPr>
        <w:t>donde la muestra fue de 200 empleados, utilizaron</w:t>
      </w:r>
      <w:r w:rsidRPr="00260AF2">
        <w:rPr>
          <w:rFonts w:ascii="Times New Roman" w:eastAsia="Times New Roman" w:hAnsi="Times New Roman" w:cs="Times New Roman"/>
          <w:sz w:val="24"/>
          <w:szCs w:val="24"/>
        </w:rPr>
        <w:t xml:space="preserve"> el mismo ins</w:t>
      </w:r>
      <w:r w:rsidR="006A5B1E" w:rsidRPr="00260AF2">
        <w:rPr>
          <w:rFonts w:ascii="Times New Roman" w:eastAsia="Times New Roman" w:hAnsi="Times New Roman" w:cs="Times New Roman"/>
          <w:sz w:val="24"/>
          <w:szCs w:val="24"/>
        </w:rPr>
        <w:t xml:space="preserve">trumento de esta investigación, y como resultado obtuvieron </w:t>
      </w:r>
      <w:r w:rsidRPr="00260AF2">
        <w:rPr>
          <w:rFonts w:ascii="Times New Roman" w:eastAsia="Times New Roman" w:hAnsi="Times New Roman" w:cs="Times New Roman"/>
          <w:sz w:val="24"/>
          <w:szCs w:val="24"/>
        </w:rPr>
        <w:t>que el bienestar logrado a través del trabajo y la administración del tiempo libre, demostraron</w:t>
      </w:r>
      <w:r w:rsidR="006A5B1E" w:rsidRPr="00260AF2">
        <w:rPr>
          <w:rFonts w:ascii="Times New Roman" w:eastAsia="Times New Roman" w:hAnsi="Times New Roman" w:cs="Times New Roman"/>
          <w:sz w:val="24"/>
          <w:szCs w:val="24"/>
        </w:rPr>
        <w:t xml:space="preserve"> una</w:t>
      </w:r>
      <w:r w:rsidRPr="00260AF2">
        <w:rPr>
          <w:rFonts w:ascii="Times New Roman" w:eastAsia="Times New Roman" w:hAnsi="Times New Roman" w:cs="Times New Roman"/>
          <w:sz w:val="24"/>
          <w:szCs w:val="24"/>
        </w:rPr>
        <w:t xml:space="preserve"> baja satisfacción, esto permite concluir que la calidad de vida varía con el nivel de percepción respecto a los aspectos objetivos y subjetivos del t</w:t>
      </w:r>
      <w:r w:rsidR="006A5B1E" w:rsidRPr="00260AF2">
        <w:rPr>
          <w:rFonts w:ascii="Times New Roman" w:eastAsia="Times New Roman" w:hAnsi="Times New Roman" w:cs="Times New Roman"/>
          <w:sz w:val="24"/>
          <w:szCs w:val="24"/>
        </w:rPr>
        <w:t>rabajo, es decir, depende del pu</w:t>
      </w:r>
      <w:r w:rsidRPr="00260AF2">
        <w:rPr>
          <w:rFonts w:ascii="Times New Roman" w:eastAsia="Times New Roman" w:hAnsi="Times New Roman" w:cs="Times New Roman"/>
          <w:sz w:val="24"/>
          <w:szCs w:val="24"/>
        </w:rPr>
        <w:t>n</w:t>
      </w:r>
      <w:r w:rsidR="006A5B1E" w:rsidRPr="00260AF2">
        <w:rPr>
          <w:rFonts w:ascii="Times New Roman" w:eastAsia="Times New Roman" w:hAnsi="Times New Roman" w:cs="Times New Roman"/>
          <w:sz w:val="24"/>
          <w:szCs w:val="24"/>
        </w:rPr>
        <w:t>to de vista</w:t>
      </w:r>
      <w:r w:rsidRPr="00260AF2">
        <w:rPr>
          <w:rFonts w:ascii="Times New Roman" w:eastAsia="Times New Roman" w:hAnsi="Times New Roman" w:cs="Times New Roman"/>
          <w:sz w:val="24"/>
          <w:szCs w:val="24"/>
        </w:rPr>
        <w:t xml:space="preserve"> individual y de las condiciones del contexto laboral. </w:t>
      </w:r>
    </w:p>
    <w:p w14:paraId="08071A6B" w14:textId="1E94CF9E" w:rsidR="004E1D73" w:rsidRPr="00260AF2" w:rsidRDefault="00FA734B"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Estos dos aspectos son de gran relevancia ya que dentro de la investigación se toma en cuenta lo </w:t>
      </w:r>
      <w:r w:rsidR="006A5B1E" w:rsidRPr="00260AF2">
        <w:rPr>
          <w:rFonts w:ascii="Times New Roman" w:eastAsia="Times New Roman" w:hAnsi="Times New Roman" w:cs="Times New Roman"/>
          <w:sz w:val="24"/>
          <w:szCs w:val="24"/>
        </w:rPr>
        <w:t xml:space="preserve">propuesto por </w:t>
      </w:r>
      <w:r w:rsidRPr="00260AF2">
        <w:rPr>
          <w:rFonts w:ascii="Times New Roman" w:eastAsia="Times New Roman" w:hAnsi="Times New Roman" w:cs="Times New Roman"/>
          <w:sz w:val="24"/>
          <w:szCs w:val="24"/>
        </w:rPr>
        <w:t>el autor Ar</w:t>
      </w:r>
      <w:r w:rsidR="006A5B1E" w:rsidRPr="00260AF2">
        <w:rPr>
          <w:rFonts w:ascii="Times New Roman" w:eastAsia="Times New Roman" w:hAnsi="Times New Roman" w:cs="Times New Roman"/>
          <w:sz w:val="24"/>
          <w:szCs w:val="24"/>
        </w:rPr>
        <w:t xml:space="preserve">dila (2013) donde se menciona la calidad de vida </w:t>
      </w:r>
      <w:r w:rsidR="006A5B1E" w:rsidRPr="00260AF2">
        <w:rPr>
          <w:rFonts w:ascii="Times New Roman" w:eastAsia="Times New Roman" w:hAnsi="Times New Roman" w:cs="Times New Roman"/>
          <w:sz w:val="24"/>
          <w:szCs w:val="24"/>
        </w:rPr>
        <w:lastRenderedPageBreak/>
        <w:t>como</w:t>
      </w:r>
      <w:r w:rsidRPr="00260AF2">
        <w:rPr>
          <w:rFonts w:ascii="Times New Roman" w:eastAsia="Times New Roman" w:hAnsi="Times New Roman" w:cs="Times New Roman"/>
          <w:sz w:val="24"/>
          <w:szCs w:val="24"/>
        </w:rPr>
        <w:t xml:space="preserve"> un estado de satisfacción general e incluye aspectos subjetivos y objetivos, dentro </w:t>
      </w:r>
      <w:r w:rsidR="004B576B" w:rsidRPr="00260AF2">
        <w:rPr>
          <w:rFonts w:ascii="Times New Roman" w:eastAsia="Times New Roman" w:hAnsi="Times New Roman" w:cs="Times New Roman"/>
          <w:sz w:val="24"/>
          <w:szCs w:val="24"/>
        </w:rPr>
        <w:t xml:space="preserve">del primero </w:t>
      </w:r>
      <w:r w:rsidRPr="00260AF2">
        <w:rPr>
          <w:rFonts w:ascii="Times New Roman" w:eastAsia="Times New Roman" w:hAnsi="Times New Roman" w:cs="Times New Roman"/>
          <w:sz w:val="24"/>
          <w:szCs w:val="24"/>
        </w:rPr>
        <w:t>se encuentra el bienestar físico, psicológico y social, también la intimidad, la expresión emocional, la seguridad percibida, la productivid</w:t>
      </w:r>
      <w:r w:rsidR="004B576B" w:rsidRPr="00260AF2">
        <w:rPr>
          <w:rFonts w:ascii="Times New Roman" w:eastAsia="Times New Roman" w:hAnsi="Times New Roman" w:cs="Times New Roman"/>
          <w:sz w:val="24"/>
          <w:szCs w:val="24"/>
        </w:rPr>
        <w:t xml:space="preserve">ad personal y la salud objetiva; en </w:t>
      </w:r>
      <w:r w:rsidRPr="00260AF2">
        <w:rPr>
          <w:rFonts w:ascii="Times New Roman" w:eastAsia="Times New Roman" w:hAnsi="Times New Roman" w:cs="Times New Roman"/>
          <w:sz w:val="24"/>
          <w:szCs w:val="24"/>
        </w:rPr>
        <w:t xml:space="preserve">cuanto </w:t>
      </w:r>
      <w:r w:rsidR="004B576B" w:rsidRPr="00260AF2">
        <w:rPr>
          <w:rFonts w:ascii="Times New Roman" w:eastAsia="Times New Roman" w:hAnsi="Times New Roman" w:cs="Times New Roman"/>
          <w:sz w:val="24"/>
          <w:szCs w:val="24"/>
        </w:rPr>
        <w:t xml:space="preserve">al segundo está </w:t>
      </w:r>
      <w:r w:rsidRPr="00260AF2">
        <w:rPr>
          <w:rFonts w:ascii="Times New Roman" w:eastAsia="Times New Roman" w:hAnsi="Times New Roman" w:cs="Times New Roman"/>
          <w:sz w:val="24"/>
          <w:szCs w:val="24"/>
        </w:rPr>
        <w:t>el bienestar material, las relaciones a</w:t>
      </w:r>
      <w:r w:rsidR="004B576B" w:rsidRPr="00260AF2">
        <w:rPr>
          <w:rFonts w:ascii="Times New Roman" w:eastAsia="Times New Roman" w:hAnsi="Times New Roman" w:cs="Times New Roman"/>
          <w:sz w:val="24"/>
          <w:szCs w:val="24"/>
        </w:rPr>
        <w:t xml:space="preserve">rmónicas con el ambiente físico, social, la comunidad </w:t>
      </w:r>
      <w:r w:rsidRPr="00260AF2">
        <w:rPr>
          <w:rFonts w:ascii="Times New Roman" w:eastAsia="Times New Roman" w:hAnsi="Times New Roman" w:cs="Times New Roman"/>
          <w:sz w:val="24"/>
          <w:szCs w:val="24"/>
        </w:rPr>
        <w:t>y la salud objetivamente percibida.</w:t>
      </w:r>
    </w:p>
    <w:p w14:paraId="01738A55" w14:textId="5F8DCC38" w:rsidR="002654D8" w:rsidRPr="00260AF2" w:rsidRDefault="001A4277"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En la dimensiona d</w:t>
      </w:r>
      <w:r w:rsidR="002654D8" w:rsidRPr="00260AF2">
        <w:rPr>
          <w:rFonts w:ascii="Times New Roman" w:eastAsia="Times New Roman" w:hAnsi="Times New Roman" w:cs="Times New Roman"/>
          <w:sz w:val="24"/>
          <w:szCs w:val="24"/>
        </w:rPr>
        <w:t xml:space="preserve">esarrollo personal del trabajador (DT) </w:t>
      </w:r>
      <w:r w:rsidRPr="00260AF2">
        <w:rPr>
          <w:rFonts w:ascii="Times New Roman" w:eastAsia="Times New Roman" w:hAnsi="Times New Roman" w:cs="Times New Roman"/>
          <w:sz w:val="24"/>
          <w:szCs w:val="24"/>
        </w:rPr>
        <w:t xml:space="preserve">se reportaron puntuaciones medias y </w:t>
      </w:r>
      <w:r w:rsidR="005F1E46" w:rsidRPr="00260AF2">
        <w:rPr>
          <w:rFonts w:ascii="Times New Roman" w:eastAsia="Times New Roman" w:hAnsi="Times New Roman" w:cs="Times New Roman"/>
          <w:sz w:val="24"/>
          <w:szCs w:val="24"/>
        </w:rPr>
        <w:t xml:space="preserve">se </w:t>
      </w:r>
      <w:r w:rsidRPr="00260AF2">
        <w:rPr>
          <w:rFonts w:ascii="Times New Roman" w:eastAsia="Times New Roman" w:hAnsi="Times New Roman" w:cs="Times New Roman"/>
          <w:sz w:val="24"/>
          <w:szCs w:val="24"/>
        </w:rPr>
        <w:t xml:space="preserve">encontraron </w:t>
      </w:r>
      <w:r w:rsidR="005F1E46" w:rsidRPr="00260AF2">
        <w:rPr>
          <w:rFonts w:ascii="Times New Roman" w:eastAsia="Times New Roman" w:hAnsi="Times New Roman" w:cs="Times New Roman"/>
          <w:sz w:val="24"/>
          <w:szCs w:val="24"/>
        </w:rPr>
        <w:t xml:space="preserve">pocos </w:t>
      </w:r>
      <w:r w:rsidRPr="00260AF2">
        <w:rPr>
          <w:rFonts w:ascii="Times New Roman" w:eastAsia="Times New Roman" w:hAnsi="Times New Roman" w:cs="Times New Roman"/>
          <w:sz w:val="24"/>
          <w:szCs w:val="24"/>
        </w:rPr>
        <w:t xml:space="preserve">puntos </w:t>
      </w:r>
      <w:r w:rsidR="009A2D77" w:rsidRPr="00260AF2">
        <w:rPr>
          <w:rFonts w:ascii="Times New Roman" w:eastAsia="Times New Roman" w:hAnsi="Times New Roman" w:cs="Times New Roman"/>
          <w:sz w:val="24"/>
          <w:szCs w:val="24"/>
        </w:rPr>
        <w:t xml:space="preserve">críticos. </w:t>
      </w:r>
      <w:r w:rsidR="005F1E46" w:rsidRPr="00260AF2">
        <w:rPr>
          <w:rFonts w:ascii="Times New Roman" w:eastAsia="Times New Roman" w:hAnsi="Times New Roman" w:cs="Times New Roman"/>
          <w:sz w:val="24"/>
          <w:szCs w:val="24"/>
        </w:rPr>
        <w:t>Sin embargo, en cuanto al r</w:t>
      </w:r>
      <w:r w:rsidR="002654D8" w:rsidRPr="00260AF2">
        <w:rPr>
          <w:rFonts w:ascii="Times New Roman" w:eastAsia="Times New Roman" w:hAnsi="Times New Roman" w:cs="Times New Roman"/>
          <w:sz w:val="24"/>
          <w:szCs w:val="24"/>
        </w:rPr>
        <w:t>econocimiento</w:t>
      </w:r>
      <w:r w:rsidR="005F1E46" w:rsidRPr="00260AF2">
        <w:rPr>
          <w:rFonts w:ascii="Times New Roman" w:eastAsia="Times New Roman" w:hAnsi="Times New Roman" w:cs="Times New Roman"/>
          <w:sz w:val="24"/>
          <w:szCs w:val="24"/>
        </w:rPr>
        <w:t xml:space="preserve"> por su labor manifestaron que solamente algunas veces se presenta, lo anterior se puede relacionar con el estudio </w:t>
      </w:r>
      <w:r w:rsidR="00BD5EA6" w:rsidRPr="00260AF2">
        <w:rPr>
          <w:rFonts w:ascii="Times New Roman" w:eastAsia="Times New Roman" w:hAnsi="Times New Roman" w:cs="Times New Roman"/>
          <w:sz w:val="24"/>
          <w:szCs w:val="24"/>
        </w:rPr>
        <w:t xml:space="preserve">de Almarales y Yaguna (2019) donde </w:t>
      </w:r>
      <w:r w:rsidR="00615E2B" w:rsidRPr="00260AF2">
        <w:rPr>
          <w:rFonts w:ascii="Times New Roman" w:eastAsia="Times New Roman" w:hAnsi="Times New Roman" w:cs="Times New Roman"/>
          <w:sz w:val="24"/>
          <w:szCs w:val="24"/>
        </w:rPr>
        <w:t xml:space="preserve">obtuvieron como resultado </w:t>
      </w:r>
      <w:r w:rsidR="00BD5EA6" w:rsidRPr="00260AF2">
        <w:rPr>
          <w:rFonts w:ascii="Times New Roman" w:eastAsia="Times New Roman" w:hAnsi="Times New Roman" w:cs="Times New Roman"/>
          <w:sz w:val="24"/>
          <w:szCs w:val="24"/>
        </w:rPr>
        <w:t xml:space="preserve">que </w:t>
      </w:r>
      <w:r w:rsidR="002D458D" w:rsidRPr="00260AF2">
        <w:rPr>
          <w:rFonts w:ascii="Times New Roman" w:eastAsia="Times New Roman" w:hAnsi="Times New Roman" w:cs="Times New Roman"/>
          <w:sz w:val="24"/>
          <w:szCs w:val="24"/>
        </w:rPr>
        <w:t xml:space="preserve">la falta de </w:t>
      </w:r>
      <w:r w:rsidR="00BD5EA6" w:rsidRPr="00260AF2">
        <w:rPr>
          <w:rFonts w:ascii="Times New Roman" w:eastAsia="Times New Roman" w:hAnsi="Times New Roman" w:cs="Times New Roman"/>
          <w:sz w:val="24"/>
          <w:szCs w:val="24"/>
        </w:rPr>
        <w:t>reconocimiento profesional y percepción de trabajo monótono en su población, conlleva a una insatisfacción laboral y exposición a riesgos psicológicos.</w:t>
      </w:r>
    </w:p>
    <w:p w14:paraId="3625999F" w14:textId="7D990CB8" w:rsidR="00334F7E" w:rsidRPr="00260AF2" w:rsidRDefault="009A2D77"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Por último, se encuentra la dimensión</w:t>
      </w:r>
      <w:r w:rsidR="00692594" w:rsidRPr="00260AF2">
        <w:rPr>
          <w:rFonts w:ascii="Times New Roman" w:eastAsia="Times New Roman" w:hAnsi="Times New Roman" w:cs="Times New Roman"/>
          <w:sz w:val="24"/>
          <w:szCs w:val="24"/>
        </w:rPr>
        <w:t xml:space="preserve"> referente a</w:t>
      </w:r>
      <w:r w:rsidRPr="00260AF2">
        <w:rPr>
          <w:rFonts w:ascii="Times New Roman" w:eastAsia="Times New Roman" w:hAnsi="Times New Roman" w:cs="Times New Roman"/>
          <w:sz w:val="24"/>
          <w:szCs w:val="24"/>
        </w:rPr>
        <w:t xml:space="preserve"> la administración del tiempo libre</w:t>
      </w:r>
      <w:r w:rsidR="005B6749" w:rsidRPr="00260AF2">
        <w:rPr>
          <w:rFonts w:ascii="Times New Roman" w:eastAsia="Times New Roman" w:hAnsi="Times New Roman" w:cs="Times New Roman"/>
          <w:sz w:val="24"/>
          <w:szCs w:val="24"/>
        </w:rPr>
        <w:t xml:space="preserve">, aquí es importante entender que </w:t>
      </w:r>
      <w:r w:rsidR="00650DC4" w:rsidRPr="00260AF2">
        <w:rPr>
          <w:rFonts w:ascii="Times New Roman" w:eastAsia="Times New Roman" w:hAnsi="Times New Roman" w:cs="Times New Roman"/>
          <w:sz w:val="24"/>
          <w:szCs w:val="24"/>
        </w:rPr>
        <w:t>está relacionada con un área ocupacional como lo es el ocio, siendo un</w:t>
      </w:r>
      <w:r w:rsidR="005B6749" w:rsidRPr="00260AF2">
        <w:rPr>
          <w:rFonts w:ascii="Times New Roman" w:eastAsia="Times New Roman" w:hAnsi="Times New Roman" w:cs="Times New Roman"/>
          <w:sz w:val="24"/>
          <w:szCs w:val="24"/>
        </w:rPr>
        <w:t xml:space="preserve"> </w:t>
      </w:r>
      <w:r w:rsidR="00650DC4" w:rsidRPr="00260AF2">
        <w:rPr>
          <w:rFonts w:ascii="Times New Roman" w:eastAsia="Times New Roman" w:hAnsi="Times New Roman" w:cs="Times New Roman"/>
          <w:sz w:val="24"/>
          <w:szCs w:val="24"/>
        </w:rPr>
        <w:t xml:space="preserve">espacio sin obligaciones, donde se realizan actividades familiares y sociales; </w:t>
      </w:r>
      <w:r w:rsidR="001D1012" w:rsidRPr="00260AF2">
        <w:rPr>
          <w:rFonts w:ascii="Times New Roman" w:eastAsia="Times New Roman" w:hAnsi="Times New Roman" w:cs="Times New Roman"/>
          <w:sz w:val="24"/>
          <w:szCs w:val="24"/>
        </w:rPr>
        <w:t xml:space="preserve">dentro de esta </w:t>
      </w:r>
      <w:r w:rsidR="005B6749" w:rsidRPr="00260AF2">
        <w:rPr>
          <w:rFonts w:ascii="Times New Roman" w:eastAsia="Times New Roman" w:hAnsi="Times New Roman" w:cs="Times New Roman"/>
          <w:sz w:val="24"/>
          <w:szCs w:val="24"/>
        </w:rPr>
        <w:t xml:space="preserve">se reportó un </w:t>
      </w:r>
      <w:r w:rsidR="005F1E46" w:rsidRPr="00260AF2">
        <w:rPr>
          <w:rFonts w:ascii="Times New Roman" w:eastAsia="Times New Roman" w:hAnsi="Times New Roman" w:cs="Times New Roman"/>
          <w:sz w:val="24"/>
          <w:szCs w:val="24"/>
        </w:rPr>
        <w:t xml:space="preserve">nivel </w:t>
      </w:r>
      <w:r w:rsidR="005B6749" w:rsidRPr="00260AF2">
        <w:rPr>
          <w:rFonts w:ascii="Times New Roman" w:eastAsia="Times New Roman" w:hAnsi="Times New Roman" w:cs="Times New Roman"/>
          <w:sz w:val="24"/>
          <w:szCs w:val="24"/>
        </w:rPr>
        <w:t>de riesgo, indicando que existe la nec</w:t>
      </w:r>
      <w:r w:rsidR="00650DC4" w:rsidRPr="00260AF2">
        <w:rPr>
          <w:rFonts w:ascii="Times New Roman" w:eastAsia="Times New Roman" w:hAnsi="Times New Roman" w:cs="Times New Roman"/>
          <w:sz w:val="24"/>
          <w:szCs w:val="24"/>
        </w:rPr>
        <w:t xml:space="preserve">esidad de llevar trabajo a casa, en este sentido cabe mencionar la investigación realizada por </w:t>
      </w:r>
      <w:r w:rsidR="00A86961" w:rsidRPr="00260AF2">
        <w:rPr>
          <w:rFonts w:ascii="Times New Roman" w:eastAsia="Times New Roman" w:hAnsi="Times New Roman" w:cs="Times New Roman"/>
          <w:sz w:val="24"/>
          <w:szCs w:val="24"/>
        </w:rPr>
        <w:t xml:space="preserve">Carrero, Sarmiento, Álvarez y Lugo (2016) </w:t>
      </w:r>
      <w:r w:rsidR="00650DC4" w:rsidRPr="00260AF2">
        <w:rPr>
          <w:rFonts w:ascii="Times New Roman" w:eastAsia="Times New Roman" w:hAnsi="Times New Roman" w:cs="Times New Roman"/>
          <w:sz w:val="24"/>
          <w:szCs w:val="24"/>
        </w:rPr>
        <w:t xml:space="preserve">donde se presentó vulnerabilidad en dicha dimensión y </w:t>
      </w:r>
      <w:r w:rsidR="001D1012" w:rsidRPr="00260AF2">
        <w:rPr>
          <w:rFonts w:ascii="Times New Roman" w:eastAsia="Times New Roman" w:hAnsi="Times New Roman" w:cs="Times New Roman"/>
          <w:sz w:val="24"/>
          <w:szCs w:val="24"/>
        </w:rPr>
        <w:t xml:space="preserve">concluyeron con la importación de </w:t>
      </w:r>
      <w:r w:rsidR="00650DC4" w:rsidRPr="00260AF2">
        <w:rPr>
          <w:rFonts w:ascii="Times New Roman" w:eastAsia="Times New Roman" w:hAnsi="Times New Roman" w:cs="Times New Roman"/>
          <w:sz w:val="24"/>
          <w:szCs w:val="24"/>
        </w:rPr>
        <w:t>designar funciones equitativamente para equilibrar la c</w:t>
      </w:r>
      <w:r w:rsidR="001D1012" w:rsidRPr="00260AF2">
        <w:rPr>
          <w:rFonts w:ascii="Times New Roman" w:eastAsia="Times New Roman" w:hAnsi="Times New Roman" w:cs="Times New Roman"/>
          <w:sz w:val="24"/>
          <w:szCs w:val="24"/>
        </w:rPr>
        <w:t xml:space="preserve">arga laboral, </w:t>
      </w:r>
      <w:r w:rsidR="005F1E46" w:rsidRPr="00260AF2">
        <w:rPr>
          <w:rFonts w:ascii="Times New Roman" w:eastAsia="Times New Roman" w:hAnsi="Times New Roman" w:cs="Times New Roman"/>
          <w:sz w:val="24"/>
          <w:szCs w:val="24"/>
        </w:rPr>
        <w:t>de esta manera pueden</w:t>
      </w:r>
      <w:r w:rsidR="00650DC4" w:rsidRPr="00260AF2">
        <w:rPr>
          <w:rFonts w:ascii="Times New Roman" w:eastAsia="Times New Roman" w:hAnsi="Times New Roman" w:cs="Times New Roman"/>
          <w:sz w:val="24"/>
          <w:szCs w:val="24"/>
        </w:rPr>
        <w:t xml:space="preserve"> planifica</w:t>
      </w:r>
      <w:r w:rsidR="00334F7E" w:rsidRPr="00260AF2">
        <w:rPr>
          <w:rFonts w:ascii="Times New Roman" w:eastAsia="Times New Roman" w:hAnsi="Times New Roman" w:cs="Times New Roman"/>
          <w:sz w:val="24"/>
          <w:szCs w:val="24"/>
        </w:rPr>
        <w:t>r y administrar el tiempo libre.</w:t>
      </w:r>
    </w:p>
    <w:p w14:paraId="1A535BFF" w14:textId="6AEC9F44" w:rsidR="0030257C" w:rsidRPr="00260AF2" w:rsidRDefault="00AA340D" w:rsidP="000F5E64">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Finalmente, es relevante mencionar que esta investigación contó con el apoyo del coordinador de la institución, permitiendo la participación del 100% de la población</w:t>
      </w:r>
      <w:r w:rsidR="00C77AD0" w:rsidRPr="00260AF2">
        <w:rPr>
          <w:rFonts w:ascii="Times New Roman" w:eastAsia="Times New Roman" w:hAnsi="Times New Roman" w:cs="Times New Roman"/>
          <w:sz w:val="24"/>
          <w:szCs w:val="24"/>
        </w:rPr>
        <w:t xml:space="preserve">, pertenecientes al área administrativa y docentes; otro aspecto importante para mencionar es </w:t>
      </w:r>
      <w:r w:rsidR="00C77AD0" w:rsidRPr="00260AF2">
        <w:rPr>
          <w:rFonts w:ascii="Times New Roman" w:eastAsia="Times New Roman" w:hAnsi="Times New Roman" w:cs="Times New Roman"/>
          <w:sz w:val="24"/>
          <w:szCs w:val="24"/>
        </w:rPr>
        <w:lastRenderedPageBreak/>
        <w:t xml:space="preserve">que los colaboradores </w:t>
      </w:r>
      <w:r w:rsidRPr="00260AF2">
        <w:rPr>
          <w:rFonts w:ascii="Times New Roman" w:eastAsia="Times New Roman" w:hAnsi="Times New Roman" w:cs="Times New Roman"/>
          <w:sz w:val="24"/>
          <w:szCs w:val="24"/>
        </w:rPr>
        <w:t>no ha</w:t>
      </w:r>
      <w:r w:rsidR="00C77AD0" w:rsidRPr="00260AF2">
        <w:rPr>
          <w:rFonts w:ascii="Times New Roman" w:eastAsia="Times New Roman" w:hAnsi="Times New Roman" w:cs="Times New Roman"/>
          <w:sz w:val="24"/>
          <w:szCs w:val="24"/>
        </w:rPr>
        <w:t>n</w:t>
      </w:r>
      <w:r w:rsidRPr="00260AF2">
        <w:rPr>
          <w:rFonts w:ascii="Times New Roman" w:eastAsia="Times New Roman" w:hAnsi="Times New Roman" w:cs="Times New Roman"/>
          <w:sz w:val="24"/>
          <w:szCs w:val="24"/>
        </w:rPr>
        <w:t xml:space="preserve"> sido participe en estudios previos relacionados a la </w:t>
      </w:r>
      <w:r w:rsidR="00C77AD0" w:rsidRPr="00260AF2">
        <w:rPr>
          <w:rFonts w:ascii="Times New Roman" w:eastAsia="Times New Roman" w:hAnsi="Times New Roman" w:cs="Times New Roman"/>
          <w:sz w:val="24"/>
          <w:szCs w:val="24"/>
        </w:rPr>
        <w:t xml:space="preserve">Calidad de Vida en el trabajo. </w:t>
      </w:r>
    </w:p>
    <w:p w14:paraId="3F8ADDDB" w14:textId="0DC04676" w:rsidR="003B25F2" w:rsidRPr="00260AF2" w:rsidRDefault="00D41F6A" w:rsidP="003B4F02">
      <w:pPr>
        <w:pStyle w:val="Ttulo1"/>
        <w:numPr>
          <w:ilvl w:val="0"/>
          <w:numId w:val="29"/>
        </w:numPr>
        <w:ind w:left="0" w:firstLine="709"/>
      </w:pPr>
      <w:bookmarkStart w:id="74" w:name="_Toc53050404"/>
      <w:r w:rsidRPr="00260AF2">
        <w:t>Conclusiones</w:t>
      </w:r>
      <w:bookmarkEnd w:id="74"/>
      <w:r w:rsidRPr="00260AF2">
        <w:t xml:space="preserve"> </w:t>
      </w:r>
    </w:p>
    <w:p w14:paraId="0DB76E1A" w14:textId="13B714F3" w:rsidR="009A7BB3" w:rsidRPr="00260AF2" w:rsidRDefault="001F1FA9"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A partir de la </w:t>
      </w:r>
      <w:r w:rsidR="009A7BB3" w:rsidRPr="00260AF2">
        <w:rPr>
          <w:rFonts w:ascii="Times New Roman" w:eastAsia="Times New Roman" w:hAnsi="Times New Roman" w:cs="Times New Roman"/>
          <w:sz w:val="24"/>
          <w:szCs w:val="24"/>
        </w:rPr>
        <w:t>realización del presente trabajado de investigación, con la aplicación de la encuesta sociodemográfica y el instrumento CVT – GOHISALO, se obtuvieron las siguientes conclusiones, en relación al primer</w:t>
      </w:r>
      <w:r w:rsidR="008149C2" w:rsidRPr="00260AF2">
        <w:rPr>
          <w:rFonts w:ascii="Times New Roman" w:eastAsia="Times New Roman" w:hAnsi="Times New Roman" w:cs="Times New Roman"/>
          <w:sz w:val="24"/>
          <w:szCs w:val="24"/>
        </w:rPr>
        <w:t xml:space="preserve"> </w:t>
      </w:r>
      <w:r w:rsidR="009A7BB3" w:rsidRPr="00260AF2">
        <w:rPr>
          <w:rFonts w:ascii="Times New Roman" w:eastAsia="Times New Roman" w:hAnsi="Times New Roman" w:cs="Times New Roman"/>
          <w:sz w:val="24"/>
          <w:szCs w:val="24"/>
        </w:rPr>
        <w:t>objetivo específico</w:t>
      </w:r>
      <w:r w:rsidR="006C379C" w:rsidRPr="00260AF2">
        <w:rPr>
          <w:rFonts w:ascii="Times New Roman" w:eastAsia="Times New Roman" w:hAnsi="Times New Roman" w:cs="Times New Roman"/>
          <w:sz w:val="24"/>
          <w:szCs w:val="24"/>
        </w:rPr>
        <w:t xml:space="preserve"> </w:t>
      </w:r>
      <w:r w:rsidRPr="00260AF2">
        <w:rPr>
          <w:rFonts w:ascii="Times New Roman" w:eastAsia="Times New Roman" w:hAnsi="Times New Roman" w:cs="Times New Roman"/>
          <w:sz w:val="24"/>
          <w:szCs w:val="24"/>
        </w:rPr>
        <w:t>se caracterizó socio demográficamente</w:t>
      </w:r>
      <w:r w:rsidR="009A7BB3" w:rsidRPr="00260AF2">
        <w:rPr>
          <w:rFonts w:ascii="Times New Roman" w:eastAsia="Times New Roman" w:hAnsi="Times New Roman" w:cs="Times New Roman"/>
          <w:sz w:val="24"/>
          <w:szCs w:val="24"/>
        </w:rPr>
        <w:t xml:space="preserve"> </w:t>
      </w:r>
      <w:r w:rsidRPr="00260AF2">
        <w:rPr>
          <w:rFonts w:ascii="Times New Roman" w:eastAsia="Times New Roman" w:hAnsi="Times New Roman" w:cs="Times New Roman"/>
          <w:sz w:val="24"/>
          <w:szCs w:val="24"/>
        </w:rPr>
        <w:t xml:space="preserve">y se observó </w:t>
      </w:r>
      <w:r w:rsidR="009A7BB3" w:rsidRPr="00260AF2">
        <w:rPr>
          <w:rFonts w:ascii="Times New Roman" w:eastAsia="Times New Roman" w:hAnsi="Times New Roman" w:cs="Times New Roman"/>
          <w:sz w:val="24"/>
          <w:szCs w:val="24"/>
        </w:rPr>
        <w:t>que</w:t>
      </w:r>
      <w:r w:rsidR="006C379C" w:rsidRPr="00260AF2">
        <w:rPr>
          <w:rFonts w:ascii="Times New Roman" w:eastAsia="Times New Roman" w:hAnsi="Times New Roman" w:cs="Times New Roman"/>
          <w:sz w:val="24"/>
          <w:szCs w:val="24"/>
        </w:rPr>
        <w:t xml:space="preserve"> existe una mayor cantidad de mujeres laborando en la institución</w:t>
      </w:r>
      <w:r w:rsidR="009A7BB3" w:rsidRPr="00260AF2">
        <w:rPr>
          <w:rFonts w:ascii="Times New Roman" w:eastAsia="Times New Roman" w:hAnsi="Times New Roman" w:cs="Times New Roman"/>
          <w:sz w:val="24"/>
          <w:szCs w:val="24"/>
        </w:rPr>
        <w:t xml:space="preserve">, </w:t>
      </w:r>
      <w:r w:rsidR="00D10491" w:rsidRPr="00260AF2">
        <w:rPr>
          <w:rFonts w:ascii="Times New Roman" w:eastAsia="Times New Roman" w:hAnsi="Times New Roman" w:cs="Times New Roman"/>
          <w:sz w:val="24"/>
          <w:szCs w:val="24"/>
        </w:rPr>
        <w:t xml:space="preserve">con una edad predominante de 50 años, </w:t>
      </w:r>
      <w:r w:rsidR="006C379C" w:rsidRPr="00260AF2">
        <w:rPr>
          <w:rFonts w:ascii="Times New Roman" w:eastAsia="Times New Roman" w:hAnsi="Times New Roman" w:cs="Times New Roman"/>
          <w:sz w:val="24"/>
          <w:szCs w:val="24"/>
        </w:rPr>
        <w:t>además 24 colaboradores son casado</w:t>
      </w:r>
      <w:r w:rsidR="009A7BB3" w:rsidRPr="00260AF2">
        <w:rPr>
          <w:rFonts w:ascii="Times New Roman" w:eastAsia="Times New Roman" w:hAnsi="Times New Roman" w:cs="Times New Roman"/>
          <w:sz w:val="24"/>
          <w:szCs w:val="24"/>
        </w:rPr>
        <w:t>s (</w:t>
      </w:r>
      <w:r w:rsidR="006C379C" w:rsidRPr="00260AF2">
        <w:rPr>
          <w:rFonts w:ascii="Times New Roman" w:eastAsia="Times New Roman" w:hAnsi="Times New Roman" w:cs="Times New Roman"/>
          <w:sz w:val="24"/>
          <w:szCs w:val="24"/>
        </w:rPr>
        <w:t>as</w:t>
      </w:r>
      <w:r w:rsidR="009A7BB3" w:rsidRPr="00260AF2">
        <w:rPr>
          <w:rFonts w:ascii="Times New Roman" w:eastAsia="Times New Roman" w:hAnsi="Times New Roman" w:cs="Times New Roman"/>
          <w:sz w:val="24"/>
          <w:szCs w:val="24"/>
        </w:rPr>
        <w:t>)</w:t>
      </w:r>
      <w:r w:rsidR="006C379C" w:rsidRPr="00260AF2">
        <w:rPr>
          <w:rFonts w:ascii="Times New Roman" w:eastAsia="Times New Roman" w:hAnsi="Times New Roman" w:cs="Times New Roman"/>
          <w:sz w:val="24"/>
          <w:szCs w:val="24"/>
        </w:rPr>
        <w:t xml:space="preserve"> y 33 pertenecen </w:t>
      </w:r>
      <w:r w:rsidR="009A7BB3" w:rsidRPr="00260AF2">
        <w:rPr>
          <w:rFonts w:ascii="Times New Roman" w:eastAsia="Times New Roman" w:hAnsi="Times New Roman" w:cs="Times New Roman"/>
          <w:sz w:val="24"/>
          <w:szCs w:val="24"/>
        </w:rPr>
        <w:t>al grupo étnico</w:t>
      </w:r>
      <w:r w:rsidR="006C379C" w:rsidRPr="00260AF2">
        <w:rPr>
          <w:rFonts w:ascii="Times New Roman" w:eastAsia="Times New Roman" w:hAnsi="Times New Roman" w:cs="Times New Roman"/>
          <w:sz w:val="24"/>
          <w:szCs w:val="24"/>
        </w:rPr>
        <w:t xml:space="preserve"> </w:t>
      </w:r>
      <w:r w:rsidR="008149C2" w:rsidRPr="00260AF2">
        <w:rPr>
          <w:rFonts w:ascii="Times New Roman" w:eastAsia="Times New Roman" w:hAnsi="Times New Roman" w:cs="Times New Roman"/>
          <w:sz w:val="24"/>
          <w:szCs w:val="24"/>
        </w:rPr>
        <w:t xml:space="preserve">mestizo. </w:t>
      </w:r>
      <w:r w:rsidR="006C379C" w:rsidRPr="00260AF2">
        <w:rPr>
          <w:rFonts w:ascii="Times New Roman" w:eastAsia="Times New Roman" w:hAnsi="Times New Roman" w:cs="Times New Roman"/>
          <w:sz w:val="24"/>
          <w:szCs w:val="24"/>
        </w:rPr>
        <w:t>Por otra parte, se</w:t>
      </w:r>
      <w:r w:rsidRPr="00260AF2">
        <w:rPr>
          <w:rFonts w:ascii="Times New Roman" w:eastAsia="Times New Roman" w:hAnsi="Times New Roman" w:cs="Times New Roman"/>
          <w:sz w:val="24"/>
          <w:szCs w:val="24"/>
        </w:rPr>
        <w:t xml:space="preserve"> encontró</w:t>
      </w:r>
      <w:r w:rsidR="006C379C" w:rsidRPr="00260AF2">
        <w:rPr>
          <w:rFonts w:ascii="Times New Roman" w:eastAsia="Times New Roman" w:hAnsi="Times New Roman" w:cs="Times New Roman"/>
          <w:sz w:val="24"/>
          <w:szCs w:val="24"/>
        </w:rPr>
        <w:t xml:space="preserve"> que 45 de ellos son </w:t>
      </w:r>
      <w:r w:rsidR="009A7BB3" w:rsidRPr="00260AF2">
        <w:rPr>
          <w:rFonts w:ascii="Times New Roman" w:eastAsia="Times New Roman" w:hAnsi="Times New Roman" w:cs="Times New Roman"/>
          <w:sz w:val="24"/>
          <w:szCs w:val="24"/>
        </w:rPr>
        <w:t xml:space="preserve">profesionales, </w:t>
      </w:r>
      <w:r w:rsidR="006C379C" w:rsidRPr="00260AF2">
        <w:rPr>
          <w:rFonts w:ascii="Times New Roman" w:eastAsia="Times New Roman" w:hAnsi="Times New Roman" w:cs="Times New Roman"/>
          <w:sz w:val="24"/>
          <w:szCs w:val="24"/>
        </w:rPr>
        <w:t xml:space="preserve">con un estrato </w:t>
      </w:r>
      <w:r w:rsidR="009A7BB3" w:rsidRPr="00260AF2">
        <w:rPr>
          <w:rFonts w:ascii="Times New Roman" w:eastAsia="Times New Roman" w:hAnsi="Times New Roman" w:cs="Times New Roman"/>
          <w:sz w:val="24"/>
          <w:szCs w:val="24"/>
        </w:rPr>
        <w:t>socioeconómico</w:t>
      </w:r>
      <w:r w:rsidR="00D10491" w:rsidRPr="00260AF2">
        <w:rPr>
          <w:rFonts w:ascii="Times New Roman" w:eastAsia="Times New Roman" w:hAnsi="Times New Roman" w:cs="Times New Roman"/>
          <w:sz w:val="24"/>
          <w:szCs w:val="24"/>
        </w:rPr>
        <w:t xml:space="preserve"> nivel 2, además presentan</w:t>
      </w:r>
      <w:r w:rsidR="006C379C" w:rsidRPr="00260AF2">
        <w:rPr>
          <w:rFonts w:ascii="Times New Roman" w:eastAsia="Times New Roman" w:hAnsi="Times New Roman" w:cs="Times New Roman"/>
          <w:sz w:val="24"/>
          <w:szCs w:val="24"/>
        </w:rPr>
        <w:t xml:space="preserve"> </w:t>
      </w:r>
      <w:r w:rsidR="00D10491" w:rsidRPr="00260AF2">
        <w:rPr>
          <w:rFonts w:ascii="Times New Roman" w:eastAsia="Times New Roman" w:hAnsi="Times New Roman" w:cs="Times New Roman"/>
          <w:sz w:val="24"/>
          <w:szCs w:val="24"/>
        </w:rPr>
        <w:t xml:space="preserve">una antigüedad en la empresa de </w:t>
      </w:r>
      <w:r w:rsidR="006C379C" w:rsidRPr="00260AF2">
        <w:rPr>
          <w:rFonts w:ascii="Times New Roman" w:eastAsia="Times New Roman" w:hAnsi="Times New Roman" w:cs="Times New Roman"/>
          <w:sz w:val="24"/>
          <w:szCs w:val="24"/>
        </w:rPr>
        <w:t>1 a 5 años</w:t>
      </w:r>
      <w:r w:rsidR="00D10491" w:rsidRPr="00260AF2">
        <w:rPr>
          <w:rFonts w:ascii="Times New Roman" w:eastAsia="Times New Roman" w:hAnsi="Times New Roman" w:cs="Times New Roman"/>
          <w:sz w:val="24"/>
          <w:szCs w:val="24"/>
        </w:rPr>
        <w:t xml:space="preserve"> y generalmente tienen a su </w:t>
      </w:r>
      <w:r w:rsidR="006C379C" w:rsidRPr="00260AF2">
        <w:rPr>
          <w:rFonts w:ascii="Times New Roman" w:eastAsia="Times New Roman" w:hAnsi="Times New Roman" w:cs="Times New Roman"/>
          <w:sz w:val="24"/>
          <w:szCs w:val="24"/>
        </w:rPr>
        <w:t xml:space="preserve">cargo </w:t>
      </w:r>
      <w:r w:rsidR="00D10491" w:rsidRPr="00260AF2">
        <w:rPr>
          <w:rFonts w:ascii="Times New Roman" w:eastAsia="Times New Roman" w:hAnsi="Times New Roman" w:cs="Times New Roman"/>
          <w:sz w:val="24"/>
          <w:szCs w:val="24"/>
        </w:rPr>
        <w:t xml:space="preserve">entre </w:t>
      </w:r>
      <w:r w:rsidRPr="00260AF2">
        <w:rPr>
          <w:rFonts w:ascii="Times New Roman" w:eastAsia="Times New Roman" w:hAnsi="Times New Roman" w:cs="Times New Roman"/>
          <w:sz w:val="24"/>
          <w:szCs w:val="24"/>
        </w:rPr>
        <w:t xml:space="preserve">11 a 15 materias. </w:t>
      </w:r>
    </w:p>
    <w:p w14:paraId="546ECE81" w14:textId="77777777" w:rsidR="008358E8" w:rsidRPr="00260AF2" w:rsidRDefault="008149C2"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Con respecto al segundo objetivo específico </w:t>
      </w:r>
      <w:r w:rsidR="00AA26BC" w:rsidRPr="00260AF2">
        <w:rPr>
          <w:rFonts w:ascii="Times New Roman" w:eastAsia="Times New Roman" w:hAnsi="Times New Roman" w:cs="Times New Roman"/>
          <w:sz w:val="24"/>
          <w:szCs w:val="24"/>
        </w:rPr>
        <w:t xml:space="preserve">se identificaron las </w:t>
      </w:r>
      <w:r w:rsidRPr="00260AF2">
        <w:rPr>
          <w:rFonts w:ascii="Times New Roman" w:eastAsia="Times New Roman" w:hAnsi="Times New Roman" w:cs="Times New Roman"/>
          <w:sz w:val="24"/>
          <w:szCs w:val="24"/>
        </w:rPr>
        <w:t>dimensiones soporte institucional para el trabajo</w:t>
      </w:r>
      <w:r w:rsidR="00A178EA" w:rsidRPr="00260AF2">
        <w:rPr>
          <w:rFonts w:ascii="Times New Roman" w:eastAsia="Times New Roman" w:hAnsi="Times New Roman" w:cs="Times New Roman"/>
          <w:sz w:val="24"/>
          <w:szCs w:val="24"/>
        </w:rPr>
        <w:t xml:space="preserve"> y la satisfacción por el trabajo</w:t>
      </w:r>
      <w:r w:rsidR="00AA26BC" w:rsidRPr="00260AF2">
        <w:rPr>
          <w:rFonts w:ascii="Times New Roman" w:eastAsia="Times New Roman" w:hAnsi="Times New Roman" w:cs="Times New Roman"/>
          <w:sz w:val="24"/>
          <w:szCs w:val="24"/>
        </w:rPr>
        <w:t xml:space="preserve"> que</w:t>
      </w:r>
      <w:r w:rsidR="00A178EA" w:rsidRPr="00260AF2">
        <w:rPr>
          <w:rFonts w:ascii="Times New Roman" w:eastAsia="Times New Roman" w:hAnsi="Times New Roman" w:cs="Times New Roman"/>
          <w:sz w:val="24"/>
          <w:szCs w:val="24"/>
        </w:rPr>
        <w:t xml:space="preserve"> obtuvieron una CVT</w:t>
      </w:r>
      <w:r w:rsidR="001F6177" w:rsidRPr="00260AF2">
        <w:rPr>
          <w:rFonts w:ascii="Times New Roman" w:eastAsia="Times New Roman" w:hAnsi="Times New Roman" w:cs="Times New Roman"/>
          <w:sz w:val="24"/>
          <w:szCs w:val="24"/>
        </w:rPr>
        <w:t xml:space="preserve"> alta, </w:t>
      </w:r>
      <w:r w:rsidR="007F6640" w:rsidRPr="00260AF2">
        <w:rPr>
          <w:rFonts w:ascii="Times New Roman" w:eastAsia="Times New Roman" w:hAnsi="Times New Roman" w:cs="Times New Roman"/>
          <w:sz w:val="24"/>
          <w:szCs w:val="24"/>
        </w:rPr>
        <w:t xml:space="preserve">indicando que el personal se encuentra satisfecho con la supervisión laboral, </w:t>
      </w:r>
      <w:r w:rsidR="003B4914" w:rsidRPr="00260AF2">
        <w:rPr>
          <w:rFonts w:ascii="Times New Roman" w:eastAsia="Times New Roman" w:hAnsi="Times New Roman" w:cs="Times New Roman"/>
          <w:sz w:val="24"/>
          <w:szCs w:val="24"/>
        </w:rPr>
        <w:t>el a</w:t>
      </w:r>
      <w:r w:rsidR="007F6640" w:rsidRPr="00260AF2">
        <w:rPr>
          <w:rFonts w:ascii="Times New Roman" w:eastAsia="Times New Roman" w:hAnsi="Times New Roman" w:cs="Times New Roman"/>
          <w:sz w:val="24"/>
          <w:szCs w:val="24"/>
        </w:rPr>
        <w:t>poyo de los superiores para la realización</w:t>
      </w:r>
      <w:r w:rsidR="003B4914" w:rsidRPr="00260AF2">
        <w:rPr>
          <w:rFonts w:ascii="Times New Roman" w:eastAsia="Times New Roman" w:hAnsi="Times New Roman" w:cs="Times New Roman"/>
          <w:sz w:val="24"/>
          <w:szCs w:val="24"/>
        </w:rPr>
        <w:t xml:space="preserve"> </w:t>
      </w:r>
      <w:r w:rsidR="007F6640" w:rsidRPr="00260AF2">
        <w:rPr>
          <w:rFonts w:ascii="Times New Roman" w:eastAsia="Times New Roman" w:hAnsi="Times New Roman" w:cs="Times New Roman"/>
          <w:sz w:val="24"/>
          <w:szCs w:val="24"/>
        </w:rPr>
        <w:t xml:space="preserve">del trabajo, la evaluación, </w:t>
      </w:r>
      <w:r w:rsidR="003B4914" w:rsidRPr="00260AF2">
        <w:rPr>
          <w:rFonts w:ascii="Times New Roman" w:eastAsia="Times New Roman" w:hAnsi="Times New Roman" w:cs="Times New Roman"/>
          <w:sz w:val="24"/>
          <w:szCs w:val="24"/>
        </w:rPr>
        <w:t xml:space="preserve">las </w:t>
      </w:r>
      <w:r w:rsidR="007F6640" w:rsidRPr="00260AF2">
        <w:rPr>
          <w:rFonts w:ascii="Times New Roman" w:eastAsia="Times New Roman" w:hAnsi="Times New Roman" w:cs="Times New Roman"/>
          <w:sz w:val="24"/>
          <w:szCs w:val="24"/>
        </w:rPr>
        <w:t>oportunidades de promoción, autonomía</w:t>
      </w:r>
      <w:r w:rsidR="003B4914" w:rsidRPr="00260AF2">
        <w:rPr>
          <w:rFonts w:ascii="Times New Roman" w:hAnsi="Times New Roman" w:cs="Times New Roman"/>
          <w:sz w:val="24"/>
          <w:szCs w:val="24"/>
        </w:rPr>
        <w:t xml:space="preserve">, </w:t>
      </w:r>
      <w:r w:rsidR="003B4914" w:rsidRPr="00260AF2">
        <w:rPr>
          <w:rFonts w:ascii="Times New Roman" w:eastAsia="Times New Roman" w:hAnsi="Times New Roman" w:cs="Times New Roman"/>
          <w:sz w:val="24"/>
          <w:szCs w:val="24"/>
        </w:rPr>
        <w:t xml:space="preserve">dedicación al trabajo, orgullo por la institución, participación en el trabajo, reconocimiento del mismo y la autovaloración; además, </w:t>
      </w:r>
      <w:r w:rsidR="00A178EA" w:rsidRPr="00260AF2">
        <w:rPr>
          <w:rFonts w:ascii="Times New Roman" w:eastAsia="Times New Roman" w:hAnsi="Times New Roman" w:cs="Times New Roman"/>
          <w:sz w:val="24"/>
          <w:szCs w:val="24"/>
        </w:rPr>
        <w:t>la seguridad en el trabajo y la integración al puesto de trabajo presentaron una CVT media</w:t>
      </w:r>
      <w:r w:rsidR="00310E3E" w:rsidRPr="00260AF2">
        <w:rPr>
          <w:rFonts w:ascii="Times New Roman" w:eastAsia="Times New Roman" w:hAnsi="Times New Roman" w:cs="Times New Roman"/>
          <w:sz w:val="24"/>
          <w:szCs w:val="24"/>
        </w:rPr>
        <w:t xml:space="preserve">, indicando que se encuentran de acuerdo con los ingresos o salarios que reciben de la institución, los insumos, derechos contractuales, capacitación, pertinencia, motivación  y el ambiente de trabajo. </w:t>
      </w:r>
    </w:p>
    <w:p w14:paraId="1E5C6B80" w14:textId="54C382A2" w:rsidR="00E475E6" w:rsidRPr="00260AF2" w:rsidRDefault="008358E8"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En </w:t>
      </w:r>
      <w:r w:rsidR="00AA26BC" w:rsidRPr="00260AF2">
        <w:rPr>
          <w:rFonts w:ascii="Times New Roman" w:eastAsia="Times New Roman" w:hAnsi="Times New Roman" w:cs="Times New Roman"/>
          <w:sz w:val="24"/>
          <w:szCs w:val="24"/>
        </w:rPr>
        <w:t xml:space="preserve">cuanto </w:t>
      </w:r>
      <w:r w:rsidR="00A178EA" w:rsidRPr="00260AF2">
        <w:rPr>
          <w:rFonts w:ascii="Times New Roman" w:eastAsia="Times New Roman" w:hAnsi="Times New Roman" w:cs="Times New Roman"/>
          <w:sz w:val="24"/>
          <w:szCs w:val="24"/>
        </w:rPr>
        <w:t xml:space="preserve">al tercer objetivo </w:t>
      </w:r>
      <w:r w:rsidR="00E475E6" w:rsidRPr="00260AF2">
        <w:rPr>
          <w:rFonts w:ascii="Times New Roman" w:eastAsia="Times New Roman" w:hAnsi="Times New Roman" w:cs="Times New Roman"/>
          <w:sz w:val="24"/>
          <w:szCs w:val="24"/>
        </w:rPr>
        <w:t>específico</w:t>
      </w:r>
      <w:r w:rsidR="00A178EA" w:rsidRPr="00260AF2">
        <w:rPr>
          <w:rFonts w:ascii="Times New Roman" w:eastAsia="Times New Roman" w:hAnsi="Times New Roman" w:cs="Times New Roman"/>
          <w:sz w:val="24"/>
          <w:szCs w:val="24"/>
        </w:rPr>
        <w:t xml:space="preserve"> </w:t>
      </w:r>
      <w:r w:rsidR="00AB0DC5" w:rsidRPr="00260AF2">
        <w:rPr>
          <w:rFonts w:ascii="Times New Roman" w:eastAsia="Times New Roman" w:hAnsi="Times New Roman" w:cs="Times New Roman"/>
          <w:sz w:val="24"/>
          <w:szCs w:val="24"/>
        </w:rPr>
        <w:t>se determinó la dimensión</w:t>
      </w:r>
      <w:r w:rsidR="00E475E6" w:rsidRPr="00260AF2">
        <w:rPr>
          <w:rFonts w:ascii="Times New Roman" w:eastAsia="Times New Roman" w:hAnsi="Times New Roman" w:cs="Times New Roman"/>
          <w:sz w:val="24"/>
          <w:szCs w:val="24"/>
        </w:rPr>
        <w:t xml:space="preserve"> bienestar logrado a través del trabajo </w:t>
      </w:r>
      <w:r w:rsidR="00AB0DC5" w:rsidRPr="00260AF2">
        <w:rPr>
          <w:rFonts w:ascii="Times New Roman" w:eastAsia="Times New Roman" w:hAnsi="Times New Roman" w:cs="Times New Roman"/>
          <w:sz w:val="24"/>
          <w:szCs w:val="24"/>
        </w:rPr>
        <w:t xml:space="preserve">y </w:t>
      </w:r>
      <w:r w:rsidR="00E475E6" w:rsidRPr="00260AF2">
        <w:rPr>
          <w:rFonts w:ascii="Times New Roman" w:eastAsia="Times New Roman" w:hAnsi="Times New Roman" w:cs="Times New Roman"/>
          <w:sz w:val="24"/>
          <w:szCs w:val="24"/>
        </w:rPr>
        <w:t xml:space="preserve">se obtuvo que esta se encuentra en una CVT baja, lo cual indica que el personal no se identifica con la institución, </w:t>
      </w:r>
      <w:r w:rsidR="004C57C0" w:rsidRPr="00260AF2">
        <w:rPr>
          <w:rFonts w:ascii="Times New Roman" w:eastAsia="Times New Roman" w:hAnsi="Times New Roman" w:cs="Times New Roman"/>
          <w:sz w:val="24"/>
          <w:szCs w:val="24"/>
        </w:rPr>
        <w:t xml:space="preserve">con los beneficios del trabajo, no disfruta de la </w:t>
      </w:r>
      <w:r w:rsidR="004C57C0" w:rsidRPr="00260AF2">
        <w:rPr>
          <w:rFonts w:ascii="Times New Roman" w:eastAsia="Times New Roman" w:hAnsi="Times New Roman" w:cs="Times New Roman"/>
          <w:sz w:val="24"/>
          <w:szCs w:val="24"/>
        </w:rPr>
        <w:lastRenderedPageBreak/>
        <w:t>actividad laboral, no presentan s</w:t>
      </w:r>
      <w:r w:rsidR="00E475E6" w:rsidRPr="00260AF2">
        <w:rPr>
          <w:rFonts w:ascii="Times New Roman" w:eastAsia="Times New Roman" w:hAnsi="Times New Roman" w:cs="Times New Roman"/>
          <w:sz w:val="24"/>
          <w:szCs w:val="24"/>
        </w:rPr>
        <w:t>atisfacción por la vivienda</w:t>
      </w:r>
      <w:r w:rsidR="004C57C0" w:rsidRPr="00260AF2">
        <w:rPr>
          <w:rFonts w:ascii="Times New Roman" w:eastAsia="Times New Roman" w:hAnsi="Times New Roman" w:cs="Times New Roman"/>
          <w:sz w:val="24"/>
          <w:szCs w:val="24"/>
        </w:rPr>
        <w:t>, ni por la e</w:t>
      </w:r>
      <w:r w:rsidR="00E475E6" w:rsidRPr="00260AF2">
        <w:rPr>
          <w:rFonts w:ascii="Times New Roman" w:eastAsia="Times New Roman" w:hAnsi="Times New Roman" w:cs="Times New Roman"/>
          <w:sz w:val="24"/>
          <w:szCs w:val="24"/>
        </w:rPr>
        <w:t xml:space="preserve">valuación de la salud </w:t>
      </w:r>
      <w:r w:rsidR="004C57C0" w:rsidRPr="00260AF2">
        <w:rPr>
          <w:rFonts w:ascii="Times New Roman" w:eastAsia="Times New Roman" w:hAnsi="Times New Roman" w:cs="Times New Roman"/>
          <w:sz w:val="24"/>
          <w:szCs w:val="24"/>
        </w:rPr>
        <w:t xml:space="preserve">en </w:t>
      </w:r>
      <w:r w:rsidR="00E475E6" w:rsidRPr="00260AF2">
        <w:rPr>
          <w:rFonts w:ascii="Times New Roman" w:eastAsia="Times New Roman" w:hAnsi="Times New Roman" w:cs="Times New Roman"/>
          <w:sz w:val="24"/>
          <w:szCs w:val="24"/>
        </w:rPr>
        <w:t>general</w:t>
      </w:r>
      <w:r w:rsidR="004C57C0" w:rsidRPr="00260AF2">
        <w:rPr>
          <w:rFonts w:ascii="Times New Roman" w:eastAsia="Times New Roman" w:hAnsi="Times New Roman" w:cs="Times New Roman"/>
          <w:sz w:val="24"/>
          <w:szCs w:val="24"/>
        </w:rPr>
        <w:t xml:space="preserve">; además el </w:t>
      </w:r>
      <w:r w:rsidR="00E475E6" w:rsidRPr="00260AF2">
        <w:rPr>
          <w:rFonts w:ascii="Times New Roman" w:eastAsia="Times New Roman" w:hAnsi="Times New Roman" w:cs="Times New Roman"/>
          <w:sz w:val="24"/>
          <w:szCs w:val="24"/>
        </w:rPr>
        <w:t xml:space="preserve">desarrollo personal del trabajador y </w:t>
      </w:r>
      <w:r w:rsidR="004C57C0" w:rsidRPr="00260AF2">
        <w:rPr>
          <w:rFonts w:ascii="Times New Roman" w:eastAsia="Times New Roman" w:hAnsi="Times New Roman" w:cs="Times New Roman"/>
          <w:sz w:val="24"/>
          <w:szCs w:val="24"/>
        </w:rPr>
        <w:t xml:space="preserve">la </w:t>
      </w:r>
      <w:r w:rsidR="00E475E6" w:rsidRPr="00260AF2">
        <w:rPr>
          <w:rFonts w:ascii="Times New Roman" w:eastAsia="Times New Roman" w:hAnsi="Times New Roman" w:cs="Times New Roman"/>
          <w:sz w:val="24"/>
          <w:szCs w:val="24"/>
        </w:rPr>
        <w:t xml:space="preserve">administración del tiempo libre </w:t>
      </w:r>
      <w:r w:rsidR="004C57C0" w:rsidRPr="00260AF2">
        <w:rPr>
          <w:rFonts w:ascii="Times New Roman" w:eastAsia="Times New Roman" w:hAnsi="Times New Roman" w:cs="Times New Roman"/>
          <w:sz w:val="24"/>
          <w:szCs w:val="24"/>
        </w:rPr>
        <w:t>media obtuvieron una CVT media, indicando que están de acuerdo con los logros, tienen expectativas de mejora, seguridad personal</w:t>
      </w:r>
      <w:r w:rsidR="006F4CCF" w:rsidRPr="00260AF2">
        <w:rPr>
          <w:rFonts w:ascii="Times New Roman" w:eastAsia="Times New Roman" w:hAnsi="Times New Roman" w:cs="Times New Roman"/>
          <w:sz w:val="24"/>
          <w:szCs w:val="24"/>
        </w:rPr>
        <w:t xml:space="preserve">. </w:t>
      </w:r>
    </w:p>
    <w:p w14:paraId="37B1363A" w14:textId="1AEF1BBF" w:rsidR="00393D00" w:rsidRPr="00260AF2" w:rsidRDefault="00AB6360"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Por </w:t>
      </w:r>
      <w:r w:rsidR="008358E8" w:rsidRPr="00260AF2">
        <w:rPr>
          <w:rFonts w:ascii="Times New Roman" w:eastAsia="Times New Roman" w:hAnsi="Times New Roman" w:cs="Times New Roman"/>
          <w:sz w:val="24"/>
          <w:szCs w:val="24"/>
        </w:rPr>
        <w:t>otro lado,</w:t>
      </w:r>
      <w:r w:rsidRPr="00260AF2">
        <w:rPr>
          <w:rFonts w:ascii="Times New Roman" w:eastAsia="Times New Roman" w:hAnsi="Times New Roman" w:cs="Times New Roman"/>
          <w:sz w:val="24"/>
          <w:szCs w:val="24"/>
        </w:rPr>
        <w:t xml:space="preserve"> en cuanto al objetivo general, se pudo evaluar la calidad de vida laboral de los empleados de la Institución Educativa, a través de lo</w:t>
      </w:r>
      <w:r w:rsidR="00393D00" w:rsidRPr="00260AF2">
        <w:rPr>
          <w:rFonts w:ascii="Times New Roman" w:eastAsia="Times New Roman" w:hAnsi="Times New Roman" w:cs="Times New Roman"/>
          <w:sz w:val="24"/>
          <w:szCs w:val="24"/>
        </w:rPr>
        <w:t xml:space="preserve">s análisis presentados, dado que </w:t>
      </w:r>
      <w:r w:rsidRPr="00260AF2">
        <w:rPr>
          <w:rFonts w:ascii="Times New Roman" w:eastAsia="Times New Roman" w:hAnsi="Times New Roman" w:cs="Times New Roman"/>
          <w:sz w:val="24"/>
          <w:szCs w:val="24"/>
        </w:rPr>
        <w:t xml:space="preserve">posibilitan </w:t>
      </w:r>
      <w:r w:rsidR="00393D00" w:rsidRPr="00260AF2">
        <w:rPr>
          <w:rFonts w:ascii="Times New Roman" w:eastAsia="Times New Roman" w:hAnsi="Times New Roman" w:cs="Times New Roman"/>
          <w:sz w:val="24"/>
          <w:szCs w:val="24"/>
        </w:rPr>
        <w:t xml:space="preserve">una mejor comprensión </w:t>
      </w:r>
      <w:r w:rsidRPr="00260AF2">
        <w:rPr>
          <w:rFonts w:ascii="Times New Roman" w:eastAsia="Times New Roman" w:hAnsi="Times New Roman" w:cs="Times New Roman"/>
          <w:sz w:val="24"/>
          <w:szCs w:val="24"/>
        </w:rPr>
        <w:t xml:space="preserve">de las condiciones de trabajo que prevalecen </w:t>
      </w:r>
      <w:r w:rsidR="00393D00" w:rsidRPr="00260AF2">
        <w:rPr>
          <w:rFonts w:ascii="Times New Roman" w:eastAsia="Times New Roman" w:hAnsi="Times New Roman" w:cs="Times New Roman"/>
          <w:sz w:val="24"/>
          <w:szCs w:val="24"/>
        </w:rPr>
        <w:t xml:space="preserve">en este </w:t>
      </w:r>
      <w:r w:rsidRPr="00260AF2">
        <w:rPr>
          <w:rFonts w:ascii="Times New Roman" w:eastAsia="Times New Roman" w:hAnsi="Times New Roman" w:cs="Times New Roman"/>
          <w:sz w:val="24"/>
          <w:szCs w:val="24"/>
        </w:rPr>
        <w:t xml:space="preserve">contexto laboral </w:t>
      </w:r>
      <w:r w:rsidR="00393D00" w:rsidRPr="00260AF2">
        <w:rPr>
          <w:rFonts w:ascii="Times New Roman" w:eastAsia="Times New Roman" w:hAnsi="Times New Roman" w:cs="Times New Roman"/>
          <w:sz w:val="24"/>
          <w:szCs w:val="24"/>
        </w:rPr>
        <w:t>y la forma en como los colaboradores perciben</w:t>
      </w:r>
      <w:r w:rsidR="00560442" w:rsidRPr="00260AF2">
        <w:rPr>
          <w:rFonts w:ascii="Times New Roman" w:eastAsia="Times New Roman" w:hAnsi="Times New Roman" w:cs="Times New Roman"/>
          <w:sz w:val="24"/>
          <w:szCs w:val="24"/>
        </w:rPr>
        <w:t xml:space="preserve"> el grado de satisfacción con la organización. </w:t>
      </w:r>
    </w:p>
    <w:p w14:paraId="45C12634" w14:textId="6DA56256" w:rsidR="009A7BB3" w:rsidRPr="00260AF2" w:rsidRDefault="00AB6360" w:rsidP="000D600E">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Esta investigación tiene relevancia </w:t>
      </w:r>
      <w:r w:rsidR="008358E8" w:rsidRPr="00260AF2">
        <w:rPr>
          <w:rFonts w:ascii="Times New Roman" w:eastAsia="Times New Roman" w:hAnsi="Times New Roman" w:cs="Times New Roman"/>
          <w:sz w:val="24"/>
          <w:szCs w:val="24"/>
        </w:rPr>
        <w:t xml:space="preserve">a </w:t>
      </w:r>
      <w:r w:rsidRPr="00260AF2">
        <w:rPr>
          <w:rFonts w:ascii="Times New Roman" w:eastAsia="Times New Roman" w:hAnsi="Times New Roman" w:cs="Times New Roman"/>
          <w:sz w:val="24"/>
          <w:szCs w:val="24"/>
        </w:rPr>
        <w:t>medida en que se dan a conocer algunas de las manifestacione</w:t>
      </w:r>
      <w:r w:rsidR="00560442" w:rsidRPr="00260AF2">
        <w:rPr>
          <w:rFonts w:ascii="Times New Roman" w:eastAsia="Times New Roman" w:hAnsi="Times New Roman" w:cs="Times New Roman"/>
          <w:sz w:val="24"/>
          <w:szCs w:val="24"/>
        </w:rPr>
        <w:t xml:space="preserve">s producidas en las diferentes dimensiones, conociendo los aspectos más relevantes y la forma en que influyen </w:t>
      </w:r>
      <w:r w:rsidR="0035212A">
        <w:rPr>
          <w:rFonts w:ascii="Times New Roman" w:eastAsia="Times New Roman" w:hAnsi="Times New Roman" w:cs="Times New Roman"/>
          <w:sz w:val="24"/>
          <w:szCs w:val="24"/>
        </w:rPr>
        <w:t>en la calidad de vida d</w:t>
      </w:r>
      <w:r w:rsidRPr="00260AF2">
        <w:rPr>
          <w:rFonts w:ascii="Times New Roman" w:eastAsia="Times New Roman" w:hAnsi="Times New Roman" w:cs="Times New Roman"/>
          <w:sz w:val="24"/>
          <w:szCs w:val="24"/>
        </w:rPr>
        <w:t xml:space="preserve">e los </w:t>
      </w:r>
      <w:r w:rsidR="008358E8" w:rsidRPr="00260AF2">
        <w:rPr>
          <w:rFonts w:ascii="Times New Roman" w:eastAsia="Times New Roman" w:hAnsi="Times New Roman" w:cs="Times New Roman"/>
          <w:sz w:val="24"/>
          <w:szCs w:val="24"/>
        </w:rPr>
        <w:t xml:space="preserve">trabajadores. Por último, </w:t>
      </w:r>
      <w:r w:rsidR="00393D00" w:rsidRPr="00260AF2">
        <w:rPr>
          <w:rFonts w:ascii="Times New Roman" w:eastAsia="Times New Roman" w:hAnsi="Times New Roman" w:cs="Times New Roman"/>
          <w:sz w:val="24"/>
          <w:szCs w:val="24"/>
        </w:rPr>
        <w:t xml:space="preserve">aunque </w:t>
      </w:r>
      <w:r w:rsidR="008358E8" w:rsidRPr="00260AF2">
        <w:rPr>
          <w:rFonts w:ascii="Times New Roman" w:eastAsia="Times New Roman" w:hAnsi="Times New Roman" w:cs="Times New Roman"/>
          <w:sz w:val="24"/>
          <w:szCs w:val="24"/>
        </w:rPr>
        <w:t>los resultados</w:t>
      </w:r>
      <w:r w:rsidRPr="00260AF2">
        <w:rPr>
          <w:rFonts w:ascii="Times New Roman" w:eastAsia="Times New Roman" w:hAnsi="Times New Roman" w:cs="Times New Roman"/>
          <w:sz w:val="24"/>
          <w:szCs w:val="24"/>
        </w:rPr>
        <w:t xml:space="preserve"> obtenidos en </w:t>
      </w:r>
      <w:r w:rsidR="008358E8" w:rsidRPr="00260AF2">
        <w:rPr>
          <w:rFonts w:ascii="Times New Roman" w:eastAsia="Times New Roman" w:hAnsi="Times New Roman" w:cs="Times New Roman"/>
          <w:sz w:val="24"/>
          <w:szCs w:val="24"/>
        </w:rPr>
        <w:t>esta investigación</w:t>
      </w:r>
      <w:r w:rsidRPr="00260AF2">
        <w:rPr>
          <w:rFonts w:ascii="Times New Roman" w:eastAsia="Times New Roman" w:hAnsi="Times New Roman" w:cs="Times New Roman"/>
          <w:sz w:val="24"/>
          <w:szCs w:val="24"/>
        </w:rPr>
        <w:t xml:space="preserve"> sólo competen a la población </w:t>
      </w:r>
      <w:r w:rsidR="008358E8" w:rsidRPr="00260AF2">
        <w:rPr>
          <w:rFonts w:ascii="Times New Roman" w:eastAsia="Times New Roman" w:hAnsi="Times New Roman" w:cs="Times New Roman"/>
          <w:sz w:val="24"/>
          <w:szCs w:val="24"/>
        </w:rPr>
        <w:t xml:space="preserve">de la Institución Educativa Técnico Agropecuario, </w:t>
      </w:r>
      <w:r w:rsidRPr="00260AF2">
        <w:rPr>
          <w:rFonts w:ascii="Times New Roman" w:eastAsia="Times New Roman" w:hAnsi="Times New Roman" w:cs="Times New Roman"/>
          <w:sz w:val="24"/>
          <w:szCs w:val="24"/>
        </w:rPr>
        <w:t>podrían extrapolarse o servir de insumo comparativo en una futura investigación referente a la</w:t>
      </w:r>
      <w:r w:rsidR="008358E8" w:rsidRPr="00260AF2">
        <w:rPr>
          <w:rFonts w:ascii="Times New Roman" w:eastAsia="Times New Roman" w:hAnsi="Times New Roman" w:cs="Times New Roman"/>
          <w:sz w:val="24"/>
          <w:szCs w:val="24"/>
        </w:rPr>
        <w:t xml:space="preserve"> Calidad de Vida en el Trabajo. </w:t>
      </w:r>
    </w:p>
    <w:p w14:paraId="68E95375" w14:textId="7FDC7461" w:rsidR="0049380C" w:rsidRPr="00260AF2" w:rsidRDefault="0049380C" w:rsidP="00C15BCD">
      <w:pPr>
        <w:pStyle w:val="Ttulo1"/>
        <w:numPr>
          <w:ilvl w:val="0"/>
          <w:numId w:val="29"/>
        </w:numPr>
        <w:ind w:firstLine="169"/>
      </w:pPr>
      <w:bookmarkStart w:id="75" w:name="_Toc53050405"/>
      <w:r w:rsidRPr="00260AF2">
        <w:t>Recomendaciones</w:t>
      </w:r>
      <w:bookmarkEnd w:id="75"/>
      <w:r w:rsidRPr="00260AF2">
        <w:t xml:space="preserve"> </w:t>
      </w:r>
    </w:p>
    <w:p w14:paraId="6666AC03" w14:textId="77777777" w:rsidR="008347D8" w:rsidRPr="00260AF2" w:rsidRDefault="00BC37E8" w:rsidP="008347D8">
      <w:pPr>
        <w:spacing w:after="0"/>
        <w:ind w:firstLine="709"/>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A partir del análisis de los resultados arrojados por la investigación, es necesario establecer acciones desde </w:t>
      </w:r>
      <w:r w:rsidR="002F28A9" w:rsidRPr="00260AF2">
        <w:rPr>
          <w:rFonts w:ascii="Times New Roman" w:eastAsia="Times New Roman" w:hAnsi="Times New Roman" w:cs="Times New Roman"/>
          <w:sz w:val="24"/>
          <w:szCs w:val="24"/>
        </w:rPr>
        <w:t>las dimensiones que presentaron vulnerabilidad, con el fin de eliminar o mitigar, aquellos aspectos que afectan</w:t>
      </w:r>
      <w:r w:rsidRPr="00260AF2">
        <w:rPr>
          <w:rFonts w:ascii="Times New Roman" w:eastAsia="Times New Roman" w:hAnsi="Times New Roman" w:cs="Times New Roman"/>
          <w:sz w:val="24"/>
          <w:szCs w:val="24"/>
        </w:rPr>
        <w:t xml:space="preserve"> la calidad de vida en el trabajo</w:t>
      </w:r>
      <w:r w:rsidR="002F28A9" w:rsidRPr="00260AF2">
        <w:rPr>
          <w:rFonts w:ascii="Times New Roman" w:eastAsia="Times New Roman" w:hAnsi="Times New Roman" w:cs="Times New Roman"/>
          <w:sz w:val="24"/>
          <w:szCs w:val="24"/>
        </w:rPr>
        <w:t>.</w:t>
      </w:r>
      <w:r w:rsidR="008347D8" w:rsidRPr="00260AF2">
        <w:rPr>
          <w:rFonts w:ascii="Times New Roman" w:eastAsia="Times New Roman" w:hAnsi="Times New Roman" w:cs="Times New Roman"/>
          <w:sz w:val="24"/>
          <w:szCs w:val="24"/>
        </w:rPr>
        <w:t xml:space="preserve"> Se </w:t>
      </w:r>
      <w:r w:rsidR="00FA3751" w:rsidRPr="00260AF2">
        <w:rPr>
          <w:rFonts w:ascii="Times New Roman" w:eastAsia="Times New Roman" w:hAnsi="Times New Roman" w:cs="Times New Roman"/>
          <w:sz w:val="24"/>
          <w:szCs w:val="24"/>
        </w:rPr>
        <w:t>recomienda</w:t>
      </w:r>
      <w:r w:rsidR="008347D8" w:rsidRPr="00260AF2">
        <w:rPr>
          <w:rFonts w:ascii="Times New Roman" w:eastAsia="Times New Roman" w:hAnsi="Times New Roman" w:cs="Times New Roman"/>
          <w:sz w:val="24"/>
          <w:szCs w:val="24"/>
        </w:rPr>
        <w:t>:</w:t>
      </w:r>
    </w:p>
    <w:p w14:paraId="0C96430C" w14:textId="46BE2D41" w:rsidR="00FA3751" w:rsidRPr="00260AF2" w:rsidRDefault="008347D8" w:rsidP="008347D8">
      <w:pPr>
        <w:spacing w:after="0"/>
        <w:ind w:firstLine="709"/>
        <w:rPr>
          <w:rFonts w:ascii="Times New Roman" w:eastAsia="Times New Roman" w:hAnsi="Times New Roman" w:cs="Times New Roman"/>
          <w:b/>
          <w:bCs/>
          <w:sz w:val="24"/>
          <w:szCs w:val="24"/>
        </w:rPr>
      </w:pPr>
      <w:r w:rsidRPr="00260AF2">
        <w:rPr>
          <w:rFonts w:ascii="Times New Roman" w:eastAsia="Times New Roman" w:hAnsi="Times New Roman" w:cs="Times New Roman"/>
          <w:b/>
          <w:bCs/>
          <w:sz w:val="24"/>
          <w:szCs w:val="24"/>
        </w:rPr>
        <w:t>A</w:t>
      </w:r>
      <w:r w:rsidR="00FA3751" w:rsidRPr="00260AF2">
        <w:rPr>
          <w:rFonts w:ascii="Times New Roman" w:eastAsia="Times New Roman" w:hAnsi="Times New Roman" w:cs="Times New Roman"/>
          <w:b/>
          <w:bCs/>
          <w:sz w:val="24"/>
          <w:szCs w:val="24"/>
        </w:rPr>
        <w:t xml:space="preserve">l rector de la Institución Francisco </w:t>
      </w:r>
      <w:r w:rsidRPr="00260AF2">
        <w:rPr>
          <w:rFonts w:ascii="Times New Roman" w:eastAsia="Times New Roman" w:hAnsi="Times New Roman" w:cs="Times New Roman"/>
          <w:b/>
          <w:bCs/>
          <w:sz w:val="24"/>
          <w:szCs w:val="24"/>
        </w:rPr>
        <w:t>D</w:t>
      </w:r>
      <w:r w:rsidR="00FA3751" w:rsidRPr="00260AF2">
        <w:rPr>
          <w:rFonts w:ascii="Times New Roman" w:eastAsia="Times New Roman" w:hAnsi="Times New Roman" w:cs="Times New Roman"/>
          <w:b/>
          <w:bCs/>
          <w:sz w:val="24"/>
          <w:szCs w:val="24"/>
        </w:rPr>
        <w:t>aza:</w:t>
      </w:r>
    </w:p>
    <w:p w14:paraId="7B96D316" w14:textId="77777777" w:rsidR="00FA3751" w:rsidRPr="00260AF2" w:rsidRDefault="00FA3751" w:rsidP="000D600E">
      <w:pPr>
        <w:pStyle w:val="Prrafodelista"/>
        <w:numPr>
          <w:ilvl w:val="0"/>
          <w:numId w:val="27"/>
        </w:numPr>
        <w:spacing w:after="0"/>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Llevar a cabo programas enfocados principalmente al bienestar logrado, a través del acompañamiento de especialistas en el área de la salud mental o psicológico, donde </w:t>
      </w:r>
      <w:r w:rsidRPr="00260AF2">
        <w:rPr>
          <w:rFonts w:ascii="Times New Roman" w:eastAsia="Times New Roman" w:hAnsi="Times New Roman" w:cs="Times New Roman"/>
          <w:sz w:val="24"/>
          <w:szCs w:val="24"/>
        </w:rPr>
        <w:lastRenderedPageBreak/>
        <w:t>se ofrezca a los cargos superiores cursos para aprender a manejar el estrés y, por otro lado, a los empleados cursos de relajación, pueden ayudar a corto plazo.</w:t>
      </w:r>
    </w:p>
    <w:p w14:paraId="642CE7E1" w14:textId="77777777" w:rsidR="00FA3751" w:rsidRPr="00260AF2" w:rsidRDefault="00FA3751" w:rsidP="000D600E">
      <w:pPr>
        <w:pStyle w:val="Prrafodelista"/>
        <w:numPr>
          <w:ilvl w:val="0"/>
          <w:numId w:val="27"/>
        </w:numPr>
        <w:spacing w:after="0"/>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Mejorar lo referente a condiciones de seguridad e higiene, sistemas de protección a la salud y planes de retiro del personal.</w:t>
      </w:r>
    </w:p>
    <w:p w14:paraId="29C88A5E" w14:textId="77777777" w:rsidR="00FA3751" w:rsidRPr="00260AF2" w:rsidRDefault="00FA3751" w:rsidP="000D600E">
      <w:pPr>
        <w:pStyle w:val="Prrafodelista"/>
        <w:numPr>
          <w:ilvl w:val="0"/>
          <w:numId w:val="27"/>
        </w:numPr>
        <w:spacing w:after="0"/>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Fomentar la identificación institucional y la participación de los trabajadores, ya sea mediante reuniones, dinámicas participativas, como encuestas para conocer sus necesidades e inquietudes. </w:t>
      </w:r>
    </w:p>
    <w:p w14:paraId="0D70F3A5" w14:textId="785540B5" w:rsidR="00FA3751" w:rsidRPr="00260AF2" w:rsidRDefault="00A83535" w:rsidP="000D600E">
      <w:pPr>
        <w:pStyle w:val="Prrafodelista"/>
        <w:numPr>
          <w:ilvl w:val="0"/>
          <w:numId w:val="27"/>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Proponer re</w:t>
      </w:r>
      <w:r w:rsidR="00FA3751" w:rsidRPr="00260AF2">
        <w:rPr>
          <w:rFonts w:ascii="Times New Roman" w:eastAsia="Times New Roman" w:hAnsi="Times New Roman" w:cs="Times New Roman"/>
          <w:sz w:val="24"/>
          <w:szCs w:val="24"/>
        </w:rPr>
        <w:t xml:space="preserve">tos y objetivos, esto aportara significado al trabajo, es importante que los objetivos sean siempre viables, medibles y que planteen un desafío. </w:t>
      </w:r>
    </w:p>
    <w:p w14:paraId="413FBCF6" w14:textId="77777777" w:rsidR="00FA3751" w:rsidRPr="00260AF2" w:rsidRDefault="00FA3751" w:rsidP="000D600E">
      <w:pPr>
        <w:pStyle w:val="Prrafodelista"/>
        <w:numPr>
          <w:ilvl w:val="0"/>
          <w:numId w:val="27"/>
        </w:numPr>
        <w:spacing w:after="0"/>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Generar planes de capacitación, relacionados a las áreas en las que se desenvuelven, mejorando sus habilidades y conocimientos, dado la importancia que tiene la formación constante de los colaboradores.</w:t>
      </w:r>
    </w:p>
    <w:p w14:paraId="4540EFCD" w14:textId="77777777" w:rsidR="00FA3751" w:rsidRPr="00260AF2" w:rsidRDefault="00FA3751" w:rsidP="000D600E">
      <w:pPr>
        <w:pStyle w:val="Prrafodelista"/>
        <w:numPr>
          <w:ilvl w:val="0"/>
          <w:numId w:val="27"/>
        </w:numPr>
        <w:spacing w:after="0"/>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Promover actividades donde se reconozca el desempeño laboral de los empleados, a través de incentivos, debe hacerse en base al logro alcanzando, dándole visibilidad ante los compañeros y, además, hacerlo de forma regular. </w:t>
      </w:r>
    </w:p>
    <w:p w14:paraId="0B944751" w14:textId="77777777" w:rsidR="003B4F02" w:rsidRDefault="00FA3751" w:rsidP="003B4F02">
      <w:pPr>
        <w:pStyle w:val="Prrafodelista"/>
        <w:numPr>
          <w:ilvl w:val="0"/>
          <w:numId w:val="27"/>
        </w:numPr>
        <w:spacing w:after="0"/>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Finalmente, otra de las recomendaciones es mantener y mejorar los resultados positivos que se obtengan de la aplicación de las acciones propuestas. La institución educativa debe continuar con la mejora permanente en lo que respecta a la gestión de la calidad vida laboral. </w:t>
      </w:r>
    </w:p>
    <w:p w14:paraId="118C10CF" w14:textId="1E004643" w:rsidR="00FA3751" w:rsidRPr="003B4F02" w:rsidRDefault="008347D8" w:rsidP="003B4F02">
      <w:pPr>
        <w:pStyle w:val="Prrafodelista"/>
        <w:spacing w:after="0"/>
        <w:ind w:left="640" w:firstLine="0"/>
        <w:rPr>
          <w:rFonts w:ascii="Times New Roman" w:eastAsia="Times New Roman" w:hAnsi="Times New Roman" w:cs="Times New Roman"/>
          <w:sz w:val="24"/>
          <w:szCs w:val="24"/>
        </w:rPr>
      </w:pPr>
      <w:r w:rsidRPr="003B4F02">
        <w:rPr>
          <w:rFonts w:ascii="Times New Roman" w:eastAsia="Times New Roman" w:hAnsi="Times New Roman" w:cs="Times New Roman"/>
          <w:b/>
          <w:bCs/>
          <w:sz w:val="24"/>
          <w:szCs w:val="24"/>
        </w:rPr>
        <w:t>A</w:t>
      </w:r>
      <w:r w:rsidR="00FA3751" w:rsidRPr="003B4F02">
        <w:rPr>
          <w:rFonts w:ascii="Times New Roman" w:eastAsia="Times New Roman" w:hAnsi="Times New Roman" w:cs="Times New Roman"/>
          <w:b/>
          <w:bCs/>
          <w:sz w:val="24"/>
          <w:szCs w:val="24"/>
        </w:rPr>
        <w:t xml:space="preserve"> los trabajadores para una mejor administración del tiempo libre: </w:t>
      </w:r>
    </w:p>
    <w:p w14:paraId="456D8F1E" w14:textId="7EC0D803" w:rsidR="00FA3751" w:rsidRPr="003B4F02" w:rsidRDefault="00FA3751" w:rsidP="003B4F02">
      <w:pPr>
        <w:pStyle w:val="Prrafodelista"/>
        <w:numPr>
          <w:ilvl w:val="0"/>
          <w:numId w:val="27"/>
        </w:numPr>
        <w:spacing w:after="0"/>
        <w:rPr>
          <w:rFonts w:ascii="Times New Roman" w:eastAsia="Times New Roman" w:hAnsi="Times New Roman" w:cs="Times New Roman"/>
          <w:sz w:val="24"/>
          <w:szCs w:val="24"/>
        </w:rPr>
      </w:pPr>
      <w:r w:rsidRPr="003B4F02">
        <w:rPr>
          <w:rFonts w:ascii="Times New Roman" w:eastAsia="Times New Roman" w:hAnsi="Times New Roman" w:cs="Times New Roman"/>
          <w:sz w:val="24"/>
          <w:szCs w:val="24"/>
        </w:rPr>
        <w:t xml:space="preserve">Destinar tiempo solo para sí mismo, para los seres queridos y aquellas actividades que se desean llevar a cabo de forma personal. </w:t>
      </w:r>
    </w:p>
    <w:p w14:paraId="17185B66" w14:textId="1C24B4C3" w:rsidR="00FA3751" w:rsidRPr="003B4F02" w:rsidRDefault="00FA3751" w:rsidP="003B4F02">
      <w:pPr>
        <w:pStyle w:val="Prrafodelista"/>
        <w:numPr>
          <w:ilvl w:val="0"/>
          <w:numId w:val="27"/>
        </w:numPr>
        <w:spacing w:after="0"/>
        <w:rPr>
          <w:rFonts w:ascii="Times New Roman" w:eastAsia="Times New Roman" w:hAnsi="Times New Roman" w:cs="Times New Roman"/>
          <w:sz w:val="24"/>
          <w:szCs w:val="24"/>
        </w:rPr>
      </w:pPr>
      <w:r w:rsidRPr="003B4F02">
        <w:rPr>
          <w:rFonts w:ascii="Times New Roman" w:eastAsia="Times New Roman" w:hAnsi="Times New Roman" w:cs="Times New Roman"/>
          <w:sz w:val="24"/>
          <w:szCs w:val="24"/>
        </w:rPr>
        <w:lastRenderedPageBreak/>
        <w:t>Supervisar el tiempo de las jornadas extensas de trabajo, para brindar un cuidado libre de riesgos, no llevarse trabajo a casa, ni incluir actividades laborales en el tiempo destinado a los asuntos personales, ni viceversa.</w:t>
      </w:r>
    </w:p>
    <w:p w14:paraId="1C77284E" w14:textId="4B1D7E6D" w:rsidR="00FA3751" w:rsidRPr="003B4F02" w:rsidRDefault="00FA3751" w:rsidP="003B4F02">
      <w:pPr>
        <w:pStyle w:val="Prrafodelista"/>
        <w:numPr>
          <w:ilvl w:val="0"/>
          <w:numId w:val="27"/>
        </w:numPr>
        <w:spacing w:after="0"/>
        <w:rPr>
          <w:rFonts w:ascii="Times New Roman" w:eastAsia="Times New Roman" w:hAnsi="Times New Roman" w:cs="Times New Roman"/>
          <w:sz w:val="24"/>
          <w:szCs w:val="24"/>
        </w:rPr>
      </w:pPr>
      <w:r w:rsidRPr="003B4F02">
        <w:rPr>
          <w:rFonts w:ascii="Times New Roman" w:eastAsia="Times New Roman" w:hAnsi="Times New Roman" w:cs="Times New Roman"/>
          <w:sz w:val="24"/>
          <w:szCs w:val="24"/>
        </w:rPr>
        <w:t xml:space="preserve">Fijarse metas reales, que se puedan llevar a la práctica y se logren mejores resultados, esto causara satisfacción y equilibrio. </w:t>
      </w:r>
    </w:p>
    <w:p w14:paraId="27D914A0" w14:textId="77777777" w:rsidR="008347D8" w:rsidRPr="00260AF2" w:rsidRDefault="008347D8" w:rsidP="000D600E">
      <w:pPr>
        <w:spacing w:after="0"/>
        <w:ind w:firstLine="0"/>
        <w:rPr>
          <w:rFonts w:ascii="Times New Roman" w:eastAsia="Times New Roman" w:hAnsi="Times New Roman" w:cs="Times New Roman"/>
          <w:sz w:val="24"/>
          <w:szCs w:val="24"/>
        </w:rPr>
        <w:sectPr w:rsidR="008347D8" w:rsidRPr="00260AF2" w:rsidSect="00196C0C">
          <w:pgSz w:w="11909" w:h="16834"/>
          <w:pgMar w:top="1417" w:right="1701" w:bottom="1417" w:left="1701" w:header="720" w:footer="720" w:gutter="0"/>
          <w:cols w:space="720" w:equalWidth="0">
            <w:col w:w="8838"/>
          </w:cols>
        </w:sectPr>
      </w:pPr>
    </w:p>
    <w:p w14:paraId="1287B064" w14:textId="77777777" w:rsidR="00225971" w:rsidRPr="00260AF2" w:rsidRDefault="00225971" w:rsidP="00225971">
      <w:pPr>
        <w:keepNext/>
        <w:keepLines/>
        <w:ind w:firstLine="0"/>
        <w:contextualSpacing/>
        <w:jc w:val="center"/>
        <w:outlineLvl w:val="0"/>
        <w:rPr>
          <w:rFonts w:ascii="Times New Roman" w:hAnsi="Times New Roman" w:cs="Times New Roman"/>
          <w:b/>
          <w:color w:val="000000" w:themeColor="text1"/>
          <w:sz w:val="24"/>
          <w:szCs w:val="24"/>
        </w:rPr>
      </w:pPr>
      <w:bookmarkStart w:id="76" w:name="_Toc53050406"/>
      <w:r w:rsidRPr="00260AF2">
        <w:rPr>
          <w:rFonts w:ascii="Times New Roman" w:hAnsi="Times New Roman" w:cs="Times New Roman"/>
          <w:b/>
          <w:color w:val="000000" w:themeColor="text1"/>
          <w:sz w:val="24"/>
          <w:szCs w:val="24"/>
        </w:rPr>
        <w:lastRenderedPageBreak/>
        <w:t>Referencias Bibliográficas</w:t>
      </w:r>
      <w:bookmarkEnd w:id="76"/>
    </w:p>
    <w:p w14:paraId="7A86AC63"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Almarales, A. P., &amp; Yaguna, L. O. (2019). Condiciones laborales del personal de </w:t>
      </w:r>
      <w:r w:rsidRPr="00260AF2">
        <w:rPr>
          <w:rFonts w:ascii="Times New Roman" w:eastAsia="Times New Roman" w:hAnsi="Times New Roman" w:cs="Times New Roman"/>
          <w:sz w:val="24"/>
          <w:szCs w:val="24"/>
        </w:rPr>
        <w:t>enfermería</w:t>
      </w:r>
      <w:r w:rsidRPr="00260AF2">
        <w:rPr>
          <w:rFonts w:ascii="Times New Roman" w:eastAsia="Times New Roman" w:hAnsi="Times New Roman" w:cs="Times New Roman"/>
          <w:color w:val="000000"/>
          <w:sz w:val="24"/>
          <w:szCs w:val="24"/>
        </w:rPr>
        <w:t xml:space="preserve"> de una clínica de alta complejidad en Valledupar. </w:t>
      </w:r>
      <w:r w:rsidRPr="00260AF2">
        <w:rPr>
          <w:rFonts w:ascii="Times New Roman" w:eastAsia="Times New Roman" w:hAnsi="Times New Roman" w:cs="Times New Roman"/>
          <w:i/>
          <w:color w:val="000000"/>
          <w:sz w:val="24"/>
          <w:szCs w:val="24"/>
        </w:rPr>
        <w:t>Unilibre</w:t>
      </w:r>
      <w:r w:rsidRPr="00260AF2">
        <w:rPr>
          <w:rFonts w:ascii="Times New Roman" w:eastAsia="Times New Roman" w:hAnsi="Times New Roman" w:cs="Times New Roman"/>
          <w:color w:val="000000"/>
          <w:sz w:val="24"/>
          <w:szCs w:val="24"/>
        </w:rPr>
        <w:t>, 14.</w:t>
      </w:r>
    </w:p>
    <w:p w14:paraId="1B905DC9"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Aragón, E. E., Carrillo, C. J., &amp; Cataño, C. L. (2016). Equidad económica dimensión de la calidad de vida laboral en la universidad de la Guajira. </w:t>
      </w:r>
      <w:r w:rsidRPr="00260AF2">
        <w:rPr>
          <w:rFonts w:ascii="Times New Roman" w:eastAsia="Times New Roman" w:hAnsi="Times New Roman" w:cs="Times New Roman"/>
          <w:i/>
          <w:color w:val="000000"/>
          <w:sz w:val="24"/>
          <w:szCs w:val="24"/>
        </w:rPr>
        <w:t>Revista de la Facultad de Ciencias Económicas, administrativas y contables de la Universidad Simón Bolívar</w:t>
      </w:r>
      <w:r w:rsidRPr="00260AF2">
        <w:rPr>
          <w:rFonts w:ascii="Times New Roman" w:eastAsia="Times New Roman" w:hAnsi="Times New Roman" w:cs="Times New Roman"/>
          <w:color w:val="000000"/>
          <w:sz w:val="24"/>
          <w:szCs w:val="24"/>
        </w:rPr>
        <w:t>, 127 - 143.</w:t>
      </w:r>
    </w:p>
    <w:p w14:paraId="0C6A9967"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Alzate, D. M., &amp; Basto, A. I. (2015). Calidad De Vida Laboral Del Grupo De Empleados De La Fundación Centro Internacional De Estudios Avanzados En Niñez Y Juventud Cinde Sede Manizales. </w:t>
      </w:r>
      <w:r w:rsidRPr="00260AF2">
        <w:rPr>
          <w:rFonts w:ascii="Times New Roman" w:eastAsia="Times New Roman" w:hAnsi="Times New Roman" w:cs="Times New Roman"/>
          <w:i/>
          <w:color w:val="000000"/>
          <w:sz w:val="24"/>
          <w:szCs w:val="24"/>
        </w:rPr>
        <w:t>Ridum</w:t>
      </w:r>
      <w:r w:rsidRPr="00260AF2">
        <w:rPr>
          <w:rFonts w:ascii="Times New Roman" w:eastAsia="Times New Roman" w:hAnsi="Times New Roman" w:cs="Times New Roman"/>
          <w:color w:val="000000"/>
          <w:sz w:val="24"/>
          <w:szCs w:val="24"/>
        </w:rPr>
        <w:t>, 7-8.</w:t>
      </w:r>
    </w:p>
    <w:p w14:paraId="708BAC6D" w14:textId="29BE297A"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Ardila, R. (2013). Calidad De Vida: Una Definición Integradora. </w:t>
      </w:r>
      <w:r w:rsidR="00D96185" w:rsidRPr="00260AF2">
        <w:rPr>
          <w:rFonts w:ascii="Times New Roman" w:eastAsia="Times New Roman" w:hAnsi="Times New Roman" w:cs="Times New Roman"/>
          <w:i/>
          <w:color w:val="000000"/>
          <w:sz w:val="24"/>
          <w:szCs w:val="24"/>
        </w:rPr>
        <w:t>Revista Latinoamericana de Psicología.</w:t>
      </w:r>
      <w:r w:rsidRPr="00260AF2">
        <w:rPr>
          <w:rFonts w:ascii="Times New Roman" w:eastAsia="Times New Roman" w:hAnsi="Times New Roman" w:cs="Times New Roman"/>
          <w:color w:val="000000"/>
          <w:sz w:val="24"/>
          <w:szCs w:val="24"/>
        </w:rPr>
        <w:t>161-164.</w:t>
      </w:r>
    </w:p>
    <w:p w14:paraId="3962D1A7"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Argüelles, L. A., García, R. A., &amp; Fajardo, M. J. (2017). Rentabilidad Y Calidad De Vida Laboral. </w:t>
      </w:r>
      <w:r w:rsidRPr="00260AF2">
        <w:rPr>
          <w:rFonts w:ascii="Times New Roman" w:eastAsia="Times New Roman" w:hAnsi="Times New Roman" w:cs="Times New Roman"/>
          <w:i/>
          <w:color w:val="000000"/>
          <w:sz w:val="24"/>
          <w:szCs w:val="24"/>
        </w:rPr>
        <w:t>Revista Internacional Administración &amp; Finanzas</w:t>
      </w:r>
      <w:r w:rsidRPr="00260AF2">
        <w:rPr>
          <w:rFonts w:ascii="Times New Roman" w:eastAsia="Times New Roman" w:hAnsi="Times New Roman" w:cs="Times New Roman"/>
          <w:color w:val="000000"/>
          <w:sz w:val="24"/>
          <w:szCs w:val="24"/>
        </w:rPr>
        <w:t>, 1-2.</w:t>
      </w:r>
    </w:p>
    <w:p w14:paraId="1F11B77B"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Argüelles, L. A., García, R. A., &amp; Maldonado, J. A. (2015). Estudio experimental de la calidad de vida laboral en MiPymes </w:t>
      </w:r>
      <w:r w:rsidRPr="00260AF2">
        <w:rPr>
          <w:rFonts w:ascii="Times New Roman" w:eastAsia="Times New Roman" w:hAnsi="Times New Roman" w:cs="Times New Roman"/>
          <w:sz w:val="24"/>
          <w:szCs w:val="24"/>
        </w:rPr>
        <w:t>Turística</w:t>
      </w:r>
      <w:r w:rsidRPr="00260AF2">
        <w:rPr>
          <w:rFonts w:ascii="Times New Roman" w:eastAsia="Times New Roman" w:hAnsi="Times New Roman" w:cs="Times New Roman"/>
          <w:color w:val="000000"/>
          <w:sz w:val="24"/>
          <w:szCs w:val="24"/>
        </w:rPr>
        <w:t xml:space="preserve">. </w:t>
      </w:r>
      <w:r w:rsidRPr="00260AF2">
        <w:rPr>
          <w:rFonts w:ascii="Times New Roman" w:eastAsia="Times New Roman" w:hAnsi="Times New Roman" w:cs="Times New Roman"/>
          <w:i/>
          <w:color w:val="000000"/>
          <w:sz w:val="24"/>
          <w:szCs w:val="24"/>
        </w:rPr>
        <w:t>Global de Negocios</w:t>
      </w:r>
      <w:r w:rsidRPr="00260AF2">
        <w:rPr>
          <w:rFonts w:ascii="Times New Roman" w:eastAsia="Times New Roman" w:hAnsi="Times New Roman" w:cs="Times New Roman"/>
          <w:color w:val="000000"/>
          <w:sz w:val="24"/>
          <w:szCs w:val="24"/>
        </w:rPr>
        <w:t>, 1-16.</w:t>
      </w:r>
    </w:p>
    <w:p w14:paraId="7BAB6259" w14:textId="77777777" w:rsidR="00A932C2" w:rsidRPr="00260AF2" w:rsidRDefault="00225971" w:rsidP="00A932C2">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Arocena, F. L., Ceballos, J. C., &amp; Rezola, J. M. (2006). Propuesta de un modelo para evaluar el bienestar laboral como componente de la salud mental. </w:t>
      </w:r>
      <w:r w:rsidRPr="00260AF2">
        <w:rPr>
          <w:rFonts w:ascii="Times New Roman" w:eastAsia="Times New Roman" w:hAnsi="Times New Roman" w:cs="Times New Roman"/>
          <w:i/>
          <w:sz w:val="24"/>
          <w:szCs w:val="24"/>
        </w:rPr>
        <w:t>Psicología</w:t>
      </w:r>
      <w:r w:rsidRPr="00260AF2">
        <w:rPr>
          <w:rFonts w:ascii="Times New Roman" w:eastAsia="Times New Roman" w:hAnsi="Times New Roman" w:cs="Times New Roman"/>
          <w:i/>
          <w:color w:val="000000"/>
          <w:sz w:val="24"/>
          <w:szCs w:val="24"/>
        </w:rPr>
        <w:t xml:space="preserve"> y Salud,</w:t>
      </w:r>
      <w:r w:rsidRPr="00260AF2">
        <w:rPr>
          <w:rFonts w:ascii="Times New Roman" w:eastAsia="Times New Roman" w:hAnsi="Times New Roman" w:cs="Times New Roman"/>
          <w:color w:val="000000"/>
          <w:sz w:val="24"/>
          <w:szCs w:val="24"/>
        </w:rPr>
        <w:t xml:space="preserve"> 87-92.</w:t>
      </w:r>
    </w:p>
    <w:p w14:paraId="18A84618" w14:textId="52D2CA65" w:rsidR="00225971" w:rsidRPr="00260AF2" w:rsidRDefault="00225971" w:rsidP="00A932C2">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Banco de la República. (2016). Estudio sobre Calidad de vida en Colombia. </w:t>
      </w:r>
      <w:r w:rsidRPr="00260AF2">
        <w:rPr>
          <w:rFonts w:ascii="Times New Roman" w:eastAsia="Times New Roman" w:hAnsi="Times New Roman" w:cs="Times New Roman"/>
          <w:i/>
          <w:color w:val="000000"/>
          <w:sz w:val="24"/>
          <w:szCs w:val="24"/>
        </w:rPr>
        <w:t>codess</w:t>
      </w:r>
      <w:r w:rsidRPr="00260AF2">
        <w:rPr>
          <w:rFonts w:ascii="Times New Roman" w:eastAsia="Times New Roman" w:hAnsi="Times New Roman" w:cs="Times New Roman"/>
          <w:color w:val="000000"/>
          <w:sz w:val="24"/>
          <w:szCs w:val="24"/>
        </w:rPr>
        <w:t>, 1.</w:t>
      </w:r>
    </w:p>
    <w:p w14:paraId="2C150D59"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hAnsi="Times New Roman" w:cs="Times New Roman"/>
          <w:noProof/>
          <w:sz w:val="24"/>
          <w:szCs w:val="24"/>
          <w:lang w:val="es-ES"/>
        </w:rPr>
        <w:t xml:space="preserve">Barbosa, W. A., Orrego, J. M., Torres, A. L., Betancur, C. L., &amp; Tirado, P. C. (2013). Calidad de vida laboral en trabajadores de la Secretaria de Gobierno del Municipio de Dosquebradas (Colombia). </w:t>
      </w:r>
      <w:r w:rsidRPr="00260AF2">
        <w:rPr>
          <w:rFonts w:ascii="Times New Roman" w:hAnsi="Times New Roman" w:cs="Times New Roman"/>
          <w:i/>
          <w:iCs/>
          <w:noProof/>
          <w:sz w:val="24"/>
          <w:szCs w:val="24"/>
          <w:lang w:val="es-ES"/>
        </w:rPr>
        <w:t>Revista Cultura del Cuidado</w:t>
      </w:r>
      <w:r w:rsidRPr="00260AF2">
        <w:rPr>
          <w:rFonts w:ascii="Times New Roman" w:hAnsi="Times New Roman" w:cs="Times New Roman"/>
          <w:noProof/>
          <w:sz w:val="24"/>
          <w:szCs w:val="24"/>
          <w:lang w:val="es-ES"/>
        </w:rPr>
        <w:t>, 6-16.</w:t>
      </w:r>
    </w:p>
    <w:p w14:paraId="3EADD7DD"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lang w:val="en-US"/>
        </w:rPr>
      </w:pPr>
      <w:r w:rsidRPr="00260AF2">
        <w:rPr>
          <w:rFonts w:ascii="Times New Roman" w:eastAsia="Times New Roman" w:hAnsi="Times New Roman" w:cs="Times New Roman"/>
          <w:color w:val="000000"/>
          <w:sz w:val="24"/>
          <w:szCs w:val="24"/>
          <w:lang w:val="es-MX"/>
        </w:rPr>
        <w:lastRenderedPageBreak/>
        <w:t xml:space="preserve">Buelvas, C. A., &amp; Arboleda, O. H. (2016). Calidad de Vida en el Trabajo –GOHISALO– en hatos lecheros en pastoreo en Don Matías y La Unión, Colombia. </w:t>
      </w:r>
      <w:r w:rsidRPr="00260AF2">
        <w:rPr>
          <w:rFonts w:ascii="Times New Roman" w:eastAsia="Times New Roman" w:hAnsi="Times New Roman" w:cs="Times New Roman"/>
          <w:i/>
          <w:color w:val="000000"/>
          <w:sz w:val="24"/>
          <w:szCs w:val="24"/>
          <w:lang w:val="en-US"/>
        </w:rPr>
        <w:t>Journal of agriculture and animal Sciences</w:t>
      </w:r>
      <w:r w:rsidRPr="00260AF2">
        <w:rPr>
          <w:rFonts w:ascii="Times New Roman" w:eastAsia="Times New Roman" w:hAnsi="Times New Roman" w:cs="Times New Roman"/>
          <w:color w:val="000000"/>
          <w:sz w:val="24"/>
          <w:szCs w:val="24"/>
          <w:lang w:val="en-US"/>
        </w:rPr>
        <w:t>, 1-17.</w:t>
      </w:r>
    </w:p>
    <w:p w14:paraId="1E9B363B" w14:textId="2AC77EBB" w:rsidR="00025124" w:rsidRPr="00260AF2" w:rsidRDefault="00225971" w:rsidP="00025124">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lang w:val="en-US"/>
        </w:rPr>
        <w:t xml:space="preserve">Carrero, S. S., Sarmiento, G., Álvarez, L., &amp; Lugo, M. (2016). </w:t>
      </w:r>
      <w:r w:rsidRPr="00260AF2">
        <w:rPr>
          <w:rFonts w:ascii="Times New Roman" w:eastAsia="Times New Roman" w:hAnsi="Times New Roman" w:cs="Times New Roman"/>
          <w:color w:val="000000"/>
          <w:sz w:val="24"/>
          <w:szCs w:val="24"/>
        </w:rPr>
        <w:t xml:space="preserve">Calidad de vida laboral en trabajadores de una Empresa Social del Estado de Tunja, Colombia. </w:t>
      </w:r>
      <w:r w:rsidRPr="00260AF2">
        <w:rPr>
          <w:rFonts w:ascii="Times New Roman" w:eastAsia="Times New Roman" w:hAnsi="Times New Roman" w:cs="Times New Roman"/>
          <w:i/>
          <w:color w:val="000000"/>
          <w:sz w:val="24"/>
          <w:szCs w:val="24"/>
        </w:rPr>
        <w:t>Rev. Méd. Risaralda</w:t>
      </w:r>
      <w:r w:rsidRPr="00260AF2">
        <w:rPr>
          <w:rFonts w:ascii="Times New Roman" w:eastAsia="Times New Roman" w:hAnsi="Times New Roman" w:cs="Times New Roman"/>
          <w:color w:val="000000"/>
          <w:sz w:val="24"/>
          <w:szCs w:val="24"/>
        </w:rPr>
        <w:t>, 14-17.</w:t>
      </w:r>
    </w:p>
    <w:p w14:paraId="42558B53" w14:textId="316F3420" w:rsidR="0028005D" w:rsidRPr="00260AF2" w:rsidRDefault="0028005D" w:rsidP="00025124">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Colegio Colombiano de Psicología. (2014). Perfil y competencia del psicólogo en Colombia, en el contexto de la salud. </w:t>
      </w:r>
      <w:r w:rsidRPr="00260AF2">
        <w:rPr>
          <w:rFonts w:ascii="Times New Roman" w:eastAsia="Times New Roman" w:hAnsi="Times New Roman" w:cs="Times New Roman"/>
          <w:i/>
          <w:color w:val="000000"/>
          <w:sz w:val="24"/>
          <w:szCs w:val="24"/>
        </w:rPr>
        <w:t>Colpsic</w:t>
      </w:r>
      <w:r w:rsidRPr="00260AF2">
        <w:rPr>
          <w:rFonts w:ascii="Times New Roman" w:eastAsia="Times New Roman" w:hAnsi="Times New Roman" w:cs="Times New Roman"/>
          <w:color w:val="000000"/>
          <w:sz w:val="24"/>
          <w:szCs w:val="24"/>
        </w:rPr>
        <w:t>, 1-41.</w:t>
      </w:r>
    </w:p>
    <w:p w14:paraId="0ECC25E1" w14:textId="5BFD470A" w:rsidR="00751239" w:rsidRPr="00260AF2" w:rsidRDefault="00751239" w:rsidP="00025124">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hAnsi="Times New Roman" w:cs="Times New Roman"/>
          <w:noProof/>
          <w:sz w:val="24"/>
          <w:szCs w:val="24"/>
        </w:rPr>
        <w:t xml:space="preserve">Correa, D. A., Oswaldo, Y. C., &amp; Giuliani, A. C. (2013). Vida Con Calidad y Calidad de Vida en el Trabajo. </w:t>
      </w:r>
      <w:r w:rsidRPr="00260AF2">
        <w:rPr>
          <w:rFonts w:ascii="Times New Roman" w:hAnsi="Times New Roman" w:cs="Times New Roman"/>
          <w:i/>
          <w:iCs/>
          <w:noProof/>
          <w:sz w:val="24"/>
          <w:szCs w:val="24"/>
        </w:rPr>
        <w:t>Red de Revistas Científicas de América Latina, el Caribe, España y Portugal</w:t>
      </w:r>
      <w:r w:rsidRPr="00260AF2">
        <w:rPr>
          <w:rFonts w:ascii="Times New Roman" w:hAnsi="Times New Roman" w:cs="Times New Roman"/>
          <w:noProof/>
          <w:sz w:val="24"/>
          <w:szCs w:val="24"/>
        </w:rPr>
        <w:t>, 145 - 163.</w:t>
      </w:r>
    </w:p>
    <w:p w14:paraId="43D08FAD"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Crotte, R., &amp; Roberto, I. (2011). Elementos para el diseño de técnicas de investigación: una propuesta de definiciones y procedimientos de la investigación científica. </w:t>
      </w:r>
      <w:r w:rsidRPr="00260AF2">
        <w:rPr>
          <w:rFonts w:ascii="Times New Roman" w:eastAsia="Times New Roman" w:hAnsi="Times New Roman" w:cs="Times New Roman"/>
          <w:i/>
          <w:color w:val="000000"/>
          <w:sz w:val="24"/>
          <w:szCs w:val="24"/>
        </w:rPr>
        <w:t>Redalyc</w:t>
      </w:r>
      <w:r w:rsidRPr="00260AF2">
        <w:rPr>
          <w:rFonts w:ascii="Times New Roman" w:eastAsia="Times New Roman" w:hAnsi="Times New Roman" w:cs="Times New Roman"/>
          <w:color w:val="000000"/>
          <w:sz w:val="24"/>
          <w:szCs w:val="24"/>
        </w:rPr>
        <w:t>, 277-297.</w:t>
      </w:r>
    </w:p>
    <w:p w14:paraId="3324CA9F"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Dayana, M. L. (2011). Propuesta de un Programa de Calidad de Vida Laboral Para los Trabajadores de PDVSA CVP, Puerto Ordaz. 7-8.</w:t>
      </w:r>
    </w:p>
    <w:p w14:paraId="257E0962"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Departamento Administrativo de la Función Pública. (2012). función pública. Obtenido de Calidad de Vida laboral: https://www.funcionpublica.gov.co/preguntas-frecuentes/-/asset_publisher/sqxafjubsrEu/content/calidad-de-vida-laboral/28585938</w:t>
      </w:r>
    </w:p>
    <w:p w14:paraId="6F3AC359"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Forero, A. O., &amp; Villa, N. S. (2012). </w:t>
      </w:r>
      <w:r w:rsidRPr="00260AF2">
        <w:rPr>
          <w:rFonts w:ascii="Times New Roman" w:eastAsia="Times New Roman" w:hAnsi="Times New Roman" w:cs="Times New Roman"/>
          <w:i/>
          <w:color w:val="000000"/>
          <w:sz w:val="24"/>
          <w:szCs w:val="24"/>
        </w:rPr>
        <w:t>Calidad de Vida Laboral en un Grupo de Trabajadores de la Empresa de Acueducto y Alcantarillado de Bogotá</w:t>
      </w:r>
      <w:r w:rsidRPr="00260AF2">
        <w:rPr>
          <w:rFonts w:ascii="Times New Roman" w:eastAsia="Times New Roman" w:hAnsi="Times New Roman" w:cs="Times New Roman"/>
          <w:color w:val="000000"/>
          <w:sz w:val="24"/>
          <w:szCs w:val="24"/>
        </w:rPr>
        <w:t>. Tesis de especialista. Universidad de Bogotá Jorge Tadeo Lozano. Bogotá.</w:t>
      </w:r>
    </w:p>
    <w:p w14:paraId="3C6529DD"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García, C. C., Rísquez, M. I., Cánovas, M. L., Gil, F. C., Vivo, M. d., &amp; Roche, M. E. (2015). La satisfacción de la vida laboral de los enfermeros de las unidades móviles </w:t>
      </w:r>
      <w:r w:rsidRPr="00260AF2">
        <w:rPr>
          <w:rFonts w:ascii="Times New Roman" w:eastAsia="Times New Roman" w:hAnsi="Times New Roman" w:cs="Times New Roman"/>
          <w:color w:val="000000"/>
          <w:sz w:val="24"/>
          <w:szCs w:val="24"/>
        </w:rPr>
        <w:lastRenderedPageBreak/>
        <w:t xml:space="preserve">de emergencias de la Región de Murcia. </w:t>
      </w:r>
      <w:r w:rsidRPr="00260AF2">
        <w:rPr>
          <w:rFonts w:ascii="Times New Roman" w:eastAsia="Times New Roman" w:hAnsi="Times New Roman" w:cs="Times New Roman"/>
          <w:i/>
          <w:color w:val="000000"/>
          <w:sz w:val="24"/>
          <w:szCs w:val="24"/>
        </w:rPr>
        <w:t>Revista Electrónica trimestral de Enfermería,</w:t>
      </w:r>
      <w:r w:rsidRPr="00260AF2">
        <w:rPr>
          <w:rFonts w:ascii="Times New Roman" w:eastAsia="Times New Roman" w:hAnsi="Times New Roman" w:cs="Times New Roman"/>
          <w:color w:val="000000"/>
          <w:sz w:val="24"/>
          <w:szCs w:val="24"/>
        </w:rPr>
        <w:t xml:space="preserve"> 1-2.</w:t>
      </w:r>
    </w:p>
    <w:p w14:paraId="1003D8EE"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García, J. A., &amp; </w:t>
      </w:r>
      <w:r w:rsidRPr="00260AF2">
        <w:rPr>
          <w:rFonts w:ascii="Times New Roman" w:eastAsia="Times New Roman" w:hAnsi="Times New Roman" w:cs="Times New Roman"/>
          <w:color w:val="000000"/>
          <w:sz w:val="24"/>
          <w:szCs w:val="24"/>
        </w:rPr>
        <w:t>García</w:t>
      </w:r>
      <w:r w:rsidRPr="00260AF2">
        <w:rPr>
          <w:rFonts w:ascii="Times New Roman" w:eastAsia="Times New Roman" w:hAnsi="Times New Roman" w:cs="Times New Roman"/>
          <w:sz w:val="24"/>
          <w:szCs w:val="24"/>
        </w:rPr>
        <w:t xml:space="preserve">, F. A. (2017). Informe de Gira Académica Calidad de Vida de los Trabajadores de la Salud. Los Casos de México y Chile. </w:t>
      </w:r>
      <w:r w:rsidRPr="00260AF2">
        <w:rPr>
          <w:rFonts w:ascii="Times New Roman" w:eastAsia="Times New Roman" w:hAnsi="Times New Roman" w:cs="Times New Roman"/>
          <w:i/>
          <w:sz w:val="24"/>
          <w:szCs w:val="24"/>
        </w:rPr>
        <w:t>Universidad Santo Tomás</w:t>
      </w:r>
      <w:r w:rsidRPr="00260AF2">
        <w:rPr>
          <w:rFonts w:ascii="Times New Roman" w:eastAsia="Times New Roman" w:hAnsi="Times New Roman" w:cs="Times New Roman"/>
          <w:sz w:val="24"/>
          <w:szCs w:val="24"/>
        </w:rPr>
        <w:t>, 4-26.</w:t>
      </w:r>
    </w:p>
    <w:p w14:paraId="7EA5ED89"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Germán, J. O., Melo, A. Y., Salazar, G. L., &amp; Núñez, A. M. (2018). Análisis de calidad de vida laboral y competitividad en empresas de servicios turísticos. </w:t>
      </w:r>
      <w:r w:rsidRPr="00260AF2">
        <w:rPr>
          <w:rFonts w:ascii="Times New Roman" w:eastAsia="Times New Roman" w:hAnsi="Times New Roman" w:cs="Times New Roman"/>
          <w:i/>
          <w:sz w:val="24"/>
          <w:szCs w:val="24"/>
        </w:rPr>
        <w:t>3C Empresa: investigación y pensamiento crítico</w:t>
      </w:r>
      <w:r w:rsidRPr="00260AF2">
        <w:rPr>
          <w:rFonts w:ascii="Times New Roman" w:eastAsia="Times New Roman" w:hAnsi="Times New Roman" w:cs="Times New Roman"/>
          <w:sz w:val="24"/>
          <w:szCs w:val="24"/>
        </w:rPr>
        <w:t>, 44-67.</w:t>
      </w:r>
    </w:p>
    <w:p w14:paraId="3E96A11F" w14:textId="3B93F749"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Godoy, C. G. (2004). La psicología positiva: un cambio en nuestro enfoque patológico clásico. </w:t>
      </w:r>
      <w:r w:rsidRPr="00260AF2">
        <w:rPr>
          <w:rFonts w:ascii="Times New Roman" w:eastAsia="Times New Roman" w:hAnsi="Times New Roman" w:cs="Times New Roman"/>
          <w:i/>
          <w:color w:val="000000"/>
          <w:sz w:val="24"/>
          <w:szCs w:val="24"/>
        </w:rPr>
        <w:t>Liberabit. Revista de Psicología</w:t>
      </w:r>
      <w:r w:rsidR="00347B5B" w:rsidRPr="00260AF2">
        <w:rPr>
          <w:rFonts w:ascii="Times New Roman" w:eastAsia="Times New Roman" w:hAnsi="Times New Roman" w:cs="Times New Roman"/>
          <w:color w:val="000000"/>
          <w:sz w:val="24"/>
          <w:szCs w:val="24"/>
        </w:rPr>
        <w:t>, 82-88</w:t>
      </w:r>
      <w:r w:rsidRPr="00260AF2">
        <w:rPr>
          <w:rFonts w:ascii="Times New Roman" w:eastAsia="Times New Roman" w:hAnsi="Times New Roman" w:cs="Times New Roman"/>
          <w:color w:val="000000"/>
          <w:sz w:val="24"/>
          <w:szCs w:val="24"/>
        </w:rPr>
        <w:t>.</w:t>
      </w:r>
    </w:p>
    <w:p w14:paraId="33B001F2" w14:textId="7C8CBA83" w:rsidR="00225971"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Gómez, E. L., Morales, R. M., &amp; Carrillo, A. H. (2018). Calidad de vida laboral en las Pymes de Brasil: un </w:t>
      </w:r>
      <w:r w:rsidRPr="00260AF2">
        <w:rPr>
          <w:rFonts w:ascii="Times New Roman" w:eastAsia="Times New Roman" w:hAnsi="Times New Roman" w:cs="Times New Roman"/>
          <w:sz w:val="24"/>
          <w:szCs w:val="24"/>
        </w:rPr>
        <w:t>diagnóstico</w:t>
      </w:r>
      <w:r w:rsidRPr="00260AF2">
        <w:rPr>
          <w:rFonts w:ascii="Times New Roman" w:eastAsia="Times New Roman" w:hAnsi="Times New Roman" w:cs="Times New Roman"/>
          <w:color w:val="000000"/>
          <w:sz w:val="24"/>
          <w:szCs w:val="24"/>
        </w:rPr>
        <w:t xml:space="preserve">. </w:t>
      </w:r>
      <w:r w:rsidRPr="00260AF2">
        <w:rPr>
          <w:rFonts w:ascii="Times New Roman" w:eastAsia="Times New Roman" w:hAnsi="Times New Roman" w:cs="Times New Roman"/>
          <w:i/>
          <w:color w:val="000000"/>
          <w:sz w:val="24"/>
          <w:szCs w:val="24"/>
        </w:rPr>
        <w:t>Ujat MX</w:t>
      </w:r>
      <w:r w:rsidRPr="00260AF2">
        <w:rPr>
          <w:rFonts w:ascii="Times New Roman" w:eastAsia="Times New Roman" w:hAnsi="Times New Roman" w:cs="Times New Roman"/>
          <w:color w:val="000000"/>
          <w:sz w:val="24"/>
          <w:szCs w:val="24"/>
        </w:rPr>
        <w:t>, 17-24.</w:t>
      </w:r>
    </w:p>
    <w:p w14:paraId="3DDC2ACD" w14:textId="17519447" w:rsidR="00576C2A" w:rsidRPr="00260AF2" w:rsidRDefault="00576C2A"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576C2A">
        <w:rPr>
          <w:rFonts w:ascii="Times New Roman" w:eastAsia="Times New Roman" w:hAnsi="Times New Roman" w:cs="Times New Roman"/>
          <w:color w:val="000000"/>
          <w:sz w:val="24"/>
          <w:szCs w:val="24"/>
        </w:rPr>
        <w:t xml:space="preserve">Gómez, M. A. (2010). Calidad de Vida Laboral en empleados temporales del Valle de Aburra - Colombia. </w:t>
      </w:r>
      <w:r w:rsidRPr="00576C2A">
        <w:rPr>
          <w:rFonts w:ascii="Times New Roman" w:eastAsia="Times New Roman" w:hAnsi="Times New Roman" w:cs="Times New Roman"/>
          <w:i/>
          <w:iCs/>
          <w:color w:val="000000"/>
          <w:sz w:val="24"/>
          <w:szCs w:val="24"/>
        </w:rPr>
        <w:t>Revista Ciencias Estratégicas</w:t>
      </w:r>
      <w:r w:rsidRPr="00576C2A">
        <w:rPr>
          <w:rFonts w:ascii="Times New Roman" w:eastAsia="Times New Roman" w:hAnsi="Times New Roman" w:cs="Times New Roman"/>
          <w:color w:val="000000"/>
          <w:sz w:val="24"/>
          <w:szCs w:val="24"/>
        </w:rPr>
        <w:t>, 225 - 236.</w:t>
      </w:r>
    </w:p>
    <w:p w14:paraId="0B6519AF" w14:textId="4097044C" w:rsidR="00576C2A" w:rsidRPr="00260AF2" w:rsidRDefault="00225971" w:rsidP="00576C2A">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Gómez, M. S., Galvis, L. A., &amp; Royuela, V. (2015). Calidad de vida laboral en Colombia: un índice multidimensional difuso. </w:t>
      </w:r>
      <w:r w:rsidRPr="00260AF2">
        <w:rPr>
          <w:rFonts w:ascii="Times New Roman" w:eastAsia="Times New Roman" w:hAnsi="Times New Roman" w:cs="Times New Roman"/>
          <w:i/>
          <w:color w:val="000000"/>
          <w:sz w:val="24"/>
          <w:szCs w:val="24"/>
        </w:rPr>
        <w:t>Documentos de Trabajo Sobre Economía Regional</w:t>
      </w:r>
      <w:r w:rsidRPr="00260AF2">
        <w:rPr>
          <w:rFonts w:ascii="Times New Roman" w:eastAsia="Times New Roman" w:hAnsi="Times New Roman" w:cs="Times New Roman"/>
          <w:color w:val="000000"/>
          <w:sz w:val="24"/>
          <w:szCs w:val="24"/>
        </w:rPr>
        <w:t>, 3-4.</w:t>
      </w:r>
    </w:p>
    <w:p w14:paraId="64A6A4E7" w14:textId="5E3D7555" w:rsidR="00844198" w:rsidRPr="00260AF2" w:rsidRDefault="00844198"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González, R. B., Hidalgo, G. S., Salazar, J. G., &amp; Preciado, M. L. (2010). Elaboración y Validación del Instrumento para Medir Calidad de Vida en el Trabajo “CVT-GOHISALO”. Ciencia y Trabajo, 332-340</w:t>
      </w:r>
    </w:p>
    <w:p w14:paraId="0AFAF2C3"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sz w:val="24"/>
          <w:szCs w:val="24"/>
        </w:rPr>
        <w:t>Guerrero</w:t>
      </w:r>
      <w:r w:rsidRPr="00260AF2">
        <w:rPr>
          <w:rFonts w:ascii="Times New Roman" w:eastAsia="Times New Roman" w:hAnsi="Times New Roman" w:cs="Times New Roman"/>
          <w:color w:val="000000"/>
          <w:sz w:val="24"/>
          <w:szCs w:val="24"/>
        </w:rPr>
        <w:t xml:space="preserve">, B. (2010). La importancia de invertir en la salud de los empleados. </w:t>
      </w:r>
      <w:r w:rsidRPr="00260AF2">
        <w:rPr>
          <w:rFonts w:ascii="Times New Roman" w:eastAsia="Times New Roman" w:hAnsi="Times New Roman" w:cs="Times New Roman"/>
          <w:i/>
          <w:color w:val="000000"/>
          <w:sz w:val="24"/>
          <w:szCs w:val="24"/>
        </w:rPr>
        <w:t>americaeconomia</w:t>
      </w:r>
      <w:r w:rsidRPr="00260AF2">
        <w:rPr>
          <w:rFonts w:ascii="Times New Roman" w:eastAsia="Times New Roman" w:hAnsi="Times New Roman" w:cs="Times New Roman"/>
          <w:color w:val="000000"/>
          <w:sz w:val="24"/>
          <w:szCs w:val="24"/>
        </w:rPr>
        <w:t>, 2.</w:t>
      </w:r>
    </w:p>
    <w:p w14:paraId="583FE7ED"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Hervás, G. (2009). Psicología positiva: una introducción. </w:t>
      </w:r>
      <w:r w:rsidRPr="00260AF2">
        <w:rPr>
          <w:rFonts w:ascii="Times New Roman" w:eastAsia="Times New Roman" w:hAnsi="Times New Roman" w:cs="Times New Roman"/>
          <w:i/>
          <w:color w:val="000000"/>
          <w:sz w:val="24"/>
          <w:szCs w:val="24"/>
        </w:rPr>
        <w:t>Revista Universitaria de Formación del Profesorado</w:t>
      </w:r>
      <w:r w:rsidRPr="00260AF2">
        <w:rPr>
          <w:rFonts w:ascii="Times New Roman" w:eastAsia="Times New Roman" w:hAnsi="Times New Roman" w:cs="Times New Roman"/>
          <w:color w:val="000000"/>
          <w:sz w:val="24"/>
          <w:szCs w:val="24"/>
        </w:rPr>
        <w:t>, 23-41.</w:t>
      </w:r>
    </w:p>
    <w:p w14:paraId="26B14BB4"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lastRenderedPageBreak/>
        <w:t xml:space="preserve">Hervás, G. (2009). Psicología positiva: una introducción. </w:t>
      </w:r>
      <w:r w:rsidRPr="00260AF2">
        <w:rPr>
          <w:rFonts w:ascii="Times New Roman" w:eastAsia="Times New Roman" w:hAnsi="Times New Roman" w:cs="Times New Roman"/>
          <w:i/>
          <w:color w:val="000000"/>
          <w:sz w:val="24"/>
          <w:szCs w:val="24"/>
        </w:rPr>
        <w:t>Interuniversitaria de formación del profesorado,</w:t>
      </w:r>
      <w:r w:rsidRPr="00260AF2">
        <w:rPr>
          <w:rFonts w:ascii="Times New Roman" w:eastAsia="Times New Roman" w:hAnsi="Times New Roman" w:cs="Times New Roman"/>
          <w:color w:val="000000"/>
          <w:sz w:val="24"/>
          <w:szCs w:val="24"/>
        </w:rPr>
        <w:t xml:space="preserve"> 23-41.</w:t>
      </w:r>
    </w:p>
    <w:p w14:paraId="7AB1F00F"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Institución Educativa Técnico Agropecuario. (2019). </w:t>
      </w:r>
      <w:r w:rsidRPr="00260AF2">
        <w:rPr>
          <w:rFonts w:ascii="Times New Roman" w:eastAsia="Times New Roman" w:hAnsi="Times New Roman" w:cs="Times New Roman"/>
          <w:i/>
          <w:color w:val="000000"/>
          <w:sz w:val="24"/>
          <w:szCs w:val="24"/>
        </w:rPr>
        <w:t>Proyecto Educativo Institucional.</w:t>
      </w:r>
      <w:r w:rsidRPr="00260AF2">
        <w:rPr>
          <w:rFonts w:ascii="Times New Roman" w:eastAsia="Times New Roman" w:hAnsi="Times New Roman" w:cs="Times New Roman"/>
          <w:color w:val="000000"/>
          <w:sz w:val="24"/>
          <w:szCs w:val="24"/>
        </w:rPr>
        <w:t xml:space="preserve"> San José de Oriente: Institución Educativa Técnico Agropecuario.</w:t>
      </w:r>
    </w:p>
    <w:p w14:paraId="17536E15" w14:textId="2E394079"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Jokinen, E., &amp; Heiskanen, T. (2013). </w:t>
      </w:r>
      <w:r w:rsidRPr="00260AF2">
        <w:rPr>
          <w:rFonts w:ascii="Times New Roman" w:eastAsia="Times New Roman" w:hAnsi="Times New Roman" w:cs="Times New Roman"/>
          <w:color w:val="000000"/>
          <w:sz w:val="24"/>
          <w:szCs w:val="24"/>
          <w:lang w:val="en-US"/>
        </w:rPr>
        <w:t xml:space="preserve">Is the Measured Good Quality of Working Life Equivalent to Strategically Strong HRM System. </w:t>
      </w:r>
      <w:r w:rsidRPr="00260AF2">
        <w:rPr>
          <w:rFonts w:ascii="Times New Roman" w:eastAsia="Times New Roman" w:hAnsi="Times New Roman" w:cs="Times New Roman"/>
          <w:i/>
          <w:color w:val="000000"/>
          <w:sz w:val="24"/>
          <w:szCs w:val="24"/>
        </w:rPr>
        <w:t>Procedia - Social and behavioral science,</w:t>
      </w:r>
      <w:r w:rsidRPr="00260AF2">
        <w:rPr>
          <w:rFonts w:ascii="Times New Roman" w:eastAsia="Times New Roman" w:hAnsi="Times New Roman" w:cs="Times New Roman"/>
          <w:color w:val="000000"/>
          <w:sz w:val="24"/>
          <w:szCs w:val="24"/>
        </w:rPr>
        <w:t xml:space="preserve"> 131-141.</w:t>
      </w:r>
    </w:p>
    <w:p w14:paraId="656B34D3" w14:textId="02B9B077" w:rsidR="004D4065" w:rsidRPr="00260AF2" w:rsidRDefault="004D4065"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hAnsi="Times New Roman" w:cs="Times New Roman"/>
          <w:noProof/>
          <w:sz w:val="24"/>
          <w:szCs w:val="24"/>
        </w:rPr>
        <w:t xml:space="preserve">López, E. A. (2011). Politica Fiscal y Estrategia Como Factor de Desarrollo de la Mediana Empresa Comercial Sinaloense. Un Estudio De Caso. </w:t>
      </w:r>
      <w:r w:rsidRPr="00260AF2">
        <w:rPr>
          <w:rFonts w:ascii="Times New Roman" w:hAnsi="Times New Roman" w:cs="Times New Roman"/>
          <w:i/>
          <w:iCs/>
          <w:noProof/>
          <w:sz w:val="24"/>
          <w:szCs w:val="24"/>
        </w:rPr>
        <w:t>Revista de Ciencias Sociales</w:t>
      </w:r>
      <w:r w:rsidRPr="00260AF2">
        <w:rPr>
          <w:rFonts w:ascii="Times New Roman" w:hAnsi="Times New Roman" w:cs="Times New Roman"/>
          <w:noProof/>
          <w:sz w:val="24"/>
          <w:szCs w:val="24"/>
        </w:rPr>
        <w:t>, 2-3</w:t>
      </w:r>
    </w:p>
    <w:p w14:paraId="63F24F0C" w14:textId="5B22CEF9" w:rsidR="004D4065" w:rsidRPr="00260AF2" w:rsidRDefault="00225971" w:rsidP="004D4065">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López, L. D., &amp; Espinosa, M. A. (2017). Actitudes sobre la calidad de vida laboral en trabajadores control de vías de transporte Urbano. </w:t>
      </w:r>
      <w:r w:rsidRPr="00260AF2">
        <w:rPr>
          <w:rFonts w:ascii="Times New Roman" w:eastAsia="Times New Roman" w:hAnsi="Times New Roman" w:cs="Times New Roman"/>
          <w:i/>
          <w:color w:val="000000"/>
          <w:sz w:val="24"/>
          <w:szCs w:val="24"/>
        </w:rPr>
        <w:t>Revista de la Facultad de Ciencias Económicas y Administrativo</w:t>
      </w:r>
      <w:r w:rsidRPr="00260AF2">
        <w:rPr>
          <w:rFonts w:ascii="Times New Roman" w:eastAsia="Times New Roman" w:hAnsi="Times New Roman" w:cs="Times New Roman"/>
          <w:color w:val="000000"/>
          <w:sz w:val="24"/>
          <w:szCs w:val="24"/>
        </w:rPr>
        <w:t>, 69 - 85.</w:t>
      </w:r>
    </w:p>
    <w:p w14:paraId="7C19F3C1" w14:textId="44498C6F" w:rsidR="009B1C0E" w:rsidRPr="00260AF2" w:rsidRDefault="009B1C0E"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Losada, M. L. (2015). Psicología del desarrollo. En </w:t>
      </w:r>
      <w:r w:rsidRPr="00260AF2">
        <w:rPr>
          <w:rFonts w:ascii="Times New Roman" w:eastAsia="Times New Roman" w:hAnsi="Times New Roman" w:cs="Times New Roman"/>
          <w:i/>
          <w:color w:val="000000"/>
          <w:sz w:val="24"/>
          <w:szCs w:val="24"/>
        </w:rPr>
        <w:t xml:space="preserve">Fundamentos de psicología </w:t>
      </w:r>
      <w:r w:rsidRPr="00260AF2">
        <w:rPr>
          <w:rFonts w:ascii="Times New Roman" w:eastAsia="Times New Roman" w:hAnsi="Times New Roman" w:cs="Times New Roman"/>
          <w:color w:val="000000"/>
          <w:sz w:val="24"/>
          <w:szCs w:val="24"/>
        </w:rPr>
        <w:t>(1.ª ed., pp. 267–294). Argentina: Editorial Médica Panamericana.</w:t>
      </w:r>
    </w:p>
    <w:p w14:paraId="449D9208"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Manrique, F. d., &amp; Prada, L. M. (2018). Calidad de vida relacionada con la salud en población general de Bucaramanga, Colombia. </w:t>
      </w:r>
      <w:r w:rsidRPr="00260AF2">
        <w:rPr>
          <w:rFonts w:ascii="Times New Roman" w:eastAsia="Times New Roman" w:hAnsi="Times New Roman" w:cs="Times New Roman"/>
          <w:i/>
          <w:color w:val="000000"/>
          <w:sz w:val="24"/>
          <w:szCs w:val="24"/>
        </w:rPr>
        <w:t>Scielo</w:t>
      </w:r>
      <w:r w:rsidRPr="00260AF2">
        <w:rPr>
          <w:rFonts w:ascii="Times New Roman" w:eastAsia="Times New Roman" w:hAnsi="Times New Roman" w:cs="Times New Roman"/>
          <w:color w:val="000000"/>
          <w:sz w:val="24"/>
          <w:szCs w:val="24"/>
        </w:rPr>
        <w:t>, 147-154.</w:t>
      </w:r>
    </w:p>
    <w:p w14:paraId="69F42A06" w14:textId="2DD0F9D8" w:rsidR="009E656F" w:rsidRPr="00260AF2" w:rsidRDefault="00225971" w:rsidP="006B6F4D">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Mansilla, M. E. (2000). Etapas del Desarrollo Humano. </w:t>
      </w:r>
      <w:r w:rsidRPr="00260AF2">
        <w:rPr>
          <w:rFonts w:ascii="Times New Roman" w:eastAsia="Times New Roman" w:hAnsi="Times New Roman" w:cs="Times New Roman"/>
          <w:i/>
          <w:color w:val="000000"/>
          <w:sz w:val="24"/>
          <w:szCs w:val="24"/>
        </w:rPr>
        <w:t>Revista de Investigación en Psicología</w:t>
      </w:r>
      <w:r w:rsidRPr="00260AF2">
        <w:rPr>
          <w:rFonts w:ascii="Times New Roman" w:eastAsia="Times New Roman" w:hAnsi="Times New Roman" w:cs="Times New Roman"/>
          <w:color w:val="000000"/>
          <w:sz w:val="24"/>
          <w:szCs w:val="24"/>
        </w:rPr>
        <w:t>, 1-12.</w:t>
      </w:r>
    </w:p>
    <w:p w14:paraId="450DA19E" w14:textId="5BD01B19" w:rsidR="008B4234" w:rsidRPr="00260AF2" w:rsidRDefault="008B4234" w:rsidP="006B6F4D">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Meneses, J., &amp; Rodríguez, D. (2011). El cuestionario y la entrevista. FUOC, 1-54.</w:t>
      </w:r>
    </w:p>
    <w:p w14:paraId="7F85FC3E" w14:textId="09A1C093"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lang w:val="es-MX"/>
        </w:rPr>
      </w:pPr>
      <w:r w:rsidRPr="00260AF2">
        <w:rPr>
          <w:rFonts w:ascii="Times New Roman" w:eastAsia="Times New Roman" w:hAnsi="Times New Roman" w:cs="Times New Roman"/>
          <w:color w:val="000000"/>
          <w:sz w:val="24"/>
          <w:szCs w:val="24"/>
          <w:lang w:val="es-MX"/>
        </w:rPr>
        <w:t xml:space="preserve">Oliveras, E. F. (2018). La satisfacción laboral hace que las empresas sean más productivas. </w:t>
      </w:r>
      <w:r w:rsidRPr="00260AF2">
        <w:rPr>
          <w:rFonts w:ascii="Times New Roman" w:eastAsia="Times New Roman" w:hAnsi="Times New Roman" w:cs="Times New Roman"/>
          <w:i/>
          <w:color w:val="000000"/>
          <w:sz w:val="24"/>
          <w:szCs w:val="24"/>
          <w:lang w:val="es-MX"/>
        </w:rPr>
        <w:t>Grupo P&amp;A</w:t>
      </w:r>
      <w:r w:rsidRPr="00260AF2">
        <w:rPr>
          <w:rFonts w:ascii="Times New Roman" w:eastAsia="Times New Roman" w:hAnsi="Times New Roman" w:cs="Times New Roman"/>
          <w:color w:val="000000"/>
          <w:sz w:val="24"/>
          <w:szCs w:val="24"/>
          <w:lang w:val="es-MX"/>
        </w:rPr>
        <w:t>, 2.</w:t>
      </w:r>
    </w:p>
    <w:sdt>
      <w:sdtPr>
        <w:rPr>
          <w:rFonts w:ascii="Times New Roman" w:hAnsi="Times New Roman" w:cs="Times New Roman"/>
          <w:sz w:val="24"/>
          <w:szCs w:val="24"/>
        </w:rPr>
        <w:id w:val="1376963750"/>
        <w:bibliography/>
      </w:sdtPr>
      <w:sdtEndPr/>
      <w:sdtContent>
        <w:p w14:paraId="522AC245" w14:textId="77777777" w:rsidR="00225971" w:rsidRPr="00260AF2" w:rsidRDefault="00225971" w:rsidP="00225971">
          <w:pPr>
            <w:pBdr>
              <w:top w:val="nil"/>
              <w:left w:val="nil"/>
              <w:bottom w:val="nil"/>
              <w:right w:val="nil"/>
              <w:between w:val="nil"/>
            </w:pBdr>
            <w:ind w:left="709" w:hanging="851"/>
            <w:contextualSpacing/>
            <w:rPr>
              <w:rFonts w:ascii="Times New Roman" w:hAnsi="Times New Roman" w:cs="Times New Roman"/>
              <w:noProof/>
              <w:sz w:val="24"/>
              <w:szCs w:val="24"/>
              <w:lang w:val="es-ES"/>
            </w:rPr>
          </w:pPr>
          <w:r w:rsidRPr="00260AF2">
            <w:rPr>
              <w:rFonts w:ascii="Times New Roman" w:eastAsia="Times New Roman" w:hAnsi="Times New Roman" w:cs="Times New Roman"/>
              <w:color w:val="000000"/>
              <w:sz w:val="24"/>
              <w:szCs w:val="24"/>
            </w:rPr>
            <w:fldChar w:fldCharType="begin"/>
          </w:r>
          <w:r w:rsidRPr="00260AF2">
            <w:rPr>
              <w:rFonts w:ascii="Times New Roman" w:eastAsia="Times New Roman" w:hAnsi="Times New Roman" w:cs="Times New Roman"/>
              <w:color w:val="000000"/>
              <w:sz w:val="24"/>
              <w:szCs w:val="24"/>
            </w:rPr>
            <w:instrText>BIBLIOGRAPHY</w:instrText>
          </w:r>
          <w:r w:rsidRPr="00260AF2">
            <w:rPr>
              <w:rFonts w:ascii="Times New Roman" w:eastAsia="Times New Roman" w:hAnsi="Times New Roman" w:cs="Times New Roman"/>
              <w:color w:val="000000"/>
              <w:sz w:val="24"/>
              <w:szCs w:val="24"/>
            </w:rPr>
            <w:fldChar w:fldCharType="separate"/>
          </w:r>
          <w:r w:rsidRPr="00260AF2">
            <w:rPr>
              <w:rFonts w:ascii="Times New Roman" w:eastAsia="Times New Roman" w:hAnsi="Times New Roman" w:cs="Times New Roman"/>
              <w:noProof/>
              <w:color w:val="000000"/>
              <w:sz w:val="24"/>
              <w:szCs w:val="24"/>
              <w:lang w:val="es-ES"/>
            </w:rPr>
            <w:t>Otalvaro</w:t>
          </w:r>
          <w:r w:rsidRPr="00260AF2">
            <w:rPr>
              <w:rFonts w:ascii="Times New Roman" w:hAnsi="Times New Roman" w:cs="Times New Roman"/>
              <w:noProof/>
              <w:sz w:val="24"/>
              <w:szCs w:val="24"/>
              <w:lang w:val="es-ES"/>
            </w:rPr>
            <w:t xml:space="preserve">, M. J. (2015). </w:t>
          </w:r>
          <w:r w:rsidRPr="00260AF2">
            <w:rPr>
              <w:rFonts w:ascii="Times New Roman" w:eastAsia="Times New Roman" w:hAnsi="Times New Roman" w:cs="Times New Roman"/>
              <w:color w:val="000000"/>
              <w:sz w:val="24"/>
              <w:szCs w:val="24"/>
            </w:rPr>
            <w:t>Diagnóstico</w:t>
          </w:r>
          <w:r w:rsidRPr="00260AF2">
            <w:rPr>
              <w:rFonts w:ascii="Times New Roman" w:hAnsi="Times New Roman" w:cs="Times New Roman"/>
              <w:noProof/>
              <w:sz w:val="24"/>
              <w:szCs w:val="24"/>
              <w:lang w:val="es-ES"/>
            </w:rPr>
            <w:t xml:space="preserve"> del clima laboral y organizacional de los conductores de los campactadores de la empresa de aseo de medellín- emvarias. </w:t>
          </w:r>
          <w:r w:rsidRPr="00260AF2">
            <w:rPr>
              <w:rFonts w:ascii="Times New Roman" w:hAnsi="Times New Roman" w:cs="Times New Roman"/>
              <w:i/>
              <w:iCs/>
              <w:noProof/>
              <w:sz w:val="24"/>
              <w:szCs w:val="24"/>
              <w:lang w:val="es-ES"/>
            </w:rPr>
            <w:t>FACE</w:t>
          </w:r>
          <w:r w:rsidRPr="00260AF2">
            <w:rPr>
              <w:rFonts w:ascii="Times New Roman" w:hAnsi="Times New Roman" w:cs="Times New Roman"/>
              <w:noProof/>
              <w:sz w:val="24"/>
              <w:szCs w:val="24"/>
              <w:lang w:val="es-ES"/>
            </w:rPr>
            <w:t>, 57-69.</w:t>
          </w:r>
        </w:p>
        <w:p w14:paraId="4D6BB2B3" w14:textId="77777777" w:rsidR="00225971" w:rsidRPr="00260AF2" w:rsidRDefault="00225971" w:rsidP="00225971">
          <w:pPr>
            <w:pBdr>
              <w:top w:val="nil"/>
              <w:left w:val="nil"/>
              <w:bottom w:val="nil"/>
              <w:right w:val="nil"/>
              <w:between w:val="nil"/>
            </w:pBdr>
            <w:ind w:left="709" w:hanging="851"/>
            <w:contextualSpacing/>
            <w:rPr>
              <w:rFonts w:ascii="Times New Roman" w:hAnsi="Times New Roman" w:cs="Times New Roman"/>
              <w:sz w:val="24"/>
              <w:szCs w:val="24"/>
            </w:rPr>
          </w:pPr>
          <w:r w:rsidRPr="00260AF2">
            <w:rPr>
              <w:rFonts w:ascii="Times New Roman" w:hAnsi="Times New Roman" w:cs="Times New Roman"/>
              <w:b/>
              <w:bCs/>
              <w:sz w:val="24"/>
              <w:szCs w:val="24"/>
            </w:rPr>
            <w:lastRenderedPageBreak/>
            <w:fldChar w:fldCharType="end"/>
          </w:r>
          <w:r w:rsidRPr="00260AF2">
            <w:rPr>
              <w:rFonts w:ascii="Times New Roman" w:hAnsi="Times New Roman" w:cs="Times New Roman"/>
              <w:noProof/>
              <w:sz w:val="24"/>
              <w:szCs w:val="24"/>
              <w:lang w:val="es-ES"/>
            </w:rPr>
            <w:t>Palacios</w:t>
          </w:r>
          <w:r w:rsidRPr="00260AF2">
            <w:rPr>
              <w:rFonts w:ascii="Times New Roman" w:eastAsia="Times New Roman" w:hAnsi="Times New Roman" w:cs="Times New Roman"/>
              <w:color w:val="000000"/>
              <w:sz w:val="24"/>
              <w:szCs w:val="24"/>
            </w:rPr>
            <w:t>, L. A. (</w:t>
          </w:r>
          <w:r w:rsidRPr="00260AF2">
            <w:rPr>
              <w:rFonts w:ascii="Times New Roman" w:eastAsia="Times New Roman" w:hAnsi="Times New Roman" w:cs="Times New Roman"/>
              <w:noProof/>
              <w:color w:val="000000"/>
              <w:sz w:val="24"/>
              <w:szCs w:val="24"/>
              <w:lang w:val="es-ES"/>
            </w:rPr>
            <w:t>2017</w:t>
          </w:r>
          <w:r w:rsidRPr="00260AF2">
            <w:rPr>
              <w:rFonts w:ascii="Times New Roman" w:eastAsia="Times New Roman" w:hAnsi="Times New Roman" w:cs="Times New Roman"/>
              <w:color w:val="000000"/>
              <w:sz w:val="24"/>
              <w:szCs w:val="24"/>
            </w:rPr>
            <w:t xml:space="preserve">). ¿Qué es la calidad? </w:t>
          </w:r>
          <w:r w:rsidRPr="00260AF2">
            <w:rPr>
              <w:rFonts w:ascii="Times New Roman" w:eastAsia="Times New Roman" w:hAnsi="Times New Roman" w:cs="Times New Roman"/>
              <w:i/>
              <w:color w:val="000000"/>
              <w:sz w:val="24"/>
              <w:szCs w:val="24"/>
            </w:rPr>
            <w:t>Calameo</w:t>
          </w:r>
          <w:r w:rsidRPr="00260AF2">
            <w:rPr>
              <w:rFonts w:ascii="Times New Roman" w:eastAsia="Times New Roman" w:hAnsi="Times New Roman" w:cs="Times New Roman"/>
              <w:color w:val="000000"/>
              <w:sz w:val="24"/>
              <w:szCs w:val="24"/>
            </w:rPr>
            <w:t>, 9.</w:t>
          </w:r>
        </w:p>
      </w:sdtContent>
    </w:sdt>
    <w:p w14:paraId="37B34A81" w14:textId="3DC82F68"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noProof/>
          <w:color w:val="000000"/>
          <w:sz w:val="24"/>
          <w:szCs w:val="24"/>
          <w:lang w:val="es-ES"/>
        </w:rPr>
        <w:t>Pedraza</w:t>
      </w:r>
      <w:r w:rsidRPr="00260AF2">
        <w:rPr>
          <w:rFonts w:ascii="Times New Roman" w:eastAsia="Times New Roman" w:hAnsi="Times New Roman" w:cs="Times New Roman"/>
          <w:color w:val="000000"/>
          <w:sz w:val="24"/>
          <w:szCs w:val="24"/>
        </w:rPr>
        <w:t xml:space="preserve">, I. M., Torres, F. C., Chávez, E. P., &amp; Shaikh, J. J. (2017). Síndrome de Burnout y calidad de vida laboral en el personal asistencial de una institución de salud en Bogotá. </w:t>
      </w:r>
      <w:r w:rsidRPr="00260AF2">
        <w:rPr>
          <w:rFonts w:ascii="Times New Roman" w:eastAsia="Times New Roman" w:hAnsi="Times New Roman" w:cs="Times New Roman"/>
          <w:i/>
          <w:color w:val="000000"/>
          <w:sz w:val="24"/>
          <w:szCs w:val="24"/>
        </w:rPr>
        <w:t>Informes Psicológicos</w:t>
      </w:r>
      <w:r w:rsidRPr="00260AF2">
        <w:rPr>
          <w:rFonts w:ascii="Times New Roman" w:eastAsia="Times New Roman" w:hAnsi="Times New Roman" w:cs="Times New Roman"/>
          <w:color w:val="000000"/>
          <w:sz w:val="24"/>
          <w:szCs w:val="24"/>
        </w:rPr>
        <w:t>, 87-105.</w:t>
      </w:r>
    </w:p>
    <w:p w14:paraId="743E09A8"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noProof/>
          <w:color w:val="000000"/>
          <w:sz w:val="24"/>
          <w:szCs w:val="24"/>
          <w:lang w:val="es-ES"/>
        </w:rPr>
        <w:t>Porras</w:t>
      </w:r>
      <w:r w:rsidRPr="00260AF2">
        <w:rPr>
          <w:rFonts w:ascii="Times New Roman" w:eastAsia="Times New Roman" w:hAnsi="Times New Roman" w:cs="Times New Roman"/>
          <w:color w:val="000000"/>
          <w:sz w:val="24"/>
          <w:szCs w:val="24"/>
        </w:rPr>
        <w:t xml:space="preserve">, D. R., Sánchez, A. R., &amp; Flórez Garay, A. (2018). </w:t>
      </w:r>
      <w:r w:rsidRPr="00260AF2">
        <w:rPr>
          <w:rFonts w:ascii="Times New Roman" w:eastAsia="Times New Roman" w:hAnsi="Times New Roman" w:cs="Times New Roman"/>
          <w:i/>
          <w:color w:val="000000"/>
          <w:sz w:val="24"/>
          <w:szCs w:val="24"/>
        </w:rPr>
        <w:t>Bienestar psicológico en las organizaciones: un análisis desde los sectores económicos y productivos.</w:t>
      </w:r>
      <w:r w:rsidRPr="00260AF2">
        <w:rPr>
          <w:rFonts w:ascii="Times New Roman" w:eastAsia="Times New Roman" w:hAnsi="Times New Roman" w:cs="Times New Roman"/>
          <w:color w:val="000000"/>
          <w:sz w:val="24"/>
          <w:szCs w:val="24"/>
        </w:rPr>
        <w:t xml:space="preserve"> Cúcuta: Ediciones Universidad Simón Bolívar.</w:t>
      </w:r>
    </w:p>
    <w:p w14:paraId="0B056739"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lang w:val="es-MX"/>
        </w:rPr>
      </w:pPr>
      <w:r w:rsidRPr="00260AF2">
        <w:rPr>
          <w:rFonts w:ascii="Times New Roman" w:eastAsia="Times New Roman" w:hAnsi="Times New Roman" w:cs="Times New Roman"/>
          <w:color w:val="000000"/>
          <w:sz w:val="24"/>
          <w:szCs w:val="24"/>
          <w:lang w:val="es-MX"/>
        </w:rPr>
        <w:t xml:space="preserve">Quintero, M. Z., Silva, A. C., &amp; Jaramillo, M. (2017). </w:t>
      </w:r>
      <w:r w:rsidRPr="00260AF2">
        <w:rPr>
          <w:rFonts w:ascii="Times New Roman" w:eastAsia="Times New Roman" w:hAnsi="Times New Roman" w:cs="Times New Roman"/>
          <w:i/>
          <w:color w:val="000000"/>
          <w:sz w:val="24"/>
          <w:szCs w:val="24"/>
          <w:lang w:val="es-MX"/>
        </w:rPr>
        <w:t>Calidad de Vida Laboral en Producciones de Cítricos del Suroeste Antioqueño.</w:t>
      </w:r>
      <w:r w:rsidRPr="00260AF2">
        <w:rPr>
          <w:rFonts w:ascii="Times New Roman" w:eastAsia="Times New Roman" w:hAnsi="Times New Roman" w:cs="Times New Roman"/>
          <w:color w:val="000000"/>
          <w:sz w:val="24"/>
          <w:szCs w:val="24"/>
          <w:lang w:val="es-MX"/>
        </w:rPr>
        <w:t xml:space="preserve"> Tesis de especialista. Corporación Universitaria Lasallista Caldas – Antioquia</w:t>
      </w:r>
    </w:p>
    <w:p w14:paraId="6955AC7A"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Rangel, P. E., Camargo, V. d., &amp; Lizcano, C. I. (2014). El concepto de calidad en las organizaciones: una aproximación desde la complejidad. </w:t>
      </w:r>
      <w:r w:rsidRPr="00260AF2">
        <w:rPr>
          <w:rFonts w:ascii="Times New Roman" w:eastAsia="Times New Roman" w:hAnsi="Times New Roman" w:cs="Times New Roman"/>
          <w:i/>
          <w:color w:val="000000"/>
          <w:sz w:val="24"/>
          <w:szCs w:val="24"/>
        </w:rPr>
        <w:t>Universidad y Empresa</w:t>
      </w:r>
      <w:r w:rsidRPr="00260AF2">
        <w:rPr>
          <w:rFonts w:ascii="Times New Roman" w:eastAsia="Times New Roman" w:hAnsi="Times New Roman" w:cs="Times New Roman"/>
          <w:color w:val="000000"/>
          <w:sz w:val="24"/>
          <w:szCs w:val="24"/>
        </w:rPr>
        <w:t>, 157-205.</w:t>
      </w:r>
    </w:p>
    <w:p w14:paraId="16C6BC0F"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Robles, P. R. (2017). Satisfacción con la vida y calidad de vida laboral en docentes de instituciones educativas estatales de Lima Metropolitana. </w:t>
      </w:r>
      <w:r w:rsidRPr="00260AF2">
        <w:rPr>
          <w:rFonts w:ascii="Times New Roman" w:eastAsia="Times New Roman" w:hAnsi="Times New Roman" w:cs="Times New Roman"/>
          <w:i/>
          <w:color w:val="000000"/>
          <w:sz w:val="24"/>
          <w:szCs w:val="24"/>
        </w:rPr>
        <w:t>Revista de Investigación en Psicología</w:t>
      </w:r>
      <w:r w:rsidRPr="00260AF2">
        <w:rPr>
          <w:rFonts w:ascii="Times New Roman" w:eastAsia="Times New Roman" w:hAnsi="Times New Roman" w:cs="Times New Roman"/>
          <w:color w:val="000000"/>
          <w:sz w:val="24"/>
          <w:szCs w:val="24"/>
        </w:rPr>
        <w:t>, 117-134.</w:t>
      </w:r>
    </w:p>
    <w:p w14:paraId="07E10A72" w14:textId="0FA1A50F"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Romero, N. M., Olvera, B. V., Garrido, J. S., &amp; López, A. M. (2016). Elementos objetivos y subjetivos en la calidad de vida. </w:t>
      </w:r>
      <w:r w:rsidRPr="00260AF2">
        <w:rPr>
          <w:rFonts w:ascii="Times New Roman" w:eastAsia="Times New Roman" w:hAnsi="Times New Roman" w:cs="Times New Roman"/>
          <w:i/>
          <w:color w:val="000000"/>
          <w:sz w:val="24"/>
          <w:szCs w:val="24"/>
        </w:rPr>
        <w:t>Scielo</w:t>
      </w:r>
      <w:r w:rsidRPr="00260AF2">
        <w:rPr>
          <w:rFonts w:ascii="Times New Roman" w:eastAsia="Times New Roman" w:hAnsi="Times New Roman" w:cs="Times New Roman"/>
          <w:color w:val="000000"/>
          <w:sz w:val="24"/>
          <w:szCs w:val="24"/>
        </w:rPr>
        <w:t>,</w:t>
      </w:r>
      <w:r w:rsidR="00626B3D" w:rsidRPr="00260AF2">
        <w:rPr>
          <w:rFonts w:ascii="Times New Roman" w:eastAsia="Times New Roman" w:hAnsi="Times New Roman" w:cs="Times New Roman"/>
          <w:color w:val="000000"/>
          <w:sz w:val="24"/>
          <w:szCs w:val="24"/>
        </w:rPr>
        <w:t xml:space="preserve"> 278- </w:t>
      </w:r>
      <w:r w:rsidR="00A8440D" w:rsidRPr="00260AF2">
        <w:rPr>
          <w:rFonts w:ascii="Times New Roman" w:eastAsia="Times New Roman" w:hAnsi="Times New Roman" w:cs="Times New Roman"/>
          <w:color w:val="000000"/>
          <w:sz w:val="24"/>
          <w:szCs w:val="24"/>
        </w:rPr>
        <w:t>303.</w:t>
      </w:r>
    </w:p>
    <w:p w14:paraId="5F5A5B4E"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Rubiano, M. G., &amp; Aponte, C. F. (2016). Calidad de vida laboral y la disposición al cambio organizacional en funcionarios de empresas de la ciudad de Bogotá - Colombia. </w:t>
      </w:r>
      <w:r w:rsidRPr="00260AF2">
        <w:rPr>
          <w:rFonts w:ascii="Times New Roman" w:eastAsia="Times New Roman" w:hAnsi="Times New Roman" w:cs="Times New Roman"/>
          <w:i/>
          <w:color w:val="000000"/>
          <w:sz w:val="24"/>
          <w:szCs w:val="24"/>
        </w:rPr>
        <w:t>Acta Colombiana de Psicología</w:t>
      </w:r>
      <w:r w:rsidRPr="00260AF2">
        <w:rPr>
          <w:rFonts w:ascii="Times New Roman" w:eastAsia="Times New Roman" w:hAnsi="Times New Roman" w:cs="Times New Roman"/>
          <w:color w:val="000000"/>
          <w:sz w:val="24"/>
          <w:szCs w:val="24"/>
        </w:rPr>
        <w:t>, 1-2.</w:t>
      </w:r>
    </w:p>
    <w:p w14:paraId="286D9967" w14:textId="4B0C4F6E"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lang w:val="es-MX"/>
        </w:rPr>
      </w:pPr>
      <w:r w:rsidRPr="00260AF2">
        <w:rPr>
          <w:rFonts w:ascii="Times New Roman" w:eastAsia="Times New Roman" w:hAnsi="Times New Roman" w:cs="Times New Roman"/>
          <w:color w:val="000000"/>
          <w:sz w:val="24"/>
          <w:szCs w:val="24"/>
          <w:lang w:val="es-MX"/>
        </w:rPr>
        <w:t xml:space="preserve">Ruiz, Y. M. (2017). </w:t>
      </w:r>
      <w:r w:rsidRPr="00260AF2">
        <w:rPr>
          <w:rFonts w:ascii="Times New Roman" w:eastAsia="Times New Roman" w:hAnsi="Times New Roman" w:cs="Times New Roman"/>
          <w:i/>
          <w:color w:val="000000"/>
          <w:sz w:val="24"/>
          <w:szCs w:val="24"/>
          <w:lang w:val="es-MX"/>
        </w:rPr>
        <w:t>Factores que influyen en la calidad de vida en el trabajo del personal administrativo del hospital Víctor Lazarte Echegaray-Essalud, distrito de Trujillo en el año 2015</w:t>
      </w:r>
      <w:r w:rsidRPr="00260AF2">
        <w:rPr>
          <w:rFonts w:ascii="Times New Roman" w:eastAsia="Times New Roman" w:hAnsi="Times New Roman" w:cs="Times New Roman"/>
          <w:color w:val="000000"/>
          <w:sz w:val="24"/>
          <w:szCs w:val="24"/>
          <w:lang w:val="es-MX"/>
        </w:rPr>
        <w:t>. Tesis de pregrado. Universidad Nacional de Trujillo. Perú.</w:t>
      </w:r>
    </w:p>
    <w:p w14:paraId="32501025" w14:textId="043A60DB" w:rsidR="00CD5C47" w:rsidRPr="00260AF2" w:rsidRDefault="00CD5C47"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lang w:val="es-MX"/>
        </w:rPr>
      </w:pPr>
      <w:r w:rsidRPr="00260AF2">
        <w:rPr>
          <w:rFonts w:ascii="Times New Roman" w:eastAsia="Times New Roman" w:hAnsi="Times New Roman" w:cs="Times New Roman"/>
          <w:color w:val="000000"/>
          <w:sz w:val="24"/>
          <w:szCs w:val="24"/>
          <w:lang w:val="es-MX"/>
        </w:rPr>
        <w:lastRenderedPageBreak/>
        <w:t xml:space="preserve">Salanova, M., Llorens, S.&amp; Martínez, I. (2016). Aportaciones desde la psicología organizacional positiva para desarrollar organizaciones saludables y resilientes. </w:t>
      </w:r>
      <w:r w:rsidRPr="00260AF2">
        <w:rPr>
          <w:rFonts w:ascii="Times New Roman" w:eastAsia="Times New Roman" w:hAnsi="Times New Roman" w:cs="Times New Roman"/>
          <w:i/>
          <w:color w:val="000000"/>
          <w:sz w:val="24"/>
          <w:szCs w:val="24"/>
          <w:lang w:val="es-MX"/>
        </w:rPr>
        <w:t>Papeles del Psicólogo</w:t>
      </w:r>
      <w:r w:rsidRPr="00260AF2">
        <w:rPr>
          <w:rFonts w:ascii="Times New Roman" w:eastAsia="Times New Roman" w:hAnsi="Times New Roman" w:cs="Times New Roman"/>
          <w:color w:val="000000"/>
          <w:sz w:val="24"/>
          <w:szCs w:val="24"/>
          <w:lang w:val="es-MX"/>
        </w:rPr>
        <w:t>, 177 - 184.</w:t>
      </w:r>
    </w:p>
    <w:p w14:paraId="4EA25E11" w14:textId="16512EAD" w:rsidR="00294E46" w:rsidRDefault="00294E46"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lang w:val="es-MX"/>
        </w:rPr>
      </w:pPr>
      <w:r w:rsidRPr="00260AF2">
        <w:rPr>
          <w:rFonts w:ascii="Times New Roman" w:eastAsia="Times New Roman" w:hAnsi="Times New Roman" w:cs="Times New Roman"/>
          <w:color w:val="000000"/>
          <w:sz w:val="24"/>
          <w:szCs w:val="24"/>
          <w:lang w:val="es-MX"/>
        </w:rPr>
        <w:t>Salanova, M., &amp; Schaufeli, W. (2004). El engagement de los empleados: Un reto emergente para la dirección de los recursos humanos. Estudios financieros, 109 - 138.</w:t>
      </w:r>
    </w:p>
    <w:p w14:paraId="19DA5DAB" w14:textId="77777777" w:rsidR="00221105" w:rsidRPr="00221105" w:rsidRDefault="00221105" w:rsidP="00221105">
      <w:pPr>
        <w:ind w:left="709" w:hanging="851"/>
        <w:contextualSpacing/>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s-MX"/>
        </w:rPr>
        <w:t xml:space="preserve">Sampieri, R., Fernández, C., &amp; Baptista, P. (2014). Metodología de la Investigación Sexta Edición. </w:t>
      </w:r>
      <w:r w:rsidRPr="00221105">
        <w:rPr>
          <w:rFonts w:ascii="Times New Roman" w:eastAsia="Times New Roman" w:hAnsi="Times New Roman" w:cs="Times New Roman"/>
          <w:color w:val="000000"/>
          <w:sz w:val="24"/>
          <w:szCs w:val="24"/>
          <w:lang w:val="en-US"/>
        </w:rPr>
        <w:t>México: Mc GRAW HILL.</w:t>
      </w:r>
    </w:p>
    <w:p w14:paraId="6948370C" w14:textId="77777777" w:rsidR="00221105" w:rsidRDefault="00221105" w:rsidP="00221105">
      <w:pPr>
        <w:spacing w:after="0"/>
        <w:ind w:left="709" w:hanging="851"/>
        <w:contextualSpacing/>
        <w:rPr>
          <w:rFonts w:ascii="Times New Roman" w:eastAsia="Times New Roman" w:hAnsi="Times New Roman" w:cs="Times New Roman"/>
          <w:color w:val="000000"/>
          <w:sz w:val="24"/>
          <w:szCs w:val="24"/>
          <w:lang w:val="es-MX"/>
        </w:rPr>
      </w:pPr>
      <w:r w:rsidRPr="00221105">
        <w:rPr>
          <w:rFonts w:ascii="Times New Roman" w:eastAsia="Times New Roman" w:hAnsi="Times New Roman" w:cs="Times New Roman"/>
          <w:color w:val="000000"/>
          <w:sz w:val="24"/>
          <w:szCs w:val="24"/>
          <w:lang w:val="en-US"/>
        </w:rPr>
        <w:t xml:space="preserve">Seligman, M. E., &amp; Csikszentmihalyi, M. (2000). Positive Psychology: An introduction. </w:t>
      </w:r>
      <w:r>
        <w:rPr>
          <w:rFonts w:ascii="Times New Roman" w:eastAsia="Times New Roman" w:hAnsi="Times New Roman" w:cs="Times New Roman"/>
          <w:color w:val="000000"/>
          <w:sz w:val="24"/>
          <w:szCs w:val="24"/>
          <w:lang w:val="es-MX"/>
        </w:rPr>
        <w:t>USA: American Psychologist, 55 (1), 5 - 14.</w:t>
      </w:r>
    </w:p>
    <w:p w14:paraId="43785859" w14:textId="64837BEE" w:rsidR="00C15BCD" w:rsidRPr="00260AF2" w:rsidRDefault="00221105" w:rsidP="00221105">
      <w:pPr>
        <w:spacing w:after="0"/>
        <w:ind w:left="709" w:hanging="851"/>
        <w:contextualSpacing/>
        <w:rPr>
          <w:rFonts w:ascii="Times New Roman" w:eastAsia="Times New Roman" w:hAnsi="Times New Roman" w:cs="Times New Roman"/>
          <w:color w:val="000000"/>
          <w:sz w:val="24"/>
          <w:szCs w:val="24"/>
          <w:lang w:val="es-MX"/>
        </w:rPr>
      </w:pPr>
      <w:r>
        <w:rPr>
          <w:rFonts w:ascii="Times New Roman" w:eastAsia="Times New Roman" w:hAnsi="Times New Roman" w:cs="Times New Roman"/>
          <w:color w:val="000000"/>
          <w:sz w:val="24"/>
          <w:szCs w:val="24"/>
          <w:lang w:val="es-MX"/>
        </w:rPr>
        <w:t>Serna, L. J. (2019). Percepción de calidad de vida laboral en los líderes de una empresa manufacturera del sector industrial, en Antioquia. Tesis de maestría, Universidad EAFIT. Antioquia.</w:t>
      </w:r>
    </w:p>
    <w:sdt>
      <w:sdtPr>
        <w:rPr>
          <w:rFonts w:ascii="Times New Roman" w:eastAsia="Times New Roman" w:hAnsi="Times New Roman" w:cs="Times New Roman"/>
          <w:color w:val="000000"/>
          <w:sz w:val="24"/>
          <w:szCs w:val="24"/>
          <w:lang w:val="es-CO"/>
        </w:rPr>
        <w:id w:val="111145805"/>
        <w:bibliography/>
      </w:sdtPr>
      <w:sdtEndPr/>
      <w:sdtContent>
        <w:p w14:paraId="7AE137FE" w14:textId="398F1B7B"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lang w:val="es-CO"/>
            </w:rPr>
          </w:pPr>
          <w:r w:rsidRPr="0026051E">
            <w:rPr>
              <w:rFonts w:ascii="Times New Roman" w:eastAsia="Times New Roman" w:hAnsi="Times New Roman" w:cs="Times New Roman"/>
              <w:color w:val="000000"/>
              <w:sz w:val="24"/>
              <w:szCs w:val="24"/>
              <w:lang w:val="es-MX"/>
            </w:rPr>
            <w:t xml:space="preserve">Sousa, V., Driessnack, M., &amp; Mendes, I. A. (2007). </w:t>
          </w:r>
          <w:r w:rsidRPr="00260AF2">
            <w:rPr>
              <w:rFonts w:ascii="Times New Roman" w:eastAsia="Times New Roman" w:hAnsi="Times New Roman" w:cs="Times New Roman"/>
              <w:color w:val="000000"/>
              <w:sz w:val="24"/>
              <w:szCs w:val="24"/>
            </w:rPr>
            <w:t xml:space="preserve">Revisión de diseño de investigación resaltantes para enfermería: Diseños de investigación cuantitativa. </w:t>
          </w:r>
          <w:r w:rsidRPr="00260AF2">
            <w:rPr>
              <w:rFonts w:ascii="Times New Roman" w:eastAsia="Times New Roman" w:hAnsi="Times New Roman" w:cs="Times New Roman"/>
              <w:i/>
              <w:color w:val="000000"/>
              <w:sz w:val="24"/>
              <w:szCs w:val="24"/>
            </w:rPr>
            <w:t>Scielo</w:t>
          </w:r>
          <w:r w:rsidRPr="00260AF2">
            <w:rPr>
              <w:rFonts w:ascii="Times New Roman" w:eastAsia="Times New Roman" w:hAnsi="Times New Roman" w:cs="Times New Roman"/>
              <w:color w:val="000000"/>
              <w:sz w:val="24"/>
              <w:szCs w:val="24"/>
            </w:rPr>
            <w:t>, 1-6.</w:t>
          </w:r>
        </w:p>
      </w:sdtContent>
    </w:sdt>
    <w:p w14:paraId="2D2DF812"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TIC. (2016). En Valledupar también se comprometieron con el Teletrabajo. </w:t>
      </w:r>
      <w:r w:rsidRPr="00260AF2">
        <w:rPr>
          <w:rFonts w:ascii="Times New Roman" w:eastAsia="Times New Roman" w:hAnsi="Times New Roman" w:cs="Times New Roman"/>
          <w:i/>
          <w:color w:val="000000"/>
          <w:sz w:val="24"/>
          <w:szCs w:val="24"/>
        </w:rPr>
        <w:t>Teletrabajo</w:t>
      </w:r>
      <w:r w:rsidRPr="00260AF2">
        <w:rPr>
          <w:rFonts w:ascii="Times New Roman" w:eastAsia="Times New Roman" w:hAnsi="Times New Roman" w:cs="Times New Roman"/>
          <w:color w:val="000000"/>
          <w:sz w:val="24"/>
          <w:szCs w:val="24"/>
        </w:rPr>
        <w:t>, 3.</w:t>
      </w:r>
    </w:p>
    <w:p w14:paraId="57929A7D"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Torres, Z. A. (2018). Percepción de la calidad de vida laboral en los empleados en las organizaciones. </w:t>
      </w:r>
      <w:r w:rsidRPr="00260AF2">
        <w:rPr>
          <w:rFonts w:ascii="Times New Roman" w:eastAsia="Times New Roman" w:hAnsi="Times New Roman" w:cs="Times New Roman"/>
          <w:i/>
          <w:color w:val="000000"/>
          <w:sz w:val="24"/>
          <w:szCs w:val="24"/>
        </w:rPr>
        <w:t>Revista de Ciencias Sociales Aplicadas</w:t>
      </w:r>
      <w:r w:rsidRPr="00260AF2">
        <w:rPr>
          <w:rFonts w:ascii="Times New Roman" w:eastAsia="Times New Roman" w:hAnsi="Times New Roman" w:cs="Times New Roman"/>
          <w:color w:val="000000"/>
          <w:sz w:val="24"/>
          <w:szCs w:val="24"/>
        </w:rPr>
        <w:t>, 4.</w:t>
      </w:r>
    </w:p>
    <w:p w14:paraId="2E3D7FFC" w14:textId="3E0000BD"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Urzúa, A., &amp; Urízar, A. C. (2012). Calidad de vida: Una revisión teórica del concepto. </w:t>
      </w:r>
      <w:r w:rsidRPr="00260AF2">
        <w:rPr>
          <w:rFonts w:ascii="Times New Roman" w:eastAsia="Times New Roman" w:hAnsi="Times New Roman" w:cs="Times New Roman"/>
          <w:i/>
          <w:color w:val="000000"/>
          <w:sz w:val="24"/>
          <w:szCs w:val="24"/>
        </w:rPr>
        <w:t>Scielo</w:t>
      </w:r>
      <w:r w:rsidRPr="00260AF2">
        <w:rPr>
          <w:rFonts w:ascii="Times New Roman" w:eastAsia="Times New Roman" w:hAnsi="Times New Roman" w:cs="Times New Roman"/>
          <w:color w:val="000000"/>
          <w:sz w:val="24"/>
          <w:szCs w:val="24"/>
        </w:rPr>
        <w:t>, 61-71.</w:t>
      </w:r>
    </w:p>
    <w:p w14:paraId="21292C47" w14:textId="628B8697" w:rsidR="00FD781B" w:rsidRPr="00260AF2" w:rsidRDefault="00FD781B"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Valdez, A. R. (2018). Estrategias metodológicas del docente y el aprendizaje de los estudiantes de la Especialidad Contabilidad – Informática del Instituto Superior Tecnológico Estatal Quillabamba Filial Pichari – Cusco, 2017. </w:t>
      </w:r>
      <w:r w:rsidRPr="00260AF2">
        <w:rPr>
          <w:rFonts w:ascii="Times New Roman" w:eastAsia="Times New Roman" w:hAnsi="Times New Roman" w:cs="Times New Roman"/>
          <w:i/>
          <w:color w:val="000000"/>
          <w:sz w:val="24"/>
          <w:szCs w:val="24"/>
        </w:rPr>
        <w:t>Tesis de pregrado</w:t>
      </w:r>
      <w:r w:rsidRPr="00260AF2">
        <w:rPr>
          <w:rFonts w:ascii="Times New Roman" w:eastAsia="Times New Roman" w:hAnsi="Times New Roman" w:cs="Times New Roman"/>
          <w:color w:val="000000"/>
          <w:sz w:val="24"/>
          <w:szCs w:val="24"/>
        </w:rPr>
        <w:t>, Universidad Nacional de Educación Enrique Guzmán y Valle. Lima, Perú.</w:t>
      </w:r>
    </w:p>
    <w:p w14:paraId="0863A078"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hAnsi="Times New Roman" w:cs="Times New Roman"/>
          <w:noProof/>
          <w:sz w:val="24"/>
          <w:szCs w:val="24"/>
          <w:lang w:val="es-ES"/>
        </w:rPr>
        <w:lastRenderedPageBreak/>
        <w:t xml:space="preserve">Velásquez, O. H., &amp; Bedoya, E. d. (2010). Una aproximación a los factores de riesgo psicosocial a los que están expuestos los docentes contratados bajo la modalidad de horas cátedra en la ciudad de Medellín. </w:t>
      </w:r>
      <w:r w:rsidRPr="00260AF2">
        <w:rPr>
          <w:rFonts w:ascii="Times New Roman" w:hAnsi="Times New Roman" w:cs="Times New Roman"/>
          <w:i/>
          <w:iCs/>
          <w:noProof/>
          <w:sz w:val="24"/>
          <w:szCs w:val="24"/>
          <w:lang w:val="es-ES"/>
        </w:rPr>
        <w:t>Uni-pluri/versidad</w:t>
      </w:r>
      <w:r w:rsidRPr="00260AF2">
        <w:rPr>
          <w:rFonts w:ascii="Times New Roman" w:hAnsi="Times New Roman" w:cs="Times New Roman"/>
          <w:noProof/>
          <w:sz w:val="24"/>
          <w:szCs w:val="24"/>
          <w:lang w:val="es-ES"/>
        </w:rPr>
        <w:t>, 2-11.</w:t>
      </w:r>
    </w:p>
    <w:p w14:paraId="710FDEBA" w14:textId="49831B56"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Velazco, J. E. (2018). La calidad de vida laboral y el estudio del recurso humano: una reflexión sobre su relación con las variables organizacionales. </w:t>
      </w:r>
      <w:r w:rsidRPr="00260AF2">
        <w:rPr>
          <w:rFonts w:ascii="Times New Roman" w:eastAsia="Times New Roman" w:hAnsi="Times New Roman" w:cs="Times New Roman"/>
          <w:i/>
          <w:color w:val="000000"/>
          <w:sz w:val="24"/>
          <w:szCs w:val="24"/>
        </w:rPr>
        <w:t>Pensamiento y Gestión,</w:t>
      </w:r>
      <w:r w:rsidR="00212179" w:rsidRPr="00260AF2">
        <w:rPr>
          <w:rFonts w:ascii="Times New Roman" w:eastAsia="Times New Roman" w:hAnsi="Times New Roman" w:cs="Times New Roman"/>
          <w:color w:val="000000"/>
          <w:sz w:val="24"/>
          <w:szCs w:val="24"/>
        </w:rPr>
        <w:t xml:space="preserve"> 58 – 81</w:t>
      </w:r>
      <w:r w:rsidRPr="00260AF2">
        <w:rPr>
          <w:rFonts w:ascii="Times New Roman" w:eastAsia="Times New Roman" w:hAnsi="Times New Roman" w:cs="Times New Roman"/>
          <w:color w:val="000000"/>
          <w:sz w:val="24"/>
          <w:szCs w:val="24"/>
        </w:rPr>
        <w:t>.</w:t>
      </w:r>
    </w:p>
    <w:p w14:paraId="08E07C2F" w14:textId="77777777" w:rsidR="00225971" w:rsidRPr="00260AF2" w:rsidRDefault="00225971" w:rsidP="00225971">
      <w:pPr>
        <w:pBdr>
          <w:top w:val="nil"/>
          <w:left w:val="nil"/>
          <w:bottom w:val="nil"/>
          <w:right w:val="nil"/>
          <w:between w:val="nil"/>
        </w:pBdr>
        <w:ind w:left="709" w:hanging="851"/>
        <w:contextualSpacing/>
        <w:rPr>
          <w:rFonts w:ascii="Times New Roman" w:eastAsia="Times New Roman" w:hAnsi="Times New Roman" w:cs="Times New Roman"/>
          <w:color w:val="000000"/>
          <w:sz w:val="24"/>
          <w:szCs w:val="24"/>
        </w:rPr>
      </w:pPr>
      <w:r w:rsidRPr="00260AF2">
        <w:rPr>
          <w:rFonts w:ascii="Times New Roman" w:eastAsia="Times New Roman" w:hAnsi="Times New Roman" w:cs="Times New Roman"/>
          <w:color w:val="000000"/>
          <w:sz w:val="24"/>
          <w:szCs w:val="24"/>
        </w:rPr>
        <w:t xml:space="preserve">Zavala, M. O., Carrillo, K. S., Ibarra, C. F., Puga, J. A., Ruibal, R. E., González, R. M., . . . Figueroa, C. V. (2016). Calidad De Vida Laboral De Enfermeras De Un Hospital Privado. </w:t>
      </w:r>
      <w:r w:rsidRPr="00260AF2">
        <w:rPr>
          <w:rFonts w:ascii="Times New Roman" w:eastAsia="Times New Roman" w:hAnsi="Times New Roman" w:cs="Times New Roman"/>
          <w:i/>
          <w:color w:val="000000"/>
          <w:sz w:val="24"/>
          <w:szCs w:val="24"/>
        </w:rPr>
        <w:t>Revista de Ciencias Biológicas y de la Salud</w:t>
      </w:r>
      <w:r w:rsidRPr="00260AF2">
        <w:rPr>
          <w:rFonts w:ascii="Times New Roman" w:eastAsia="Times New Roman" w:hAnsi="Times New Roman" w:cs="Times New Roman"/>
          <w:color w:val="000000"/>
          <w:sz w:val="24"/>
          <w:szCs w:val="24"/>
        </w:rPr>
        <w:t>, 34-38.</w:t>
      </w:r>
    </w:p>
    <w:p w14:paraId="2708DF3B" w14:textId="77777777" w:rsidR="00225971" w:rsidRPr="00260AF2" w:rsidRDefault="00225971" w:rsidP="00225971">
      <w:pPr>
        <w:contextualSpacing/>
        <w:rPr>
          <w:rFonts w:ascii="Times New Roman" w:hAnsi="Times New Roman" w:cs="Times New Roman"/>
          <w:sz w:val="24"/>
          <w:szCs w:val="24"/>
        </w:rPr>
      </w:pPr>
    </w:p>
    <w:p w14:paraId="1A68B134" w14:textId="77777777" w:rsidR="00225971" w:rsidRPr="00260AF2" w:rsidRDefault="00225971" w:rsidP="00225971">
      <w:pPr>
        <w:contextualSpacing/>
        <w:rPr>
          <w:rFonts w:ascii="Times New Roman" w:hAnsi="Times New Roman" w:cs="Times New Roman"/>
          <w:sz w:val="24"/>
          <w:szCs w:val="24"/>
        </w:rPr>
      </w:pPr>
    </w:p>
    <w:p w14:paraId="0000022B" w14:textId="3AB7DE22" w:rsidR="00054C5F" w:rsidRPr="00260AF2" w:rsidRDefault="00054C5F" w:rsidP="00EB3C51">
      <w:pPr>
        <w:pStyle w:val="Ttulo1"/>
        <w:spacing w:before="0" w:after="0"/>
        <w:ind w:firstLine="0"/>
        <w:contextualSpacing/>
        <w:rPr>
          <w:rFonts w:cs="Times New Roman"/>
          <w:szCs w:val="24"/>
        </w:rPr>
        <w:sectPr w:rsidR="00054C5F" w:rsidRPr="00260AF2" w:rsidSect="00196C0C">
          <w:pgSz w:w="11909" w:h="16834"/>
          <w:pgMar w:top="1417" w:right="1701" w:bottom="1417" w:left="1701" w:header="720" w:footer="720" w:gutter="0"/>
          <w:cols w:space="720" w:equalWidth="0">
            <w:col w:w="8838"/>
          </w:cols>
        </w:sectPr>
      </w:pPr>
    </w:p>
    <w:p w14:paraId="21C596A2" w14:textId="77777777" w:rsidR="0026051E" w:rsidRPr="00260AF2" w:rsidRDefault="0026051E" w:rsidP="0026051E">
      <w:pPr>
        <w:pStyle w:val="Ttulo1"/>
        <w:spacing w:before="0" w:after="0"/>
        <w:contextualSpacing/>
        <w:jc w:val="center"/>
        <w:rPr>
          <w:rFonts w:cs="Times New Roman"/>
          <w:szCs w:val="24"/>
        </w:rPr>
      </w:pPr>
      <w:bookmarkStart w:id="77" w:name="_Toc53050407"/>
      <w:r w:rsidRPr="00260AF2">
        <w:rPr>
          <w:rFonts w:cs="Times New Roman"/>
          <w:szCs w:val="24"/>
        </w:rPr>
        <w:lastRenderedPageBreak/>
        <w:t>Apéndice</w:t>
      </w:r>
      <w:bookmarkEnd w:id="77"/>
    </w:p>
    <w:p w14:paraId="34309181" w14:textId="77777777" w:rsidR="0026051E" w:rsidRPr="00576C2A" w:rsidRDefault="0026051E" w:rsidP="0026051E">
      <w:pPr>
        <w:pStyle w:val="Descripcin"/>
        <w:spacing w:after="0"/>
        <w:rPr>
          <w:rFonts w:ascii="Times New Roman" w:hAnsi="Times New Roman" w:cs="Times New Roman"/>
          <w:color w:val="000000" w:themeColor="text1"/>
          <w:sz w:val="24"/>
          <w:szCs w:val="24"/>
        </w:rPr>
      </w:pPr>
      <w:bookmarkStart w:id="78" w:name="_heading=h.2grqrue" w:colFirst="0" w:colLast="0"/>
      <w:bookmarkStart w:id="79" w:name="_Toc52434617"/>
      <w:bookmarkEnd w:id="78"/>
      <w:r w:rsidRPr="00260AF2">
        <w:rPr>
          <w:rFonts w:ascii="Times New Roman" w:hAnsi="Times New Roman" w:cs="Times New Roman"/>
          <w:color w:val="000000" w:themeColor="text1"/>
          <w:sz w:val="24"/>
          <w:szCs w:val="24"/>
        </w:rPr>
        <w:t xml:space="preserve">Apéndice </w:t>
      </w:r>
      <w:r w:rsidRPr="00260AF2">
        <w:rPr>
          <w:rFonts w:ascii="Times New Roman" w:hAnsi="Times New Roman" w:cs="Times New Roman"/>
          <w:color w:val="000000" w:themeColor="text1"/>
          <w:sz w:val="24"/>
          <w:szCs w:val="24"/>
        </w:rPr>
        <w:fldChar w:fldCharType="begin"/>
      </w:r>
      <w:r w:rsidRPr="00260AF2">
        <w:rPr>
          <w:rFonts w:ascii="Times New Roman" w:hAnsi="Times New Roman" w:cs="Times New Roman"/>
          <w:color w:val="000000" w:themeColor="text1"/>
          <w:sz w:val="24"/>
          <w:szCs w:val="24"/>
        </w:rPr>
        <w:instrText xml:space="preserve"> SEQ Apéndice \* ALPHABETIC </w:instrText>
      </w:r>
      <w:r w:rsidRPr="00260AF2">
        <w:rPr>
          <w:rFonts w:ascii="Times New Roman" w:hAnsi="Times New Roman" w:cs="Times New Roman"/>
          <w:color w:val="000000" w:themeColor="text1"/>
          <w:sz w:val="24"/>
          <w:szCs w:val="24"/>
        </w:rPr>
        <w:fldChar w:fldCharType="separate"/>
      </w:r>
      <w:r w:rsidRPr="00260AF2">
        <w:rPr>
          <w:rFonts w:ascii="Times New Roman" w:hAnsi="Times New Roman" w:cs="Times New Roman"/>
          <w:noProof/>
          <w:color w:val="000000" w:themeColor="text1"/>
          <w:sz w:val="24"/>
          <w:szCs w:val="24"/>
        </w:rPr>
        <w:t>A</w:t>
      </w:r>
      <w:r w:rsidRPr="00260AF2">
        <w:rPr>
          <w:rFonts w:ascii="Times New Roman" w:hAnsi="Times New Roman" w:cs="Times New Roman"/>
          <w:color w:val="000000" w:themeColor="text1"/>
          <w:sz w:val="24"/>
          <w:szCs w:val="24"/>
        </w:rPr>
        <w:fldChar w:fldCharType="end"/>
      </w:r>
      <w:r w:rsidRPr="00260AF2">
        <w:rPr>
          <w:rFonts w:ascii="Times New Roman" w:hAnsi="Times New Roman" w:cs="Times New Roman"/>
          <w:color w:val="000000" w:themeColor="text1"/>
          <w:sz w:val="24"/>
          <w:szCs w:val="24"/>
        </w:rPr>
        <w:t>. Consentimiento informado</w:t>
      </w:r>
      <w:bookmarkEnd w:id="79"/>
    </w:p>
    <w:p w14:paraId="464AD4BC" w14:textId="77777777" w:rsidR="0026051E" w:rsidRPr="00260AF2" w:rsidRDefault="0026051E" w:rsidP="0026051E">
      <w:pPr>
        <w:spacing w:after="0"/>
        <w:contextualSpacing/>
        <w:jc w:val="center"/>
        <w:rPr>
          <w:rFonts w:ascii="Times New Roman" w:eastAsia="Times New Roman" w:hAnsi="Times New Roman" w:cs="Times New Roman"/>
          <w:b/>
          <w:sz w:val="24"/>
          <w:szCs w:val="24"/>
        </w:rPr>
      </w:pPr>
      <w:r w:rsidRPr="00260AF2">
        <w:rPr>
          <w:rFonts w:ascii="Times New Roman" w:eastAsia="Times New Roman" w:hAnsi="Times New Roman" w:cs="Times New Roman"/>
          <w:b/>
          <w:sz w:val="24"/>
          <w:szCs w:val="24"/>
        </w:rPr>
        <w:t>Consentimiento Informado para Participantes de Investigación</w:t>
      </w:r>
    </w:p>
    <w:p w14:paraId="3FD00617" w14:textId="77777777" w:rsidR="0026051E" w:rsidRPr="00260AF2" w:rsidRDefault="0026051E" w:rsidP="0026051E">
      <w:pPr>
        <w:spacing w:after="0"/>
        <w:contextualSpacing/>
        <w:jc w:val="both"/>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La presente investigación es conducida por MARÍA CAROLINA TEJADA BELTRAN Y MARILYN RODRIGUEZ BARRERA, de la Universidad Popular del Cesar. El objetivo principal de este estudio es evaluar la calidad de vida laboral de los empleados de la Institución Educativa Técnico Agropecuario De San José De Oriente, La Paz – Cesar.</w:t>
      </w:r>
    </w:p>
    <w:p w14:paraId="2A86795F" w14:textId="77777777" w:rsidR="0026051E" w:rsidRPr="00260AF2" w:rsidRDefault="0026051E" w:rsidP="0026051E">
      <w:pPr>
        <w:spacing w:after="0"/>
        <w:contextualSpacing/>
        <w:jc w:val="both"/>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Si usted accede a participar en este estudio, se le pedirá responder una encuesta, que consta de 74 ítems. La información que se recoja será confidencial y no se usará para ningún otro propósito fuera de los de esta investigación. Sus respuestas al cuestionario, serán anónimas. Una vez transcritas la encuesta, se destruirán o eliminarán.</w:t>
      </w:r>
    </w:p>
    <w:p w14:paraId="03EB0343" w14:textId="77777777" w:rsidR="0026051E" w:rsidRPr="00260AF2" w:rsidRDefault="0026051E" w:rsidP="0026051E">
      <w:pPr>
        <w:spacing w:after="0"/>
        <w:contextualSpacing/>
        <w:jc w:val="both"/>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Si tiene alguna duda sobre esta investigación, puede hacer preguntas en cualquier momento durante su participación en él. Igualmente, puede retirarse de la investigación en cualquier momento sin que eso lo perjudique en ninguna forma.  </w:t>
      </w:r>
    </w:p>
    <w:p w14:paraId="69E8DB55" w14:textId="77777777" w:rsidR="0026051E" w:rsidRPr="00260AF2" w:rsidRDefault="0026051E" w:rsidP="0026051E">
      <w:pPr>
        <w:spacing w:after="0"/>
        <w:contextualSpacing/>
        <w:jc w:val="both"/>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Desde ya le agradecemos su participación. </w:t>
      </w:r>
    </w:p>
    <w:p w14:paraId="25333C59" w14:textId="77777777" w:rsidR="0026051E" w:rsidRPr="00260AF2" w:rsidRDefault="0026051E" w:rsidP="0026051E">
      <w:pPr>
        <w:spacing w:after="0"/>
        <w:contextualSpacing/>
        <w:jc w:val="both"/>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Reconozco que la información que yo provea en el curso de esta investigación es estrictamente confidencial y no será usada para ningún otro propósito fuera de los de este estudio sin mi consentimiento. He sido informado de que puedo hacer preguntas sobre la investigación en cualquier momento y que puedo retirarme del mismo cuando así lo decida, sin que esto acarree perjuicio alguno para mi persona.</w:t>
      </w:r>
    </w:p>
    <w:p w14:paraId="399EEE76" w14:textId="77777777" w:rsidR="0026051E" w:rsidRPr="00260AF2" w:rsidRDefault="0026051E" w:rsidP="0026051E">
      <w:pPr>
        <w:spacing w:after="0"/>
        <w:contextualSpacing/>
        <w:jc w:val="both"/>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Acepto participar en esta investigación, conducida por María Carolina Tejada Beltrán y Marilyn Rodríguez Barrera.</w:t>
      </w:r>
    </w:p>
    <w:p w14:paraId="212EED53" w14:textId="5EDA630E" w:rsidR="0026051E" w:rsidRPr="00260AF2" w:rsidRDefault="0026051E" w:rsidP="0026051E">
      <w:pPr>
        <w:spacing w:after="0"/>
        <w:contextualSpacing/>
        <w:jc w:val="both"/>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-Si </w:t>
      </w:r>
      <w:proofErr w:type="gramStart"/>
      <w:r w:rsidR="00DB6B0A" w:rsidRPr="00260AF2">
        <w:rPr>
          <w:rFonts w:ascii="Times New Roman" w:eastAsia="Times New Roman" w:hAnsi="Times New Roman" w:cs="Times New Roman"/>
          <w:sz w:val="24"/>
          <w:szCs w:val="24"/>
        </w:rPr>
        <w:t>(</w:t>
      </w:r>
      <w:r w:rsidR="00DB6B0A">
        <w:rPr>
          <w:rFonts w:ascii="Times New Roman" w:eastAsia="Times New Roman" w:hAnsi="Times New Roman" w:cs="Times New Roman"/>
          <w:sz w:val="24"/>
          <w:szCs w:val="24"/>
        </w:rPr>
        <w:t xml:space="preserve"> </w:t>
      </w:r>
      <w:r w:rsidR="00DB6B0A" w:rsidRPr="00260AF2">
        <w:rPr>
          <w:rFonts w:ascii="Times New Roman" w:eastAsia="Times New Roman" w:hAnsi="Times New Roman" w:cs="Times New Roman"/>
          <w:sz w:val="24"/>
          <w:szCs w:val="24"/>
        </w:rPr>
        <w:t>)</w:t>
      </w:r>
      <w:proofErr w:type="gramEnd"/>
    </w:p>
    <w:p w14:paraId="2053556E" w14:textId="5C4C05EE" w:rsidR="0026051E" w:rsidRPr="00260AF2" w:rsidRDefault="0026051E" w:rsidP="0026051E">
      <w:pPr>
        <w:spacing w:after="0"/>
        <w:contextualSpacing/>
        <w:jc w:val="both"/>
        <w:rPr>
          <w:rFonts w:ascii="Times New Roman" w:eastAsia="Times New Roman" w:hAnsi="Times New Roman" w:cs="Times New Roman"/>
          <w:sz w:val="24"/>
          <w:szCs w:val="24"/>
        </w:rPr>
      </w:pPr>
      <w:r w:rsidRPr="00260AF2">
        <w:rPr>
          <w:rFonts w:ascii="Times New Roman" w:eastAsia="Times New Roman" w:hAnsi="Times New Roman" w:cs="Times New Roman"/>
          <w:sz w:val="24"/>
          <w:szCs w:val="24"/>
        </w:rPr>
        <w:t xml:space="preserve">-No </w:t>
      </w:r>
      <w:proofErr w:type="gramStart"/>
      <w:r w:rsidR="00DB6B0A" w:rsidRPr="00260AF2">
        <w:rPr>
          <w:rFonts w:ascii="Times New Roman" w:eastAsia="Times New Roman" w:hAnsi="Times New Roman" w:cs="Times New Roman"/>
          <w:sz w:val="24"/>
          <w:szCs w:val="24"/>
        </w:rPr>
        <w:t>(</w:t>
      </w:r>
      <w:r w:rsidR="00DB6B0A">
        <w:rPr>
          <w:rFonts w:ascii="Times New Roman" w:eastAsia="Times New Roman" w:hAnsi="Times New Roman" w:cs="Times New Roman"/>
          <w:sz w:val="24"/>
          <w:szCs w:val="24"/>
        </w:rPr>
        <w:t xml:space="preserve"> </w:t>
      </w:r>
      <w:r w:rsidR="00DB6B0A" w:rsidRPr="00260AF2">
        <w:rPr>
          <w:rFonts w:ascii="Times New Roman" w:eastAsia="Times New Roman" w:hAnsi="Times New Roman" w:cs="Times New Roman"/>
          <w:sz w:val="24"/>
          <w:szCs w:val="24"/>
        </w:rPr>
        <w:t>)</w:t>
      </w:r>
      <w:proofErr w:type="gramEnd"/>
    </w:p>
    <w:p w14:paraId="3801335B" w14:textId="77777777" w:rsidR="0026051E" w:rsidRPr="00260AF2" w:rsidRDefault="0026051E" w:rsidP="0026051E">
      <w:pPr>
        <w:spacing w:after="0"/>
        <w:contextualSpacing/>
        <w:jc w:val="both"/>
        <w:rPr>
          <w:rFonts w:ascii="Times New Roman" w:hAnsi="Times New Roman" w:cs="Times New Roman"/>
          <w:sz w:val="24"/>
          <w:szCs w:val="24"/>
        </w:rPr>
      </w:pPr>
      <w:r w:rsidRPr="00260AF2">
        <w:rPr>
          <w:rFonts w:ascii="Times New Roman" w:hAnsi="Times New Roman" w:cs="Times New Roman"/>
          <w:sz w:val="24"/>
          <w:szCs w:val="24"/>
        </w:rPr>
        <w:t>Número de cédula. __________________</w:t>
      </w:r>
    </w:p>
    <w:p w14:paraId="211BEE18" w14:textId="77777777" w:rsidR="0026051E" w:rsidRPr="00260AF2" w:rsidRDefault="0026051E" w:rsidP="0026051E">
      <w:pPr>
        <w:pStyle w:val="Descripcin"/>
        <w:spacing w:after="0"/>
        <w:ind w:firstLine="0"/>
        <w:rPr>
          <w:rFonts w:ascii="Times New Roman" w:hAnsi="Times New Roman" w:cs="Times New Roman"/>
          <w:color w:val="000000" w:themeColor="text1"/>
          <w:sz w:val="24"/>
          <w:szCs w:val="24"/>
        </w:rPr>
      </w:pPr>
      <w:bookmarkStart w:id="80" w:name="_Toc52434618"/>
      <w:r w:rsidRPr="00260AF2">
        <w:rPr>
          <w:rFonts w:ascii="Times New Roman" w:hAnsi="Times New Roman" w:cs="Times New Roman"/>
          <w:color w:val="000000" w:themeColor="text1"/>
          <w:sz w:val="24"/>
          <w:szCs w:val="24"/>
        </w:rPr>
        <w:lastRenderedPageBreak/>
        <w:t xml:space="preserve">Apéndice </w:t>
      </w:r>
      <w:r w:rsidRPr="00260AF2">
        <w:rPr>
          <w:rFonts w:ascii="Times New Roman" w:hAnsi="Times New Roman" w:cs="Times New Roman"/>
          <w:color w:val="000000" w:themeColor="text1"/>
          <w:sz w:val="24"/>
          <w:szCs w:val="24"/>
        </w:rPr>
        <w:fldChar w:fldCharType="begin"/>
      </w:r>
      <w:r w:rsidRPr="00260AF2">
        <w:rPr>
          <w:rFonts w:ascii="Times New Roman" w:hAnsi="Times New Roman" w:cs="Times New Roman"/>
          <w:color w:val="000000" w:themeColor="text1"/>
          <w:sz w:val="24"/>
          <w:szCs w:val="24"/>
        </w:rPr>
        <w:instrText xml:space="preserve"> SEQ Apéndice \* ALPHABETIC </w:instrText>
      </w:r>
      <w:r w:rsidRPr="00260AF2">
        <w:rPr>
          <w:rFonts w:ascii="Times New Roman" w:hAnsi="Times New Roman" w:cs="Times New Roman"/>
          <w:color w:val="000000" w:themeColor="text1"/>
          <w:sz w:val="24"/>
          <w:szCs w:val="24"/>
        </w:rPr>
        <w:fldChar w:fldCharType="separate"/>
      </w:r>
      <w:r w:rsidRPr="00260AF2">
        <w:rPr>
          <w:rFonts w:ascii="Times New Roman" w:hAnsi="Times New Roman" w:cs="Times New Roman"/>
          <w:noProof/>
          <w:color w:val="000000" w:themeColor="text1"/>
          <w:sz w:val="24"/>
          <w:szCs w:val="24"/>
        </w:rPr>
        <w:t>B</w:t>
      </w:r>
      <w:r w:rsidRPr="00260AF2">
        <w:rPr>
          <w:rFonts w:ascii="Times New Roman" w:hAnsi="Times New Roman" w:cs="Times New Roman"/>
          <w:color w:val="000000" w:themeColor="text1"/>
          <w:sz w:val="24"/>
          <w:szCs w:val="24"/>
        </w:rPr>
        <w:fldChar w:fldCharType="end"/>
      </w:r>
      <w:r w:rsidRPr="00260AF2">
        <w:rPr>
          <w:rFonts w:ascii="Times New Roman" w:hAnsi="Times New Roman" w:cs="Times New Roman"/>
          <w:color w:val="000000" w:themeColor="text1"/>
          <w:sz w:val="24"/>
          <w:szCs w:val="24"/>
        </w:rPr>
        <w:t>. Instrumento de la investigación</w:t>
      </w:r>
      <w:bookmarkEnd w:id="80"/>
    </w:p>
    <w:p w14:paraId="4789E5DC" w14:textId="77777777" w:rsidR="0026051E" w:rsidRPr="00260AF2" w:rsidRDefault="0026051E" w:rsidP="0026051E">
      <w:pPr>
        <w:pStyle w:val="Ttulo1"/>
        <w:spacing w:before="0" w:after="0"/>
        <w:rPr>
          <w:rFonts w:cs="Times New Roman"/>
          <w:szCs w:val="24"/>
        </w:rPr>
      </w:pPr>
      <w:bookmarkStart w:id="81" w:name="_Toc53050408"/>
      <w:r w:rsidRPr="00260AF2">
        <w:rPr>
          <w:rFonts w:cs="Times New Roman"/>
          <w:szCs w:val="24"/>
        </w:rPr>
        <w:t>Instrumento para medir la calidad de vida en el trabajo CVT GOHISALO</w:t>
      </w:r>
      <w:bookmarkEnd w:id="81"/>
    </w:p>
    <w:p w14:paraId="10440C48" w14:textId="77777777" w:rsidR="0026051E" w:rsidRPr="00260AF2" w:rsidRDefault="0026051E" w:rsidP="0026051E">
      <w:pPr>
        <w:spacing w:after="0" w:line="360" w:lineRule="auto"/>
        <w:ind w:left="102"/>
        <w:rPr>
          <w:rFonts w:ascii="Times New Roman" w:hAnsi="Times New Roman" w:cs="Times New Roman"/>
          <w:b/>
          <w:sz w:val="24"/>
          <w:szCs w:val="24"/>
        </w:rPr>
      </w:pPr>
      <w:r w:rsidRPr="00260AF2">
        <w:rPr>
          <w:rFonts w:ascii="Times New Roman" w:hAnsi="Times New Roman" w:cs="Times New Roman"/>
          <w:b/>
          <w:sz w:val="24"/>
          <w:szCs w:val="24"/>
        </w:rPr>
        <w:t xml:space="preserve">Título de la investigación: </w:t>
      </w:r>
      <w:r w:rsidRPr="00260AF2">
        <w:rPr>
          <w:rFonts w:ascii="Times New Roman" w:hAnsi="Times New Roman" w:cs="Times New Roman"/>
          <w:bCs/>
          <w:sz w:val="24"/>
          <w:szCs w:val="24"/>
        </w:rPr>
        <w:t>Calidad de vida laboral en empleados de la Institución Educativa Técnico Agropecuario de San José De Oriente, La Paz – Cesar.</w:t>
      </w:r>
    </w:p>
    <w:p w14:paraId="64B03717" w14:textId="541B74FF" w:rsidR="0026051E" w:rsidRDefault="0026051E" w:rsidP="0026051E">
      <w:pPr>
        <w:spacing w:after="0" w:line="360" w:lineRule="auto"/>
        <w:ind w:left="102"/>
        <w:rPr>
          <w:rFonts w:ascii="Times New Roman" w:hAnsi="Times New Roman" w:cs="Times New Roman"/>
          <w:sz w:val="24"/>
          <w:szCs w:val="24"/>
        </w:rPr>
      </w:pPr>
      <w:r w:rsidRPr="00260AF2">
        <w:rPr>
          <w:rFonts w:ascii="Times New Roman" w:hAnsi="Times New Roman" w:cs="Times New Roman"/>
          <w:b/>
          <w:sz w:val="24"/>
          <w:szCs w:val="24"/>
        </w:rPr>
        <w:t xml:space="preserve">Instrucciones: </w:t>
      </w:r>
      <w:r w:rsidRPr="00260AF2">
        <w:rPr>
          <w:rFonts w:ascii="Times New Roman" w:hAnsi="Times New Roman" w:cs="Times New Roman"/>
          <w:sz w:val="24"/>
          <w:szCs w:val="24"/>
        </w:rPr>
        <w:t xml:space="preserve">Lea cuidadosamente las indicaciones de cada apartado de la encuesta y posteriormente seleccione con una </w:t>
      </w:r>
      <w:r w:rsidRPr="00260AF2">
        <w:rPr>
          <w:rFonts w:ascii="Times New Roman" w:hAnsi="Times New Roman" w:cs="Times New Roman"/>
          <w:b/>
          <w:sz w:val="24"/>
          <w:szCs w:val="24"/>
        </w:rPr>
        <w:t>“X”</w:t>
      </w:r>
      <w:r>
        <w:rPr>
          <w:rFonts w:ascii="Times New Roman" w:hAnsi="Times New Roman" w:cs="Times New Roman"/>
          <w:b/>
          <w:sz w:val="24"/>
          <w:szCs w:val="24"/>
        </w:rPr>
        <w:t xml:space="preserve"> </w:t>
      </w:r>
      <w:r w:rsidRPr="00260AF2">
        <w:rPr>
          <w:rFonts w:ascii="Times New Roman" w:hAnsi="Times New Roman" w:cs="Times New Roman"/>
          <w:sz w:val="24"/>
          <w:szCs w:val="24"/>
        </w:rPr>
        <w:t>la percepción que usted tiene, recuerde que sólo puede elegir una respuesta</w:t>
      </w:r>
      <w:r>
        <w:rPr>
          <w:rFonts w:ascii="Times New Roman" w:hAnsi="Times New Roman" w:cs="Times New Roman"/>
          <w:sz w:val="24"/>
          <w:szCs w:val="24"/>
        </w:rPr>
        <w:t xml:space="preserve">. </w:t>
      </w:r>
    </w:p>
    <w:tbl>
      <w:tblPr>
        <w:tblStyle w:val="TableNormal3"/>
        <w:tblW w:w="0" w:type="auto"/>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01"/>
        <w:gridCol w:w="5641"/>
        <w:gridCol w:w="425"/>
        <w:gridCol w:w="428"/>
        <w:gridCol w:w="425"/>
        <w:gridCol w:w="425"/>
        <w:gridCol w:w="468"/>
      </w:tblGrid>
      <w:tr w:rsidR="0026051E" w:rsidRPr="00965FBF" w14:paraId="2C59230B" w14:textId="77777777" w:rsidTr="006576AD">
        <w:trPr>
          <w:trHeight w:val="230"/>
        </w:trPr>
        <w:tc>
          <w:tcPr>
            <w:tcW w:w="9113" w:type="dxa"/>
            <w:gridSpan w:val="7"/>
            <w:shd w:val="clear" w:color="auto" w:fill="2E5395"/>
          </w:tcPr>
          <w:p w14:paraId="1C455EF8" w14:textId="77777777" w:rsidR="0026051E" w:rsidRPr="00965FBF" w:rsidRDefault="0026051E" w:rsidP="006576AD">
            <w:pPr>
              <w:pStyle w:val="TableParagraph"/>
              <w:spacing w:line="210" w:lineRule="exact"/>
              <w:ind w:left="3194" w:right="3190"/>
              <w:jc w:val="center"/>
              <w:rPr>
                <w:b/>
                <w:sz w:val="20"/>
              </w:rPr>
            </w:pPr>
            <w:r w:rsidRPr="00965FBF">
              <w:rPr>
                <w:b/>
                <w:color w:val="FFFFFF"/>
                <w:sz w:val="20"/>
              </w:rPr>
              <w:t>Instrumento CVT GOHISALO</w:t>
            </w:r>
          </w:p>
        </w:tc>
      </w:tr>
      <w:tr w:rsidR="0026051E" w:rsidRPr="00965FBF" w14:paraId="107670F2" w14:textId="77777777" w:rsidTr="006576AD">
        <w:trPr>
          <w:trHeight w:val="688"/>
        </w:trPr>
        <w:tc>
          <w:tcPr>
            <w:tcW w:w="9113" w:type="dxa"/>
            <w:gridSpan w:val="7"/>
            <w:shd w:val="clear" w:color="auto" w:fill="D9E1F3"/>
          </w:tcPr>
          <w:p w14:paraId="72A21EE5" w14:textId="77777777" w:rsidR="0026051E" w:rsidRPr="00965FBF" w:rsidRDefault="0026051E" w:rsidP="006576AD">
            <w:pPr>
              <w:pStyle w:val="TableParagraph"/>
              <w:spacing w:line="228" w:lineRule="exact"/>
              <w:ind w:left="107"/>
              <w:rPr>
                <w:b/>
                <w:sz w:val="20"/>
              </w:rPr>
            </w:pPr>
            <w:r w:rsidRPr="00965FBF">
              <w:rPr>
                <w:b/>
                <w:sz w:val="20"/>
              </w:rPr>
              <w:t>Las siguientes preguntas reflejan su grado de satisfacción con respecto a los diferentes tópicos marcados,</w:t>
            </w:r>
          </w:p>
          <w:p w14:paraId="50881ABC" w14:textId="77777777" w:rsidR="0026051E" w:rsidRPr="00965FBF" w:rsidRDefault="0026051E" w:rsidP="006576AD">
            <w:pPr>
              <w:pStyle w:val="TableParagraph"/>
              <w:spacing w:line="228" w:lineRule="exact"/>
              <w:ind w:left="107"/>
              <w:rPr>
                <w:b/>
                <w:sz w:val="20"/>
              </w:rPr>
            </w:pPr>
            <w:r w:rsidRPr="00965FBF">
              <w:rPr>
                <w:b/>
                <w:sz w:val="20"/>
              </w:rPr>
              <w:t>en donde 0 corresponde a nada satisfecho, 1 poco satisfecho, 2 regularmente satisfecho, 3 satisfecho y 4 máxima satisfacción.</w:t>
            </w:r>
          </w:p>
        </w:tc>
      </w:tr>
      <w:tr w:rsidR="0026051E" w:rsidRPr="00965FBF" w14:paraId="1C418DB8" w14:textId="77777777" w:rsidTr="006576AD">
        <w:trPr>
          <w:trHeight w:val="230"/>
        </w:trPr>
        <w:tc>
          <w:tcPr>
            <w:tcW w:w="1301" w:type="dxa"/>
          </w:tcPr>
          <w:p w14:paraId="2AD7B4CE" w14:textId="77777777" w:rsidR="0026051E" w:rsidRPr="00965FBF" w:rsidRDefault="0026051E" w:rsidP="006576AD">
            <w:pPr>
              <w:pStyle w:val="TableParagraph"/>
              <w:spacing w:line="210" w:lineRule="exact"/>
              <w:ind w:left="527"/>
              <w:rPr>
                <w:b/>
                <w:sz w:val="20"/>
              </w:rPr>
            </w:pPr>
            <w:r w:rsidRPr="00965FBF">
              <w:rPr>
                <w:b/>
                <w:sz w:val="20"/>
              </w:rPr>
              <w:t>No</w:t>
            </w:r>
          </w:p>
        </w:tc>
        <w:tc>
          <w:tcPr>
            <w:tcW w:w="5641" w:type="dxa"/>
          </w:tcPr>
          <w:p w14:paraId="304001DA" w14:textId="77777777" w:rsidR="0026051E" w:rsidRPr="00965FBF" w:rsidRDefault="0026051E" w:rsidP="006576AD">
            <w:pPr>
              <w:pStyle w:val="TableParagraph"/>
              <w:spacing w:line="210" w:lineRule="exact"/>
              <w:ind w:left="46" w:right="40"/>
              <w:jc w:val="center"/>
              <w:rPr>
                <w:b/>
                <w:sz w:val="20"/>
              </w:rPr>
            </w:pPr>
            <w:r w:rsidRPr="00965FBF">
              <w:rPr>
                <w:b/>
                <w:sz w:val="20"/>
              </w:rPr>
              <w:t>Ítem</w:t>
            </w:r>
          </w:p>
        </w:tc>
        <w:tc>
          <w:tcPr>
            <w:tcW w:w="425" w:type="dxa"/>
          </w:tcPr>
          <w:p w14:paraId="2293D8D2" w14:textId="77777777" w:rsidR="0026051E" w:rsidRPr="00965FBF" w:rsidRDefault="0026051E" w:rsidP="006576AD">
            <w:pPr>
              <w:pStyle w:val="TableParagraph"/>
              <w:spacing w:line="210" w:lineRule="exact"/>
              <w:ind w:left="5"/>
              <w:jc w:val="center"/>
              <w:rPr>
                <w:b/>
                <w:sz w:val="20"/>
              </w:rPr>
            </w:pPr>
            <w:r w:rsidRPr="00965FBF">
              <w:rPr>
                <w:b/>
                <w:w w:val="99"/>
                <w:sz w:val="20"/>
              </w:rPr>
              <w:t>0</w:t>
            </w:r>
          </w:p>
        </w:tc>
        <w:tc>
          <w:tcPr>
            <w:tcW w:w="428" w:type="dxa"/>
          </w:tcPr>
          <w:p w14:paraId="1CF1B4DA" w14:textId="77777777" w:rsidR="0026051E" w:rsidRPr="00965FBF" w:rsidRDefault="0026051E" w:rsidP="006576AD">
            <w:pPr>
              <w:pStyle w:val="TableParagraph"/>
              <w:spacing w:line="210" w:lineRule="exact"/>
              <w:ind w:left="7"/>
              <w:jc w:val="center"/>
              <w:rPr>
                <w:b/>
                <w:sz w:val="20"/>
              </w:rPr>
            </w:pPr>
            <w:r w:rsidRPr="00965FBF">
              <w:rPr>
                <w:b/>
                <w:w w:val="99"/>
                <w:sz w:val="20"/>
              </w:rPr>
              <w:t>1</w:t>
            </w:r>
          </w:p>
        </w:tc>
        <w:tc>
          <w:tcPr>
            <w:tcW w:w="425" w:type="dxa"/>
          </w:tcPr>
          <w:p w14:paraId="7FB3CA63" w14:textId="77777777" w:rsidR="0026051E" w:rsidRPr="00965FBF" w:rsidRDefault="0026051E" w:rsidP="006576AD">
            <w:pPr>
              <w:pStyle w:val="TableParagraph"/>
              <w:spacing w:line="210" w:lineRule="exact"/>
              <w:ind w:left="4"/>
              <w:jc w:val="center"/>
              <w:rPr>
                <w:b/>
                <w:sz w:val="20"/>
              </w:rPr>
            </w:pPr>
            <w:r w:rsidRPr="00965FBF">
              <w:rPr>
                <w:b/>
                <w:w w:val="99"/>
                <w:sz w:val="20"/>
              </w:rPr>
              <w:t>2</w:t>
            </w:r>
          </w:p>
        </w:tc>
        <w:tc>
          <w:tcPr>
            <w:tcW w:w="425" w:type="dxa"/>
          </w:tcPr>
          <w:p w14:paraId="2F6824D6" w14:textId="77777777" w:rsidR="0026051E" w:rsidRPr="00965FBF" w:rsidRDefault="0026051E" w:rsidP="006576AD">
            <w:pPr>
              <w:pStyle w:val="TableParagraph"/>
              <w:spacing w:line="210" w:lineRule="exact"/>
              <w:ind w:left="4"/>
              <w:jc w:val="center"/>
              <w:rPr>
                <w:b/>
                <w:sz w:val="20"/>
              </w:rPr>
            </w:pPr>
            <w:r w:rsidRPr="00965FBF">
              <w:rPr>
                <w:b/>
                <w:w w:val="99"/>
                <w:sz w:val="20"/>
              </w:rPr>
              <w:t>3</w:t>
            </w:r>
          </w:p>
        </w:tc>
        <w:tc>
          <w:tcPr>
            <w:tcW w:w="468" w:type="dxa"/>
          </w:tcPr>
          <w:p w14:paraId="4959FCBC" w14:textId="77777777" w:rsidR="0026051E" w:rsidRPr="00965FBF" w:rsidRDefault="0026051E" w:rsidP="006576AD">
            <w:pPr>
              <w:pStyle w:val="TableParagraph"/>
              <w:spacing w:line="210" w:lineRule="exact"/>
              <w:ind w:left="3"/>
              <w:jc w:val="center"/>
              <w:rPr>
                <w:b/>
                <w:sz w:val="20"/>
              </w:rPr>
            </w:pPr>
            <w:r w:rsidRPr="00965FBF">
              <w:rPr>
                <w:b/>
                <w:w w:val="99"/>
                <w:sz w:val="20"/>
              </w:rPr>
              <w:t>4</w:t>
            </w:r>
          </w:p>
        </w:tc>
      </w:tr>
      <w:tr w:rsidR="0026051E" w:rsidRPr="00965FBF" w14:paraId="520057B7" w14:textId="77777777" w:rsidTr="006576AD">
        <w:trPr>
          <w:trHeight w:val="460"/>
        </w:trPr>
        <w:tc>
          <w:tcPr>
            <w:tcW w:w="1301" w:type="dxa"/>
          </w:tcPr>
          <w:p w14:paraId="19E68205" w14:textId="77777777" w:rsidR="0026051E" w:rsidRPr="00965FBF" w:rsidRDefault="0026051E" w:rsidP="006576AD">
            <w:pPr>
              <w:pStyle w:val="TableParagraph"/>
              <w:spacing w:line="228" w:lineRule="exact"/>
              <w:ind w:left="599"/>
              <w:rPr>
                <w:b/>
                <w:sz w:val="20"/>
              </w:rPr>
            </w:pPr>
            <w:r w:rsidRPr="00965FBF">
              <w:rPr>
                <w:b/>
                <w:w w:val="99"/>
                <w:sz w:val="20"/>
              </w:rPr>
              <w:t>1</w:t>
            </w:r>
          </w:p>
        </w:tc>
        <w:tc>
          <w:tcPr>
            <w:tcW w:w="5641" w:type="dxa"/>
          </w:tcPr>
          <w:p w14:paraId="3B16B9CE" w14:textId="77777777" w:rsidR="0026051E" w:rsidRPr="00965FBF" w:rsidRDefault="0026051E" w:rsidP="006576AD">
            <w:pPr>
              <w:pStyle w:val="TableParagraph"/>
              <w:spacing w:line="223" w:lineRule="exact"/>
              <w:ind w:left="107"/>
              <w:rPr>
                <w:sz w:val="20"/>
              </w:rPr>
            </w:pPr>
            <w:r w:rsidRPr="00965FBF">
              <w:rPr>
                <w:sz w:val="20"/>
              </w:rPr>
              <w:t>Con respecto a la forma de contratación, con que cuento en este</w:t>
            </w:r>
          </w:p>
          <w:p w14:paraId="71E2F251" w14:textId="77777777" w:rsidR="0026051E" w:rsidRPr="00965FBF" w:rsidRDefault="0026051E" w:rsidP="006576AD">
            <w:pPr>
              <w:pStyle w:val="TableParagraph"/>
              <w:spacing w:line="217" w:lineRule="exact"/>
              <w:ind w:left="107"/>
              <w:rPr>
                <w:sz w:val="20"/>
              </w:rPr>
            </w:pPr>
            <w:r w:rsidRPr="00965FBF">
              <w:rPr>
                <w:sz w:val="20"/>
              </w:rPr>
              <w:t>momento, me encuentro</w:t>
            </w:r>
          </w:p>
        </w:tc>
        <w:tc>
          <w:tcPr>
            <w:tcW w:w="425" w:type="dxa"/>
          </w:tcPr>
          <w:p w14:paraId="2A770F81" w14:textId="77777777" w:rsidR="0026051E" w:rsidRPr="00965FBF" w:rsidRDefault="0026051E" w:rsidP="006576AD">
            <w:pPr>
              <w:pStyle w:val="TableParagraph"/>
              <w:rPr>
                <w:sz w:val="18"/>
              </w:rPr>
            </w:pPr>
          </w:p>
        </w:tc>
        <w:tc>
          <w:tcPr>
            <w:tcW w:w="428" w:type="dxa"/>
          </w:tcPr>
          <w:p w14:paraId="349A87EE" w14:textId="77777777" w:rsidR="0026051E" w:rsidRPr="00965FBF" w:rsidRDefault="0026051E" w:rsidP="006576AD">
            <w:pPr>
              <w:pStyle w:val="TableParagraph"/>
              <w:rPr>
                <w:sz w:val="18"/>
              </w:rPr>
            </w:pPr>
          </w:p>
        </w:tc>
        <w:tc>
          <w:tcPr>
            <w:tcW w:w="425" w:type="dxa"/>
          </w:tcPr>
          <w:p w14:paraId="275D748D" w14:textId="77777777" w:rsidR="0026051E" w:rsidRPr="00965FBF" w:rsidRDefault="0026051E" w:rsidP="006576AD">
            <w:pPr>
              <w:pStyle w:val="TableParagraph"/>
              <w:rPr>
                <w:sz w:val="18"/>
              </w:rPr>
            </w:pPr>
          </w:p>
        </w:tc>
        <w:tc>
          <w:tcPr>
            <w:tcW w:w="425" w:type="dxa"/>
          </w:tcPr>
          <w:p w14:paraId="474D1CD0" w14:textId="77777777" w:rsidR="0026051E" w:rsidRPr="00965FBF" w:rsidRDefault="0026051E" w:rsidP="006576AD">
            <w:pPr>
              <w:pStyle w:val="TableParagraph"/>
              <w:rPr>
                <w:sz w:val="18"/>
              </w:rPr>
            </w:pPr>
          </w:p>
        </w:tc>
        <w:tc>
          <w:tcPr>
            <w:tcW w:w="468" w:type="dxa"/>
          </w:tcPr>
          <w:p w14:paraId="74573E5C" w14:textId="77777777" w:rsidR="0026051E" w:rsidRPr="00965FBF" w:rsidRDefault="0026051E" w:rsidP="006576AD">
            <w:pPr>
              <w:pStyle w:val="TableParagraph"/>
              <w:rPr>
                <w:sz w:val="18"/>
              </w:rPr>
            </w:pPr>
          </w:p>
        </w:tc>
      </w:tr>
      <w:tr w:rsidR="0026051E" w:rsidRPr="00965FBF" w14:paraId="667E4905" w14:textId="77777777" w:rsidTr="006576AD">
        <w:trPr>
          <w:trHeight w:val="230"/>
        </w:trPr>
        <w:tc>
          <w:tcPr>
            <w:tcW w:w="1301" w:type="dxa"/>
          </w:tcPr>
          <w:p w14:paraId="7231F0E7" w14:textId="77777777" w:rsidR="0026051E" w:rsidRPr="00965FBF" w:rsidRDefault="0026051E" w:rsidP="006576AD">
            <w:pPr>
              <w:pStyle w:val="TableParagraph"/>
              <w:spacing w:line="210" w:lineRule="exact"/>
              <w:ind w:left="599"/>
              <w:rPr>
                <w:b/>
                <w:sz w:val="20"/>
              </w:rPr>
            </w:pPr>
            <w:r w:rsidRPr="00965FBF">
              <w:rPr>
                <w:b/>
                <w:w w:val="99"/>
                <w:sz w:val="20"/>
              </w:rPr>
              <w:t>2</w:t>
            </w:r>
          </w:p>
        </w:tc>
        <w:tc>
          <w:tcPr>
            <w:tcW w:w="5641" w:type="dxa"/>
          </w:tcPr>
          <w:p w14:paraId="00F3BD91" w14:textId="77777777" w:rsidR="0026051E" w:rsidRPr="00965FBF" w:rsidRDefault="0026051E" w:rsidP="006576AD">
            <w:pPr>
              <w:pStyle w:val="TableParagraph"/>
              <w:spacing w:line="210" w:lineRule="exact"/>
              <w:ind w:left="46" w:right="144"/>
              <w:jc w:val="center"/>
              <w:rPr>
                <w:sz w:val="20"/>
              </w:rPr>
            </w:pPr>
            <w:r w:rsidRPr="00965FBF">
              <w:rPr>
                <w:sz w:val="20"/>
              </w:rPr>
              <w:t>En relación con la duración de mi jornada de trabajo me encuentro</w:t>
            </w:r>
          </w:p>
        </w:tc>
        <w:tc>
          <w:tcPr>
            <w:tcW w:w="425" w:type="dxa"/>
          </w:tcPr>
          <w:p w14:paraId="21BC09AB" w14:textId="77777777" w:rsidR="0026051E" w:rsidRPr="00965FBF" w:rsidRDefault="0026051E" w:rsidP="006576AD">
            <w:pPr>
              <w:pStyle w:val="TableParagraph"/>
              <w:rPr>
                <w:sz w:val="16"/>
              </w:rPr>
            </w:pPr>
          </w:p>
        </w:tc>
        <w:tc>
          <w:tcPr>
            <w:tcW w:w="428" w:type="dxa"/>
          </w:tcPr>
          <w:p w14:paraId="45CB9C1F" w14:textId="77777777" w:rsidR="0026051E" w:rsidRPr="00965FBF" w:rsidRDefault="0026051E" w:rsidP="006576AD">
            <w:pPr>
              <w:pStyle w:val="TableParagraph"/>
              <w:rPr>
                <w:sz w:val="16"/>
              </w:rPr>
            </w:pPr>
          </w:p>
        </w:tc>
        <w:tc>
          <w:tcPr>
            <w:tcW w:w="425" w:type="dxa"/>
          </w:tcPr>
          <w:p w14:paraId="2F311CAE" w14:textId="77777777" w:rsidR="0026051E" w:rsidRPr="00965FBF" w:rsidRDefault="0026051E" w:rsidP="006576AD">
            <w:pPr>
              <w:pStyle w:val="TableParagraph"/>
              <w:rPr>
                <w:sz w:val="16"/>
              </w:rPr>
            </w:pPr>
          </w:p>
        </w:tc>
        <w:tc>
          <w:tcPr>
            <w:tcW w:w="425" w:type="dxa"/>
          </w:tcPr>
          <w:p w14:paraId="0A25FF0E" w14:textId="77777777" w:rsidR="0026051E" w:rsidRPr="00965FBF" w:rsidRDefault="0026051E" w:rsidP="006576AD">
            <w:pPr>
              <w:pStyle w:val="TableParagraph"/>
              <w:rPr>
                <w:sz w:val="16"/>
              </w:rPr>
            </w:pPr>
          </w:p>
        </w:tc>
        <w:tc>
          <w:tcPr>
            <w:tcW w:w="468" w:type="dxa"/>
          </w:tcPr>
          <w:p w14:paraId="6EB66645" w14:textId="77777777" w:rsidR="0026051E" w:rsidRPr="00965FBF" w:rsidRDefault="0026051E" w:rsidP="006576AD">
            <w:pPr>
              <w:pStyle w:val="TableParagraph"/>
              <w:rPr>
                <w:sz w:val="16"/>
              </w:rPr>
            </w:pPr>
          </w:p>
        </w:tc>
      </w:tr>
      <w:tr w:rsidR="0026051E" w:rsidRPr="00965FBF" w14:paraId="4E489CE2" w14:textId="77777777" w:rsidTr="006576AD">
        <w:trPr>
          <w:trHeight w:val="230"/>
        </w:trPr>
        <w:tc>
          <w:tcPr>
            <w:tcW w:w="1301" w:type="dxa"/>
          </w:tcPr>
          <w:p w14:paraId="15C42AA6" w14:textId="77777777" w:rsidR="0026051E" w:rsidRPr="00965FBF" w:rsidRDefault="0026051E" w:rsidP="006576AD">
            <w:pPr>
              <w:pStyle w:val="TableParagraph"/>
              <w:spacing w:line="210" w:lineRule="exact"/>
              <w:ind w:left="599"/>
              <w:rPr>
                <w:b/>
                <w:sz w:val="20"/>
              </w:rPr>
            </w:pPr>
            <w:r w:rsidRPr="00965FBF">
              <w:rPr>
                <w:b/>
                <w:w w:val="99"/>
                <w:sz w:val="20"/>
              </w:rPr>
              <w:t>3</w:t>
            </w:r>
          </w:p>
        </w:tc>
        <w:tc>
          <w:tcPr>
            <w:tcW w:w="5641" w:type="dxa"/>
          </w:tcPr>
          <w:p w14:paraId="21A4D003" w14:textId="77777777" w:rsidR="0026051E" w:rsidRPr="00965FBF" w:rsidRDefault="0026051E" w:rsidP="006576AD">
            <w:pPr>
              <w:pStyle w:val="TableParagraph"/>
              <w:spacing w:line="210" w:lineRule="exact"/>
              <w:ind w:left="45" w:right="181"/>
              <w:jc w:val="center"/>
              <w:rPr>
                <w:sz w:val="20"/>
              </w:rPr>
            </w:pPr>
            <w:r w:rsidRPr="00965FBF">
              <w:rPr>
                <w:sz w:val="20"/>
              </w:rPr>
              <w:t>Con respecto al turno de trabajo que tengo asignado me encuentro</w:t>
            </w:r>
          </w:p>
        </w:tc>
        <w:tc>
          <w:tcPr>
            <w:tcW w:w="425" w:type="dxa"/>
          </w:tcPr>
          <w:p w14:paraId="4ACCD549" w14:textId="77777777" w:rsidR="0026051E" w:rsidRPr="00965FBF" w:rsidRDefault="0026051E" w:rsidP="006576AD">
            <w:pPr>
              <w:pStyle w:val="TableParagraph"/>
              <w:rPr>
                <w:sz w:val="16"/>
              </w:rPr>
            </w:pPr>
          </w:p>
        </w:tc>
        <w:tc>
          <w:tcPr>
            <w:tcW w:w="428" w:type="dxa"/>
          </w:tcPr>
          <w:p w14:paraId="2F1F3553" w14:textId="77777777" w:rsidR="0026051E" w:rsidRPr="00965FBF" w:rsidRDefault="0026051E" w:rsidP="006576AD">
            <w:pPr>
              <w:pStyle w:val="TableParagraph"/>
              <w:rPr>
                <w:sz w:val="16"/>
              </w:rPr>
            </w:pPr>
          </w:p>
        </w:tc>
        <w:tc>
          <w:tcPr>
            <w:tcW w:w="425" w:type="dxa"/>
          </w:tcPr>
          <w:p w14:paraId="5B4D88E4" w14:textId="77777777" w:rsidR="0026051E" w:rsidRPr="00965FBF" w:rsidRDefault="0026051E" w:rsidP="006576AD">
            <w:pPr>
              <w:pStyle w:val="TableParagraph"/>
              <w:rPr>
                <w:sz w:val="16"/>
              </w:rPr>
            </w:pPr>
          </w:p>
        </w:tc>
        <w:tc>
          <w:tcPr>
            <w:tcW w:w="425" w:type="dxa"/>
          </w:tcPr>
          <w:p w14:paraId="48898791" w14:textId="77777777" w:rsidR="0026051E" w:rsidRPr="00965FBF" w:rsidRDefault="0026051E" w:rsidP="006576AD">
            <w:pPr>
              <w:pStyle w:val="TableParagraph"/>
              <w:rPr>
                <w:sz w:val="16"/>
              </w:rPr>
            </w:pPr>
          </w:p>
        </w:tc>
        <w:tc>
          <w:tcPr>
            <w:tcW w:w="468" w:type="dxa"/>
          </w:tcPr>
          <w:p w14:paraId="5F229F5D" w14:textId="77777777" w:rsidR="0026051E" w:rsidRPr="00965FBF" w:rsidRDefault="0026051E" w:rsidP="006576AD">
            <w:pPr>
              <w:pStyle w:val="TableParagraph"/>
              <w:rPr>
                <w:sz w:val="16"/>
              </w:rPr>
            </w:pPr>
          </w:p>
        </w:tc>
      </w:tr>
      <w:tr w:rsidR="0026051E" w:rsidRPr="00965FBF" w14:paraId="033A51F8" w14:textId="77777777" w:rsidTr="006576AD">
        <w:trPr>
          <w:trHeight w:val="460"/>
        </w:trPr>
        <w:tc>
          <w:tcPr>
            <w:tcW w:w="1301" w:type="dxa"/>
          </w:tcPr>
          <w:p w14:paraId="52B76BBB" w14:textId="77777777" w:rsidR="0026051E" w:rsidRPr="00965FBF" w:rsidRDefault="0026051E" w:rsidP="006576AD">
            <w:pPr>
              <w:pStyle w:val="TableParagraph"/>
              <w:spacing w:line="228" w:lineRule="exact"/>
              <w:ind w:left="599"/>
              <w:rPr>
                <w:b/>
                <w:sz w:val="20"/>
              </w:rPr>
            </w:pPr>
            <w:r w:rsidRPr="00965FBF">
              <w:rPr>
                <w:b/>
                <w:w w:val="99"/>
                <w:sz w:val="20"/>
              </w:rPr>
              <w:t>4</w:t>
            </w:r>
          </w:p>
        </w:tc>
        <w:tc>
          <w:tcPr>
            <w:tcW w:w="5641" w:type="dxa"/>
          </w:tcPr>
          <w:p w14:paraId="61ACD8C5" w14:textId="77777777" w:rsidR="0026051E" w:rsidRPr="00965FBF" w:rsidRDefault="0026051E" w:rsidP="006576AD">
            <w:pPr>
              <w:pStyle w:val="TableParagraph"/>
              <w:spacing w:line="223" w:lineRule="exact"/>
              <w:ind w:left="107"/>
              <w:rPr>
                <w:sz w:val="20"/>
              </w:rPr>
            </w:pPr>
            <w:r w:rsidRPr="00965FBF">
              <w:rPr>
                <w:sz w:val="20"/>
              </w:rPr>
              <w:t>En cuanto a la cantidad de trabajo que realizo, mi grado de</w:t>
            </w:r>
          </w:p>
          <w:p w14:paraId="3F04F6BA" w14:textId="77777777" w:rsidR="0026051E" w:rsidRPr="00965FBF" w:rsidRDefault="0026051E" w:rsidP="006576AD">
            <w:pPr>
              <w:pStyle w:val="TableParagraph"/>
              <w:spacing w:line="217" w:lineRule="exact"/>
              <w:ind w:left="107"/>
              <w:rPr>
                <w:sz w:val="20"/>
              </w:rPr>
            </w:pPr>
            <w:r w:rsidRPr="00965FBF">
              <w:rPr>
                <w:sz w:val="20"/>
              </w:rPr>
              <w:t>satisfacción es</w:t>
            </w:r>
          </w:p>
        </w:tc>
        <w:tc>
          <w:tcPr>
            <w:tcW w:w="425" w:type="dxa"/>
          </w:tcPr>
          <w:p w14:paraId="3C7A0C65" w14:textId="77777777" w:rsidR="0026051E" w:rsidRPr="00965FBF" w:rsidRDefault="0026051E" w:rsidP="006576AD">
            <w:pPr>
              <w:pStyle w:val="TableParagraph"/>
              <w:rPr>
                <w:sz w:val="18"/>
              </w:rPr>
            </w:pPr>
          </w:p>
        </w:tc>
        <w:tc>
          <w:tcPr>
            <w:tcW w:w="428" w:type="dxa"/>
          </w:tcPr>
          <w:p w14:paraId="313A5BD4" w14:textId="77777777" w:rsidR="0026051E" w:rsidRPr="00965FBF" w:rsidRDefault="0026051E" w:rsidP="006576AD">
            <w:pPr>
              <w:pStyle w:val="TableParagraph"/>
              <w:rPr>
                <w:sz w:val="18"/>
              </w:rPr>
            </w:pPr>
          </w:p>
        </w:tc>
        <w:tc>
          <w:tcPr>
            <w:tcW w:w="425" w:type="dxa"/>
          </w:tcPr>
          <w:p w14:paraId="26E1A564" w14:textId="77777777" w:rsidR="0026051E" w:rsidRPr="00965FBF" w:rsidRDefault="0026051E" w:rsidP="006576AD">
            <w:pPr>
              <w:pStyle w:val="TableParagraph"/>
              <w:rPr>
                <w:sz w:val="18"/>
              </w:rPr>
            </w:pPr>
          </w:p>
        </w:tc>
        <w:tc>
          <w:tcPr>
            <w:tcW w:w="425" w:type="dxa"/>
          </w:tcPr>
          <w:p w14:paraId="3992AAD8" w14:textId="77777777" w:rsidR="0026051E" w:rsidRPr="00965FBF" w:rsidRDefault="0026051E" w:rsidP="006576AD">
            <w:pPr>
              <w:pStyle w:val="TableParagraph"/>
              <w:rPr>
                <w:sz w:val="18"/>
              </w:rPr>
            </w:pPr>
          </w:p>
        </w:tc>
        <w:tc>
          <w:tcPr>
            <w:tcW w:w="468" w:type="dxa"/>
          </w:tcPr>
          <w:p w14:paraId="4AB0FF2E" w14:textId="77777777" w:rsidR="0026051E" w:rsidRPr="00965FBF" w:rsidRDefault="0026051E" w:rsidP="006576AD">
            <w:pPr>
              <w:pStyle w:val="TableParagraph"/>
              <w:rPr>
                <w:sz w:val="18"/>
              </w:rPr>
            </w:pPr>
          </w:p>
        </w:tc>
      </w:tr>
      <w:tr w:rsidR="0026051E" w:rsidRPr="00965FBF" w14:paraId="22A6FB35" w14:textId="77777777" w:rsidTr="006576AD">
        <w:trPr>
          <w:trHeight w:val="460"/>
        </w:trPr>
        <w:tc>
          <w:tcPr>
            <w:tcW w:w="1301" w:type="dxa"/>
          </w:tcPr>
          <w:p w14:paraId="6F674ACB" w14:textId="77777777" w:rsidR="0026051E" w:rsidRPr="00965FBF" w:rsidRDefault="0026051E" w:rsidP="006576AD">
            <w:pPr>
              <w:pStyle w:val="TableParagraph"/>
              <w:spacing w:line="228" w:lineRule="exact"/>
              <w:ind w:left="599"/>
              <w:rPr>
                <w:b/>
                <w:sz w:val="20"/>
              </w:rPr>
            </w:pPr>
            <w:r w:rsidRPr="00965FBF">
              <w:rPr>
                <w:b/>
                <w:w w:val="99"/>
                <w:sz w:val="20"/>
              </w:rPr>
              <w:t>5</w:t>
            </w:r>
          </w:p>
        </w:tc>
        <w:tc>
          <w:tcPr>
            <w:tcW w:w="5641" w:type="dxa"/>
          </w:tcPr>
          <w:p w14:paraId="68AD3453" w14:textId="77777777" w:rsidR="0026051E" w:rsidRPr="00965FBF" w:rsidRDefault="0026051E" w:rsidP="006576AD">
            <w:pPr>
              <w:pStyle w:val="TableParagraph"/>
              <w:spacing w:line="223" w:lineRule="exact"/>
              <w:ind w:left="107"/>
              <w:rPr>
                <w:sz w:val="20"/>
              </w:rPr>
            </w:pPr>
            <w:r w:rsidRPr="00965FBF">
              <w:rPr>
                <w:sz w:val="20"/>
              </w:rPr>
              <w:t>Es el grado de satisfacción que siento por la forma en que están</w:t>
            </w:r>
          </w:p>
          <w:p w14:paraId="57BD382E" w14:textId="77777777" w:rsidR="0026051E" w:rsidRPr="00965FBF" w:rsidRDefault="0026051E" w:rsidP="006576AD">
            <w:pPr>
              <w:pStyle w:val="TableParagraph"/>
              <w:spacing w:line="217" w:lineRule="exact"/>
              <w:ind w:left="107"/>
              <w:rPr>
                <w:sz w:val="20"/>
              </w:rPr>
            </w:pPr>
            <w:r w:rsidRPr="00965FBF">
              <w:rPr>
                <w:sz w:val="20"/>
              </w:rPr>
              <w:t>diseñados los procedimientos para realizar mi trabajo</w:t>
            </w:r>
          </w:p>
        </w:tc>
        <w:tc>
          <w:tcPr>
            <w:tcW w:w="425" w:type="dxa"/>
          </w:tcPr>
          <w:p w14:paraId="1121295C" w14:textId="77777777" w:rsidR="0026051E" w:rsidRPr="00965FBF" w:rsidRDefault="0026051E" w:rsidP="006576AD">
            <w:pPr>
              <w:pStyle w:val="TableParagraph"/>
              <w:rPr>
                <w:sz w:val="18"/>
              </w:rPr>
            </w:pPr>
          </w:p>
        </w:tc>
        <w:tc>
          <w:tcPr>
            <w:tcW w:w="428" w:type="dxa"/>
          </w:tcPr>
          <w:p w14:paraId="403C706F" w14:textId="77777777" w:rsidR="0026051E" w:rsidRPr="00965FBF" w:rsidRDefault="0026051E" w:rsidP="006576AD">
            <w:pPr>
              <w:pStyle w:val="TableParagraph"/>
              <w:rPr>
                <w:sz w:val="18"/>
              </w:rPr>
            </w:pPr>
          </w:p>
        </w:tc>
        <w:tc>
          <w:tcPr>
            <w:tcW w:w="425" w:type="dxa"/>
          </w:tcPr>
          <w:p w14:paraId="69B22D23" w14:textId="77777777" w:rsidR="0026051E" w:rsidRPr="00965FBF" w:rsidRDefault="0026051E" w:rsidP="006576AD">
            <w:pPr>
              <w:pStyle w:val="TableParagraph"/>
              <w:rPr>
                <w:sz w:val="18"/>
              </w:rPr>
            </w:pPr>
          </w:p>
        </w:tc>
        <w:tc>
          <w:tcPr>
            <w:tcW w:w="425" w:type="dxa"/>
          </w:tcPr>
          <w:p w14:paraId="737A773F" w14:textId="77777777" w:rsidR="0026051E" w:rsidRPr="00965FBF" w:rsidRDefault="0026051E" w:rsidP="006576AD">
            <w:pPr>
              <w:pStyle w:val="TableParagraph"/>
              <w:rPr>
                <w:sz w:val="18"/>
              </w:rPr>
            </w:pPr>
          </w:p>
        </w:tc>
        <w:tc>
          <w:tcPr>
            <w:tcW w:w="468" w:type="dxa"/>
          </w:tcPr>
          <w:p w14:paraId="3C3D9C6E" w14:textId="77777777" w:rsidR="0026051E" w:rsidRPr="00965FBF" w:rsidRDefault="0026051E" w:rsidP="006576AD">
            <w:pPr>
              <w:pStyle w:val="TableParagraph"/>
              <w:rPr>
                <w:sz w:val="18"/>
              </w:rPr>
            </w:pPr>
          </w:p>
        </w:tc>
      </w:tr>
      <w:tr w:rsidR="0026051E" w:rsidRPr="00965FBF" w14:paraId="7CD16417" w14:textId="77777777" w:rsidTr="006576AD">
        <w:trPr>
          <w:trHeight w:val="460"/>
        </w:trPr>
        <w:tc>
          <w:tcPr>
            <w:tcW w:w="1301" w:type="dxa"/>
          </w:tcPr>
          <w:p w14:paraId="7AFFF286" w14:textId="77777777" w:rsidR="0026051E" w:rsidRPr="00965FBF" w:rsidRDefault="0026051E" w:rsidP="006576AD">
            <w:pPr>
              <w:pStyle w:val="TableParagraph"/>
              <w:spacing w:line="228" w:lineRule="exact"/>
              <w:ind w:left="599"/>
              <w:rPr>
                <w:b/>
                <w:sz w:val="20"/>
              </w:rPr>
            </w:pPr>
            <w:r w:rsidRPr="00965FBF">
              <w:rPr>
                <w:b/>
                <w:w w:val="99"/>
                <w:sz w:val="20"/>
              </w:rPr>
              <w:t>6</w:t>
            </w:r>
          </w:p>
        </w:tc>
        <w:tc>
          <w:tcPr>
            <w:tcW w:w="5641" w:type="dxa"/>
          </w:tcPr>
          <w:p w14:paraId="4807E974" w14:textId="77777777" w:rsidR="0026051E" w:rsidRPr="00965FBF" w:rsidRDefault="0026051E" w:rsidP="006576AD">
            <w:pPr>
              <w:pStyle w:val="TableParagraph"/>
              <w:spacing w:line="223" w:lineRule="exact"/>
              <w:ind w:left="107"/>
              <w:rPr>
                <w:sz w:val="20"/>
              </w:rPr>
            </w:pPr>
            <w:r w:rsidRPr="00965FBF">
              <w:rPr>
                <w:sz w:val="20"/>
              </w:rPr>
              <w:t>Este</w:t>
            </w:r>
            <w:r w:rsidRPr="00965FBF">
              <w:rPr>
                <w:spacing w:val="-11"/>
                <w:sz w:val="20"/>
              </w:rPr>
              <w:t xml:space="preserve"> </w:t>
            </w:r>
            <w:r w:rsidRPr="00965FBF">
              <w:rPr>
                <w:sz w:val="20"/>
              </w:rPr>
              <w:t>es</w:t>
            </w:r>
            <w:r w:rsidRPr="00965FBF">
              <w:rPr>
                <w:spacing w:val="-11"/>
                <w:sz w:val="20"/>
              </w:rPr>
              <w:t xml:space="preserve"> </w:t>
            </w:r>
            <w:r w:rsidRPr="00965FBF">
              <w:rPr>
                <w:sz w:val="20"/>
              </w:rPr>
              <w:t>el</w:t>
            </w:r>
            <w:r w:rsidRPr="00965FBF">
              <w:rPr>
                <w:spacing w:val="-9"/>
                <w:sz w:val="20"/>
              </w:rPr>
              <w:t xml:space="preserve"> </w:t>
            </w:r>
            <w:r w:rsidRPr="00965FBF">
              <w:rPr>
                <w:sz w:val="20"/>
              </w:rPr>
              <w:t>nivel</w:t>
            </w:r>
            <w:r w:rsidRPr="00965FBF">
              <w:rPr>
                <w:spacing w:val="-10"/>
                <w:sz w:val="20"/>
              </w:rPr>
              <w:t xml:space="preserve"> </w:t>
            </w:r>
            <w:r w:rsidRPr="00965FBF">
              <w:rPr>
                <w:sz w:val="20"/>
              </w:rPr>
              <w:t>de</w:t>
            </w:r>
            <w:r w:rsidRPr="00965FBF">
              <w:rPr>
                <w:spacing w:val="-11"/>
                <w:sz w:val="20"/>
              </w:rPr>
              <w:t xml:space="preserve"> </w:t>
            </w:r>
            <w:r w:rsidRPr="00965FBF">
              <w:rPr>
                <w:sz w:val="20"/>
              </w:rPr>
              <w:t>satisfacción</w:t>
            </w:r>
            <w:r w:rsidRPr="00965FBF">
              <w:rPr>
                <w:spacing w:val="-9"/>
                <w:sz w:val="20"/>
              </w:rPr>
              <w:t xml:space="preserve"> </w:t>
            </w:r>
            <w:r w:rsidRPr="00965FBF">
              <w:rPr>
                <w:sz w:val="20"/>
              </w:rPr>
              <w:t>que</w:t>
            </w:r>
            <w:r w:rsidRPr="00965FBF">
              <w:rPr>
                <w:spacing w:val="-11"/>
                <w:sz w:val="20"/>
              </w:rPr>
              <w:t xml:space="preserve"> </w:t>
            </w:r>
            <w:r w:rsidRPr="00965FBF">
              <w:rPr>
                <w:sz w:val="20"/>
              </w:rPr>
              <w:t>tengo</w:t>
            </w:r>
            <w:r w:rsidRPr="00965FBF">
              <w:rPr>
                <w:spacing w:val="-10"/>
                <w:sz w:val="20"/>
              </w:rPr>
              <w:t xml:space="preserve"> </w:t>
            </w:r>
            <w:r w:rsidRPr="00965FBF">
              <w:rPr>
                <w:sz w:val="20"/>
              </w:rPr>
              <w:t>con</w:t>
            </w:r>
            <w:r w:rsidRPr="00965FBF">
              <w:rPr>
                <w:spacing w:val="-13"/>
                <w:sz w:val="20"/>
              </w:rPr>
              <w:t xml:space="preserve"> </w:t>
            </w:r>
            <w:r w:rsidRPr="00965FBF">
              <w:rPr>
                <w:sz w:val="20"/>
              </w:rPr>
              <w:t>respecto</w:t>
            </w:r>
            <w:r w:rsidRPr="00965FBF">
              <w:rPr>
                <w:spacing w:val="-10"/>
                <w:sz w:val="20"/>
              </w:rPr>
              <w:t xml:space="preserve"> </w:t>
            </w:r>
            <w:r w:rsidRPr="00965FBF">
              <w:rPr>
                <w:sz w:val="20"/>
              </w:rPr>
              <w:t>al</w:t>
            </w:r>
            <w:r w:rsidRPr="00965FBF">
              <w:rPr>
                <w:spacing w:val="-11"/>
                <w:sz w:val="20"/>
              </w:rPr>
              <w:t xml:space="preserve"> </w:t>
            </w:r>
            <w:r w:rsidRPr="00965FBF">
              <w:rPr>
                <w:sz w:val="20"/>
              </w:rPr>
              <w:t>proceso</w:t>
            </w:r>
            <w:r w:rsidRPr="00965FBF">
              <w:rPr>
                <w:spacing w:val="-10"/>
                <w:sz w:val="20"/>
              </w:rPr>
              <w:t xml:space="preserve"> </w:t>
            </w:r>
            <w:r w:rsidRPr="00965FBF">
              <w:rPr>
                <w:sz w:val="20"/>
              </w:rPr>
              <w:t>que</w:t>
            </w:r>
          </w:p>
          <w:p w14:paraId="7293DAD5" w14:textId="77777777" w:rsidR="0026051E" w:rsidRPr="00965FBF" w:rsidRDefault="0026051E" w:rsidP="006576AD">
            <w:pPr>
              <w:pStyle w:val="TableParagraph"/>
              <w:spacing w:line="217" w:lineRule="exact"/>
              <w:ind w:left="107"/>
              <w:rPr>
                <w:sz w:val="20"/>
              </w:rPr>
            </w:pPr>
            <w:r w:rsidRPr="00965FBF">
              <w:rPr>
                <w:sz w:val="20"/>
              </w:rPr>
              <w:t>se sigue para supervisar mi trabajo</w:t>
            </w:r>
          </w:p>
        </w:tc>
        <w:tc>
          <w:tcPr>
            <w:tcW w:w="425" w:type="dxa"/>
          </w:tcPr>
          <w:p w14:paraId="2D3F1976" w14:textId="77777777" w:rsidR="0026051E" w:rsidRPr="00965FBF" w:rsidRDefault="0026051E" w:rsidP="006576AD">
            <w:pPr>
              <w:pStyle w:val="TableParagraph"/>
              <w:rPr>
                <w:sz w:val="18"/>
              </w:rPr>
            </w:pPr>
          </w:p>
        </w:tc>
        <w:tc>
          <w:tcPr>
            <w:tcW w:w="428" w:type="dxa"/>
          </w:tcPr>
          <w:p w14:paraId="68C095E9" w14:textId="77777777" w:rsidR="0026051E" w:rsidRPr="00965FBF" w:rsidRDefault="0026051E" w:rsidP="006576AD">
            <w:pPr>
              <w:pStyle w:val="TableParagraph"/>
              <w:rPr>
                <w:sz w:val="18"/>
              </w:rPr>
            </w:pPr>
          </w:p>
        </w:tc>
        <w:tc>
          <w:tcPr>
            <w:tcW w:w="425" w:type="dxa"/>
          </w:tcPr>
          <w:p w14:paraId="3F4407E0" w14:textId="77777777" w:rsidR="0026051E" w:rsidRPr="00965FBF" w:rsidRDefault="0026051E" w:rsidP="006576AD">
            <w:pPr>
              <w:pStyle w:val="TableParagraph"/>
              <w:rPr>
                <w:sz w:val="18"/>
              </w:rPr>
            </w:pPr>
          </w:p>
        </w:tc>
        <w:tc>
          <w:tcPr>
            <w:tcW w:w="425" w:type="dxa"/>
          </w:tcPr>
          <w:p w14:paraId="2FEEFC5C" w14:textId="77777777" w:rsidR="0026051E" w:rsidRPr="00965FBF" w:rsidRDefault="0026051E" w:rsidP="006576AD">
            <w:pPr>
              <w:pStyle w:val="TableParagraph"/>
              <w:rPr>
                <w:sz w:val="18"/>
              </w:rPr>
            </w:pPr>
          </w:p>
        </w:tc>
        <w:tc>
          <w:tcPr>
            <w:tcW w:w="468" w:type="dxa"/>
          </w:tcPr>
          <w:p w14:paraId="7E54230B" w14:textId="77777777" w:rsidR="0026051E" w:rsidRPr="00965FBF" w:rsidRDefault="0026051E" w:rsidP="006576AD">
            <w:pPr>
              <w:pStyle w:val="TableParagraph"/>
              <w:rPr>
                <w:sz w:val="18"/>
              </w:rPr>
            </w:pPr>
          </w:p>
        </w:tc>
      </w:tr>
      <w:tr w:rsidR="0026051E" w:rsidRPr="00965FBF" w14:paraId="788A2D09" w14:textId="77777777" w:rsidTr="006576AD">
        <w:trPr>
          <w:trHeight w:val="457"/>
        </w:trPr>
        <w:tc>
          <w:tcPr>
            <w:tcW w:w="1301" w:type="dxa"/>
          </w:tcPr>
          <w:p w14:paraId="07F9B361" w14:textId="77777777" w:rsidR="0026051E" w:rsidRPr="00965FBF" w:rsidRDefault="0026051E" w:rsidP="006576AD">
            <w:pPr>
              <w:pStyle w:val="TableParagraph"/>
              <w:spacing w:line="228" w:lineRule="exact"/>
              <w:ind w:left="599"/>
              <w:rPr>
                <w:b/>
                <w:sz w:val="20"/>
              </w:rPr>
            </w:pPr>
            <w:r w:rsidRPr="00965FBF">
              <w:rPr>
                <w:b/>
                <w:w w:val="99"/>
                <w:sz w:val="20"/>
              </w:rPr>
              <w:t>7</w:t>
            </w:r>
          </w:p>
        </w:tc>
        <w:tc>
          <w:tcPr>
            <w:tcW w:w="5641" w:type="dxa"/>
          </w:tcPr>
          <w:p w14:paraId="11634ECE" w14:textId="77777777" w:rsidR="0026051E" w:rsidRPr="00965FBF" w:rsidRDefault="0026051E" w:rsidP="006576AD">
            <w:pPr>
              <w:pStyle w:val="TableParagraph"/>
              <w:spacing w:line="223" w:lineRule="exact"/>
              <w:ind w:left="107"/>
              <w:rPr>
                <w:sz w:val="20"/>
              </w:rPr>
            </w:pPr>
            <w:r w:rsidRPr="00965FBF">
              <w:rPr>
                <w:sz w:val="20"/>
              </w:rPr>
              <w:t>El siguiente es mi grado de satisfacción con respecto al salario que</w:t>
            </w:r>
          </w:p>
          <w:p w14:paraId="29D30204" w14:textId="77777777" w:rsidR="0026051E" w:rsidRPr="00965FBF" w:rsidRDefault="0026051E" w:rsidP="006576AD">
            <w:pPr>
              <w:pStyle w:val="TableParagraph"/>
              <w:spacing w:line="215" w:lineRule="exact"/>
              <w:ind w:left="107"/>
              <w:rPr>
                <w:sz w:val="20"/>
              </w:rPr>
            </w:pPr>
            <w:r w:rsidRPr="00965FBF">
              <w:rPr>
                <w:sz w:val="20"/>
              </w:rPr>
              <w:t>tengo</w:t>
            </w:r>
          </w:p>
        </w:tc>
        <w:tc>
          <w:tcPr>
            <w:tcW w:w="425" w:type="dxa"/>
          </w:tcPr>
          <w:p w14:paraId="1F010A61" w14:textId="77777777" w:rsidR="0026051E" w:rsidRPr="00965FBF" w:rsidRDefault="0026051E" w:rsidP="006576AD">
            <w:pPr>
              <w:pStyle w:val="TableParagraph"/>
              <w:rPr>
                <w:sz w:val="18"/>
              </w:rPr>
            </w:pPr>
          </w:p>
        </w:tc>
        <w:tc>
          <w:tcPr>
            <w:tcW w:w="428" w:type="dxa"/>
          </w:tcPr>
          <w:p w14:paraId="05F7E430" w14:textId="77777777" w:rsidR="0026051E" w:rsidRPr="00965FBF" w:rsidRDefault="0026051E" w:rsidP="006576AD">
            <w:pPr>
              <w:pStyle w:val="TableParagraph"/>
              <w:rPr>
                <w:sz w:val="18"/>
              </w:rPr>
            </w:pPr>
          </w:p>
        </w:tc>
        <w:tc>
          <w:tcPr>
            <w:tcW w:w="425" w:type="dxa"/>
          </w:tcPr>
          <w:p w14:paraId="11F9BAB7" w14:textId="77777777" w:rsidR="0026051E" w:rsidRPr="00965FBF" w:rsidRDefault="0026051E" w:rsidP="006576AD">
            <w:pPr>
              <w:pStyle w:val="TableParagraph"/>
              <w:rPr>
                <w:sz w:val="18"/>
              </w:rPr>
            </w:pPr>
          </w:p>
        </w:tc>
        <w:tc>
          <w:tcPr>
            <w:tcW w:w="425" w:type="dxa"/>
          </w:tcPr>
          <w:p w14:paraId="347CB794" w14:textId="77777777" w:rsidR="0026051E" w:rsidRPr="00965FBF" w:rsidRDefault="0026051E" w:rsidP="006576AD">
            <w:pPr>
              <w:pStyle w:val="TableParagraph"/>
              <w:rPr>
                <w:sz w:val="18"/>
              </w:rPr>
            </w:pPr>
          </w:p>
        </w:tc>
        <w:tc>
          <w:tcPr>
            <w:tcW w:w="468" w:type="dxa"/>
          </w:tcPr>
          <w:p w14:paraId="2F9B6BFA" w14:textId="77777777" w:rsidR="0026051E" w:rsidRPr="00965FBF" w:rsidRDefault="0026051E" w:rsidP="006576AD">
            <w:pPr>
              <w:pStyle w:val="TableParagraph"/>
              <w:rPr>
                <w:sz w:val="18"/>
              </w:rPr>
            </w:pPr>
          </w:p>
        </w:tc>
      </w:tr>
      <w:tr w:rsidR="0026051E" w:rsidRPr="00965FBF" w14:paraId="65E9AA7A" w14:textId="77777777" w:rsidTr="006576AD">
        <w:trPr>
          <w:trHeight w:val="460"/>
        </w:trPr>
        <w:tc>
          <w:tcPr>
            <w:tcW w:w="1301" w:type="dxa"/>
          </w:tcPr>
          <w:p w14:paraId="67EE9C97" w14:textId="77777777" w:rsidR="0026051E" w:rsidRPr="00965FBF" w:rsidRDefault="0026051E" w:rsidP="006576AD">
            <w:pPr>
              <w:pStyle w:val="TableParagraph"/>
              <w:spacing w:line="228" w:lineRule="exact"/>
              <w:ind w:left="599"/>
              <w:rPr>
                <w:b/>
                <w:sz w:val="20"/>
              </w:rPr>
            </w:pPr>
            <w:r w:rsidRPr="00965FBF">
              <w:rPr>
                <w:b/>
                <w:w w:val="99"/>
                <w:sz w:val="20"/>
              </w:rPr>
              <w:t>8</w:t>
            </w:r>
          </w:p>
        </w:tc>
        <w:tc>
          <w:tcPr>
            <w:tcW w:w="5641" w:type="dxa"/>
          </w:tcPr>
          <w:p w14:paraId="47FA4377" w14:textId="77777777" w:rsidR="0026051E" w:rsidRPr="00965FBF" w:rsidRDefault="0026051E" w:rsidP="006576AD">
            <w:pPr>
              <w:pStyle w:val="TableParagraph"/>
              <w:spacing w:line="223" w:lineRule="exact"/>
              <w:ind w:left="107"/>
              <w:rPr>
                <w:sz w:val="20"/>
              </w:rPr>
            </w:pPr>
            <w:r w:rsidRPr="00965FBF">
              <w:rPr>
                <w:sz w:val="20"/>
              </w:rPr>
              <w:t>Comparando mi pago con el que se recibe por la misma función en</w:t>
            </w:r>
          </w:p>
          <w:p w14:paraId="66FB1AAC" w14:textId="77777777" w:rsidR="0026051E" w:rsidRPr="00965FBF" w:rsidRDefault="0026051E" w:rsidP="006576AD">
            <w:pPr>
              <w:pStyle w:val="TableParagraph"/>
              <w:spacing w:line="217" w:lineRule="exact"/>
              <w:ind w:left="107"/>
              <w:rPr>
                <w:sz w:val="20"/>
              </w:rPr>
            </w:pPr>
            <w:r w:rsidRPr="00965FBF">
              <w:rPr>
                <w:sz w:val="20"/>
              </w:rPr>
              <w:t>otras instituciones que conozco me siento</w:t>
            </w:r>
          </w:p>
        </w:tc>
        <w:tc>
          <w:tcPr>
            <w:tcW w:w="425" w:type="dxa"/>
          </w:tcPr>
          <w:p w14:paraId="4A3B2EA5" w14:textId="77777777" w:rsidR="0026051E" w:rsidRPr="00965FBF" w:rsidRDefault="0026051E" w:rsidP="006576AD">
            <w:pPr>
              <w:pStyle w:val="TableParagraph"/>
              <w:rPr>
                <w:sz w:val="18"/>
              </w:rPr>
            </w:pPr>
          </w:p>
        </w:tc>
        <w:tc>
          <w:tcPr>
            <w:tcW w:w="428" w:type="dxa"/>
          </w:tcPr>
          <w:p w14:paraId="5B795AF0" w14:textId="77777777" w:rsidR="0026051E" w:rsidRPr="00965FBF" w:rsidRDefault="0026051E" w:rsidP="006576AD">
            <w:pPr>
              <w:pStyle w:val="TableParagraph"/>
              <w:rPr>
                <w:sz w:val="18"/>
              </w:rPr>
            </w:pPr>
          </w:p>
        </w:tc>
        <w:tc>
          <w:tcPr>
            <w:tcW w:w="425" w:type="dxa"/>
          </w:tcPr>
          <w:p w14:paraId="59A291B6" w14:textId="77777777" w:rsidR="0026051E" w:rsidRPr="00965FBF" w:rsidRDefault="0026051E" w:rsidP="006576AD">
            <w:pPr>
              <w:pStyle w:val="TableParagraph"/>
              <w:rPr>
                <w:sz w:val="18"/>
              </w:rPr>
            </w:pPr>
          </w:p>
        </w:tc>
        <w:tc>
          <w:tcPr>
            <w:tcW w:w="425" w:type="dxa"/>
          </w:tcPr>
          <w:p w14:paraId="4CBCDBDE" w14:textId="77777777" w:rsidR="0026051E" w:rsidRPr="00965FBF" w:rsidRDefault="0026051E" w:rsidP="006576AD">
            <w:pPr>
              <w:pStyle w:val="TableParagraph"/>
              <w:rPr>
                <w:sz w:val="18"/>
              </w:rPr>
            </w:pPr>
          </w:p>
        </w:tc>
        <w:tc>
          <w:tcPr>
            <w:tcW w:w="468" w:type="dxa"/>
          </w:tcPr>
          <w:p w14:paraId="044BAAF2" w14:textId="77777777" w:rsidR="0026051E" w:rsidRPr="00965FBF" w:rsidRDefault="0026051E" w:rsidP="006576AD">
            <w:pPr>
              <w:pStyle w:val="TableParagraph"/>
              <w:rPr>
                <w:sz w:val="18"/>
              </w:rPr>
            </w:pPr>
          </w:p>
        </w:tc>
      </w:tr>
      <w:tr w:rsidR="0026051E" w:rsidRPr="00965FBF" w14:paraId="546DF4B2" w14:textId="77777777" w:rsidTr="006576AD">
        <w:trPr>
          <w:trHeight w:val="460"/>
        </w:trPr>
        <w:tc>
          <w:tcPr>
            <w:tcW w:w="1301" w:type="dxa"/>
          </w:tcPr>
          <w:p w14:paraId="503DFCBC" w14:textId="77777777" w:rsidR="0026051E" w:rsidRPr="00965FBF" w:rsidRDefault="0026051E" w:rsidP="006576AD">
            <w:pPr>
              <w:pStyle w:val="TableParagraph"/>
              <w:spacing w:line="228" w:lineRule="exact"/>
              <w:ind w:left="599"/>
              <w:rPr>
                <w:b/>
                <w:sz w:val="20"/>
              </w:rPr>
            </w:pPr>
            <w:r w:rsidRPr="00965FBF">
              <w:rPr>
                <w:b/>
                <w:w w:val="99"/>
                <w:sz w:val="20"/>
              </w:rPr>
              <w:t>9</w:t>
            </w:r>
          </w:p>
        </w:tc>
        <w:tc>
          <w:tcPr>
            <w:tcW w:w="5641" w:type="dxa"/>
          </w:tcPr>
          <w:p w14:paraId="7515A025" w14:textId="77777777" w:rsidR="0026051E" w:rsidRPr="00965FBF" w:rsidRDefault="0026051E" w:rsidP="006576AD">
            <w:pPr>
              <w:pStyle w:val="TableParagraph"/>
              <w:spacing w:line="223" w:lineRule="exact"/>
              <w:ind w:left="107"/>
              <w:rPr>
                <w:sz w:val="20"/>
              </w:rPr>
            </w:pPr>
            <w:r w:rsidRPr="00965FBF">
              <w:rPr>
                <w:sz w:val="20"/>
              </w:rPr>
              <w:t>El siguiente es el grado de satisfacción que tengo en cuanto al</w:t>
            </w:r>
          </w:p>
          <w:p w14:paraId="59ADA234" w14:textId="77777777" w:rsidR="0026051E" w:rsidRPr="00965FBF" w:rsidRDefault="0026051E" w:rsidP="006576AD">
            <w:pPr>
              <w:pStyle w:val="TableParagraph"/>
              <w:spacing w:line="217" w:lineRule="exact"/>
              <w:ind w:left="107"/>
              <w:rPr>
                <w:sz w:val="20"/>
              </w:rPr>
            </w:pPr>
            <w:r w:rsidRPr="00965FBF">
              <w:rPr>
                <w:sz w:val="20"/>
              </w:rPr>
              <w:t>sistema de seguridad social al que estoy adscrito</w:t>
            </w:r>
          </w:p>
        </w:tc>
        <w:tc>
          <w:tcPr>
            <w:tcW w:w="425" w:type="dxa"/>
          </w:tcPr>
          <w:p w14:paraId="75347AFB" w14:textId="77777777" w:rsidR="0026051E" w:rsidRPr="00965FBF" w:rsidRDefault="0026051E" w:rsidP="006576AD">
            <w:pPr>
              <w:pStyle w:val="TableParagraph"/>
              <w:rPr>
                <w:sz w:val="18"/>
              </w:rPr>
            </w:pPr>
          </w:p>
        </w:tc>
        <w:tc>
          <w:tcPr>
            <w:tcW w:w="428" w:type="dxa"/>
          </w:tcPr>
          <w:p w14:paraId="795EE412" w14:textId="77777777" w:rsidR="0026051E" w:rsidRPr="00965FBF" w:rsidRDefault="0026051E" w:rsidP="006576AD">
            <w:pPr>
              <w:pStyle w:val="TableParagraph"/>
              <w:rPr>
                <w:sz w:val="18"/>
              </w:rPr>
            </w:pPr>
          </w:p>
        </w:tc>
        <w:tc>
          <w:tcPr>
            <w:tcW w:w="425" w:type="dxa"/>
          </w:tcPr>
          <w:p w14:paraId="48606E2A" w14:textId="77777777" w:rsidR="0026051E" w:rsidRPr="00965FBF" w:rsidRDefault="0026051E" w:rsidP="006576AD">
            <w:pPr>
              <w:pStyle w:val="TableParagraph"/>
              <w:rPr>
                <w:sz w:val="18"/>
              </w:rPr>
            </w:pPr>
          </w:p>
        </w:tc>
        <w:tc>
          <w:tcPr>
            <w:tcW w:w="425" w:type="dxa"/>
          </w:tcPr>
          <w:p w14:paraId="366F2331" w14:textId="77777777" w:rsidR="0026051E" w:rsidRPr="00965FBF" w:rsidRDefault="0026051E" w:rsidP="006576AD">
            <w:pPr>
              <w:pStyle w:val="TableParagraph"/>
              <w:rPr>
                <w:sz w:val="18"/>
              </w:rPr>
            </w:pPr>
          </w:p>
        </w:tc>
        <w:tc>
          <w:tcPr>
            <w:tcW w:w="468" w:type="dxa"/>
          </w:tcPr>
          <w:p w14:paraId="60A5D1C9" w14:textId="77777777" w:rsidR="0026051E" w:rsidRPr="00965FBF" w:rsidRDefault="0026051E" w:rsidP="006576AD">
            <w:pPr>
              <w:pStyle w:val="TableParagraph"/>
              <w:rPr>
                <w:sz w:val="18"/>
              </w:rPr>
            </w:pPr>
          </w:p>
        </w:tc>
      </w:tr>
      <w:tr w:rsidR="0026051E" w:rsidRPr="00965FBF" w14:paraId="25B6573B" w14:textId="77777777" w:rsidTr="006576AD">
        <w:trPr>
          <w:trHeight w:val="460"/>
        </w:trPr>
        <w:tc>
          <w:tcPr>
            <w:tcW w:w="1301" w:type="dxa"/>
          </w:tcPr>
          <w:p w14:paraId="195120FD" w14:textId="77777777" w:rsidR="0026051E" w:rsidRPr="00965FBF" w:rsidRDefault="0026051E" w:rsidP="006576AD">
            <w:pPr>
              <w:pStyle w:val="TableParagraph"/>
              <w:spacing w:line="228" w:lineRule="exact"/>
              <w:ind w:left="549"/>
              <w:rPr>
                <w:b/>
                <w:sz w:val="20"/>
              </w:rPr>
            </w:pPr>
            <w:r w:rsidRPr="00965FBF">
              <w:rPr>
                <w:b/>
                <w:sz w:val="20"/>
              </w:rPr>
              <w:t>10</w:t>
            </w:r>
          </w:p>
        </w:tc>
        <w:tc>
          <w:tcPr>
            <w:tcW w:w="5641" w:type="dxa"/>
          </w:tcPr>
          <w:p w14:paraId="586B58F5" w14:textId="77777777" w:rsidR="0026051E" w:rsidRPr="00965FBF" w:rsidRDefault="0026051E" w:rsidP="006576AD">
            <w:pPr>
              <w:pStyle w:val="TableParagraph"/>
              <w:spacing w:line="223" w:lineRule="exact"/>
              <w:ind w:left="107"/>
              <w:rPr>
                <w:sz w:val="20"/>
              </w:rPr>
            </w:pPr>
            <w:r w:rsidRPr="00965FBF">
              <w:rPr>
                <w:sz w:val="20"/>
              </w:rPr>
              <w:t>Es mi grado de satisfacción con respecto a los planes de retiro con</w:t>
            </w:r>
          </w:p>
          <w:p w14:paraId="2940A10C" w14:textId="77777777" w:rsidR="0026051E" w:rsidRPr="00965FBF" w:rsidRDefault="0026051E" w:rsidP="006576AD">
            <w:pPr>
              <w:pStyle w:val="TableParagraph"/>
              <w:spacing w:line="217" w:lineRule="exact"/>
              <w:ind w:left="107"/>
              <w:rPr>
                <w:sz w:val="20"/>
              </w:rPr>
            </w:pPr>
            <w:r w:rsidRPr="00965FBF">
              <w:rPr>
                <w:sz w:val="20"/>
              </w:rPr>
              <w:t>que se cuenta en este momento en la institución</w:t>
            </w:r>
          </w:p>
        </w:tc>
        <w:tc>
          <w:tcPr>
            <w:tcW w:w="425" w:type="dxa"/>
          </w:tcPr>
          <w:p w14:paraId="2F6F0E5F" w14:textId="77777777" w:rsidR="0026051E" w:rsidRPr="00965FBF" w:rsidRDefault="0026051E" w:rsidP="006576AD">
            <w:pPr>
              <w:pStyle w:val="TableParagraph"/>
              <w:rPr>
                <w:sz w:val="18"/>
              </w:rPr>
            </w:pPr>
          </w:p>
        </w:tc>
        <w:tc>
          <w:tcPr>
            <w:tcW w:w="428" w:type="dxa"/>
          </w:tcPr>
          <w:p w14:paraId="52871127" w14:textId="77777777" w:rsidR="0026051E" w:rsidRPr="00965FBF" w:rsidRDefault="0026051E" w:rsidP="006576AD">
            <w:pPr>
              <w:pStyle w:val="TableParagraph"/>
              <w:rPr>
                <w:sz w:val="18"/>
              </w:rPr>
            </w:pPr>
          </w:p>
        </w:tc>
        <w:tc>
          <w:tcPr>
            <w:tcW w:w="425" w:type="dxa"/>
          </w:tcPr>
          <w:p w14:paraId="22A9D951" w14:textId="77777777" w:rsidR="0026051E" w:rsidRPr="00965FBF" w:rsidRDefault="0026051E" w:rsidP="006576AD">
            <w:pPr>
              <w:pStyle w:val="TableParagraph"/>
              <w:rPr>
                <w:sz w:val="18"/>
              </w:rPr>
            </w:pPr>
          </w:p>
        </w:tc>
        <w:tc>
          <w:tcPr>
            <w:tcW w:w="425" w:type="dxa"/>
          </w:tcPr>
          <w:p w14:paraId="6902AB3A" w14:textId="77777777" w:rsidR="0026051E" w:rsidRPr="00965FBF" w:rsidRDefault="0026051E" w:rsidP="006576AD">
            <w:pPr>
              <w:pStyle w:val="TableParagraph"/>
              <w:rPr>
                <w:sz w:val="18"/>
              </w:rPr>
            </w:pPr>
          </w:p>
        </w:tc>
        <w:tc>
          <w:tcPr>
            <w:tcW w:w="468" w:type="dxa"/>
          </w:tcPr>
          <w:p w14:paraId="266FAFC1" w14:textId="77777777" w:rsidR="0026051E" w:rsidRPr="00965FBF" w:rsidRDefault="0026051E" w:rsidP="006576AD">
            <w:pPr>
              <w:pStyle w:val="TableParagraph"/>
              <w:rPr>
                <w:sz w:val="18"/>
              </w:rPr>
            </w:pPr>
          </w:p>
        </w:tc>
      </w:tr>
      <w:tr w:rsidR="0026051E" w:rsidRPr="00965FBF" w14:paraId="01B544E3" w14:textId="77777777" w:rsidTr="006576AD">
        <w:trPr>
          <w:trHeight w:val="461"/>
        </w:trPr>
        <w:tc>
          <w:tcPr>
            <w:tcW w:w="1301" w:type="dxa"/>
          </w:tcPr>
          <w:p w14:paraId="5F3D3D49" w14:textId="77777777" w:rsidR="0026051E" w:rsidRPr="00965FBF" w:rsidRDefault="0026051E" w:rsidP="006576AD">
            <w:pPr>
              <w:pStyle w:val="TableParagraph"/>
              <w:spacing w:line="228" w:lineRule="exact"/>
              <w:ind w:left="549"/>
              <w:rPr>
                <w:b/>
                <w:sz w:val="20"/>
              </w:rPr>
            </w:pPr>
            <w:r w:rsidRPr="00965FBF">
              <w:rPr>
                <w:b/>
                <w:sz w:val="20"/>
              </w:rPr>
              <w:t>11</w:t>
            </w:r>
          </w:p>
        </w:tc>
        <w:tc>
          <w:tcPr>
            <w:tcW w:w="5641" w:type="dxa"/>
          </w:tcPr>
          <w:p w14:paraId="4B6504F7" w14:textId="77777777" w:rsidR="0026051E" w:rsidRPr="00965FBF" w:rsidRDefault="0026051E" w:rsidP="006576AD">
            <w:pPr>
              <w:pStyle w:val="TableParagraph"/>
              <w:spacing w:line="223" w:lineRule="exact"/>
              <w:ind w:left="107"/>
              <w:rPr>
                <w:sz w:val="20"/>
              </w:rPr>
            </w:pPr>
            <w:r w:rsidRPr="00965FBF">
              <w:rPr>
                <w:sz w:val="20"/>
              </w:rPr>
              <w:t>Es mi grado de satisfacción con respecto a las condiciones físicas de</w:t>
            </w:r>
          </w:p>
          <w:p w14:paraId="7D7C63B3" w14:textId="77777777" w:rsidR="0026051E" w:rsidRPr="00965FBF" w:rsidRDefault="0026051E" w:rsidP="006576AD">
            <w:pPr>
              <w:pStyle w:val="TableParagraph"/>
              <w:spacing w:line="217" w:lineRule="exact"/>
              <w:ind w:left="107"/>
              <w:rPr>
                <w:sz w:val="20"/>
              </w:rPr>
            </w:pPr>
            <w:r w:rsidRPr="00965FBF">
              <w:rPr>
                <w:sz w:val="20"/>
              </w:rPr>
              <w:t>mi área laboral (ruido, iluminación, limpieza, orden, etc.)</w:t>
            </w:r>
          </w:p>
        </w:tc>
        <w:tc>
          <w:tcPr>
            <w:tcW w:w="425" w:type="dxa"/>
          </w:tcPr>
          <w:p w14:paraId="2809C06A" w14:textId="77777777" w:rsidR="0026051E" w:rsidRPr="00965FBF" w:rsidRDefault="0026051E" w:rsidP="006576AD">
            <w:pPr>
              <w:pStyle w:val="TableParagraph"/>
              <w:rPr>
                <w:sz w:val="18"/>
              </w:rPr>
            </w:pPr>
          </w:p>
        </w:tc>
        <w:tc>
          <w:tcPr>
            <w:tcW w:w="428" w:type="dxa"/>
          </w:tcPr>
          <w:p w14:paraId="19277C0D" w14:textId="77777777" w:rsidR="0026051E" w:rsidRPr="00965FBF" w:rsidRDefault="0026051E" w:rsidP="006576AD">
            <w:pPr>
              <w:pStyle w:val="TableParagraph"/>
              <w:rPr>
                <w:sz w:val="18"/>
              </w:rPr>
            </w:pPr>
          </w:p>
        </w:tc>
        <w:tc>
          <w:tcPr>
            <w:tcW w:w="425" w:type="dxa"/>
          </w:tcPr>
          <w:p w14:paraId="1ACEB486" w14:textId="77777777" w:rsidR="0026051E" w:rsidRPr="00965FBF" w:rsidRDefault="0026051E" w:rsidP="006576AD">
            <w:pPr>
              <w:pStyle w:val="TableParagraph"/>
              <w:rPr>
                <w:sz w:val="18"/>
              </w:rPr>
            </w:pPr>
          </w:p>
        </w:tc>
        <w:tc>
          <w:tcPr>
            <w:tcW w:w="425" w:type="dxa"/>
          </w:tcPr>
          <w:p w14:paraId="06F03C32" w14:textId="77777777" w:rsidR="0026051E" w:rsidRPr="00965FBF" w:rsidRDefault="0026051E" w:rsidP="006576AD">
            <w:pPr>
              <w:pStyle w:val="TableParagraph"/>
              <w:rPr>
                <w:sz w:val="18"/>
              </w:rPr>
            </w:pPr>
          </w:p>
        </w:tc>
        <w:tc>
          <w:tcPr>
            <w:tcW w:w="468" w:type="dxa"/>
          </w:tcPr>
          <w:p w14:paraId="4941F087" w14:textId="77777777" w:rsidR="0026051E" w:rsidRPr="00965FBF" w:rsidRDefault="0026051E" w:rsidP="006576AD">
            <w:pPr>
              <w:pStyle w:val="TableParagraph"/>
              <w:rPr>
                <w:sz w:val="18"/>
              </w:rPr>
            </w:pPr>
          </w:p>
        </w:tc>
      </w:tr>
      <w:tr w:rsidR="0026051E" w:rsidRPr="00965FBF" w14:paraId="33120EBE" w14:textId="77777777" w:rsidTr="006576AD">
        <w:trPr>
          <w:trHeight w:val="458"/>
        </w:trPr>
        <w:tc>
          <w:tcPr>
            <w:tcW w:w="1301" w:type="dxa"/>
          </w:tcPr>
          <w:p w14:paraId="222063C7" w14:textId="77777777" w:rsidR="0026051E" w:rsidRPr="00965FBF" w:rsidRDefault="0026051E" w:rsidP="006576AD">
            <w:pPr>
              <w:pStyle w:val="TableParagraph"/>
              <w:spacing w:line="228" w:lineRule="exact"/>
              <w:ind w:left="549"/>
              <w:rPr>
                <w:b/>
                <w:sz w:val="20"/>
              </w:rPr>
            </w:pPr>
            <w:r w:rsidRPr="00965FBF">
              <w:rPr>
                <w:b/>
                <w:sz w:val="20"/>
              </w:rPr>
              <w:t>12</w:t>
            </w:r>
          </w:p>
        </w:tc>
        <w:tc>
          <w:tcPr>
            <w:tcW w:w="5641" w:type="dxa"/>
          </w:tcPr>
          <w:p w14:paraId="4FA07C52" w14:textId="77777777" w:rsidR="0026051E" w:rsidRPr="00965FBF" w:rsidRDefault="0026051E" w:rsidP="006576AD">
            <w:pPr>
              <w:pStyle w:val="TableParagraph"/>
              <w:spacing w:line="223" w:lineRule="exact"/>
              <w:ind w:left="107"/>
              <w:rPr>
                <w:sz w:val="20"/>
              </w:rPr>
            </w:pPr>
            <w:r w:rsidRPr="00965FBF">
              <w:rPr>
                <w:sz w:val="20"/>
              </w:rPr>
              <w:t>Es mi satisfacción con respecto a las oportunidades de actualización</w:t>
            </w:r>
          </w:p>
          <w:p w14:paraId="5ACE3B04" w14:textId="77777777" w:rsidR="0026051E" w:rsidRPr="00965FBF" w:rsidRDefault="0026051E" w:rsidP="006576AD">
            <w:pPr>
              <w:pStyle w:val="TableParagraph"/>
              <w:spacing w:line="215" w:lineRule="exact"/>
              <w:ind w:left="107"/>
              <w:rPr>
                <w:sz w:val="20"/>
              </w:rPr>
            </w:pPr>
            <w:r w:rsidRPr="00965FBF">
              <w:rPr>
                <w:sz w:val="20"/>
              </w:rPr>
              <w:t>que me brinda la institución</w:t>
            </w:r>
          </w:p>
        </w:tc>
        <w:tc>
          <w:tcPr>
            <w:tcW w:w="425" w:type="dxa"/>
          </w:tcPr>
          <w:p w14:paraId="34BAF181" w14:textId="77777777" w:rsidR="0026051E" w:rsidRPr="00965FBF" w:rsidRDefault="0026051E" w:rsidP="006576AD">
            <w:pPr>
              <w:pStyle w:val="TableParagraph"/>
              <w:rPr>
                <w:sz w:val="18"/>
              </w:rPr>
            </w:pPr>
          </w:p>
        </w:tc>
        <w:tc>
          <w:tcPr>
            <w:tcW w:w="428" w:type="dxa"/>
          </w:tcPr>
          <w:p w14:paraId="02CFAEAB" w14:textId="77777777" w:rsidR="0026051E" w:rsidRPr="00965FBF" w:rsidRDefault="0026051E" w:rsidP="006576AD">
            <w:pPr>
              <w:pStyle w:val="TableParagraph"/>
              <w:rPr>
                <w:sz w:val="18"/>
              </w:rPr>
            </w:pPr>
          </w:p>
        </w:tc>
        <w:tc>
          <w:tcPr>
            <w:tcW w:w="425" w:type="dxa"/>
          </w:tcPr>
          <w:p w14:paraId="746C9090" w14:textId="77777777" w:rsidR="0026051E" w:rsidRPr="00965FBF" w:rsidRDefault="0026051E" w:rsidP="006576AD">
            <w:pPr>
              <w:pStyle w:val="TableParagraph"/>
              <w:rPr>
                <w:sz w:val="18"/>
              </w:rPr>
            </w:pPr>
          </w:p>
        </w:tc>
        <w:tc>
          <w:tcPr>
            <w:tcW w:w="425" w:type="dxa"/>
          </w:tcPr>
          <w:p w14:paraId="03F2D83C" w14:textId="77777777" w:rsidR="0026051E" w:rsidRPr="00965FBF" w:rsidRDefault="0026051E" w:rsidP="006576AD">
            <w:pPr>
              <w:pStyle w:val="TableParagraph"/>
              <w:rPr>
                <w:sz w:val="18"/>
              </w:rPr>
            </w:pPr>
          </w:p>
        </w:tc>
        <w:tc>
          <w:tcPr>
            <w:tcW w:w="468" w:type="dxa"/>
          </w:tcPr>
          <w:p w14:paraId="165E19D7" w14:textId="77777777" w:rsidR="0026051E" w:rsidRPr="00965FBF" w:rsidRDefault="0026051E" w:rsidP="006576AD">
            <w:pPr>
              <w:pStyle w:val="TableParagraph"/>
              <w:rPr>
                <w:sz w:val="18"/>
              </w:rPr>
            </w:pPr>
          </w:p>
        </w:tc>
      </w:tr>
      <w:tr w:rsidR="0026051E" w:rsidRPr="00965FBF" w14:paraId="33144E31" w14:textId="77777777" w:rsidTr="006576AD">
        <w:trPr>
          <w:trHeight w:val="460"/>
        </w:trPr>
        <w:tc>
          <w:tcPr>
            <w:tcW w:w="1301" w:type="dxa"/>
          </w:tcPr>
          <w:p w14:paraId="56CC6D5B" w14:textId="77777777" w:rsidR="0026051E" w:rsidRPr="00965FBF" w:rsidRDefault="0026051E" w:rsidP="006576AD">
            <w:pPr>
              <w:pStyle w:val="TableParagraph"/>
              <w:ind w:left="549"/>
              <w:rPr>
                <w:b/>
                <w:sz w:val="20"/>
              </w:rPr>
            </w:pPr>
            <w:r w:rsidRPr="00965FBF">
              <w:rPr>
                <w:b/>
                <w:sz w:val="20"/>
              </w:rPr>
              <w:t>13</w:t>
            </w:r>
          </w:p>
        </w:tc>
        <w:tc>
          <w:tcPr>
            <w:tcW w:w="5641" w:type="dxa"/>
          </w:tcPr>
          <w:p w14:paraId="7B8C3032" w14:textId="77777777" w:rsidR="0026051E" w:rsidRPr="00965FBF" w:rsidRDefault="0026051E" w:rsidP="006576AD">
            <w:pPr>
              <w:pStyle w:val="TableParagraph"/>
              <w:spacing w:line="224" w:lineRule="exact"/>
              <w:ind w:left="107"/>
              <w:rPr>
                <w:sz w:val="20"/>
              </w:rPr>
            </w:pPr>
            <w:r w:rsidRPr="00965FBF">
              <w:rPr>
                <w:sz w:val="20"/>
              </w:rPr>
              <w:t>Mi grado de satisfacción por el tipo de capacitación que recibo por</w:t>
            </w:r>
          </w:p>
          <w:p w14:paraId="4C21DCD5" w14:textId="77777777" w:rsidR="0026051E" w:rsidRPr="00965FBF" w:rsidRDefault="0026051E" w:rsidP="006576AD">
            <w:pPr>
              <w:pStyle w:val="TableParagraph"/>
              <w:spacing w:line="216" w:lineRule="exact"/>
              <w:ind w:left="107"/>
              <w:rPr>
                <w:sz w:val="20"/>
              </w:rPr>
            </w:pPr>
            <w:r w:rsidRPr="00965FBF">
              <w:rPr>
                <w:sz w:val="20"/>
              </w:rPr>
              <w:t>parte de la institución es</w:t>
            </w:r>
          </w:p>
        </w:tc>
        <w:tc>
          <w:tcPr>
            <w:tcW w:w="425" w:type="dxa"/>
          </w:tcPr>
          <w:p w14:paraId="4A21BC28" w14:textId="77777777" w:rsidR="0026051E" w:rsidRPr="00965FBF" w:rsidRDefault="0026051E" w:rsidP="006576AD">
            <w:pPr>
              <w:pStyle w:val="TableParagraph"/>
              <w:rPr>
                <w:sz w:val="18"/>
              </w:rPr>
            </w:pPr>
          </w:p>
        </w:tc>
        <w:tc>
          <w:tcPr>
            <w:tcW w:w="428" w:type="dxa"/>
          </w:tcPr>
          <w:p w14:paraId="0B3C3023" w14:textId="77777777" w:rsidR="0026051E" w:rsidRPr="00965FBF" w:rsidRDefault="0026051E" w:rsidP="006576AD">
            <w:pPr>
              <w:pStyle w:val="TableParagraph"/>
              <w:rPr>
                <w:sz w:val="18"/>
              </w:rPr>
            </w:pPr>
          </w:p>
        </w:tc>
        <w:tc>
          <w:tcPr>
            <w:tcW w:w="425" w:type="dxa"/>
          </w:tcPr>
          <w:p w14:paraId="1F0F6DE2" w14:textId="77777777" w:rsidR="0026051E" w:rsidRPr="00965FBF" w:rsidRDefault="0026051E" w:rsidP="006576AD">
            <w:pPr>
              <w:pStyle w:val="TableParagraph"/>
              <w:rPr>
                <w:sz w:val="18"/>
              </w:rPr>
            </w:pPr>
          </w:p>
        </w:tc>
        <w:tc>
          <w:tcPr>
            <w:tcW w:w="425" w:type="dxa"/>
          </w:tcPr>
          <w:p w14:paraId="2DF72F4D" w14:textId="77777777" w:rsidR="0026051E" w:rsidRPr="00965FBF" w:rsidRDefault="0026051E" w:rsidP="006576AD">
            <w:pPr>
              <w:pStyle w:val="TableParagraph"/>
              <w:rPr>
                <w:sz w:val="18"/>
              </w:rPr>
            </w:pPr>
          </w:p>
        </w:tc>
        <w:tc>
          <w:tcPr>
            <w:tcW w:w="468" w:type="dxa"/>
          </w:tcPr>
          <w:p w14:paraId="7EDE5949" w14:textId="77777777" w:rsidR="0026051E" w:rsidRPr="00965FBF" w:rsidRDefault="0026051E" w:rsidP="006576AD">
            <w:pPr>
              <w:pStyle w:val="TableParagraph"/>
              <w:rPr>
                <w:sz w:val="18"/>
              </w:rPr>
            </w:pPr>
          </w:p>
        </w:tc>
      </w:tr>
      <w:tr w:rsidR="0026051E" w:rsidRPr="00965FBF" w14:paraId="772279BA" w14:textId="77777777" w:rsidTr="006576AD">
        <w:trPr>
          <w:trHeight w:val="460"/>
        </w:trPr>
        <w:tc>
          <w:tcPr>
            <w:tcW w:w="1301" w:type="dxa"/>
          </w:tcPr>
          <w:p w14:paraId="2D086D44" w14:textId="77777777" w:rsidR="0026051E" w:rsidRPr="00965FBF" w:rsidRDefault="0026051E" w:rsidP="006576AD">
            <w:pPr>
              <w:pStyle w:val="TableParagraph"/>
              <w:spacing w:line="228" w:lineRule="exact"/>
              <w:ind w:left="549"/>
              <w:rPr>
                <w:b/>
                <w:sz w:val="20"/>
              </w:rPr>
            </w:pPr>
            <w:r w:rsidRPr="00965FBF">
              <w:rPr>
                <w:b/>
                <w:sz w:val="20"/>
              </w:rPr>
              <w:t>14</w:t>
            </w:r>
          </w:p>
        </w:tc>
        <w:tc>
          <w:tcPr>
            <w:tcW w:w="5641" w:type="dxa"/>
          </w:tcPr>
          <w:p w14:paraId="37549DC6" w14:textId="77777777" w:rsidR="0026051E" w:rsidRPr="00965FBF" w:rsidRDefault="0026051E" w:rsidP="006576AD">
            <w:pPr>
              <w:pStyle w:val="TableParagraph"/>
              <w:spacing w:line="223" w:lineRule="exact"/>
              <w:ind w:left="107"/>
              <w:rPr>
                <w:sz w:val="20"/>
              </w:rPr>
            </w:pPr>
            <w:r w:rsidRPr="00965FBF">
              <w:rPr>
                <w:sz w:val="20"/>
              </w:rPr>
              <w:t>Mi grado de satisfacción por trabajar en esta institución</w:t>
            </w:r>
          </w:p>
          <w:p w14:paraId="44358720" w14:textId="77777777" w:rsidR="0026051E" w:rsidRPr="00965FBF" w:rsidRDefault="0026051E" w:rsidP="006576AD">
            <w:pPr>
              <w:pStyle w:val="TableParagraph"/>
              <w:spacing w:line="217" w:lineRule="exact"/>
              <w:ind w:left="107"/>
              <w:rPr>
                <w:sz w:val="20"/>
              </w:rPr>
            </w:pPr>
            <w:r w:rsidRPr="00965FBF">
              <w:rPr>
                <w:sz w:val="20"/>
              </w:rPr>
              <w:t>(comparando con otras instituciones que conozco), es</w:t>
            </w:r>
          </w:p>
        </w:tc>
        <w:tc>
          <w:tcPr>
            <w:tcW w:w="425" w:type="dxa"/>
          </w:tcPr>
          <w:p w14:paraId="548DBA6E" w14:textId="77777777" w:rsidR="0026051E" w:rsidRPr="00965FBF" w:rsidRDefault="0026051E" w:rsidP="006576AD">
            <w:pPr>
              <w:pStyle w:val="TableParagraph"/>
              <w:rPr>
                <w:sz w:val="18"/>
              </w:rPr>
            </w:pPr>
          </w:p>
        </w:tc>
        <w:tc>
          <w:tcPr>
            <w:tcW w:w="428" w:type="dxa"/>
          </w:tcPr>
          <w:p w14:paraId="5C35E5B3" w14:textId="77777777" w:rsidR="0026051E" w:rsidRPr="00965FBF" w:rsidRDefault="0026051E" w:rsidP="006576AD">
            <w:pPr>
              <w:pStyle w:val="TableParagraph"/>
              <w:rPr>
                <w:sz w:val="18"/>
              </w:rPr>
            </w:pPr>
          </w:p>
        </w:tc>
        <w:tc>
          <w:tcPr>
            <w:tcW w:w="425" w:type="dxa"/>
          </w:tcPr>
          <w:p w14:paraId="1AB9F8C5" w14:textId="77777777" w:rsidR="0026051E" w:rsidRPr="00965FBF" w:rsidRDefault="0026051E" w:rsidP="006576AD">
            <w:pPr>
              <w:pStyle w:val="TableParagraph"/>
              <w:rPr>
                <w:sz w:val="18"/>
              </w:rPr>
            </w:pPr>
          </w:p>
        </w:tc>
        <w:tc>
          <w:tcPr>
            <w:tcW w:w="425" w:type="dxa"/>
          </w:tcPr>
          <w:p w14:paraId="6B8950E4" w14:textId="77777777" w:rsidR="0026051E" w:rsidRPr="00965FBF" w:rsidRDefault="0026051E" w:rsidP="006576AD">
            <w:pPr>
              <w:pStyle w:val="TableParagraph"/>
              <w:rPr>
                <w:sz w:val="18"/>
              </w:rPr>
            </w:pPr>
          </w:p>
        </w:tc>
        <w:tc>
          <w:tcPr>
            <w:tcW w:w="468" w:type="dxa"/>
          </w:tcPr>
          <w:p w14:paraId="0DF124EE" w14:textId="77777777" w:rsidR="0026051E" w:rsidRPr="00965FBF" w:rsidRDefault="0026051E" w:rsidP="006576AD">
            <w:pPr>
              <w:pStyle w:val="TableParagraph"/>
              <w:rPr>
                <w:sz w:val="18"/>
              </w:rPr>
            </w:pPr>
          </w:p>
        </w:tc>
      </w:tr>
    </w:tbl>
    <w:p w14:paraId="00A4C86A" w14:textId="77777777" w:rsidR="0026051E" w:rsidRPr="00965FBF" w:rsidRDefault="0026051E" w:rsidP="0026051E">
      <w:pPr>
        <w:spacing w:after="0"/>
        <w:rPr>
          <w:rFonts w:ascii="Times New Roman" w:hAnsi="Times New Roman" w:cs="Times New Roman"/>
          <w:sz w:val="18"/>
        </w:rPr>
        <w:sectPr w:rsidR="0026051E" w:rsidRPr="00965FBF">
          <w:pgSz w:w="12240" w:h="15840"/>
          <w:pgMar w:top="1340" w:right="1200" w:bottom="1200" w:left="1600" w:header="0" w:footer="923" w:gutter="0"/>
          <w:cols w:space="720"/>
        </w:sectPr>
      </w:pPr>
    </w:p>
    <w:tbl>
      <w:tblPr>
        <w:tblStyle w:val="TableNormal3"/>
        <w:tblW w:w="0" w:type="auto"/>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01"/>
        <w:gridCol w:w="5641"/>
        <w:gridCol w:w="425"/>
        <w:gridCol w:w="428"/>
        <w:gridCol w:w="425"/>
        <w:gridCol w:w="425"/>
        <w:gridCol w:w="468"/>
      </w:tblGrid>
      <w:tr w:rsidR="0026051E" w:rsidRPr="00965FBF" w14:paraId="43EBD064" w14:textId="77777777" w:rsidTr="006576AD">
        <w:trPr>
          <w:trHeight w:val="460"/>
        </w:trPr>
        <w:tc>
          <w:tcPr>
            <w:tcW w:w="1301" w:type="dxa"/>
          </w:tcPr>
          <w:p w14:paraId="4CA93717" w14:textId="77777777" w:rsidR="0026051E" w:rsidRPr="00965FBF" w:rsidRDefault="0026051E" w:rsidP="006576AD">
            <w:pPr>
              <w:pStyle w:val="TableParagraph"/>
              <w:spacing w:line="228" w:lineRule="exact"/>
              <w:ind w:left="507" w:right="498"/>
              <w:jc w:val="center"/>
              <w:rPr>
                <w:b/>
                <w:sz w:val="20"/>
              </w:rPr>
            </w:pPr>
            <w:r w:rsidRPr="00965FBF">
              <w:rPr>
                <w:b/>
                <w:sz w:val="20"/>
              </w:rPr>
              <w:lastRenderedPageBreak/>
              <w:t>15</w:t>
            </w:r>
          </w:p>
        </w:tc>
        <w:tc>
          <w:tcPr>
            <w:tcW w:w="5641" w:type="dxa"/>
          </w:tcPr>
          <w:p w14:paraId="12B34A1F" w14:textId="77777777" w:rsidR="0026051E" w:rsidRPr="00965FBF" w:rsidRDefault="0026051E" w:rsidP="006576AD">
            <w:pPr>
              <w:pStyle w:val="TableParagraph"/>
              <w:spacing w:line="223" w:lineRule="exact"/>
              <w:ind w:left="107"/>
              <w:rPr>
                <w:sz w:val="20"/>
              </w:rPr>
            </w:pPr>
            <w:r w:rsidRPr="00965FBF">
              <w:rPr>
                <w:sz w:val="20"/>
              </w:rPr>
              <w:t>Con relación a las funciones que desempeño en esta institución, mi</w:t>
            </w:r>
          </w:p>
          <w:p w14:paraId="032F4143" w14:textId="77777777" w:rsidR="0026051E" w:rsidRPr="00965FBF" w:rsidRDefault="0026051E" w:rsidP="006576AD">
            <w:pPr>
              <w:pStyle w:val="TableParagraph"/>
              <w:spacing w:line="217" w:lineRule="exact"/>
              <w:ind w:left="107"/>
              <w:rPr>
                <w:sz w:val="20"/>
              </w:rPr>
            </w:pPr>
            <w:r w:rsidRPr="00965FBF">
              <w:rPr>
                <w:sz w:val="20"/>
              </w:rPr>
              <w:t>nivel de satisfacción es</w:t>
            </w:r>
          </w:p>
        </w:tc>
        <w:tc>
          <w:tcPr>
            <w:tcW w:w="425" w:type="dxa"/>
          </w:tcPr>
          <w:p w14:paraId="46E74B15" w14:textId="77777777" w:rsidR="0026051E" w:rsidRPr="00965FBF" w:rsidRDefault="0026051E" w:rsidP="006576AD">
            <w:pPr>
              <w:pStyle w:val="TableParagraph"/>
              <w:rPr>
                <w:sz w:val="18"/>
              </w:rPr>
            </w:pPr>
          </w:p>
        </w:tc>
        <w:tc>
          <w:tcPr>
            <w:tcW w:w="428" w:type="dxa"/>
          </w:tcPr>
          <w:p w14:paraId="323830C2" w14:textId="77777777" w:rsidR="0026051E" w:rsidRPr="00965FBF" w:rsidRDefault="0026051E" w:rsidP="006576AD">
            <w:pPr>
              <w:pStyle w:val="TableParagraph"/>
              <w:rPr>
                <w:sz w:val="18"/>
              </w:rPr>
            </w:pPr>
          </w:p>
        </w:tc>
        <w:tc>
          <w:tcPr>
            <w:tcW w:w="425" w:type="dxa"/>
          </w:tcPr>
          <w:p w14:paraId="30B361F0" w14:textId="77777777" w:rsidR="0026051E" w:rsidRPr="00965FBF" w:rsidRDefault="0026051E" w:rsidP="006576AD">
            <w:pPr>
              <w:pStyle w:val="TableParagraph"/>
              <w:rPr>
                <w:sz w:val="18"/>
              </w:rPr>
            </w:pPr>
          </w:p>
        </w:tc>
        <w:tc>
          <w:tcPr>
            <w:tcW w:w="425" w:type="dxa"/>
          </w:tcPr>
          <w:p w14:paraId="6CC0F765" w14:textId="77777777" w:rsidR="0026051E" w:rsidRPr="00965FBF" w:rsidRDefault="0026051E" w:rsidP="006576AD">
            <w:pPr>
              <w:pStyle w:val="TableParagraph"/>
              <w:rPr>
                <w:sz w:val="18"/>
              </w:rPr>
            </w:pPr>
          </w:p>
        </w:tc>
        <w:tc>
          <w:tcPr>
            <w:tcW w:w="468" w:type="dxa"/>
          </w:tcPr>
          <w:p w14:paraId="41DFDB45" w14:textId="77777777" w:rsidR="0026051E" w:rsidRPr="00965FBF" w:rsidRDefault="0026051E" w:rsidP="006576AD">
            <w:pPr>
              <w:pStyle w:val="TableParagraph"/>
              <w:rPr>
                <w:sz w:val="18"/>
              </w:rPr>
            </w:pPr>
          </w:p>
        </w:tc>
      </w:tr>
      <w:tr w:rsidR="0026051E" w:rsidRPr="00965FBF" w14:paraId="664EEB70" w14:textId="77777777" w:rsidTr="006576AD">
        <w:trPr>
          <w:trHeight w:val="457"/>
        </w:trPr>
        <w:tc>
          <w:tcPr>
            <w:tcW w:w="1301" w:type="dxa"/>
          </w:tcPr>
          <w:p w14:paraId="48A65C80" w14:textId="77777777" w:rsidR="0026051E" w:rsidRPr="00965FBF" w:rsidRDefault="0026051E" w:rsidP="006576AD">
            <w:pPr>
              <w:pStyle w:val="TableParagraph"/>
              <w:spacing w:line="228" w:lineRule="exact"/>
              <w:ind w:left="507" w:right="498"/>
              <w:jc w:val="center"/>
              <w:rPr>
                <w:b/>
                <w:sz w:val="20"/>
              </w:rPr>
            </w:pPr>
            <w:r w:rsidRPr="00965FBF">
              <w:rPr>
                <w:b/>
                <w:sz w:val="20"/>
              </w:rPr>
              <w:t>16</w:t>
            </w:r>
          </w:p>
        </w:tc>
        <w:tc>
          <w:tcPr>
            <w:tcW w:w="5641" w:type="dxa"/>
          </w:tcPr>
          <w:p w14:paraId="313781FA" w14:textId="77777777" w:rsidR="0026051E" w:rsidRPr="00965FBF" w:rsidRDefault="0026051E" w:rsidP="006576AD">
            <w:pPr>
              <w:pStyle w:val="TableParagraph"/>
              <w:spacing w:line="223" w:lineRule="exact"/>
              <w:ind w:left="107"/>
              <w:rPr>
                <w:sz w:val="20"/>
              </w:rPr>
            </w:pPr>
            <w:r w:rsidRPr="00965FBF">
              <w:rPr>
                <w:sz w:val="20"/>
              </w:rPr>
              <w:t>Mi grado de satisfacción por el uso que hago en este trabajo de mis</w:t>
            </w:r>
          </w:p>
          <w:p w14:paraId="398227BE" w14:textId="77777777" w:rsidR="0026051E" w:rsidRPr="00965FBF" w:rsidRDefault="0026051E" w:rsidP="006576AD">
            <w:pPr>
              <w:pStyle w:val="TableParagraph"/>
              <w:spacing w:line="215" w:lineRule="exact"/>
              <w:ind w:left="107"/>
              <w:rPr>
                <w:sz w:val="20"/>
              </w:rPr>
            </w:pPr>
            <w:r w:rsidRPr="00965FBF">
              <w:rPr>
                <w:sz w:val="20"/>
              </w:rPr>
              <w:t>habilidades y potenciales es</w:t>
            </w:r>
          </w:p>
        </w:tc>
        <w:tc>
          <w:tcPr>
            <w:tcW w:w="425" w:type="dxa"/>
          </w:tcPr>
          <w:p w14:paraId="513B6848" w14:textId="77777777" w:rsidR="0026051E" w:rsidRPr="00965FBF" w:rsidRDefault="0026051E" w:rsidP="006576AD">
            <w:pPr>
              <w:pStyle w:val="TableParagraph"/>
              <w:rPr>
                <w:sz w:val="18"/>
              </w:rPr>
            </w:pPr>
          </w:p>
        </w:tc>
        <w:tc>
          <w:tcPr>
            <w:tcW w:w="428" w:type="dxa"/>
          </w:tcPr>
          <w:p w14:paraId="6F1C7E33" w14:textId="77777777" w:rsidR="0026051E" w:rsidRPr="00965FBF" w:rsidRDefault="0026051E" w:rsidP="006576AD">
            <w:pPr>
              <w:pStyle w:val="TableParagraph"/>
              <w:rPr>
                <w:sz w:val="18"/>
              </w:rPr>
            </w:pPr>
          </w:p>
        </w:tc>
        <w:tc>
          <w:tcPr>
            <w:tcW w:w="425" w:type="dxa"/>
          </w:tcPr>
          <w:p w14:paraId="332267E2" w14:textId="77777777" w:rsidR="0026051E" w:rsidRPr="00965FBF" w:rsidRDefault="0026051E" w:rsidP="006576AD">
            <w:pPr>
              <w:pStyle w:val="TableParagraph"/>
              <w:rPr>
                <w:sz w:val="18"/>
              </w:rPr>
            </w:pPr>
          </w:p>
        </w:tc>
        <w:tc>
          <w:tcPr>
            <w:tcW w:w="425" w:type="dxa"/>
          </w:tcPr>
          <w:p w14:paraId="49F81E98" w14:textId="77777777" w:rsidR="0026051E" w:rsidRPr="00965FBF" w:rsidRDefault="0026051E" w:rsidP="006576AD">
            <w:pPr>
              <w:pStyle w:val="TableParagraph"/>
              <w:rPr>
                <w:sz w:val="18"/>
              </w:rPr>
            </w:pPr>
          </w:p>
        </w:tc>
        <w:tc>
          <w:tcPr>
            <w:tcW w:w="468" w:type="dxa"/>
          </w:tcPr>
          <w:p w14:paraId="4EBA90B9" w14:textId="77777777" w:rsidR="0026051E" w:rsidRPr="00965FBF" w:rsidRDefault="0026051E" w:rsidP="006576AD">
            <w:pPr>
              <w:pStyle w:val="TableParagraph"/>
              <w:rPr>
                <w:sz w:val="18"/>
              </w:rPr>
            </w:pPr>
          </w:p>
        </w:tc>
      </w:tr>
      <w:tr w:rsidR="0026051E" w:rsidRPr="00965FBF" w14:paraId="29763AFA" w14:textId="77777777" w:rsidTr="006576AD">
        <w:trPr>
          <w:trHeight w:val="460"/>
        </w:trPr>
        <w:tc>
          <w:tcPr>
            <w:tcW w:w="1301" w:type="dxa"/>
          </w:tcPr>
          <w:p w14:paraId="7CAB068B" w14:textId="77777777" w:rsidR="0026051E" w:rsidRPr="00965FBF" w:rsidRDefault="0026051E" w:rsidP="006576AD">
            <w:pPr>
              <w:pStyle w:val="TableParagraph"/>
              <w:ind w:left="507" w:right="498"/>
              <w:jc w:val="center"/>
              <w:rPr>
                <w:b/>
                <w:sz w:val="20"/>
              </w:rPr>
            </w:pPr>
            <w:r w:rsidRPr="00965FBF">
              <w:rPr>
                <w:b/>
                <w:sz w:val="20"/>
              </w:rPr>
              <w:t>17</w:t>
            </w:r>
          </w:p>
        </w:tc>
        <w:tc>
          <w:tcPr>
            <w:tcW w:w="5641" w:type="dxa"/>
          </w:tcPr>
          <w:p w14:paraId="4827010D" w14:textId="77777777" w:rsidR="0026051E" w:rsidRPr="00965FBF" w:rsidRDefault="0026051E" w:rsidP="006576AD">
            <w:pPr>
              <w:pStyle w:val="TableParagraph"/>
              <w:spacing w:line="228" w:lineRule="exact"/>
              <w:ind w:left="107" w:right="38"/>
              <w:rPr>
                <w:sz w:val="20"/>
              </w:rPr>
            </w:pPr>
            <w:r w:rsidRPr="00965FBF">
              <w:rPr>
                <w:sz w:val="20"/>
              </w:rPr>
              <w:t>Mi grado de satisfacción al realizar todas las tareas que se me asignan es</w:t>
            </w:r>
          </w:p>
        </w:tc>
        <w:tc>
          <w:tcPr>
            <w:tcW w:w="425" w:type="dxa"/>
          </w:tcPr>
          <w:p w14:paraId="1B60219F" w14:textId="77777777" w:rsidR="0026051E" w:rsidRPr="00965FBF" w:rsidRDefault="0026051E" w:rsidP="006576AD">
            <w:pPr>
              <w:pStyle w:val="TableParagraph"/>
              <w:rPr>
                <w:sz w:val="18"/>
              </w:rPr>
            </w:pPr>
          </w:p>
        </w:tc>
        <w:tc>
          <w:tcPr>
            <w:tcW w:w="428" w:type="dxa"/>
          </w:tcPr>
          <w:p w14:paraId="51F698B1" w14:textId="77777777" w:rsidR="0026051E" w:rsidRPr="00965FBF" w:rsidRDefault="0026051E" w:rsidP="006576AD">
            <w:pPr>
              <w:pStyle w:val="TableParagraph"/>
              <w:rPr>
                <w:sz w:val="18"/>
              </w:rPr>
            </w:pPr>
          </w:p>
        </w:tc>
        <w:tc>
          <w:tcPr>
            <w:tcW w:w="425" w:type="dxa"/>
          </w:tcPr>
          <w:p w14:paraId="7C4CA686" w14:textId="77777777" w:rsidR="0026051E" w:rsidRPr="00965FBF" w:rsidRDefault="0026051E" w:rsidP="006576AD">
            <w:pPr>
              <w:pStyle w:val="TableParagraph"/>
              <w:rPr>
                <w:sz w:val="18"/>
              </w:rPr>
            </w:pPr>
          </w:p>
        </w:tc>
        <w:tc>
          <w:tcPr>
            <w:tcW w:w="425" w:type="dxa"/>
          </w:tcPr>
          <w:p w14:paraId="239D55EC" w14:textId="77777777" w:rsidR="0026051E" w:rsidRPr="00965FBF" w:rsidRDefault="0026051E" w:rsidP="006576AD">
            <w:pPr>
              <w:pStyle w:val="TableParagraph"/>
              <w:rPr>
                <w:sz w:val="18"/>
              </w:rPr>
            </w:pPr>
          </w:p>
        </w:tc>
        <w:tc>
          <w:tcPr>
            <w:tcW w:w="468" w:type="dxa"/>
          </w:tcPr>
          <w:p w14:paraId="65F6004B" w14:textId="77777777" w:rsidR="0026051E" w:rsidRPr="00965FBF" w:rsidRDefault="0026051E" w:rsidP="006576AD">
            <w:pPr>
              <w:pStyle w:val="TableParagraph"/>
              <w:rPr>
                <w:sz w:val="18"/>
              </w:rPr>
            </w:pPr>
          </w:p>
        </w:tc>
      </w:tr>
      <w:tr w:rsidR="0026051E" w:rsidRPr="00965FBF" w14:paraId="57352202" w14:textId="77777777" w:rsidTr="006576AD">
        <w:trPr>
          <w:trHeight w:val="460"/>
        </w:trPr>
        <w:tc>
          <w:tcPr>
            <w:tcW w:w="1301" w:type="dxa"/>
          </w:tcPr>
          <w:p w14:paraId="37C15AB8" w14:textId="77777777" w:rsidR="0026051E" w:rsidRPr="00965FBF" w:rsidRDefault="0026051E" w:rsidP="006576AD">
            <w:pPr>
              <w:pStyle w:val="TableParagraph"/>
              <w:spacing w:line="228" w:lineRule="exact"/>
              <w:ind w:left="507" w:right="498"/>
              <w:jc w:val="center"/>
              <w:rPr>
                <w:b/>
                <w:sz w:val="20"/>
              </w:rPr>
            </w:pPr>
            <w:r w:rsidRPr="00965FBF">
              <w:rPr>
                <w:b/>
                <w:sz w:val="20"/>
              </w:rPr>
              <w:t>18</w:t>
            </w:r>
          </w:p>
        </w:tc>
        <w:tc>
          <w:tcPr>
            <w:tcW w:w="5641" w:type="dxa"/>
          </w:tcPr>
          <w:p w14:paraId="0FC20CC7" w14:textId="77777777" w:rsidR="0026051E" w:rsidRPr="00965FBF" w:rsidRDefault="0026051E" w:rsidP="006576AD">
            <w:pPr>
              <w:pStyle w:val="TableParagraph"/>
              <w:spacing w:line="223" w:lineRule="exact"/>
              <w:ind w:left="107"/>
              <w:rPr>
                <w:sz w:val="20"/>
              </w:rPr>
            </w:pPr>
            <w:r w:rsidRPr="00965FBF">
              <w:rPr>
                <w:sz w:val="20"/>
              </w:rPr>
              <w:t>Grado de satisfacción que siento del trato que tengo con mis</w:t>
            </w:r>
          </w:p>
          <w:p w14:paraId="2270F028" w14:textId="77777777" w:rsidR="0026051E" w:rsidRPr="00965FBF" w:rsidRDefault="0026051E" w:rsidP="006576AD">
            <w:pPr>
              <w:pStyle w:val="TableParagraph"/>
              <w:spacing w:line="217" w:lineRule="exact"/>
              <w:ind w:left="107"/>
              <w:rPr>
                <w:sz w:val="20"/>
              </w:rPr>
            </w:pPr>
            <w:r w:rsidRPr="00965FBF">
              <w:rPr>
                <w:sz w:val="20"/>
              </w:rPr>
              <w:t>compañeros de trabajo</w:t>
            </w:r>
          </w:p>
        </w:tc>
        <w:tc>
          <w:tcPr>
            <w:tcW w:w="425" w:type="dxa"/>
          </w:tcPr>
          <w:p w14:paraId="61B9FB68" w14:textId="77777777" w:rsidR="0026051E" w:rsidRPr="00965FBF" w:rsidRDefault="0026051E" w:rsidP="006576AD">
            <w:pPr>
              <w:pStyle w:val="TableParagraph"/>
              <w:rPr>
                <w:sz w:val="18"/>
              </w:rPr>
            </w:pPr>
          </w:p>
        </w:tc>
        <w:tc>
          <w:tcPr>
            <w:tcW w:w="428" w:type="dxa"/>
          </w:tcPr>
          <w:p w14:paraId="36EEAC8F" w14:textId="77777777" w:rsidR="0026051E" w:rsidRPr="00965FBF" w:rsidRDefault="0026051E" w:rsidP="006576AD">
            <w:pPr>
              <w:pStyle w:val="TableParagraph"/>
              <w:rPr>
                <w:sz w:val="18"/>
              </w:rPr>
            </w:pPr>
          </w:p>
        </w:tc>
        <w:tc>
          <w:tcPr>
            <w:tcW w:w="425" w:type="dxa"/>
          </w:tcPr>
          <w:p w14:paraId="7D5EB360" w14:textId="77777777" w:rsidR="0026051E" w:rsidRPr="00965FBF" w:rsidRDefault="0026051E" w:rsidP="006576AD">
            <w:pPr>
              <w:pStyle w:val="TableParagraph"/>
              <w:rPr>
                <w:sz w:val="18"/>
              </w:rPr>
            </w:pPr>
          </w:p>
        </w:tc>
        <w:tc>
          <w:tcPr>
            <w:tcW w:w="425" w:type="dxa"/>
          </w:tcPr>
          <w:p w14:paraId="35146A61" w14:textId="77777777" w:rsidR="0026051E" w:rsidRPr="00965FBF" w:rsidRDefault="0026051E" w:rsidP="006576AD">
            <w:pPr>
              <w:pStyle w:val="TableParagraph"/>
              <w:rPr>
                <w:sz w:val="18"/>
              </w:rPr>
            </w:pPr>
          </w:p>
        </w:tc>
        <w:tc>
          <w:tcPr>
            <w:tcW w:w="468" w:type="dxa"/>
          </w:tcPr>
          <w:p w14:paraId="6B41D27E" w14:textId="77777777" w:rsidR="0026051E" w:rsidRPr="00965FBF" w:rsidRDefault="0026051E" w:rsidP="006576AD">
            <w:pPr>
              <w:pStyle w:val="TableParagraph"/>
              <w:rPr>
                <w:sz w:val="18"/>
              </w:rPr>
            </w:pPr>
          </w:p>
        </w:tc>
      </w:tr>
      <w:tr w:rsidR="0026051E" w:rsidRPr="00965FBF" w14:paraId="24A491FD" w14:textId="77777777" w:rsidTr="006576AD">
        <w:trPr>
          <w:trHeight w:val="460"/>
        </w:trPr>
        <w:tc>
          <w:tcPr>
            <w:tcW w:w="1301" w:type="dxa"/>
          </w:tcPr>
          <w:p w14:paraId="2C6698D8" w14:textId="77777777" w:rsidR="0026051E" w:rsidRPr="00965FBF" w:rsidRDefault="0026051E" w:rsidP="006576AD">
            <w:pPr>
              <w:pStyle w:val="TableParagraph"/>
              <w:spacing w:line="228" w:lineRule="exact"/>
              <w:ind w:left="507" w:right="498"/>
              <w:jc w:val="center"/>
              <w:rPr>
                <w:b/>
                <w:sz w:val="20"/>
              </w:rPr>
            </w:pPr>
            <w:r w:rsidRPr="00965FBF">
              <w:rPr>
                <w:b/>
                <w:sz w:val="20"/>
              </w:rPr>
              <w:t>19</w:t>
            </w:r>
          </w:p>
        </w:tc>
        <w:tc>
          <w:tcPr>
            <w:tcW w:w="5641" w:type="dxa"/>
          </w:tcPr>
          <w:p w14:paraId="77026271" w14:textId="77777777" w:rsidR="0026051E" w:rsidRPr="00965FBF" w:rsidRDefault="0026051E" w:rsidP="006576AD">
            <w:pPr>
              <w:pStyle w:val="TableParagraph"/>
              <w:spacing w:line="223" w:lineRule="exact"/>
              <w:ind w:left="107"/>
              <w:rPr>
                <w:sz w:val="20"/>
              </w:rPr>
            </w:pPr>
            <w:r w:rsidRPr="00965FBF">
              <w:rPr>
                <w:sz w:val="20"/>
              </w:rPr>
              <w:t>Es el grado de satisfacción que tengo con respecto al trato que recibo</w:t>
            </w:r>
          </w:p>
          <w:p w14:paraId="3187904C" w14:textId="77777777" w:rsidR="0026051E" w:rsidRPr="00965FBF" w:rsidRDefault="0026051E" w:rsidP="006576AD">
            <w:pPr>
              <w:pStyle w:val="TableParagraph"/>
              <w:spacing w:line="217" w:lineRule="exact"/>
              <w:ind w:left="107"/>
              <w:rPr>
                <w:sz w:val="20"/>
              </w:rPr>
            </w:pPr>
            <w:r w:rsidRPr="00965FBF">
              <w:rPr>
                <w:sz w:val="20"/>
              </w:rPr>
              <w:t>de mis superiores</w:t>
            </w:r>
          </w:p>
        </w:tc>
        <w:tc>
          <w:tcPr>
            <w:tcW w:w="425" w:type="dxa"/>
          </w:tcPr>
          <w:p w14:paraId="38B78834" w14:textId="77777777" w:rsidR="0026051E" w:rsidRPr="00965FBF" w:rsidRDefault="0026051E" w:rsidP="006576AD">
            <w:pPr>
              <w:pStyle w:val="TableParagraph"/>
              <w:rPr>
                <w:sz w:val="18"/>
              </w:rPr>
            </w:pPr>
          </w:p>
        </w:tc>
        <w:tc>
          <w:tcPr>
            <w:tcW w:w="428" w:type="dxa"/>
          </w:tcPr>
          <w:p w14:paraId="73F10F80" w14:textId="77777777" w:rsidR="0026051E" w:rsidRPr="00965FBF" w:rsidRDefault="0026051E" w:rsidP="006576AD">
            <w:pPr>
              <w:pStyle w:val="TableParagraph"/>
              <w:rPr>
                <w:sz w:val="18"/>
              </w:rPr>
            </w:pPr>
          </w:p>
        </w:tc>
        <w:tc>
          <w:tcPr>
            <w:tcW w:w="425" w:type="dxa"/>
          </w:tcPr>
          <w:p w14:paraId="01EC8ED3" w14:textId="77777777" w:rsidR="0026051E" w:rsidRPr="00965FBF" w:rsidRDefault="0026051E" w:rsidP="006576AD">
            <w:pPr>
              <w:pStyle w:val="TableParagraph"/>
              <w:rPr>
                <w:sz w:val="18"/>
              </w:rPr>
            </w:pPr>
          </w:p>
        </w:tc>
        <w:tc>
          <w:tcPr>
            <w:tcW w:w="425" w:type="dxa"/>
          </w:tcPr>
          <w:p w14:paraId="6B2FE8BA" w14:textId="77777777" w:rsidR="0026051E" w:rsidRPr="00965FBF" w:rsidRDefault="0026051E" w:rsidP="006576AD">
            <w:pPr>
              <w:pStyle w:val="TableParagraph"/>
              <w:rPr>
                <w:sz w:val="18"/>
              </w:rPr>
            </w:pPr>
          </w:p>
        </w:tc>
        <w:tc>
          <w:tcPr>
            <w:tcW w:w="468" w:type="dxa"/>
          </w:tcPr>
          <w:p w14:paraId="28000AA1" w14:textId="77777777" w:rsidR="0026051E" w:rsidRPr="00965FBF" w:rsidRDefault="0026051E" w:rsidP="006576AD">
            <w:pPr>
              <w:pStyle w:val="TableParagraph"/>
              <w:rPr>
                <w:sz w:val="18"/>
              </w:rPr>
            </w:pPr>
          </w:p>
        </w:tc>
      </w:tr>
      <w:tr w:rsidR="0026051E" w:rsidRPr="00965FBF" w14:paraId="363CD5E6" w14:textId="77777777" w:rsidTr="006576AD">
        <w:trPr>
          <w:trHeight w:val="460"/>
        </w:trPr>
        <w:tc>
          <w:tcPr>
            <w:tcW w:w="1301" w:type="dxa"/>
          </w:tcPr>
          <w:p w14:paraId="58816609" w14:textId="77777777" w:rsidR="0026051E" w:rsidRPr="00965FBF" w:rsidRDefault="0026051E" w:rsidP="006576AD">
            <w:pPr>
              <w:pStyle w:val="TableParagraph"/>
              <w:spacing w:line="228" w:lineRule="exact"/>
              <w:ind w:left="507" w:right="498"/>
              <w:jc w:val="center"/>
              <w:rPr>
                <w:b/>
                <w:sz w:val="20"/>
              </w:rPr>
            </w:pPr>
            <w:r w:rsidRPr="00965FBF">
              <w:rPr>
                <w:b/>
                <w:sz w:val="20"/>
              </w:rPr>
              <w:t>20</w:t>
            </w:r>
          </w:p>
        </w:tc>
        <w:tc>
          <w:tcPr>
            <w:tcW w:w="5641" w:type="dxa"/>
          </w:tcPr>
          <w:p w14:paraId="773439EA" w14:textId="77777777" w:rsidR="0026051E" w:rsidRPr="00965FBF" w:rsidRDefault="0026051E" w:rsidP="006576AD">
            <w:pPr>
              <w:pStyle w:val="TableParagraph"/>
              <w:spacing w:line="223" w:lineRule="exact"/>
              <w:ind w:left="107"/>
              <w:rPr>
                <w:sz w:val="20"/>
              </w:rPr>
            </w:pPr>
            <w:r w:rsidRPr="00965FBF">
              <w:rPr>
                <w:sz w:val="20"/>
              </w:rPr>
              <w:t>Satisfacción que siento en relación a las oportunidades que tengo</w:t>
            </w:r>
          </w:p>
          <w:p w14:paraId="299EAD43" w14:textId="77777777" w:rsidR="0026051E" w:rsidRPr="00965FBF" w:rsidRDefault="0026051E" w:rsidP="006576AD">
            <w:pPr>
              <w:pStyle w:val="TableParagraph"/>
              <w:spacing w:line="217" w:lineRule="exact"/>
              <w:ind w:left="107"/>
              <w:rPr>
                <w:sz w:val="20"/>
              </w:rPr>
            </w:pPr>
            <w:r w:rsidRPr="00965FBF">
              <w:rPr>
                <w:sz w:val="20"/>
              </w:rPr>
              <w:t>para aplicar mi creatividad e iniciativa en mi trabajo</w:t>
            </w:r>
          </w:p>
        </w:tc>
        <w:tc>
          <w:tcPr>
            <w:tcW w:w="425" w:type="dxa"/>
          </w:tcPr>
          <w:p w14:paraId="4769A281" w14:textId="77777777" w:rsidR="0026051E" w:rsidRPr="00965FBF" w:rsidRDefault="0026051E" w:rsidP="006576AD">
            <w:pPr>
              <w:pStyle w:val="TableParagraph"/>
              <w:rPr>
                <w:sz w:val="18"/>
              </w:rPr>
            </w:pPr>
          </w:p>
        </w:tc>
        <w:tc>
          <w:tcPr>
            <w:tcW w:w="428" w:type="dxa"/>
          </w:tcPr>
          <w:p w14:paraId="3A8C0D6C" w14:textId="77777777" w:rsidR="0026051E" w:rsidRPr="00965FBF" w:rsidRDefault="0026051E" w:rsidP="006576AD">
            <w:pPr>
              <w:pStyle w:val="TableParagraph"/>
              <w:rPr>
                <w:sz w:val="18"/>
              </w:rPr>
            </w:pPr>
          </w:p>
        </w:tc>
        <w:tc>
          <w:tcPr>
            <w:tcW w:w="425" w:type="dxa"/>
          </w:tcPr>
          <w:p w14:paraId="29EBCAEB" w14:textId="77777777" w:rsidR="0026051E" w:rsidRPr="00965FBF" w:rsidRDefault="0026051E" w:rsidP="006576AD">
            <w:pPr>
              <w:pStyle w:val="TableParagraph"/>
              <w:rPr>
                <w:sz w:val="18"/>
              </w:rPr>
            </w:pPr>
          </w:p>
        </w:tc>
        <w:tc>
          <w:tcPr>
            <w:tcW w:w="425" w:type="dxa"/>
          </w:tcPr>
          <w:p w14:paraId="55D45550" w14:textId="77777777" w:rsidR="0026051E" w:rsidRPr="00965FBF" w:rsidRDefault="0026051E" w:rsidP="006576AD">
            <w:pPr>
              <w:pStyle w:val="TableParagraph"/>
              <w:rPr>
                <w:sz w:val="18"/>
              </w:rPr>
            </w:pPr>
          </w:p>
        </w:tc>
        <w:tc>
          <w:tcPr>
            <w:tcW w:w="468" w:type="dxa"/>
          </w:tcPr>
          <w:p w14:paraId="4DD9C3E4" w14:textId="77777777" w:rsidR="0026051E" w:rsidRPr="00965FBF" w:rsidRDefault="0026051E" w:rsidP="006576AD">
            <w:pPr>
              <w:pStyle w:val="TableParagraph"/>
              <w:rPr>
                <w:sz w:val="18"/>
              </w:rPr>
            </w:pPr>
          </w:p>
        </w:tc>
      </w:tr>
      <w:tr w:rsidR="0026051E" w:rsidRPr="00965FBF" w14:paraId="46BF9E91" w14:textId="77777777" w:rsidTr="006576AD">
        <w:trPr>
          <w:trHeight w:val="460"/>
        </w:trPr>
        <w:tc>
          <w:tcPr>
            <w:tcW w:w="1301" w:type="dxa"/>
          </w:tcPr>
          <w:p w14:paraId="56E6AAC0" w14:textId="77777777" w:rsidR="0026051E" w:rsidRPr="00965FBF" w:rsidRDefault="0026051E" w:rsidP="006576AD">
            <w:pPr>
              <w:pStyle w:val="TableParagraph"/>
              <w:spacing w:line="228" w:lineRule="exact"/>
              <w:ind w:left="507" w:right="498"/>
              <w:jc w:val="center"/>
              <w:rPr>
                <w:b/>
                <w:sz w:val="20"/>
              </w:rPr>
            </w:pPr>
            <w:r w:rsidRPr="00965FBF">
              <w:rPr>
                <w:b/>
                <w:sz w:val="20"/>
              </w:rPr>
              <w:t>21</w:t>
            </w:r>
          </w:p>
        </w:tc>
        <w:tc>
          <w:tcPr>
            <w:tcW w:w="5641" w:type="dxa"/>
          </w:tcPr>
          <w:p w14:paraId="6A316B8D" w14:textId="77777777" w:rsidR="0026051E" w:rsidRPr="00965FBF" w:rsidRDefault="0026051E" w:rsidP="006576AD">
            <w:pPr>
              <w:pStyle w:val="TableParagraph"/>
              <w:spacing w:line="223" w:lineRule="exact"/>
              <w:ind w:left="107"/>
              <w:rPr>
                <w:sz w:val="20"/>
              </w:rPr>
            </w:pPr>
            <w:r w:rsidRPr="00965FBF">
              <w:rPr>
                <w:sz w:val="20"/>
              </w:rPr>
              <w:t>Con respecto al reconocimiento que recibo de otras personas por mi</w:t>
            </w:r>
          </w:p>
          <w:p w14:paraId="04F7FE55" w14:textId="77777777" w:rsidR="0026051E" w:rsidRPr="00965FBF" w:rsidRDefault="0026051E" w:rsidP="006576AD">
            <w:pPr>
              <w:pStyle w:val="TableParagraph"/>
              <w:spacing w:line="217" w:lineRule="exact"/>
              <w:ind w:left="107"/>
              <w:rPr>
                <w:sz w:val="20"/>
              </w:rPr>
            </w:pPr>
            <w:r w:rsidRPr="00965FBF">
              <w:rPr>
                <w:sz w:val="20"/>
              </w:rPr>
              <w:t>trabajo me siento</w:t>
            </w:r>
          </w:p>
        </w:tc>
        <w:tc>
          <w:tcPr>
            <w:tcW w:w="425" w:type="dxa"/>
          </w:tcPr>
          <w:p w14:paraId="38E4AAE4" w14:textId="77777777" w:rsidR="0026051E" w:rsidRPr="00965FBF" w:rsidRDefault="0026051E" w:rsidP="006576AD">
            <w:pPr>
              <w:pStyle w:val="TableParagraph"/>
              <w:rPr>
                <w:sz w:val="18"/>
              </w:rPr>
            </w:pPr>
          </w:p>
        </w:tc>
        <w:tc>
          <w:tcPr>
            <w:tcW w:w="428" w:type="dxa"/>
          </w:tcPr>
          <w:p w14:paraId="377CC685" w14:textId="77777777" w:rsidR="0026051E" w:rsidRPr="00965FBF" w:rsidRDefault="0026051E" w:rsidP="006576AD">
            <w:pPr>
              <w:pStyle w:val="TableParagraph"/>
              <w:rPr>
                <w:sz w:val="18"/>
              </w:rPr>
            </w:pPr>
          </w:p>
        </w:tc>
        <w:tc>
          <w:tcPr>
            <w:tcW w:w="425" w:type="dxa"/>
          </w:tcPr>
          <w:p w14:paraId="48D8A00D" w14:textId="77777777" w:rsidR="0026051E" w:rsidRPr="00965FBF" w:rsidRDefault="0026051E" w:rsidP="006576AD">
            <w:pPr>
              <w:pStyle w:val="TableParagraph"/>
              <w:rPr>
                <w:sz w:val="18"/>
              </w:rPr>
            </w:pPr>
          </w:p>
        </w:tc>
        <w:tc>
          <w:tcPr>
            <w:tcW w:w="425" w:type="dxa"/>
          </w:tcPr>
          <w:p w14:paraId="3980F45B" w14:textId="77777777" w:rsidR="0026051E" w:rsidRPr="00965FBF" w:rsidRDefault="0026051E" w:rsidP="006576AD">
            <w:pPr>
              <w:pStyle w:val="TableParagraph"/>
              <w:rPr>
                <w:sz w:val="18"/>
              </w:rPr>
            </w:pPr>
          </w:p>
        </w:tc>
        <w:tc>
          <w:tcPr>
            <w:tcW w:w="468" w:type="dxa"/>
          </w:tcPr>
          <w:p w14:paraId="232B1489" w14:textId="77777777" w:rsidR="0026051E" w:rsidRPr="00965FBF" w:rsidRDefault="0026051E" w:rsidP="006576AD">
            <w:pPr>
              <w:pStyle w:val="TableParagraph"/>
              <w:rPr>
                <w:sz w:val="18"/>
              </w:rPr>
            </w:pPr>
          </w:p>
        </w:tc>
      </w:tr>
      <w:tr w:rsidR="0026051E" w:rsidRPr="00965FBF" w14:paraId="78D242F8" w14:textId="77777777" w:rsidTr="006576AD">
        <w:trPr>
          <w:trHeight w:val="458"/>
        </w:trPr>
        <w:tc>
          <w:tcPr>
            <w:tcW w:w="1301" w:type="dxa"/>
          </w:tcPr>
          <w:p w14:paraId="4032EF80" w14:textId="77777777" w:rsidR="0026051E" w:rsidRPr="00965FBF" w:rsidRDefault="0026051E" w:rsidP="006576AD">
            <w:pPr>
              <w:pStyle w:val="TableParagraph"/>
              <w:spacing w:line="228" w:lineRule="exact"/>
              <w:ind w:left="507" w:right="498"/>
              <w:jc w:val="center"/>
              <w:rPr>
                <w:b/>
                <w:sz w:val="20"/>
              </w:rPr>
            </w:pPr>
            <w:r w:rsidRPr="00965FBF">
              <w:rPr>
                <w:b/>
                <w:sz w:val="20"/>
              </w:rPr>
              <w:t>22</w:t>
            </w:r>
          </w:p>
        </w:tc>
        <w:tc>
          <w:tcPr>
            <w:tcW w:w="5641" w:type="dxa"/>
          </w:tcPr>
          <w:p w14:paraId="7D1ADEA2" w14:textId="77777777" w:rsidR="0026051E" w:rsidRPr="00965FBF" w:rsidRDefault="0026051E" w:rsidP="006576AD">
            <w:pPr>
              <w:pStyle w:val="TableParagraph"/>
              <w:spacing w:line="223" w:lineRule="exact"/>
              <w:ind w:left="107"/>
              <w:rPr>
                <w:sz w:val="20"/>
              </w:rPr>
            </w:pPr>
            <w:r w:rsidRPr="00965FBF">
              <w:rPr>
                <w:sz w:val="20"/>
              </w:rPr>
              <w:t>Mi grado de satisfacción ante mi desempeño como profesional en</w:t>
            </w:r>
          </w:p>
          <w:p w14:paraId="0ADBE497" w14:textId="77777777" w:rsidR="0026051E" w:rsidRPr="00965FBF" w:rsidRDefault="0026051E" w:rsidP="006576AD">
            <w:pPr>
              <w:pStyle w:val="TableParagraph"/>
              <w:spacing w:line="215" w:lineRule="exact"/>
              <w:ind w:left="107"/>
              <w:rPr>
                <w:sz w:val="20"/>
              </w:rPr>
            </w:pPr>
            <w:r w:rsidRPr="00965FBF">
              <w:rPr>
                <w:sz w:val="20"/>
              </w:rPr>
              <w:t>este trabajo es</w:t>
            </w:r>
          </w:p>
        </w:tc>
        <w:tc>
          <w:tcPr>
            <w:tcW w:w="425" w:type="dxa"/>
          </w:tcPr>
          <w:p w14:paraId="30DD3286" w14:textId="77777777" w:rsidR="0026051E" w:rsidRPr="00965FBF" w:rsidRDefault="0026051E" w:rsidP="006576AD">
            <w:pPr>
              <w:pStyle w:val="TableParagraph"/>
              <w:rPr>
                <w:sz w:val="18"/>
              </w:rPr>
            </w:pPr>
          </w:p>
        </w:tc>
        <w:tc>
          <w:tcPr>
            <w:tcW w:w="428" w:type="dxa"/>
          </w:tcPr>
          <w:p w14:paraId="30E804F7" w14:textId="77777777" w:rsidR="0026051E" w:rsidRPr="00965FBF" w:rsidRDefault="0026051E" w:rsidP="006576AD">
            <w:pPr>
              <w:pStyle w:val="TableParagraph"/>
              <w:rPr>
                <w:sz w:val="18"/>
              </w:rPr>
            </w:pPr>
          </w:p>
        </w:tc>
        <w:tc>
          <w:tcPr>
            <w:tcW w:w="425" w:type="dxa"/>
          </w:tcPr>
          <w:p w14:paraId="501339BE" w14:textId="77777777" w:rsidR="0026051E" w:rsidRPr="00965FBF" w:rsidRDefault="0026051E" w:rsidP="006576AD">
            <w:pPr>
              <w:pStyle w:val="TableParagraph"/>
              <w:rPr>
                <w:sz w:val="18"/>
              </w:rPr>
            </w:pPr>
          </w:p>
        </w:tc>
        <w:tc>
          <w:tcPr>
            <w:tcW w:w="425" w:type="dxa"/>
          </w:tcPr>
          <w:p w14:paraId="0C9B08D7" w14:textId="77777777" w:rsidR="0026051E" w:rsidRPr="00965FBF" w:rsidRDefault="0026051E" w:rsidP="006576AD">
            <w:pPr>
              <w:pStyle w:val="TableParagraph"/>
              <w:rPr>
                <w:sz w:val="18"/>
              </w:rPr>
            </w:pPr>
          </w:p>
        </w:tc>
        <w:tc>
          <w:tcPr>
            <w:tcW w:w="468" w:type="dxa"/>
          </w:tcPr>
          <w:p w14:paraId="32AED947" w14:textId="77777777" w:rsidR="0026051E" w:rsidRPr="00965FBF" w:rsidRDefault="0026051E" w:rsidP="006576AD">
            <w:pPr>
              <w:pStyle w:val="TableParagraph"/>
              <w:rPr>
                <w:sz w:val="18"/>
              </w:rPr>
            </w:pPr>
          </w:p>
        </w:tc>
      </w:tr>
      <w:tr w:rsidR="0026051E" w:rsidRPr="00965FBF" w14:paraId="4F9890B7" w14:textId="77777777" w:rsidTr="006576AD">
        <w:trPr>
          <w:trHeight w:val="460"/>
        </w:trPr>
        <w:tc>
          <w:tcPr>
            <w:tcW w:w="1301" w:type="dxa"/>
          </w:tcPr>
          <w:p w14:paraId="35601D8E" w14:textId="77777777" w:rsidR="0026051E" w:rsidRPr="00965FBF" w:rsidRDefault="0026051E" w:rsidP="006576AD">
            <w:pPr>
              <w:pStyle w:val="TableParagraph"/>
              <w:ind w:left="507" w:right="498"/>
              <w:jc w:val="center"/>
              <w:rPr>
                <w:b/>
                <w:sz w:val="20"/>
              </w:rPr>
            </w:pPr>
            <w:r w:rsidRPr="00965FBF">
              <w:rPr>
                <w:b/>
                <w:sz w:val="20"/>
              </w:rPr>
              <w:t>23</w:t>
            </w:r>
          </w:p>
        </w:tc>
        <w:tc>
          <w:tcPr>
            <w:tcW w:w="5641" w:type="dxa"/>
          </w:tcPr>
          <w:p w14:paraId="435A94FF" w14:textId="77777777" w:rsidR="0026051E" w:rsidRPr="00965FBF" w:rsidRDefault="0026051E" w:rsidP="006576AD">
            <w:pPr>
              <w:pStyle w:val="TableParagraph"/>
              <w:spacing w:line="228" w:lineRule="exact"/>
              <w:ind w:left="107" w:right="38"/>
              <w:rPr>
                <w:sz w:val="20"/>
              </w:rPr>
            </w:pPr>
            <w:r w:rsidRPr="00965FBF">
              <w:rPr>
                <w:sz w:val="20"/>
              </w:rPr>
              <w:t>Con respecto a la calidad de los servicios básicos de mi vivienda me encuentro</w:t>
            </w:r>
          </w:p>
        </w:tc>
        <w:tc>
          <w:tcPr>
            <w:tcW w:w="425" w:type="dxa"/>
          </w:tcPr>
          <w:p w14:paraId="0512CE43" w14:textId="77777777" w:rsidR="0026051E" w:rsidRPr="00965FBF" w:rsidRDefault="0026051E" w:rsidP="006576AD">
            <w:pPr>
              <w:pStyle w:val="TableParagraph"/>
              <w:rPr>
                <w:sz w:val="18"/>
              </w:rPr>
            </w:pPr>
          </w:p>
        </w:tc>
        <w:tc>
          <w:tcPr>
            <w:tcW w:w="428" w:type="dxa"/>
          </w:tcPr>
          <w:p w14:paraId="3D7F88BA" w14:textId="77777777" w:rsidR="0026051E" w:rsidRPr="00965FBF" w:rsidRDefault="0026051E" w:rsidP="006576AD">
            <w:pPr>
              <w:pStyle w:val="TableParagraph"/>
              <w:rPr>
                <w:sz w:val="18"/>
              </w:rPr>
            </w:pPr>
          </w:p>
        </w:tc>
        <w:tc>
          <w:tcPr>
            <w:tcW w:w="425" w:type="dxa"/>
          </w:tcPr>
          <w:p w14:paraId="60AD1DBC" w14:textId="77777777" w:rsidR="0026051E" w:rsidRPr="00965FBF" w:rsidRDefault="0026051E" w:rsidP="006576AD">
            <w:pPr>
              <w:pStyle w:val="TableParagraph"/>
              <w:rPr>
                <w:sz w:val="18"/>
              </w:rPr>
            </w:pPr>
          </w:p>
        </w:tc>
        <w:tc>
          <w:tcPr>
            <w:tcW w:w="425" w:type="dxa"/>
          </w:tcPr>
          <w:p w14:paraId="6C5AB127" w14:textId="77777777" w:rsidR="0026051E" w:rsidRPr="00965FBF" w:rsidRDefault="0026051E" w:rsidP="006576AD">
            <w:pPr>
              <w:pStyle w:val="TableParagraph"/>
              <w:rPr>
                <w:sz w:val="18"/>
              </w:rPr>
            </w:pPr>
          </w:p>
        </w:tc>
        <w:tc>
          <w:tcPr>
            <w:tcW w:w="468" w:type="dxa"/>
          </w:tcPr>
          <w:p w14:paraId="6E4B08AC" w14:textId="77777777" w:rsidR="0026051E" w:rsidRPr="00965FBF" w:rsidRDefault="0026051E" w:rsidP="006576AD">
            <w:pPr>
              <w:pStyle w:val="TableParagraph"/>
              <w:rPr>
                <w:sz w:val="18"/>
              </w:rPr>
            </w:pPr>
          </w:p>
        </w:tc>
      </w:tr>
      <w:tr w:rsidR="0026051E" w:rsidRPr="00965FBF" w14:paraId="7B9F1433" w14:textId="77777777" w:rsidTr="006576AD">
        <w:trPr>
          <w:trHeight w:val="690"/>
        </w:trPr>
        <w:tc>
          <w:tcPr>
            <w:tcW w:w="1301" w:type="dxa"/>
          </w:tcPr>
          <w:p w14:paraId="2AF49B6B" w14:textId="77777777" w:rsidR="0026051E" w:rsidRPr="00965FBF" w:rsidRDefault="0026051E" w:rsidP="006576AD">
            <w:pPr>
              <w:pStyle w:val="TableParagraph"/>
              <w:spacing w:line="228" w:lineRule="exact"/>
              <w:ind w:left="507" w:right="498"/>
              <w:jc w:val="center"/>
              <w:rPr>
                <w:b/>
                <w:sz w:val="20"/>
              </w:rPr>
            </w:pPr>
            <w:r w:rsidRPr="00965FBF">
              <w:rPr>
                <w:b/>
                <w:sz w:val="20"/>
              </w:rPr>
              <w:t>24</w:t>
            </w:r>
          </w:p>
        </w:tc>
        <w:tc>
          <w:tcPr>
            <w:tcW w:w="5641" w:type="dxa"/>
          </w:tcPr>
          <w:p w14:paraId="04FB10AC" w14:textId="77777777" w:rsidR="0026051E" w:rsidRPr="00965FBF" w:rsidRDefault="0026051E" w:rsidP="006576AD">
            <w:pPr>
              <w:pStyle w:val="TableParagraph"/>
              <w:ind w:left="107"/>
              <w:rPr>
                <w:sz w:val="20"/>
              </w:rPr>
            </w:pPr>
            <w:r w:rsidRPr="00965FBF">
              <w:rPr>
                <w:sz w:val="20"/>
              </w:rPr>
              <w:t>El</w:t>
            </w:r>
            <w:r w:rsidRPr="00965FBF">
              <w:rPr>
                <w:spacing w:val="-5"/>
                <w:sz w:val="20"/>
              </w:rPr>
              <w:t xml:space="preserve"> </w:t>
            </w:r>
            <w:r w:rsidRPr="00965FBF">
              <w:rPr>
                <w:sz w:val="20"/>
              </w:rPr>
              <w:t>grado</w:t>
            </w:r>
            <w:r w:rsidRPr="00965FBF">
              <w:rPr>
                <w:spacing w:val="-3"/>
                <w:sz w:val="20"/>
              </w:rPr>
              <w:t xml:space="preserve"> </w:t>
            </w:r>
            <w:r w:rsidRPr="00965FBF">
              <w:rPr>
                <w:sz w:val="20"/>
              </w:rPr>
              <w:t>de</w:t>
            </w:r>
            <w:r w:rsidRPr="00965FBF">
              <w:rPr>
                <w:spacing w:val="-4"/>
                <w:sz w:val="20"/>
              </w:rPr>
              <w:t xml:space="preserve"> </w:t>
            </w:r>
            <w:r w:rsidRPr="00965FBF">
              <w:rPr>
                <w:sz w:val="20"/>
              </w:rPr>
              <w:t>satisfacción</w:t>
            </w:r>
            <w:r w:rsidRPr="00965FBF">
              <w:rPr>
                <w:spacing w:val="-6"/>
                <w:sz w:val="20"/>
              </w:rPr>
              <w:t xml:space="preserve"> </w:t>
            </w:r>
            <w:r w:rsidRPr="00965FBF">
              <w:rPr>
                <w:sz w:val="20"/>
              </w:rPr>
              <w:t>que</w:t>
            </w:r>
            <w:r w:rsidRPr="00965FBF">
              <w:rPr>
                <w:spacing w:val="-4"/>
                <w:sz w:val="20"/>
              </w:rPr>
              <w:t xml:space="preserve"> </w:t>
            </w:r>
            <w:r w:rsidRPr="00965FBF">
              <w:rPr>
                <w:sz w:val="20"/>
              </w:rPr>
              <w:t>siento</w:t>
            </w:r>
            <w:r w:rsidRPr="00965FBF">
              <w:rPr>
                <w:spacing w:val="-4"/>
                <w:sz w:val="20"/>
              </w:rPr>
              <w:t xml:space="preserve"> </w:t>
            </w:r>
            <w:r w:rsidRPr="00965FBF">
              <w:rPr>
                <w:sz w:val="20"/>
              </w:rPr>
              <w:t>con</w:t>
            </w:r>
            <w:r w:rsidRPr="00965FBF">
              <w:rPr>
                <w:spacing w:val="-6"/>
                <w:sz w:val="20"/>
              </w:rPr>
              <w:t xml:space="preserve"> </w:t>
            </w:r>
            <w:r w:rsidRPr="00965FBF">
              <w:rPr>
                <w:sz w:val="20"/>
              </w:rPr>
              <w:t>respecto</w:t>
            </w:r>
            <w:r w:rsidRPr="00965FBF">
              <w:rPr>
                <w:spacing w:val="-4"/>
                <w:sz w:val="20"/>
              </w:rPr>
              <w:t xml:space="preserve"> </w:t>
            </w:r>
            <w:r w:rsidRPr="00965FBF">
              <w:rPr>
                <w:sz w:val="20"/>
              </w:rPr>
              <w:t>a</w:t>
            </w:r>
            <w:r w:rsidRPr="00965FBF">
              <w:rPr>
                <w:spacing w:val="-4"/>
                <w:sz w:val="20"/>
              </w:rPr>
              <w:t xml:space="preserve"> </w:t>
            </w:r>
            <w:r w:rsidRPr="00965FBF">
              <w:rPr>
                <w:sz w:val="20"/>
              </w:rPr>
              <w:t>las</w:t>
            </w:r>
            <w:r w:rsidRPr="00965FBF">
              <w:rPr>
                <w:spacing w:val="-5"/>
                <w:sz w:val="20"/>
              </w:rPr>
              <w:t xml:space="preserve"> </w:t>
            </w:r>
            <w:r w:rsidRPr="00965FBF">
              <w:rPr>
                <w:sz w:val="20"/>
              </w:rPr>
              <w:t>dimensiones y distribución</w:t>
            </w:r>
            <w:r w:rsidRPr="00965FBF">
              <w:rPr>
                <w:spacing w:val="-14"/>
                <w:sz w:val="20"/>
              </w:rPr>
              <w:t xml:space="preserve"> </w:t>
            </w:r>
            <w:r w:rsidRPr="00965FBF">
              <w:rPr>
                <w:sz w:val="20"/>
              </w:rPr>
              <w:t>de</w:t>
            </w:r>
            <w:r w:rsidRPr="00965FBF">
              <w:rPr>
                <w:spacing w:val="-10"/>
                <w:sz w:val="20"/>
              </w:rPr>
              <w:t xml:space="preserve"> </w:t>
            </w:r>
            <w:r w:rsidRPr="00965FBF">
              <w:rPr>
                <w:sz w:val="20"/>
              </w:rPr>
              <w:t>mi</w:t>
            </w:r>
            <w:r w:rsidRPr="00965FBF">
              <w:rPr>
                <w:spacing w:val="-13"/>
                <w:sz w:val="20"/>
              </w:rPr>
              <w:t xml:space="preserve"> </w:t>
            </w:r>
            <w:r w:rsidRPr="00965FBF">
              <w:rPr>
                <w:sz w:val="20"/>
              </w:rPr>
              <w:t>vivienda,</w:t>
            </w:r>
            <w:r w:rsidRPr="00965FBF">
              <w:rPr>
                <w:spacing w:val="-12"/>
                <w:sz w:val="20"/>
              </w:rPr>
              <w:t xml:space="preserve"> </w:t>
            </w:r>
            <w:r w:rsidRPr="00965FBF">
              <w:rPr>
                <w:sz w:val="20"/>
              </w:rPr>
              <w:t>relacionándolos</w:t>
            </w:r>
            <w:r w:rsidRPr="00965FBF">
              <w:rPr>
                <w:spacing w:val="-13"/>
                <w:sz w:val="20"/>
              </w:rPr>
              <w:t xml:space="preserve"> </w:t>
            </w:r>
            <w:r w:rsidRPr="00965FBF">
              <w:rPr>
                <w:sz w:val="20"/>
              </w:rPr>
              <w:t>al</w:t>
            </w:r>
            <w:r w:rsidRPr="00965FBF">
              <w:rPr>
                <w:spacing w:val="-12"/>
                <w:sz w:val="20"/>
              </w:rPr>
              <w:t xml:space="preserve"> </w:t>
            </w:r>
            <w:r w:rsidRPr="00965FBF">
              <w:rPr>
                <w:sz w:val="20"/>
              </w:rPr>
              <w:t>tamaño</w:t>
            </w:r>
            <w:r w:rsidRPr="00965FBF">
              <w:rPr>
                <w:spacing w:val="-12"/>
                <w:sz w:val="20"/>
              </w:rPr>
              <w:t xml:space="preserve"> </w:t>
            </w:r>
            <w:r w:rsidRPr="00965FBF">
              <w:rPr>
                <w:sz w:val="20"/>
              </w:rPr>
              <w:t>de</w:t>
            </w:r>
            <w:r w:rsidRPr="00965FBF">
              <w:rPr>
                <w:spacing w:val="-10"/>
                <w:sz w:val="20"/>
              </w:rPr>
              <w:t xml:space="preserve"> </w:t>
            </w:r>
            <w:r w:rsidRPr="00965FBF">
              <w:rPr>
                <w:sz w:val="20"/>
              </w:rPr>
              <w:t>mi</w:t>
            </w:r>
            <w:r w:rsidRPr="00965FBF">
              <w:rPr>
                <w:spacing w:val="-10"/>
                <w:sz w:val="20"/>
              </w:rPr>
              <w:t xml:space="preserve"> </w:t>
            </w:r>
            <w:r w:rsidRPr="00965FBF">
              <w:rPr>
                <w:sz w:val="20"/>
              </w:rPr>
              <w:t>familia</w:t>
            </w:r>
          </w:p>
          <w:p w14:paraId="2EBB3DD3" w14:textId="77777777" w:rsidR="0026051E" w:rsidRPr="00965FBF" w:rsidRDefault="0026051E" w:rsidP="006576AD">
            <w:pPr>
              <w:pStyle w:val="TableParagraph"/>
              <w:spacing w:line="217" w:lineRule="exact"/>
              <w:ind w:left="107"/>
              <w:rPr>
                <w:sz w:val="20"/>
              </w:rPr>
            </w:pPr>
            <w:r w:rsidRPr="00965FBF">
              <w:rPr>
                <w:sz w:val="20"/>
              </w:rPr>
              <w:t>es</w:t>
            </w:r>
          </w:p>
        </w:tc>
        <w:tc>
          <w:tcPr>
            <w:tcW w:w="425" w:type="dxa"/>
          </w:tcPr>
          <w:p w14:paraId="603F88FD" w14:textId="77777777" w:rsidR="0026051E" w:rsidRPr="00965FBF" w:rsidRDefault="0026051E" w:rsidP="006576AD">
            <w:pPr>
              <w:pStyle w:val="TableParagraph"/>
              <w:rPr>
                <w:sz w:val="18"/>
              </w:rPr>
            </w:pPr>
          </w:p>
        </w:tc>
        <w:tc>
          <w:tcPr>
            <w:tcW w:w="428" w:type="dxa"/>
          </w:tcPr>
          <w:p w14:paraId="00773ABD" w14:textId="77777777" w:rsidR="0026051E" w:rsidRPr="00965FBF" w:rsidRDefault="0026051E" w:rsidP="006576AD">
            <w:pPr>
              <w:pStyle w:val="TableParagraph"/>
              <w:rPr>
                <w:sz w:val="18"/>
              </w:rPr>
            </w:pPr>
          </w:p>
        </w:tc>
        <w:tc>
          <w:tcPr>
            <w:tcW w:w="425" w:type="dxa"/>
          </w:tcPr>
          <w:p w14:paraId="79151C8E" w14:textId="77777777" w:rsidR="0026051E" w:rsidRPr="00965FBF" w:rsidRDefault="0026051E" w:rsidP="006576AD">
            <w:pPr>
              <w:pStyle w:val="TableParagraph"/>
              <w:rPr>
                <w:sz w:val="18"/>
              </w:rPr>
            </w:pPr>
          </w:p>
        </w:tc>
        <w:tc>
          <w:tcPr>
            <w:tcW w:w="425" w:type="dxa"/>
          </w:tcPr>
          <w:p w14:paraId="39F560C2" w14:textId="77777777" w:rsidR="0026051E" w:rsidRPr="00965FBF" w:rsidRDefault="0026051E" w:rsidP="006576AD">
            <w:pPr>
              <w:pStyle w:val="TableParagraph"/>
              <w:rPr>
                <w:sz w:val="18"/>
              </w:rPr>
            </w:pPr>
          </w:p>
        </w:tc>
        <w:tc>
          <w:tcPr>
            <w:tcW w:w="468" w:type="dxa"/>
          </w:tcPr>
          <w:p w14:paraId="158DCA85" w14:textId="77777777" w:rsidR="0026051E" w:rsidRPr="00965FBF" w:rsidRDefault="0026051E" w:rsidP="006576AD">
            <w:pPr>
              <w:pStyle w:val="TableParagraph"/>
              <w:rPr>
                <w:sz w:val="18"/>
              </w:rPr>
            </w:pPr>
          </w:p>
        </w:tc>
      </w:tr>
      <w:tr w:rsidR="0026051E" w:rsidRPr="00965FBF" w14:paraId="6D2CFC63" w14:textId="77777777" w:rsidTr="006576AD">
        <w:trPr>
          <w:trHeight w:val="460"/>
        </w:trPr>
        <w:tc>
          <w:tcPr>
            <w:tcW w:w="9113" w:type="dxa"/>
            <w:gridSpan w:val="7"/>
            <w:shd w:val="clear" w:color="auto" w:fill="D9E1F3"/>
          </w:tcPr>
          <w:p w14:paraId="20D6D819" w14:textId="77777777" w:rsidR="0026051E" w:rsidRPr="00965FBF" w:rsidRDefault="0026051E" w:rsidP="006576AD">
            <w:pPr>
              <w:pStyle w:val="TableParagraph"/>
              <w:spacing w:line="230" w:lineRule="exact"/>
              <w:ind w:left="107"/>
              <w:rPr>
                <w:b/>
                <w:sz w:val="20"/>
              </w:rPr>
            </w:pPr>
            <w:r w:rsidRPr="00965FBF">
              <w:rPr>
                <w:b/>
                <w:sz w:val="20"/>
              </w:rPr>
              <w:t>Las siguientes preguntas se contestan de acuerdo a la perspectiva personal mediante una escala de frecuencia, en donde 0 corresponde a nunca, 1 poco, 2 algunas veces, 3 casi siempre y 4 siempre.</w:t>
            </w:r>
          </w:p>
        </w:tc>
      </w:tr>
      <w:tr w:rsidR="0026051E" w:rsidRPr="00965FBF" w14:paraId="36F4410A" w14:textId="77777777" w:rsidTr="006576AD">
        <w:trPr>
          <w:trHeight w:val="345"/>
        </w:trPr>
        <w:tc>
          <w:tcPr>
            <w:tcW w:w="1301" w:type="dxa"/>
          </w:tcPr>
          <w:p w14:paraId="71DB62D7" w14:textId="77777777" w:rsidR="0026051E" w:rsidRPr="00965FBF" w:rsidRDefault="0026051E" w:rsidP="006576AD">
            <w:pPr>
              <w:pStyle w:val="TableParagraph"/>
              <w:spacing w:line="228" w:lineRule="exact"/>
              <w:ind w:left="507" w:right="499"/>
              <w:jc w:val="center"/>
              <w:rPr>
                <w:b/>
                <w:sz w:val="20"/>
              </w:rPr>
            </w:pPr>
            <w:r w:rsidRPr="00965FBF">
              <w:rPr>
                <w:b/>
                <w:sz w:val="20"/>
              </w:rPr>
              <w:t>No</w:t>
            </w:r>
          </w:p>
        </w:tc>
        <w:tc>
          <w:tcPr>
            <w:tcW w:w="5641" w:type="dxa"/>
          </w:tcPr>
          <w:p w14:paraId="086BBC22" w14:textId="77777777" w:rsidR="0026051E" w:rsidRPr="00965FBF" w:rsidRDefault="0026051E" w:rsidP="006576AD">
            <w:pPr>
              <w:pStyle w:val="TableParagraph"/>
              <w:spacing w:line="228" w:lineRule="exact"/>
              <w:ind w:left="46" w:right="40"/>
              <w:jc w:val="center"/>
              <w:rPr>
                <w:b/>
                <w:sz w:val="20"/>
              </w:rPr>
            </w:pPr>
            <w:r w:rsidRPr="00965FBF">
              <w:rPr>
                <w:b/>
                <w:sz w:val="20"/>
              </w:rPr>
              <w:t>Ítem</w:t>
            </w:r>
          </w:p>
        </w:tc>
        <w:tc>
          <w:tcPr>
            <w:tcW w:w="425" w:type="dxa"/>
          </w:tcPr>
          <w:p w14:paraId="281D18BA" w14:textId="77777777" w:rsidR="0026051E" w:rsidRPr="00965FBF" w:rsidRDefault="0026051E" w:rsidP="006576AD">
            <w:pPr>
              <w:pStyle w:val="TableParagraph"/>
              <w:spacing w:line="228" w:lineRule="exact"/>
              <w:ind w:left="5"/>
              <w:jc w:val="center"/>
              <w:rPr>
                <w:b/>
                <w:sz w:val="20"/>
              </w:rPr>
            </w:pPr>
            <w:r w:rsidRPr="00965FBF">
              <w:rPr>
                <w:b/>
                <w:w w:val="99"/>
                <w:sz w:val="20"/>
              </w:rPr>
              <w:t>0</w:t>
            </w:r>
          </w:p>
        </w:tc>
        <w:tc>
          <w:tcPr>
            <w:tcW w:w="428" w:type="dxa"/>
          </w:tcPr>
          <w:p w14:paraId="7F4A7022" w14:textId="77777777" w:rsidR="0026051E" w:rsidRPr="00965FBF" w:rsidRDefault="0026051E" w:rsidP="006576AD">
            <w:pPr>
              <w:pStyle w:val="TableParagraph"/>
              <w:spacing w:line="228" w:lineRule="exact"/>
              <w:ind w:left="7"/>
              <w:jc w:val="center"/>
              <w:rPr>
                <w:b/>
                <w:sz w:val="20"/>
              </w:rPr>
            </w:pPr>
            <w:r w:rsidRPr="00965FBF">
              <w:rPr>
                <w:b/>
                <w:w w:val="99"/>
                <w:sz w:val="20"/>
              </w:rPr>
              <w:t>1</w:t>
            </w:r>
          </w:p>
        </w:tc>
        <w:tc>
          <w:tcPr>
            <w:tcW w:w="425" w:type="dxa"/>
          </w:tcPr>
          <w:p w14:paraId="65BCBD03" w14:textId="77777777" w:rsidR="0026051E" w:rsidRPr="00965FBF" w:rsidRDefault="0026051E" w:rsidP="006576AD">
            <w:pPr>
              <w:pStyle w:val="TableParagraph"/>
              <w:spacing w:line="228" w:lineRule="exact"/>
              <w:ind w:left="4"/>
              <w:jc w:val="center"/>
              <w:rPr>
                <w:b/>
                <w:sz w:val="20"/>
              </w:rPr>
            </w:pPr>
            <w:r w:rsidRPr="00965FBF">
              <w:rPr>
                <w:b/>
                <w:w w:val="99"/>
                <w:sz w:val="20"/>
              </w:rPr>
              <w:t>2</w:t>
            </w:r>
          </w:p>
        </w:tc>
        <w:tc>
          <w:tcPr>
            <w:tcW w:w="425" w:type="dxa"/>
          </w:tcPr>
          <w:p w14:paraId="14AC1540" w14:textId="77777777" w:rsidR="0026051E" w:rsidRPr="00965FBF" w:rsidRDefault="0026051E" w:rsidP="006576AD">
            <w:pPr>
              <w:pStyle w:val="TableParagraph"/>
              <w:spacing w:line="228" w:lineRule="exact"/>
              <w:ind w:left="4"/>
              <w:jc w:val="center"/>
              <w:rPr>
                <w:b/>
                <w:sz w:val="20"/>
              </w:rPr>
            </w:pPr>
            <w:r w:rsidRPr="00965FBF">
              <w:rPr>
                <w:b/>
                <w:w w:val="99"/>
                <w:sz w:val="20"/>
              </w:rPr>
              <w:t>3</w:t>
            </w:r>
          </w:p>
        </w:tc>
        <w:tc>
          <w:tcPr>
            <w:tcW w:w="468" w:type="dxa"/>
          </w:tcPr>
          <w:p w14:paraId="28B80714" w14:textId="77777777" w:rsidR="0026051E" w:rsidRPr="00965FBF" w:rsidRDefault="0026051E" w:rsidP="006576AD">
            <w:pPr>
              <w:pStyle w:val="TableParagraph"/>
              <w:spacing w:line="228" w:lineRule="exact"/>
              <w:ind w:left="3"/>
              <w:jc w:val="center"/>
              <w:rPr>
                <w:b/>
                <w:sz w:val="20"/>
              </w:rPr>
            </w:pPr>
            <w:r w:rsidRPr="00965FBF">
              <w:rPr>
                <w:b/>
                <w:w w:val="99"/>
                <w:sz w:val="20"/>
              </w:rPr>
              <w:t>4</w:t>
            </w:r>
          </w:p>
        </w:tc>
      </w:tr>
      <w:tr w:rsidR="0026051E" w:rsidRPr="00965FBF" w14:paraId="3AC36806" w14:textId="77777777" w:rsidTr="006576AD">
        <w:trPr>
          <w:trHeight w:val="342"/>
        </w:trPr>
        <w:tc>
          <w:tcPr>
            <w:tcW w:w="1301" w:type="dxa"/>
          </w:tcPr>
          <w:p w14:paraId="536FEE01" w14:textId="77777777" w:rsidR="0026051E" w:rsidRPr="00965FBF" w:rsidRDefault="0026051E" w:rsidP="006576AD">
            <w:pPr>
              <w:pStyle w:val="TableParagraph"/>
              <w:spacing w:line="228" w:lineRule="exact"/>
              <w:ind w:left="507" w:right="498"/>
              <w:jc w:val="center"/>
              <w:rPr>
                <w:b/>
                <w:sz w:val="20"/>
              </w:rPr>
            </w:pPr>
            <w:r w:rsidRPr="00965FBF">
              <w:rPr>
                <w:b/>
                <w:sz w:val="20"/>
              </w:rPr>
              <w:t>25</w:t>
            </w:r>
          </w:p>
        </w:tc>
        <w:tc>
          <w:tcPr>
            <w:tcW w:w="5641" w:type="dxa"/>
          </w:tcPr>
          <w:p w14:paraId="080A803F" w14:textId="77777777" w:rsidR="0026051E" w:rsidRPr="00965FBF" w:rsidRDefault="0026051E" w:rsidP="006576AD">
            <w:pPr>
              <w:pStyle w:val="TableParagraph"/>
              <w:spacing w:line="223" w:lineRule="exact"/>
              <w:ind w:left="107"/>
              <w:rPr>
                <w:sz w:val="20"/>
              </w:rPr>
            </w:pPr>
            <w:r w:rsidRPr="00965FBF">
              <w:rPr>
                <w:sz w:val="20"/>
              </w:rPr>
              <w:t>La necesidad de llevar trabajo a casa se presenta</w:t>
            </w:r>
          </w:p>
        </w:tc>
        <w:tc>
          <w:tcPr>
            <w:tcW w:w="425" w:type="dxa"/>
          </w:tcPr>
          <w:p w14:paraId="15E6A93C" w14:textId="77777777" w:rsidR="0026051E" w:rsidRPr="00965FBF" w:rsidRDefault="0026051E" w:rsidP="006576AD">
            <w:pPr>
              <w:pStyle w:val="TableParagraph"/>
              <w:rPr>
                <w:sz w:val="18"/>
              </w:rPr>
            </w:pPr>
          </w:p>
        </w:tc>
        <w:tc>
          <w:tcPr>
            <w:tcW w:w="428" w:type="dxa"/>
          </w:tcPr>
          <w:p w14:paraId="4CF72D0D" w14:textId="77777777" w:rsidR="0026051E" w:rsidRPr="00965FBF" w:rsidRDefault="0026051E" w:rsidP="006576AD">
            <w:pPr>
              <w:pStyle w:val="TableParagraph"/>
              <w:rPr>
                <w:sz w:val="18"/>
              </w:rPr>
            </w:pPr>
          </w:p>
        </w:tc>
        <w:tc>
          <w:tcPr>
            <w:tcW w:w="425" w:type="dxa"/>
          </w:tcPr>
          <w:p w14:paraId="418825C9" w14:textId="77777777" w:rsidR="0026051E" w:rsidRPr="00965FBF" w:rsidRDefault="0026051E" w:rsidP="006576AD">
            <w:pPr>
              <w:pStyle w:val="TableParagraph"/>
              <w:rPr>
                <w:sz w:val="18"/>
              </w:rPr>
            </w:pPr>
          </w:p>
        </w:tc>
        <w:tc>
          <w:tcPr>
            <w:tcW w:w="425" w:type="dxa"/>
          </w:tcPr>
          <w:p w14:paraId="1F1E7699" w14:textId="77777777" w:rsidR="0026051E" w:rsidRPr="00965FBF" w:rsidRDefault="0026051E" w:rsidP="006576AD">
            <w:pPr>
              <w:pStyle w:val="TableParagraph"/>
              <w:rPr>
                <w:sz w:val="18"/>
              </w:rPr>
            </w:pPr>
          </w:p>
        </w:tc>
        <w:tc>
          <w:tcPr>
            <w:tcW w:w="468" w:type="dxa"/>
          </w:tcPr>
          <w:p w14:paraId="6EB8989B" w14:textId="77777777" w:rsidR="0026051E" w:rsidRPr="00965FBF" w:rsidRDefault="0026051E" w:rsidP="006576AD">
            <w:pPr>
              <w:pStyle w:val="TableParagraph"/>
              <w:rPr>
                <w:sz w:val="18"/>
              </w:rPr>
            </w:pPr>
          </w:p>
        </w:tc>
      </w:tr>
      <w:tr w:rsidR="0026051E" w:rsidRPr="00965FBF" w14:paraId="25BD7D81" w14:textId="77777777" w:rsidTr="006576AD">
        <w:trPr>
          <w:trHeight w:val="460"/>
        </w:trPr>
        <w:tc>
          <w:tcPr>
            <w:tcW w:w="1301" w:type="dxa"/>
          </w:tcPr>
          <w:p w14:paraId="757A6F70" w14:textId="77777777" w:rsidR="0026051E" w:rsidRPr="00965FBF" w:rsidRDefault="0026051E" w:rsidP="006576AD">
            <w:pPr>
              <w:pStyle w:val="TableParagraph"/>
              <w:ind w:left="507" w:right="498"/>
              <w:jc w:val="center"/>
              <w:rPr>
                <w:b/>
                <w:sz w:val="20"/>
              </w:rPr>
            </w:pPr>
            <w:r w:rsidRPr="00965FBF">
              <w:rPr>
                <w:b/>
                <w:sz w:val="20"/>
              </w:rPr>
              <w:t>26</w:t>
            </w:r>
          </w:p>
        </w:tc>
        <w:tc>
          <w:tcPr>
            <w:tcW w:w="5641" w:type="dxa"/>
          </w:tcPr>
          <w:p w14:paraId="751223E7" w14:textId="77777777" w:rsidR="0026051E" w:rsidRPr="00965FBF" w:rsidRDefault="0026051E" w:rsidP="006576AD">
            <w:pPr>
              <w:pStyle w:val="TableParagraph"/>
              <w:spacing w:line="224" w:lineRule="exact"/>
              <w:ind w:left="107"/>
              <w:rPr>
                <w:sz w:val="20"/>
              </w:rPr>
            </w:pPr>
            <w:r w:rsidRPr="00965FBF">
              <w:rPr>
                <w:sz w:val="20"/>
              </w:rPr>
              <w:t>Se me ha indicado de manera clara y precisa la forma en que debo</w:t>
            </w:r>
          </w:p>
          <w:p w14:paraId="53F85DD0" w14:textId="77777777" w:rsidR="0026051E" w:rsidRPr="00965FBF" w:rsidRDefault="0026051E" w:rsidP="006576AD">
            <w:pPr>
              <w:pStyle w:val="TableParagraph"/>
              <w:spacing w:line="216" w:lineRule="exact"/>
              <w:ind w:left="107"/>
              <w:rPr>
                <w:sz w:val="20"/>
              </w:rPr>
            </w:pPr>
            <w:r w:rsidRPr="00965FBF">
              <w:rPr>
                <w:sz w:val="20"/>
              </w:rPr>
              <w:t>de hacer mi trabajo</w:t>
            </w:r>
          </w:p>
        </w:tc>
        <w:tc>
          <w:tcPr>
            <w:tcW w:w="425" w:type="dxa"/>
          </w:tcPr>
          <w:p w14:paraId="7A33C901" w14:textId="77777777" w:rsidR="0026051E" w:rsidRPr="00965FBF" w:rsidRDefault="0026051E" w:rsidP="006576AD">
            <w:pPr>
              <w:pStyle w:val="TableParagraph"/>
              <w:rPr>
                <w:sz w:val="18"/>
              </w:rPr>
            </w:pPr>
          </w:p>
        </w:tc>
        <w:tc>
          <w:tcPr>
            <w:tcW w:w="428" w:type="dxa"/>
          </w:tcPr>
          <w:p w14:paraId="2FB32067" w14:textId="77777777" w:rsidR="0026051E" w:rsidRPr="00965FBF" w:rsidRDefault="0026051E" w:rsidP="006576AD">
            <w:pPr>
              <w:pStyle w:val="TableParagraph"/>
              <w:rPr>
                <w:sz w:val="18"/>
              </w:rPr>
            </w:pPr>
          </w:p>
        </w:tc>
        <w:tc>
          <w:tcPr>
            <w:tcW w:w="425" w:type="dxa"/>
          </w:tcPr>
          <w:p w14:paraId="05EEDEC5" w14:textId="77777777" w:rsidR="0026051E" w:rsidRPr="00965FBF" w:rsidRDefault="0026051E" w:rsidP="006576AD">
            <w:pPr>
              <w:pStyle w:val="TableParagraph"/>
              <w:rPr>
                <w:sz w:val="18"/>
              </w:rPr>
            </w:pPr>
          </w:p>
        </w:tc>
        <w:tc>
          <w:tcPr>
            <w:tcW w:w="425" w:type="dxa"/>
          </w:tcPr>
          <w:p w14:paraId="37E4ECC1" w14:textId="77777777" w:rsidR="0026051E" w:rsidRPr="00965FBF" w:rsidRDefault="0026051E" w:rsidP="006576AD">
            <w:pPr>
              <w:pStyle w:val="TableParagraph"/>
              <w:rPr>
                <w:sz w:val="18"/>
              </w:rPr>
            </w:pPr>
          </w:p>
        </w:tc>
        <w:tc>
          <w:tcPr>
            <w:tcW w:w="468" w:type="dxa"/>
          </w:tcPr>
          <w:p w14:paraId="645B8300" w14:textId="77777777" w:rsidR="0026051E" w:rsidRPr="00965FBF" w:rsidRDefault="0026051E" w:rsidP="006576AD">
            <w:pPr>
              <w:pStyle w:val="TableParagraph"/>
              <w:rPr>
                <w:sz w:val="18"/>
              </w:rPr>
            </w:pPr>
          </w:p>
        </w:tc>
      </w:tr>
      <w:tr w:rsidR="0026051E" w:rsidRPr="00965FBF" w14:paraId="125EA951" w14:textId="77777777" w:rsidTr="006576AD">
        <w:trPr>
          <w:trHeight w:val="460"/>
        </w:trPr>
        <w:tc>
          <w:tcPr>
            <w:tcW w:w="1301" w:type="dxa"/>
          </w:tcPr>
          <w:p w14:paraId="718483EB" w14:textId="77777777" w:rsidR="0026051E" w:rsidRPr="00965FBF" w:rsidRDefault="0026051E" w:rsidP="006576AD">
            <w:pPr>
              <w:pStyle w:val="TableParagraph"/>
              <w:spacing w:line="228" w:lineRule="exact"/>
              <w:ind w:left="507" w:right="498"/>
              <w:jc w:val="center"/>
              <w:rPr>
                <w:b/>
                <w:sz w:val="20"/>
              </w:rPr>
            </w:pPr>
            <w:r w:rsidRPr="00965FBF">
              <w:rPr>
                <w:b/>
                <w:sz w:val="20"/>
              </w:rPr>
              <w:t>27</w:t>
            </w:r>
          </w:p>
        </w:tc>
        <w:tc>
          <w:tcPr>
            <w:tcW w:w="5641" w:type="dxa"/>
          </w:tcPr>
          <w:p w14:paraId="03C5C835" w14:textId="77777777" w:rsidR="0026051E" w:rsidRPr="00965FBF" w:rsidRDefault="0026051E" w:rsidP="006576AD">
            <w:pPr>
              <w:pStyle w:val="TableParagraph"/>
              <w:spacing w:line="223" w:lineRule="exact"/>
              <w:ind w:left="107"/>
              <w:rPr>
                <w:sz w:val="20"/>
              </w:rPr>
            </w:pPr>
            <w:r w:rsidRPr="00965FBF">
              <w:rPr>
                <w:sz w:val="20"/>
              </w:rPr>
              <w:t>Me dan a conocer la forma en que se evalúan los procedimientos que</w:t>
            </w:r>
          </w:p>
          <w:p w14:paraId="559E5A37" w14:textId="77777777" w:rsidR="0026051E" w:rsidRPr="00965FBF" w:rsidRDefault="0026051E" w:rsidP="006576AD">
            <w:pPr>
              <w:pStyle w:val="TableParagraph"/>
              <w:spacing w:line="217" w:lineRule="exact"/>
              <w:ind w:left="107"/>
              <w:rPr>
                <w:sz w:val="20"/>
              </w:rPr>
            </w:pPr>
            <w:r w:rsidRPr="00965FBF">
              <w:rPr>
                <w:sz w:val="20"/>
              </w:rPr>
              <w:t>sigo para realizar mi trabajo</w:t>
            </w:r>
          </w:p>
        </w:tc>
        <w:tc>
          <w:tcPr>
            <w:tcW w:w="425" w:type="dxa"/>
          </w:tcPr>
          <w:p w14:paraId="36F7DC54" w14:textId="77777777" w:rsidR="0026051E" w:rsidRPr="00965FBF" w:rsidRDefault="0026051E" w:rsidP="006576AD">
            <w:pPr>
              <w:pStyle w:val="TableParagraph"/>
              <w:rPr>
                <w:sz w:val="18"/>
              </w:rPr>
            </w:pPr>
          </w:p>
        </w:tc>
        <w:tc>
          <w:tcPr>
            <w:tcW w:w="428" w:type="dxa"/>
          </w:tcPr>
          <w:p w14:paraId="5DCC4F04" w14:textId="77777777" w:rsidR="0026051E" w:rsidRPr="00965FBF" w:rsidRDefault="0026051E" w:rsidP="006576AD">
            <w:pPr>
              <w:pStyle w:val="TableParagraph"/>
              <w:rPr>
                <w:sz w:val="18"/>
              </w:rPr>
            </w:pPr>
          </w:p>
        </w:tc>
        <w:tc>
          <w:tcPr>
            <w:tcW w:w="425" w:type="dxa"/>
          </w:tcPr>
          <w:p w14:paraId="020037C1" w14:textId="77777777" w:rsidR="0026051E" w:rsidRPr="00965FBF" w:rsidRDefault="0026051E" w:rsidP="006576AD">
            <w:pPr>
              <w:pStyle w:val="TableParagraph"/>
              <w:rPr>
                <w:sz w:val="18"/>
              </w:rPr>
            </w:pPr>
          </w:p>
        </w:tc>
        <w:tc>
          <w:tcPr>
            <w:tcW w:w="425" w:type="dxa"/>
          </w:tcPr>
          <w:p w14:paraId="5D679EC9" w14:textId="77777777" w:rsidR="0026051E" w:rsidRPr="00965FBF" w:rsidRDefault="0026051E" w:rsidP="006576AD">
            <w:pPr>
              <w:pStyle w:val="TableParagraph"/>
              <w:rPr>
                <w:sz w:val="18"/>
              </w:rPr>
            </w:pPr>
          </w:p>
        </w:tc>
        <w:tc>
          <w:tcPr>
            <w:tcW w:w="468" w:type="dxa"/>
          </w:tcPr>
          <w:p w14:paraId="6B435D49" w14:textId="77777777" w:rsidR="0026051E" w:rsidRPr="00965FBF" w:rsidRDefault="0026051E" w:rsidP="006576AD">
            <w:pPr>
              <w:pStyle w:val="TableParagraph"/>
              <w:rPr>
                <w:sz w:val="18"/>
              </w:rPr>
            </w:pPr>
          </w:p>
        </w:tc>
      </w:tr>
      <w:tr w:rsidR="0026051E" w:rsidRPr="00965FBF" w14:paraId="319C4019" w14:textId="77777777" w:rsidTr="006576AD">
        <w:trPr>
          <w:trHeight w:val="460"/>
        </w:trPr>
        <w:tc>
          <w:tcPr>
            <w:tcW w:w="1301" w:type="dxa"/>
          </w:tcPr>
          <w:p w14:paraId="54923C33" w14:textId="77777777" w:rsidR="0026051E" w:rsidRPr="00965FBF" w:rsidRDefault="0026051E" w:rsidP="006576AD">
            <w:pPr>
              <w:pStyle w:val="TableParagraph"/>
              <w:spacing w:line="228" w:lineRule="exact"/>
              <w:ind w:left="507" w:right="498"/>
              <w:jc w:val="center"/>
              <w:rPr>
                <w:b/>
                <w:sz w:val="20"/>
              </w:rPr>
            </w:pPr>
            <w:r w:rsidRPr="00965FBF">
              <w:rPr>
                <w:b/>
                <w:sz w:val="20"/>
              </w:rPr>
              <w:t>28</w:t>
            </w:r>
          </w:p>
        </w:tc>
        <w:tc>
          <w:tcPr>
            <w:tcW w:w="5641" w:type="dxa"/>
          </w:tcPr>
          <w:p w14:paraId="091C5E14" w14:textId="77777777" w:rsidR="0026051E" w:rsidRPr="00965FBF" w:rsidRDefault="0026051E" w:rsidP="006576AD">
            <w:pPr>
              <w:pStyle w:val="TableParagraph"/>
              <w:spacing w:line="223" w:lineRule="exact"/>
              <w:ind w:left="107"/>
              <w:rPr>
                <w:sz w:val="20"/>
              </w:rPr>
            </w:pPr>
            <w:r w:rsidRPr="00965FBF">
              <w:rPr>
                <w:sz w:val="20"/>
              </w:rPr>
              <w:t>Recibo los resultados de la supervisión de mi trabajo como</w:t>
            </w:r>
          </w:p>
          <w:p w14:paraId="2051C7CF" w14:textId="77777777" w:rsidR="0026051E" w:rsidRPr="00965FBF" w:rsidRDefault="0026051E" w:rsidP="006576AD">
            <w:pPr>
              <w:pStyle w:val="TableParagraph"/>
              <w:spacing w:line="217" w:lineRule="exact"/>
              <w:ind w:left="107"/>
              <w:rPr>
                <w:sz w:val="20"/>
              </w:rPr>
            </w:pPr>
            <w:r w:rsidRPr="00965FBF">
              <w:rPr>
                <w:sz w:val="20"/>
              </w:rPr>
              <w:t>retroalimentación</w:t>
            </w:r>
          </w:p>
        </w:tc>
        <w:tc>
          <w:tcPr>
            <w:tcW w:w="425" w:type="dxa"/>
          </w:tcPr>
          <w:p w14:paraId="7C6B1FEB" w14:textId="77777777" w:rsidR="0026051E" w:rsidRPr="00965FBF" w:rsidRDefault="0026051E" w:rsidP="006576AD">
            <w:pPr>
              <w:pStyle w:val="TableParagraph"/>
              <w:rPr>
                <w:sz w:val="18"/>
              </w:rPr>
            </w:pPr>
          </w:p>
        </w:tc>
        <w:tc>
          <w:tcPr>
            <w:tcW w:w="428" w:type="dxa"/>
          </w:tcPr>
          <w:p w14:paraId="34B484C4" w14:textId="77777777" w:rsidR="0026051E" w:rsidRPr="00965FBF" w:rsidRDefault="0026051E" w:rsidP="006576AD">
            <w:pPr>
              <w:pStyle w:val="TableParagraph"/>
              <w:rPr>
                <w:sz w:val="18"/>
              </w:rPr>
            </w:pPr>
          </w:p>
        </w:tc>
        <w:tc>
          <w:tcPr>
            <w:tcW w:w="425" w:type="dxa"/>
          </w:tcPr>
          <w:p w14:paraId="0C561990" w14:textId="77777777" w:rsidR="0026051E" w:rsidRPr="00965FBF" w:rsidRDefault="0026051E" w:rsidP="006576AD">
            <w:pPr>
              <w:pStyle w:val="TableParagraph"/>
              <w:rPr>
                <w:sz w:val="18"/>
              </w:rPr>
            </w:pPr>
          </w:p>
        </w:tc>
        <w:tc>
          <w:tcPr>
            <w:tcW w:w="425" w:type="dxa"/>
          </w:tcPr>
          <w:p w14:paraId="5E1F724B" w14:textId="77777777" w:rsidR="0026051E" w:rsidRPr="00965FBF" w:rsidRDefault="0026051E" w:rsidP="006576AD">
            <w:pPr>
              <w:pStyle w:val="TableParagraph"/>
              <w:rPr>
                <w:sz w:val="18"/>
              </w:rPr>
            </w:pPr>
          </w:p>
        </w:tc>
        <w:tc>
          <w:tcPr>
            <w:tcW w:w="468" w:type="dxa"/>
          </w:tcPr>
          <w:p w14:paraId="77707DEF" w14:textId="77777777" w:rsidR="0026051E" w:rsidRPr="00965FBF" w:rsidRDefault="0026051E" w:rsidP="006576AD">
            <w:pPr>
              <w:pStyle w:val="TableParagraph"/>
              <w:rPr>
                <w:sz w:val="18"/>
              </w:rPr>
            </w:pPr>
          </w:p>
        </w:tc>
      </w:tr>
      <w:tr w:rsidR="0026051E" w:rsidRPr="00965FBF" w14:paraId="7C9245B9" w14:textId="77777777" w:rsidTr="006576AD">
        <w:trPr>
          <w:trHeight w:val="460"/>
        </w:trPr>
        <w:tc>
          <w:tcPr>
            <w:tcW w:w="1301" w:type="dxa"/>
          </w:tcPr>
          <w:p w14:paraId="5253C5BD" w14:textId="77777777" w:rsidR="0026051E" w:rsidRPr="00965FBF" w:rsidRDefault="0026051E" w:rsidP="006576AD">
            <w:pPr>
              <w:pStyle w:val="TableParagraph"/>
              <w:spacing w:line="228" w:lineRule="exact"/>
              <w:ind w:left="507" w:right="498"/>
              <w:jc w:val="center"/>
              <w:rPr>
                <w:b/>
                <w:sz w:val="20"/>
              </w:rPr>
            </w:pPr>
            <w:r w:rsidRPr="00965FBF">
              <w:rPr>
                <w:b/>
                <w:sz w:val="20"/>
              </w:rPr>
              <w:t>29</w:t>
            </w:r>
          </w:p>
        </w:tc>
        <w:tc>
          <w:tcPr>
            <w:tcW w:w="5641" w:type="dxa"/>
          </w:tcPr>
          <w:p w14:paraId="72D5C883" w14:textId="77777777" w:rsidR="0026051E" w:rsidRPr="00965FBF" w:rsidRDefault="0026051E" w:rsidP="006576AD">
            <w:pPr>
              <w:pStyle w:val="TableParagraph"/>
              <w:spacing w:line="223" w:lineRule="exact"/>
              <w:ind w:left="107"/>
              <w:rPr>
                <w:sz w:val="20"/>
              </w:rPr>
            </w:pPr>
            <w:r w:rsidRPr="00965FBF">
              <w:rPr>
                <w:sz w:val="20"/>
              </w:rPr>
              <w:t>Considero que mi salario es suficiente para satisfacer mis</w:t>
            </w:r>
          </w:p>
          <w:p w14:paraId="0E7A362A" w14:textId="77777777" w:rsidR="0026051E" w:rsidRPr="00965FBF" w:rsidRDefault="0026051E" w:rsidP="006576AD">
            <w:pPr>
              <w:pStyle w:val="TableParagraph"/>
              <w:spacing w:line="217" w:lineRule="exact"/>
              <w:ind w:left="107"/>
              <w:rPr>
                <w:sz w:val="20"/>
              </w:rPr>
            </w:pPr>
            <w:r w:rsidRPr="00965FBF">
              <w:rPr>
                <w:sz w:val="20"/>
              </w:rPr>
              <w:t>necesidades básicas</w:t>
            </w:r>
          </w:p>
        </w:tc>
        <w:tc>
          <w:tcPr>
            <w:tcW w:w="425" w:type="dxa"/>
          </w:tcPr>
          <w:p w14:paraId="017CA461" w14:textId="77777777" w:rsidR="0026051E" w:rsidRPr="00965FBF" w:rsidRDefault="0026051E" w:rsidP="006576AD">
            <w:pPr>
              <w:pStyle w:val="TableParagraph"/>
              <w:rPr>
                <w:sz w:val="18"/>
              </w:rPr>
            </w:pPr>
          </w:p>
        </w:tc>
        <w:tc>
          <w:tcPr>
            <w:tcW w:w="428" w:type="dxa"/>
          </w:tcPr>
          <w:p w14:paraId="25BADCC8" w14:textId="77777777" w:rsidR="0026051E" w:rsidRPr="00965FBF" w:rsidRDefault="0026051E" w:rsidP="006576AD">
            <w:pPr>
              <w:pStyle w:val="TableParagraph"/>
              <w:rPr>
                <w:sz w:val="18"/>
              </w:rPr>
            </w:pPr>
          </w:p>
        </w:tc>
        <w:tc>
          <w:tcPr>
            <w:tcW w:w="425" w:type="dxa"/>
          </w:tcPr>
          <w:p w14:paraId="0CB49956" w14:textId="77777777" w:rsidR="0026051E" w:rsidRPr="00965FBF" w:rsidRDefault="0026051E" w:rsidP="006576AD">
            <w:pPr>
              <w:pStyle w:val="TableParagraph"/>
              <w:rPr>
                <w:sz w:val="18"/>
              </w:rPr>
            </w:pPr>
          </w:p>
        </w:tc>
        <w:tc>
          <w:tcPr>
            <w:tcW w:w="425" w:type="dxa"/>
          </w:tcPr>
          <w:p w14:paraId="076B2B76" w14:textId="77777777" w:rsidR="0026051E" w:rsidRPr="00965FBF" w:rsidRDefault="0026051E" w:rsidP="006576AD">
            <w:pPr>
              <w:pStyle w:val="TableParagraph"/>
              <w:rPr>
                <w:sz w:val="18"/>
              </w:rPr>
            </w:pPr>
          </w:p>
        </w:tc>
        <w:tc>
          <w:tcPr>
            <w:tcW w:w="468" w:type="dxa"/>
          </w:tcPr>
          <w:p w14:paraId="356EF3F8" w14:textId="77777777" w:rsidR="0026051E" w:rsidRPr="00965FBF" w:rsidRDefault="0026051E" w:rsidP="006576AD">
            <w:pPr>
              <w:pStyle w:val="TableParagraph"/>
              <w:rPr>
                <w:sz w:val="18"/>
              </w:rPr>
            </w:pPr>
          </w:p>
        </w:tc>
      </w:tr>
      <w:tr w:rsidR="0026051E" w:rsidRPr="00965FBF" w14:paraId="0E54B749" w14:textId="77777777" w:rsidTr="006576AD">
        <w:trPr>
          <w:trHeight w:val="460"/>
        </w:trPr>
        <w:tc>
          <w:tcPr>
            <w:tcW w:w="1301" w:type="dxa"/>
          </w:tcPr>
          <w:p w14:paraId="1289BD73" w14:textId="77777777" w:rsidR="0026051E" w:rsidRPr="00965FBF" w:rsidRDefault="0026051E" w:rsidP="006576AD">
            <w:pPr>
              <w:pStyle w:val="TableParagraph"/>
              <w:spacing w:line="228" w:lineRule="exact"/>
              <w:ind w:left="507" w:right="498"/>
              <w:jc w:val="center"/>
              <w:rPr>
                <w:b/>
                <w:sz w:val="20"/>
              </w:rPr>
            </w:pPr>
            <w:r w:rsidRPr="00965FBF">
              <w:rPr>
                <w:b/>
                <w:sz w:val="20"/>
              </w:rPr>
              <w:t>30</w:t>
            </w:r>
          </w:p>
        </w:tc>
        <w:tc>
          <w:tcPr>
            <w:tcW w:w="5641" w:type="dxa"/>
          </w:tcPr>
          <w:p w14:paraId="4935A657" w14:textId="77777777" w:rsidR="0026051E" w:rsidRPr="00965FBF" w:rsidRDefault="0026051E" w:rsidP="006576AD">
            <w:pPr>
              <w:pStyle w:val="TableParagraph"/>
              <w:spacing w:line="223" w:lineRule="exact"/>
              <w:ind w:left="107"/>
              <w:rPr>
                <w:sz w:val="20"/>
              </w:rPr>
            </w:pPr>
            <w:r w:rsidRPr="00965FBF">
              <w:rPr>
                <w:sz w:val="20"/>
              </w:rPr>
              <w:t>Considero que recibo en cantidad suficiente los insumos necesarios</w:t>
            </w:r>
          </w:p>
          <w:p w14:paraId="2A3B2EF9" w14:textId="77777777" w:rsidR="0026051E" w:rsidRPr="00965FBF" w:rsidRDefault="0026051E" w:rsidP="006576AD">
            <w:pPr>
              <w:pStyle w:val="TableParagraph"/>
              <w:spacing w:line="217" w:lineRule="exact"/>
              <w:ind w:left="107"/>
              <w:rPr>
                <w:sz w:val="20"/>
              </w:rPr>
            </w:pPr>
            <w:r w:rsidRPr="00965FBF">
              <w:rPr>
                <w:sz w:val="20"/>
              </w:rPr>
              <w:t>para la realización de mis actividades laborales</w:t>
            </w:r>
          </w:p>
        </w:tc>
        <w:tc>
          <w:tcPr>
            <w:tcW w:w="425" w:type="dxa"/>
          </w:tcPr>
          <w:p w14:paraId="3B85D85B" w14:textId="77777777" w:rsidR="0026051E" w:rsidRPr="00965FBF" w:rsidRDefault="0026051E" w:rsidP="006576AD">
            <w:pPr>
              <w:pStyle w:val="TableParagraph"/>
              <w:rPr>
                <w:sz w:val="18"/>
              </w:rPr>
            </w:pPr>
          </w:p>
        </w:tc>
        <w:tc>
          <w:tcPr>
            <w:tcW w:w="428" w:type="dxa"/>
          </w:tcPr>
          <w:p w14:paraId="18C9E2FE" w14:textId="77777777" w:rsidR="0026051E" w:rsidRPr="00965FBF" w:rsidRDefault="0026051E" w:rsidP="006576AD">
            <w:pPr>
              <w:pStyle w:val="TableParagraph"/>
              <w:rPr>
                <w:sz w:val="18"/>
              </w:rPr>
            </w:pPr>
          </w:p>
        </w:tc>
        <w:tc>
          <w:tcPr>
            <w:tcW w:w="425" w:type="dxa"/>
          </w:tcPr>
          <w:p w14:paraId="1415EC23" w14:textId="77777777" w:rsidR="0026051E" w:rsidRPr="00965FBF" w:rsidRDefault="0026051E" w:rsidP="006576AD">
            <w:pPr>
              <w:pStyle w:val="TableParagraph"/>
              <w:rPr>
                <w:sz w:val="18"/>
              </w:rPr>
            </w:pPr>
          </w:p>
        </w:tc>
        <w:tc>
          <w:tcPr>
            <w:tcW w:w="425" w:type="dxa"/>
          </w:tcPr>
          <w:p w14:paraId="2810C798" w14:textId="77777777" w:rsidR="0026051E" w:rsidRPr="00965FBF" w:rsidRDefault="0026051E" w:rsidP="006576AD">
            <w:pPr>
              <w:pStyle w:val="TableParagraph"/>
              <w:rPr>
                <w:sz w:val="18"/>
              </w:rPr>
            </w:pPr>
          </w:p>
        </w:tc>
        <w:tc>
          <w:tcPr>
            <w:tcW w:w="468" w:type="dxa"/>
          </w:tcPr>
          <w:p w14:paraId="26C5D3A2" w14:textId="77777777" w:rsidR="0026051E" w:rsidRPr="00965FBF" w:rsidRDefault="0026051E" w:rsidP="006576AD">
            <w:pPr>
              <w:pStyle w:val="TableParagraph"/>
              <w:rPr>
                <w:sz w:val="18"/>
              </w:rPr>
            </w:pPr>
          </w:p>
        </w:tc>
      </w:tr>
      <w:tr w:rsidR="0026051E" w:rsidRPr="00965FBF" w14:paraId="196AE1DC" w14:textId="77777777" w:rsidTr="006576AD">
        <w:trPr>
          <w:trHeight w:val="458"/>
        </w:trPr>
        <w:tc>
          <w:tcPr>
            <w:tcW w:w="1301" w:type="dxa"/>
          </w:tcPr>
          <w:p w14:paraId="63081F4B" w14:textId="77777777" w:rsidR="0026051E" w:rsidRPr="00965FBF" w:rsidRDefault="0026051E" w:rsidP="006576AD">
            <w:pPr>
              <w:pStyle w:val="TableParagraph"/>
              <w:spacing w:line="228" w:lineRule="exact"/>
              <w:ind w:left="507" w:right="498"/>
              <w:jc w:val="center"/>
              <w:rPr>
                <w:b/>
                <w:sz w:val="20"/>
              </w:rPr>
            </w:pPr>
            <w:r w:rsidRPr="00965FBF">
              <w:rPr>
                <w:b/>
                <w:sz w:val="20"/>
              </w:rPr>
              <w:t>31</w:t>
            </w:r>
          </w:p>
        </w:tc>
        <w:tc>
          <w:tcPr>
            <w:tcW w:w="5641" w:type="dxa"/>
          </w:tcPr>
          <w:p w14:paraId="49A56DCA" w14:textId="77777777" w:rsidR="0026051E" w:rsidRPr="00965FBF" w:rsidRDefault="0026051E" w:rsidP="006576AD">
            <w:pPr>
              <w:pStyle w:val="TableParagraph"/>
              <w:spacing w:line="223" w:lineRule="exact"/>
              <w:ind w:left="107"/>
              <w:rPr>
                <w:sz w:val="20"/>
              </w:rPr>
            </w:pPr>
            <w:r w:rsidRPr="00965FBF">
              <w:rPr>
                <w:sz w:val="20"/>
              </w:rPr>
              <w:t>Considero que la calidad de los insumos que recibo para la</w:t>
            </w:r>
          </w:p>
          <w:p w14:paraId="6A71CDA6" w14:textId="77777777" w:rsidR="0026051E" w:rsidRPr="00965FBF" w:rsidRDefault="0026051E" w:rsidP="006576AD">
            <w:pPr>
              <w:pStyle w:val="TableParagraph"/>
              <w:spacing w:line="215" w:lineRule="exact"/>
              <w:ind w:left="107"/>
              <w:rPr>
                <w:sz w:val="20"/>
              </w:rPr>
            </w:pPr>
            <w:r w:rsidRPr="00965FBF">
              <w:rPr>
                <w:sz w:val="20"/>
              </w:rPr>
              <w:t>realización de mis actividades laborales es la requerida</w:t>
            </w:r>
          </w:p>
        </w:tc>
        <w:tc>
          <w:tcPr>
            <w:tcW w:w="425" w:type="dxa"/>
          </w:tcPr>
          <w:p w14:paraId="2AEB4F65" w14:textId="77777777" w:rsidR="0026051E" w:rsidRPr="00965FBF" w:rsidRDefault="0026051E" w:rsidP="006576AD">
            <w:pPr>
              <w:pStyle w:val="TableParagraph"/>
              <w:rPr>
                <w:sz w:val="18"/>
              </w:rPr>
            </w:pPr>
          </w:p>
        </w:tc>
        <w:tc>
          <w:tcPr>
            <w:tcW w:w="428" w:type="dxa"/>
          </w:tcPr>
          <w:p w14:paraId="2051935C" w14:textId="77777777" w:rsidR="0026051E" w:rsidRPr="00965FBF" w:rsidRDefault="0026051E" w:rsidP="006576AD">
            <w:pPr>
              <w:pStyle w:val="TableParagraph"/>
              <w:rPr>
                <w:sz w:val="18"/>
              </w:rPr>
            </w:pPr>
          </w:p>
        </w:tc>
        <w:tc>
          <w:tcPr>
            <w:tcW w:w="425" w:type="dxa"/>
          </w:tcPr>
          <w:p w14:paraId="748EF6B4" w14:textId="77777777" w:rsidR="0026051E" w:rsidRPr="00965FBF" w:rsidRDefault="0026051E" w:rsidP="006576AD">
            <w:pPr>
              <w:pStyle w:val="TableParagraph"/>
              <w:rPr>
                <w:sz w:val="18"/>
              </w:rPr>
            </w:pPr>
          </w:p>
        </w:tc>
        <w:tc>
          <w:tcPr>
            <w:tcW w:w="425" w:type="dxa"/>
          </w:tcPr>
          <w:p w14:paraId="2B9B3FC4" w14:textId="77777777" w:rsidR="0026051E" w:rsidRPr="00965FBF" w:rsidRDefault="0026051E" w:rsidP="006576AD">
            <w:pPr>
              <w:pStyle w:val="TableParagraph"/>
              <w:rPr>
                <w:sz w:val="18"/>
              </w:rPr>
            </w:pPr>
          </w:p>
        </w:tc>
        <w:tc>
          <w:tcPr>
            <w:tcW w:w="468" w:type="dxa"/>
          </w:tcPr>
          <w:p w14:paraId="7DEA1D16" w14:textId="77777777" w:rsidR="0026051E" w:rsidRPr="00965FBF" w:rsidRDefault="0026051E" w:rsidP="006576AD">
            <w:pPr>
              <w:pStyle w:val="TableParagraph"/>
              <w:rPr>
                <w:sz w:val="18"/>
              </w:rPr>
            </w:pPr>
          </w:p>
        </w:tc>
      </w:tr>
      <w:tr w:rsidR="0026051E" w:rsidRPr="00965FBF" w14:paraId="24EC08A2" w14:textId="77777777" w:rsidTr="006576AD">
        <w:trPr>
          <w:trHeight w:val="460"/>
        </w:trPr>
        <w:tc>
          <w:tcPr>
            <w:tcW w:w="1301" w:type="dxa"/>
          </w:tcPr>
          <w:p w14:paraId="34677AFB" w14:textId="77777777" w:rsidR="0026051E" w:rsidRPr="00965FBF" w:rsidRDefault="0026051E" w:rsidP="006576AD">
            <w:pPr>
              <w:pStyle w:val="TableParagraph"/>
              <w:ind w:left="507" w:right="498"/>
              <w:jc w:val="center"/>
              <w:rPr>
                <w:b/>
                <w:sz w:val="20"/>
              </w:rPr>
            </w:pPr>
            <w:r w:rsidRPr="00965FBF">
              <w:rPr>
                <w:b/>
                <w:sz w:val="20"/>
              </w:rPr>
              <w:t>32</w:t>
            </w:r>
          </w:p>
        </w:tc>
        <w:tc>
          <w:tcPr>
            <w:tcW w:w="5641" w:type="dxa"/>
          </w:tcPr>
          <w:p w14:paraId="00E5C2A8" w14:textId="77777777" w:rsidR="0026051E" w:rsidRPr="00965FBF" w:rsidRDefault="0026051E" w:rsidP="006576AD">
            <w:pPr>
              <w:pStyle w:val="TableParagraph"/>
              <w:spacing w:line="224" w:lineRule="exact"/>
              <w:ind w:left="107"/>
              <w:rPr>
                <w:sz w:val="20"/>
              </w:rPr>
            </w:pPr>
            <w:r w:rsidRPr="00965FBF">
              <w:rPr>
                <w:sz w:val="20"/>
              </w:rPr>
              <w:t>Corresponde a la frecuencia en que en mi institución se respetan mis</w:t>
            </w:r>
          </w:p>
          <w:p w14:paraId="096967D9" w14:textId="77777777" w:rsidR="0026051E" w:rsidRPr="00965FBF" w:rsidRDefault="0026051E" w:rsidP="006576AD">
            <w:pPr>
              <w:pStyle w:val="TableParagraph"/>
              <w:spacing w:line="216" w:lineRule="exact"/>
              <w:ind w:left="107"/>
              <w:rPr>
                <w:sz w:val="20"/>
              </w:rPr>
            </w:pPr>
            <w:r w:rsidRPr="00965FBF">
              <w:rPr>
                <w:sz w:val="20"/>
              </w:rPr>
              <w:t>derechos laborales</w:t>
            </w:r>
          </w:p>
        </w:tc>
        <w:tc>
          <w:tcPr>
            <w:tcW w:w="425" w:type="dxa"/>
          </w:tcPr>
          <w:p w14:paraId="2BC1A7E2" w14:textId="77777777" w:rsidR="0026051E" w:rsidRPr="00965FBF" w:rsidRDefault="0026051E" w:rsidP="006576AD">
            <w:pPr>
              <w:pStyle w:val="TableParagraph"/>
              <w:rPr>
                <w:sz w:val="18"/>
              </w:rPr>
            </w:pPr>
          </w:p>
        </w:tc>
        <w:tc>
          <w:tcPr>
            <w:tcW w:w="428" w:type="dxa"/>
          </w:tcPr>
          <w:p w14:paraId="3F5242FC" w14:textId="77777777" w:rsidR="0026051E" w:rsidRPr="00965FBF" w:rsidRDefault="0026051E" w:rsidP="006576AD">
            <w:pPr>
              <w:pStyle w:val="TableParagraph"/>
              <w:rPr>
                <w:sz w:val="18"/>
              </w:rPr>
            </w:pPr>
          </w:p>
        </w:tc>
        <w:tc>
          <w:tcPr>
            <w:tcW w:w="425" w:type="dxa"/>
          </w:tcPr>
          <w:p w14:paraId="51E09061" w14:textId="77777777" w:rsidR="0026051E" w:rsidRPr="00965FBF" w:rsidRDefault="0026051E" w:rsidP="006576AD">
            <w:pPr>
              <w:pStyle w:val="TableParagraph"/>
              <w:rPr>
                <w:sz w:val="18"/>
              </w:rPr>
            </w:pPr>
          </w:p>
        </w:tc>
        <w:tc>
          <w:tcPr>
            <w:tcW w:w="425" w:type="dxa"/>
          </w:tcPr>
          <w:p w14:paraId="2F0FBEB1" w14:textId="77777777" w:rsidR="0026051E" w:rsidRPr="00965FBF" w:rsidRDefault="0026051E" w:rsidP="006576AD">
            <w:pPr>
              <w:pStyle w:val="TableParagraph"/>
              <w:rPr>
                <w:sz w:val="18"/>
              </w:rPr>
            </w:pPr>
          </w:p>
        </w:tc>
        <w:tc>
          <w:tcPr>
            <w:tcW w:w="468" w:type="dxa"/>
          </w:tcPr>
          <w:p w14:paraId="0A1363E5" w14:textId="77777777" w:rsidR="0026051E" w:rsidRPr="00965FBF" w:rsidRDefault="0026051E" w:rsidP="006576AD">
            <w:pPr>
              <w:pStyle w:val="TableParagraph"/>
              <w:rPr>
                <w:sz w:val="18"/>
              </w:rPr>
            </w:pPr>
          </w:p>
        </w:tc>
      </w:tr>
      <w:tr w:rsidR="0026051E" w:rsidRPr="00965FBF" w14:paraId="31E7ED6B" w14:textId="77777777" w:rsidTr="006576AD">
        <w:trPr>
          <w:trHeight w:val="460"/>
        </w:trPr>
        <w:tc>
          <w:tcPr>
            <w:tcW w:w="1301" w:type="dxa"/>
          </w:tcPr>
          <w:p w14:paraId="0E13EA6C" w14:textId="77777777" w:rsidR="0026051E" w:rsidRPr="00965FBF" w:rsidRDefault="0026051E" w:rsidP="006576AD">
            <w:pPr>
              <w:pStyle w:val="TableParagraph"/>
              <w:spacing w:line="228" w:lineRule="exact"/>
              <w:ind w:left="507" w:right="498"/>
              <w:jc w:val="center"/>
              <w:rPr>
                <w:b/>
                <w:sz w:val="20"/>
              </w:rPr>
            </w:pPr>
            <w:r w:rsidRPr="00965FBF">
              <w:rPr>
                <w:b/>
                <w:sz w:val="20"/>
              </w:rPr>
              <w:t>33</w:t>
            </w:r>
          </w:p>
        </w:tc>
        <w:tc>
          <w:tcPr>
            <w:tcW w:w="5641" w:type="dxa"/>
          </w:tcPr>
          <w:p w14:paraId="2D14F439" w14:textId="77777777" w:rsidR="0026051E" w:rsidRPr="00965FBF" w:rsidRDefault="0026051E" w:rsidP="006576AD">
            <w:pPr>
              <w:pStyle w:val="TableParagraph"/>
              <w:spacing w:line="223" w:lineRule="exact"/>
              <w:ind w:left="107"/>
              <w:rPr>
                <w:sz w:val="20"/>
              </w:rPr>
            </w:pPr>
            <w:r w:rsidRPr="00965FBF">
              <w:rPr>
                <w:sz w:val="20"/>
              </w:rPr>
              <w:t>Tengo las mismas oportunidades que los compañeros de mi</w:t>
            </w:r>
          </w:p>
          <w:p w14:paraId="17E9F105" w14:textId="77777777" w:rsidR="0026051E" w:rsidRPr="00965FBF" w:rsidRDefault="0026051E" w:rsidP="006576AD">
            <w:pPr>
              <w:pStyle w:val="TableParagraph"/>
              <w:spacing w:line="217" w:lineRule="exact"/>
              <w:ind w:left="107"/>
              <w:rPr>
                <w:sz w:val="20"/>
              </w:rPr>
            </w:pPr>
            <w:r w:rsidRPr="00965FBF">
              <w:rPr>
                <w:sz w:val="20"/>
              </w:rPr>
              <w:t>categoría laboral, de acceder a cursos de capacitación</w:t>
            </w:r>
          </w:p>
        </w:tc>
        <w:tc>
          <w:tcPr>
            <w:tcW w:w="425" w:type="dxa"/>
          </w:tcPr>
          <w:p w14:paraId="04D01D25" w14:textId="77777777" w:rsidR="0026051E" w:rsidRPr="00965FBF" w:rsidRDefault="0026051E" w:rsidP="006576AD">
            <w:pPr>
              <w:pStyle w:val="TableParagraph"/>
              <w:rPr>
                <w:sz w:val="18"/>
              </w:rPr>
            </w:pPr>
          </w:p>
        </w:tc>
        <w:tc>
          <w:tcPr>
            <w:tcW w:w="428" w:type="dxa"/>
          </w:tcPr>
          <w:p w14:paraId="3EFABD21" w14:textId="77777777" w:rsidR="0026051E" w:rsidRPr="00965FBF" w:rsidRDefault="0026051E" w:rsidP="006576AD">
            <w:pPr>
              <w:pStyle w:val="TableParagraph"/>
              <w:rPr>
                <w:sz w:val="18"/>
              </w:rPr>
            </w:pPr>
          </w:p>
        </w:tc>
        <w:tc>
          <w:tcPr>
            <w:tcW w:w="425" w:type="dxa"/>
          </w:tcPr>
          <w:p w14:paraId="343666AB" w14:textId="77777777" w:rsidR="0026051E" w:rsidRPr="00965FBF" w:rsidRDefault="0026051E" w:rsidP="006576AD">
            <w:pPr>
              <w:pStyle w:val="TableParagraph"/>
              <w:rPr>
                <w:sz w:val="18"/>
              </w:rPr>
            </w:pPr>
          </w:p>
        </w:tc>
        <w:tc>
          <w:tcPr>
            <w:tcW w:w="425" w:type="dxa"/>
          </w:tcPr>
          <w:p w14:paraId="260D7322" w14:textId="77777777" w:rsidR="0026051E" w:rsidRPr="00965FBF" w:rsidRDefault="0026051E" w:rsidP="006576AD">
            <w:pPr>
              <w:pStyle w:val="TableParagraph"/>
              <w:rPr>
                <w:sz w:val="18"/>
              </w:rPr>
            </w:pPr>
          </w:p>
        </w:tc>
        <w:tc>
          <w:tcPr>
            <w:tcW w:w="468" w:type="dxa"/>
          </w:tcPr>
          <w:p w14:paraId="6D069DFD" w14:textId="77777777" w:rsidR="0026051E" w:rsidRPr="00965FBF" w:rsidRDefault="0026051E" w:rsidP="006576AD">
            <w:pPr>
              <w:pStyle w:val="TableParagraph"/>
              <w:rPr>
                <w:sz w:val="18"/>
              </w:rPr>
            </w:pPr>
          </w:p>
        </w:tc>
      </w:tr>
      <w:tr w:rsidR="0026051E" w:rsidRPr="00965FBF" w14:paraId="243C6D52" w14:textId="77777777" w:rsidTr="006576AD">
        <w:trPr>
          <w:trHeight w:val="345"/>
        </w:trPr>
        <w:tc>
          <w:tcPr>
            <w:tcW w:w="1301" w:type="dxa"/>
          </w:tcPr>
          <w:p w14:paraId="298BFB1D" w14:textId="77777777" w:rsidR="0026051E" w:rsidRPr="00965FBF" w:rsidRDefault="0026051E" w:rsidP="006576AD">
            <w:pPr>
              <w:pStyle w:val="TableParagraph"/>
              <w:spacing w:line="228" w:lineRule="exact"/>
              <w:ind w:left="507" w:right="498"/>
              <w:jc w:val="center"/>
              <w:rPr>
                <w:b/>
                <w:sz w:val="20"/>
              </w:rPr>
            </w:pPr>
            <w:r w:rsidRPr="00965FBF">
              <w:rPr>
                <w:b/>
                <w:sz w:val="20"/>
              </w:rPr>
              <w:t>34</w:t>
            </w:r>
          </w:p>
        </w:tc>
        <w:tc>
          <w:tcPr>
            <w:tcW w:w="5641" w:type="dxa"/>
          </w:tcPr>
          <w:p w14:paraId="7A2D47D2" w14:textId="77777777" w:rsidR="0026051E" w:rsidRPr="00965FBF" w:rsidRDefault="0026051E" w:rsidP="006576AD">
            <w:pPr>
              <w:pStyle w:val="TableParagraph"/>
              <w:spacing w:line="223" w:lineRule="exact"/>
              <w:ind w:left="107"/>
              <w:rPr>
                <w:sz w:val="20"/>
              </w:rPr>
            </w:pPr>
            <w:r w:rsidRPr="00965FBF">
              <w:rPr>
                <w:sz w:val="20"/>
              </w:rPr>
              <w:t>Me siento identificado con los objetivos de la institución</w:t>
            </w:r>
          </w:p>
        </w:tc>
        <w:tc>
          <w:tcPr>
            <w:tcW w:w="425" w:type="dxa"/>
          </w:tcPr>
          <w:p w14:paraId="36293DA6" w14:textId="77777777" w:rsidR="0026051E" w:rsidRPr="00965FBF" w:rsidRDefault="0026051E" w:rsidP="006576AD">
            <w:pPr>
              <w:pStyle w:val="TableParagraph"/>
              <w:rPr>
                <w:sz w:val="18"/>
              </w:rPr>
            </w:pPr>
          </w:p>
        </w:tc>
        <w:tc>
          <w:tcPr>
            <w:tcW w:w="428" w:type="dxa"/>
          </w:tcPr>
          <w:p w14:paraId="672ED49B" w14:textId="77777777" w:rsidR="0026051E" w:rsidRPr="00965FBF" w:rsidRDefault="0026051E" w:rsidP="006576AD">
            <w:pPr>
              <w:pStyle w:val="TableParagraph"/>
              <w:rPr>
                <w:sz w:val="18"/>
              </w:rPr>
            </w:pPr>
          </w:p>
        </w:tc>
        <w:tc>
          <w:tcPr>
            <w:tcW w:w="425" w:type="dxa"/>
          </w:tcPr>
          <w:p w14:paraId="0A9F2D35" w14:textId="77777777" w:rsidR="0026051E" w:rsidRPr="00965FBF" w:rsidRDefault="0026051E" w:rsidP="006576AD">
            <w:pPr>
              <w:pStyle w:val="TableParagraph"/>
              <w:rPr>
                <w:sz w:val="18"/>
              </w:rPr>
            </w:pPr>
          </w:p>
        </w:tc>
        <w:tc>
          <w:tcPr>
            <w:tcW w:w="425" w:type="dxa"/>
          </w:tcPr>
          <w:p w14:paraId="1795F724" w14:textId="77777777" w:rsidR="0026051E" w:rsidRPr="00965FBF" w:rsidRDefault="0026051E" w:rsidP="006576AD">
            <w:pPr>
              <w:pStyle w:val="TableParagraph"/>
              <w:rPr>
                <w:sz w:val="18"/>
              </w:rPr>
            </w:pPr>
          </w:p>
        </w:tc>
        <w:tc>
          <w:tcPr>
            <w:tcW w:w="468" w:type="dxa"/>
          </w:tcPr>
          <w:p w14:paraId="6F36CBFC" w14:textId="77777777" w:rsidR="0026051E" w:rsidRPr="00965FBF" w:rsidRDefault="0026051E" w:rsidP="006576AD">
            <w:pPr>
              <w:pStyle w:val="TableParagraph"/>
              <w:rPr>
                <w:sz w:val="18"/>
              </w:rPr>
            </w:pPr>
          </w:p>
        </w:tc>
      </w:tr>
      <w:tr w:rsidR="0026051E" w:rsidRPr="00965FBF" w14:paraId="0E71F1EC" w14:textId="77777777" w:rsidTr="006576AD">
        <w:trPr>
          <w:trHeight w:val="345"/>
        </w:trPr>
        <w:tc>
          <w:tcPr>
            <w:tcW w:w="1301" w:type="dxa"/>
          </w:tcPr>
          <w:p w14:paraId="3D3AB67C" w14:textId="77777777" w:rsidR="0026051E" w:rsidRPr="00965FBF" w:rsidRDefault="0026051E" w:rsidP="006576AD">
            <w:pPr>
              <w:pStyle w:val="TableParagraph"/>
              <w:spacing w:line="228" w:lineRule="exact"/>
              <w:ind w:left="507" w:right="498"/>
              <w:jc w:val="center"/>
              <w:rPr>
                <w:b/>
                <w:sz w:val="20"/>
              </w:rPr>
            </w:pPr>
            <w:r w:rsidRPr="00965FBF">
              <w:rPr>
                <w:b/>
                <w:sz w:val="20"/>
              </w:rPr>
              <w:t>35</w:t>
            </w:r>
          </w:p>
        </w:tc>
        <w:tc>
          <w:tcPr>
            <w:tcW w:w="5641" w:type="dxa"/>
          </w:tcPr>
          <w:p w14:paraId="107788C5" w14:textId="77777777" w:rsidR="0026051E" w:rsidRPr="00965FBF" w:rsidRDefault="0026051E" w:rsidP="006576AD">
            <w:pPr>
              <w:pStyle w:val="TableParagraph"/>
              <w:spacing w:line="223" w:lineRule="exact"/>
              <w:ind w:left="107"/>
              <w:rPr>
                <w:sz w:val="20"/>
              </w:rPr>
            </w:pPr>
            <w:r w:rsidRPr="00965FBF">
              <w:rPr>
                <w:sz w:val="20"/>
              </w:rPr>
              <w:t>¿Qué tanto percibo que mi trabajo es útil para otras personas?</w:t>
            </w:r>
          </w:p>
        </w:tc>
        <w:tc>
          <w:tcPr>
            <w:tcW w:w="425" w:type="dxa"/>
          </w:tcPr>
          <w:p w14:paraId="54C69940" w14:textId="77777777" w:rsidR="0026051E" w:rsidRPr="00965FBF" w:rsidRDefault="0026051E" w:rsidP="006576AD">
            <w:pPr>
              <w:pStyle w:val="TableParagraph"/>
              <w:rPr>
                <w:sz w:val="18"/>
              </w:rPr>
            </w:pPr>
          </w:p>
        </w:tc>
        <w:tc>
          <w:tcPr>
            <w:tcW w:w="428" w:type="dxa"/>
          </w:tcPr>
          <w:p w14:paraId="61F2021E" w14:textId="77777777" w:rsidR="0026051E" w:rsidRPr="00965FBF" w:rsidRDefault="0026051E" w:rsidP="006576AD">
            <w:pPr>
              <w:pStyle w:val="TableParagraph"/>
              <w:rPr>
                <w:sz w:val="18"/>
              </w:rPr>
            </w:pPr>
          </w:p>
        </w:tc>
        <w:tc>
          <w:tcPr>
            <w:tcW w:w="425" w:type="dxa"/>
          </w:tcPr>
          <w:p w14:paraId="1C4818E2" w14:textId="77777777" w:rsidR="0026051E" w:rsidRPr="00965FBF" w:rsidRDefault="0026051E" w:rsidP="006576AD">
            <w:pPr>
              <w:pStyle w:val="TableParagraph"/>
              <w:rPr>
                <w:sz w:val="18"/>
              </w:rPr>
            </w:pPr>
          </w:p>
        </w:tc>
        <w:tc>
          <w:tcPr>
            <w:tcW w:w="425" w:type="dxa"/>
          </w:tcPr>
          <w:p w14:paraId="14EF63BB" w14:textId="77777777" w:rsidR="0026051E" w:rsidRPr="00965FBF" w:rsidRDefault="0026051E" w:rsidP="006576AD">
            <w:pPr>
              <w:pStyle w:val="TableParagraph"/>
              <w:rPr>
                <w:sz w:val="18"/>
              </w:rPr>
            </w:pPr>
          </w:p>
        </w:tc>
        <w:tc>
          <w:tcPr>
            <w:tcW w:w="468" w:type="dxa"/>
          </w:tcPr>
          <w:p w14:paraId="3ED1B74E" w14:textId="77777777" w:rsidR="0026051E" w:rsidRPr="00965FBF" w:rsidRDefault="0026051E" w:rsidP="006576AD">
            <w:pPr>
              <w:pStyle w:val="TableParagraph"/>
              <w:rPr>
                <w:sz w:val="18"/>
              </w:rPr>
            </w:pPr>
          </w:p>
        </w:tc>
      </w:tr>
      <w:tr w:rsidR="0026051E" w:rsidRPr="00965FBF" w14:paraId="0EE44D79" w14:textId="77777777" w:rsidTr="006576AD">
        <w:trPr>
          <w:trHeight w:val="460"/>
        </w:trPr>
        <w:tc>
          <w:tcPr>
            <w:tcW w:w="1301" w:type="dxa"/>
          </w:tcPr>
          <w:p w14:paraId="445AA242" w14:textId="77777777" w:rsidR="0026051E" w:rsidRPr="00965FBF" w:rsidRDefault="0026051E" w:rsidP="006576AD">
            <w:pPr>
              <w:pStyle w:val="TableParagraph"/>
              <w:spacing w:line="228" w:lineRule="exact"/>
              <w:ind w:left="507" w:right="498"/>
              <w:jc w:val="center"/>
              <w:rPr>
                <w:b/>
                <w:sz w:val="20"/>
              </w:rPr>
            </w:pPr>
            <w:r w:rsidRPr="00965FBF">
              <w:rPr>
                <w:b/>
                <w:sz w:val="20"/>
              </w:rPr>
              <w:t>36</w:t>
            </w:r>
          </w:p>
        </w:tc>
        <w:tc>
          <w:tcPr>
            <w:tcW w:w="5641" w:type="dxa"/>
          </w:tcPr>
          <w:p w14:paraId="640F884E" w14:textId="77777777" w:rsidR="0026051E" w:rsidRPr="00965FBF" w:rsidRDefault="0026051E" w:rsidP="006576AD">
            <w:pPr>
              <w:pStyle w:val="TableParagraph"/>
              <w:spacing w:line="224" w:lineRule="exact"/>
              <w:ind w:left="107"/>
              <w:rPr>
                <w:sz w:val="20"/>
              </w:rPr>
            </w:pPr>
            <w:r w:rsidRPr="00965FBF">
              <w:rPr>
                <w:sz w:val="20"/>
              </w:rPr>
              <w:t>Mi trabajo contribuye al logro de objetivos comunes con mis</w:t>
            </w:r>
          </w:p>
          <w:p w14:paraId="42ECF95E" w14:textId="77777777" w:rsidR="0026051E" w:rsidRPr="00965FBF" w:rsidRDefault="0026051E" w:rsidP="006576AD">
            <w:pPr>
              <w:pStyle w:val="TableParagraph"/>
              <w:spacing w:line="217" w:lineRule="exact"/>
              <w:ind w:left="107"/>
              <w:rPr>
                <w:sz w:val="20"/>
              </w:rPr>
            </w:pPr>
            <w:r w:rsidRPr="00965FBF">
              <w:rPr>
                <w:sz w:val="20"/>
              </w:rPr>
              <w:t>compañeros de trabajo</w:t>
            </w:r>
          </w:p>
        </w:tc>
        <w:tc>
          <w:tcPr>
            <w:tcW w:w="425" w:type="dxa"/>
          </w:tcPr>
          <w:p w14:paraId="18276D9B" w14:textId="77777777" w:rsidR="0026051E" w:rsidRPr="00965FBF" w:rsidRDefault="0026051E" w:rsidP="006576AD">
            <w:pPr>
              <w:pStyle w:val="TableParagraph"/>
              <w:rPr>
                <w:sz w:val="18"/>
              </w:rPr>
            </w:pPr>
          </w:p>
        </w:tc>
        <w:tc>
          <w:tcPr>
            <w:tcW w:w="428" w:type="dxa"/>
          </w:tcPr>
          <w:p w14:paraId="3BA4A0B6" w14:textId="77777777" w:rsidR="0026051E" w:rsidRPr="00965FBF" w:rsidRDefault="0026051E" w:rsidP="006576AD">
            <w:pPr>
              <w:pStyle w:val="TableParagraph"/>
              <w:rPr>
                <w:sz w:val="18"/>
              </w:rPr>
            </w:pPr>
          </w:p>
        </w:tc>
        <w:tc>
          <w:tcPr>
            <w:tcW w:w="425" w:type="dxa"/>
          </w:tcPr>
          <w:p w14:paraId="35B631F2" w14:textId="77777777" w:rsidR="0026051E" w:rsidRPr="00965FBF" w:rsidRDefault="0026051E" w:rsidP="006576AD">
            <w:pPr>
              <w:pStyle w:val="TableParagraph"/>
              <w:rPr>
                <w:sz w:val="18"/>
              </w:rPr>
            </w:pPr>
          </w:p>
        </w:tc>
        <w:tc>
          <w:tcPr>
            <w:tcW w:w="425" w:type="dxa"/>
          </w:tcPr>
          <w:p w14:paraId="29A6E3DD" w14:textId="77777777" w:rsidR="0026051E" w:rsidRPr="00965FBF" w:rsidRDefault="0026051E" w:rsidP="006576AD">
            <w:pPr>
              <w:pStyle w:val="TableParagraph"/>
              <w:rPr>
                <w:sz w:val="18"/>
              </w:rPr>
            </w:pPr>
          </w:p>
        </w:tc>
        <w:tc>
          <w:tcPr>
            <w:tcW w:w="468" w:type="dxa"/>
          </w:tcPr>
          <w:p w14:paraId="02804BB0" w14:textId="77777777" w:rsidR="0026051E" w:rsidRPr="00965FBF" w:rsidRDefault="0026051E" w:rsidP="006576AD">
            <w:pPr>
              <w:pStyle w:val="TableParagraph"/>
              <w:rPr>
                <w:sz w:val="18"/>
              </w:rPr>
            </w:pPr>
          </w:p>
        </w:tc>
      </w:tr>
      <w:tr w:rsidR="0026051E" w:rsidRPr="00965FBF" w14:paraId="3FF539DA" w14:textId="77777777" w:rsidTr="006576AD">
        <w:trPr>
          <w:trHeight w:val="345"/>
        </w:trPr>
        <w:tc>
          <w:tcPr>
            <w:tcW w:w="1301" w:type="dxa"/>
          </w:tcPr>
          <w:p w14:paraId="677CC6B7" w14:textId="77777777" w:rsidR="0026051E" w:rsidRPr="00965FBF" w:rsidRDefault="0026051E" w:rsidP="006576AD">
            <w:pPr>
              <w:pStyle w:val="TableParagraph"/>
              <w:spacing w:line="228" w:lineRule="exact"/>
              <w:ind w:left="507" w:right="498"/>
              <w:jc w:val="center"/>
              <w:rPr>
                <w:b/>
                <w:sz w:val="20"/>
              </w:rPr>
            </w:pPr>
            <w:r w:rsidRPr="00965FBF">
              <w:rPr>
                <w:b/>
                <w:sz w:val="20"/>
              </w:rPr>
              <w:t>37</w:t>
            </w:r>
          </w:p>
        </w:tc>
        <w:tc>
          <w:tcPr>
            <w:tcW w:w="5641" w:type="dxa"/>
          </w:tcPr>
          <w:p w14:paraId="38E04E52" w14:textId="77777777" w:rsidR="0026051E" w:rsidRPr="00965FBF" w:rsidRDefault="0026051E" w:rsidP="006576AD">
            <w:pPr>
              <w:pStyle w:val="TableParagraph"/>
              <w:spacing w:line="223" w:lineRule="exact"/>
              <w:ind w:left="107"/>
              <w:rPr>
                <w:sz w:val="20"/>
              </w:rPr>
            </w:pPr>
            <w:r w:rsidRPr="00965FBF">
              <w:rPr>
                <w:sz w:val="20"/>
              </w:rPr>
              <w:t>Me siento motivado para estar muy activo en mi trabajo</w:t>
            </w:r>
          </w:p>
        </w:tc>
        <w:tc>
          <w:tcPr>
            <w:tcW w:w="425" w:type="dxa"/>
          </w:tcPr>
          <w:p w14:paraId="10297297" w14:textId="77777777" w:rsidR="0026051E" w:rsidRPr="00965FBF" w:rsidRDefault="0026051E" w:rsidP="006576AD">
            <w:pPr>
              <w:pStyle w:val="TableParagraph"/>
              <w:rPr>
                <w:sz w:val="18"/>
              </w:rPr>
            </w:pPr>
          </w:p>
        </w:tc>
        <w:tc>
          <w:tcPr>
            <w:tcW w:w="428" w:type="dxa"/>
          </w:tcPr>
          <w:p w14:paraId="211DB352" w14:textId="77777777" w:rsidR="0026051E" w:rsidRPr="00965FBF" w:rsidRDefault="0026051E" w:rsidP="006576AD">
            <w:pPr>
              <w:pStyle w:val="TableParagraph"/>
              <w:rPr>
                <w:sz w:val="18"/>
              </w:rPr>
            </w:pPr>
          </w:p>
        </w:tc>
        <w:tc>
          <w:tcPr>
            <w:tcW w:w="425" w:type="dxa"/>
          </w:tcPr>
          <w:p w14:paraId="0B750791" w14:textId="77777777" w:rsidR="0026051E" w:rsidRPr="00965FBF" w:rsidRDefault="0026051E" w:rsidP="006576AD">
            <w:pPr>
              <w:pStyle w:val="TableParagraph"/>
              <w:rPr>
                <w:sz w:val="18"/>
              </w:rPr>
            </w:pPr>
          </w:p>
        </w:tc>
        <w:tc>
          <w:tcPr>
            <w:tcW w:w="425" w:type="dxa"/>
          </w:tcPr>
          <w:p w14:paraId="23AFF0B0" w14:textId="77777777" w:rsidR="0026051E" w:rsidRPr="00965FBF" w:rsidRDefault="0026051E" w:rsidP="006576AD">
            <w:pPr>
              <w:pStyle w:val="TableParagraph"/>
              <w:rPr>
                <w:sz w:val="18"/>
              </w:rPr>
            </w:pPr>
          </w:p>
        </w:tc>
        <w:tc>
          <w:tcPr>
            <w:tcW w:w="468" w:type="dxa"/>
          </w:tcPr>
          <w:p w14:paraId="2FB14D74" w14:textId="77777777" w:rsidR="0026051E" w:rsidRPr="00965FBF" w:rsidRDefault="0026051E" w:rsidP="006576AD">
            <w:pPr>
              <w:pStyle w:val="TableParagraph"/>
              <w:rPr>
                <w:sz w:val="18"/>
              </w:rPr>
            </w:pPr>
          </w:p>
        </w:tc>
      </w:tr>
      <w:tr w:rsidR="0026051E" w:rsidRPr="00965FBF" w14:paraId="01290603" w14:textId="77777777" w:rsidTr="006576AD">
        <w:trPr>
          <w:trHeight w:val="458"/>
        </w:trPr>
        <w:tc>
          <w:tcPr>
            <w:tcW w:w="1301" w:type="dxa"/>
          </w:tcPr>
          <w:p w14:paraId="3DB92A73" w14:textId="77777777" w:rsidR="0026051E" w:rsidRPr="00965FBF" w:rsidRDefault="0026051E" w:rsidP="006576AD">
            <w:pPr>
              <w:pStyle w:val="TableParagraph"/>
              <w:spacing w:line="228" w:lineRule="exact"/>
              <w:ind w:left="507" w:right="498"/>
              <w:jc w:val="center"/>
              <w:rPr>
                <w:b/>
                <w:sz w:val="20"/>
              </w:rPr>
            </w:pPr>
            <w:r w:rsidRPr="00965FBF">
              <w:rPr>
                <w:b/>
                <w:sz w:val="20"/>
              </w:rPr>
              <w:t>38</w:t>
            </w:r>
          </w:p>
        </w:tc>
        <w:tc>
          <w:tcPr>
            <w:tcW w:w="5641" w:type="dxa"/>
          </w:tcPr>
          <w:p w14:paraId="039E57D8" w14:textId="77777777" w:rsidR="0026051E" w:rsidRPr="00965FBF" w:rsidRDefault="0026051E" w:rsidP="006576AD">
            <w:pPr>
              <w:pStyle w:val="TableParagraph"/>
              <w:spacing w:line="223" w:lineRule="exact"/>
              <w:ind w:left="107"/>
              <w:rPr>
                <w:sz w:val="20"/>
              </w:rPr>
            </w:pPr>
            <w:r w:rsidRPr="00965FBF">
              <w:rPr>
                <w:sz w:val="20"/>
              </w:rPr>
              <w:t>Disfruto usando mis habilidades y destrezas en las actividades</w:t>
            </w:r>
          </w:p>
          <w:p w14:paraId="6C9CB9AE" w14:textId="77777777" w:rsidR="0026051E" w:rsidRPr="00965FBF" w:rsidRDefault="0026051E" w:rsidP="006576AD">
            <w:pPr>
              <w:pStyle w:val="TableParagraph"/>
              <w:spacing w:line="215" w:lineRule="exact"/>
              <w:ind w:left="107"/>
              <w:rPr>
                <w:sz w:val="20"/>
              </w:rPr>
            </w:pPr>
            <w:r w:rsidRPr="00965FBF">
              <w:rPr>
                <w:sz w:val="20"/>
              </w:rPr>
              <w:t>laborales diarias</w:t>
            </w:r>
          </w:p>
        </w:tc>
        <w:tc>
          <w:tcPr>
            <w:tcW w:w="425" w:type="dxa"/>
          </w:tcPr>
          <w:p w14:paraId="538C3B9A" w14:textId="77777777" w:rsidR="0026051E" w:rsidRPr="00965FBF" w:rsidRDefault="0026051E" w:rsidP="006576AD">
            <w:pPr>
              <w:pStyle w:val="TableParagraph"/>
              <w:rPr>
                <w:sz w:val="18"/>
              </w:rPr>
            </w:pPr>
          </w:p>
        </w:tc>
        <w:tc>
          <w:tcPr>
            <w:tcW w:w="428" w:type="dxa"/>
          </w:tcPr>
          <w:p w14:paraId="45D7524B" w14:textId="77777777" w:rsidR="0026051E" w:rsidRPr="00965FBF" w:rsidRDefault="0026051E" w:rsidP="006576AD">
            <w:pPr>
              <w:pStyle w:val="TableParagraph"/>
              <w:rPr>
                <w:sz w:val="18"/>
              </w:rPr>
            </w:pPr>
          </w:p>
        </w:tc>
        <w:tc>
          <w:tcPr>
            <w:tcW w:w="425" w:type="dxa"/>
          </w:tcPr>
          <w:p w14:paraId="707CEECB" w14:textId="77777777" w:rsidR="0026051E" w:rsidRPr="00965FBF" w:rsidRDefault="0026051E" w:rsidP="006576AD">
            <w:pPr>
              <w:pStyle w:val="TableParagraph"/>
              <w:rPr>
                <w:sz w:val="18"/>
              </w:rPr>
            </w:pPr>
          </w:p>
        </w:tc>
        <w:tc>
          <w:tcPr>
            <w:tcW w:w="425" w:type="dxa"/>
          </w:tcPr>
          <w:p w14:paraId="03E1E300" w14:textId="77777777" w:rsidR="0026051E" w:rsidRPr="00965FBF" w:rsidRDefault="0026051E" w:rsidP="006576AD">
            <w:pPr>
              <w:pStyle w:val="TableParagraph"/>
              <w:rPr>
                <w:sz w:val="18"/>
              </w:rPr>
            </w:pPr>
          </w:p>
        </w:tc>
        <w:tc>
          <w:tcPr>
            <w:tcW w:w="468" w:type="dxa"/>
          </w:tcPr>
          <w:p w14:paraId="0BCE3738" w14:textId="77777777" w:rsidR="0026051E" w:rsidRPr="00965FBF" w:rsidRDefault="0026051E" w:rsidP="006576AD">
            <w:pPr>
              <w:pStyle w:val="TableParagraph"/>
              <w:rPr>
                <w:sz w:val="18"/>
              </w:rPr>
            </w:pPr>
          </w:p>
        </w:tc>
      </w:tr>
      <w:tr w:rsidR="0026051E" w:rsidRPr="00965FBF" w14:paraId="61220C93" w14:textId="77777777" w:rsidTr="006576AD">
        <w:trPr>
          <w:trHeight w:val="460"/>
        </w:trPr>
        <w:tc>
          <w:tcPr>
            <w:tcW w:w="1301" w:type="dxa"/>
          </w:tcPr>
          <w:p w14:paraId="1DD84A14" w14:textId="77777777" w:rsidR="0026051E" w:rsidRPr="00965FBF" w:rsidRDefault="0026051E" w:rsidP="006576AD">
            <w:pPr>
              <w:pStyle w:val="TableParagraph"/>
              <w:ind w:left="507" w:right="498"/>
              <w:jc w:val="center"/>
              <w:rPr>
                <w:b/>
                <w:sz w:val="20"/>
              </w:rPr>
            </w:pPr>
            <w:r w:rsidRPr="00965FBF">
              <w:rPr>
                <w:b/>
                <w:sz w:val="20"/>
              </w:rPr>
              <w:t>39</w:t>
            </w:r>
          </w:p>
        </w:tc>
        <w:tc>
          <w:tcPr>
            <w:tcW w:w="5641" w:type="dxa"/>
          </w:tcPr>
          <w:p w14:paraId="0D9EA275" w14:textId="77777777" w:rsidR="0026051E" w:rsidRPr="00965FBF" w:rsidRDefault="0026051E" w:rsidP="006576AD">
            <w:pPr>
              <w:pStyle w:val="TableParagraph"/>
              <w:spacing w:line="224" w:lineRule="exact"/>
              <w:ind w:left="107"/>
              <w:rPr>
                <w:sz w:val="20"/>
              </w:rPr>
            </w:pPr>
            <w:r w:rsidRPr="00965FBF">
              <w:rPr>
                <w:sz w:val="20"/>
              </w:rPr>
              <w:t>Cuando surgen conflictos en mi trabajo, éstos son resueltos por</w:t>
            </w:r>
          </w:p>
          <w:p w14:paraId="19CB2288" w14:textId="77777777" w:rsidR="0026051E" w:rsidRPr="00965FBF" w:rsidRDefault="0026051E" w:rsidP="006576AD">
            <w:pPr>
              <w:pStyle w:val="TableParagraph"/>
              <w:spacing w:line="216" w:lineRule="exact"/>
              <w:ind w:left="107"/>
              <w:rPr>
                <w:sz w:val="20"/>
              </w:rPr>
            </w:pPr>
            <w:r w:rsidRPr="00965FBF">
              <w:rPr>
                <w:sz w:val="20"/>
              </w:rPr>
              <w:t>medio del diálogo</w:t>
            </w:r>
          </w:p>
        </w:tc>
        <w:tc>
          <w:tcPr>
            <w:tcW w:w="425" w:type="dxa"/>
          </w:tcPr>
          <w:p w14:paraId="20F88A32" w14:textId="77777777" w:rsidR="0026051E" w:rsidRPr="00965FBF" w:rsidRDefault="0026051E" w:rsidP="006576AD">
            <w:pPr>
              <w:pStyle w:val="TableParagraph"/>
              <w:rPr>
                <w:sz w:val="18"/>
              </w:rPr>
            </w:pPr>
          </w:p>
        </w:tc>
        <w:tc>
          <w:tcPr>
            <w:tcW w:w="428" w:type="dxa"/>
          </w:tcPr>
          <w:p w14:paraId="79DA66A2" w14:textId="77777777" w:rsidR="0026051E" w:rsidRPr="00965FBF" w:rsidRDefault="0026051E" w:rsidP="006576AD">
            <w:pPr>
              <w:pStyle w:val="TableParagraph"/>
              <w:rPr>
                <w:sz w:val="18"/>
              </w:rPr>
            </w:pPr>
          </w:p>
        </w:tc>
        <w:tc>
          <w:tcPr>
            <w:tcW w:w="425" w:type="dxa"/>
          </w:tcPr>
          <w:p w14:paraId="4AA03B77" w14:textId="77777777" w:rsidR="0026051E" w:rsidRPr="00965FBF" w:rsidRDefault="0026051E" w:rsidP="006576AD">
            <w:pPr>
              <w:pStyle w:val="TableParagraph"/>
              <w:rPr>
                <w:sz w:val="18"/>
              </w:rPr>
            </w:pPr>
          </w:p>
        </w:tc>
        <w:tc>
          <w:tcPr>
            <w:tcW w:w="425" w:type="dxa"/>
          </w:tcPr>
          <w:p w14:paraId="001627F7" w14:textId="77777777" w:rsidR="0026051E" w:rsidRPr="00965FBF" w:rsidRDefault="0026051E" w:rsidP="006576AD">
            <w:pPr>
              <w:pStyle w:val="TableParagraph"/>
              <w:rPr>
                <w:sz w:val="18"/>
              </w:rPr>
            </w:pPr>
          </w:p>
        </w:tc>
        <w:tc>
          <w:tcPr>
            <w:tcW w:w="468" w:type="dxa"/>
          </w:tcPr>
          <w:p w14:paraId="6D07D923" w14:textId="77777777" w:rsidR="0026051E" w:rsidRPr="00965FBF" w:rsidRDefault="0026051E" w:rsidP="006576AD">
            <w:pPr>
              <w:pStyle w:val="TableParagraph"/>
              <w:rPr>
                <w:sz w:val="18"/>
              </w:rPr>
            </w:pPr>
          </w:p>
        </w:tc>
      </w:tr>
    </w:tbl>
    <w:p w14:paraId="72494A6D" w14:textId="77777777" w:rsidR="0026051E" w:rsidRPr="00965FBF" w:rsidRDefault="0026051E" w:rsidP="0026051E">
      <w:pPr>
        <w:spacing w:after="0"/>
        <w:rPr>
          <w:rFonts w:ascii="Times New Roman" w:hAnsi="Times New Roman" w:cs="Times New Roman"/>
          <w:sz w:val="18"/>
        </w:rPr>
        <w:sectPr w:rsidR="0026051E" w:rsidRPr="00965FBF">
          <w:pgSz w:w="12240" w:h="15840"/>
          <w:pgMar w:top="1420" w:right="1200" w:bottom="1120" w:left="1600" w:header="0" w:footer="923" w:gutter="0"/>
          <w:cols w:space="720"/>
        </w:sectPr>
      </w:pPr>
    </w:p>
    <w:tbl>
      <w:tblPr>
        <w:tblStyle w:val="TableNormal3"/>
        <w:tblW w:w="0" w:type="auto"/>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01"/>
        <w:gridCol w:w="5641"/>
        <w:gridCol w:w="425"/>
        <w:gridCol w:w="428"/>
        <w:gridCol w:w="425"/>
        <w:gridCol w:w="425"/>
        <w:gridCol w:w="468"/>
      </w:tblGrid>
      <w:tr w:rsidR="0026051E" w:rsidRPr="00965FBF" w14:paraId="6603A4E4" w14:textId="77777777" w:rsidTr="006576AD">
        <w:trPr>
          <w:trHeight w:val="460"/>
        </w:trPr>
        <w:tc>
          <w:tcPr>
            <w:tcW w:w="1301" w:type="dxa"/>
          </w:tcPr>
          <w:p w14:paraId="00B92E70" w14:textId="77777777" w:rsidR="0026051E" w:rsidRPr="00965FBF" w:rsidRDefault="0026051E" w:rsidP="006576AD">
            <w:pPr>
              <w:pStyle w:val="TableParagraph"/>
              <w:spacing w:line="228" w:lineRule="exact"/>
              <w:ind w:left="507" w:right="498"/>
              <w:jc w:val="center"/>
              <w:rPr>
                <w:b/>
                <w:sz w:val="20"/>
              </w:rPr>
            </w:pPr>
            <w:r w:rsidRPr="00965FBF">
              <w:rPr>
                <w:b/>
                <w:sz w:val="20"/>
              </w:rPr>
              <w:lastRenderedPageBreak/>
              <w:t>40</w:t>
            </w:r>
          </w:p>
        </w:tc>
        <w:tc>
          <w:tcPr>
            <w:tcW w:w="5641" w:type="dxa"/>
          </w:tcPr>
          <w:p w14:paraId="5B373575" w14:textId="77777777" w:rsidR="0026051E" w:rsidRPr="00965FBF" w:rsidRDefault="0026051E" w:rsidP="006576AD">
            <w:pPr>
              <w:pStyle w:val="TableParagraph"/>
              <w:spacing w:line="223" w:lineRule="exact"/>
              <w:ind w:left="107"/>
              <w:rPr>
                <w:sz w:val="20"/>
              </w:rPr>
            </w:pPr>
            <w:r w:rsidRPr="00965FBF">
              <w:rPr>
                <w:sz w:val="20"/>
              </w:rPr>
              <w:t>Busco los mecanismos para quitar los obstáculos que identifico en</w:t>
            </w:r>
          </w:p>
          <w:p w14:paraId="700AC13D" w14:textId="77777777" w:rsidR="0026051E" w:rsidRPr="00965FBF" w:rsidRDefault="0026051E" w:rsidP="006576AD">
            <w:pPr>
              <w:pStyle w:val="TableParagraph"/>
              <w:spacing w:line="217" w:lineRule="exact"/>
              <w:ind w:left="107"/>
              <w:rPr>
                <w:sz w:val="20"/>
              </w:rPr>
            </w:pPr>
            <w:r w:rsidRPr="00965FBF">
              <w:rPr>
                <w:sz w:val="20"/>
              </w:rPr>
              <w:t>el logro de mis objetivos y metas de trabajo</w:t>
            </w:r>
          </w:p>
        </w:tc>
        <w:tc>
          <w:tcPr>
            <w:tcW w:w="425" w:type="dxa"/>
          </w:tcPr>
          <w:p w14:paraId="67A43080" w14:textId="77777777" w:rsidR="0026051E" w:rsidRPr="00965FBF" w:rsidRDefault="0026051E" w:rsidP="006576AD">
            <w:pPr>
              <w:pStyle w:val="TableParagraph"/>
              <w:rPr>
                <w:sz w:val="18"/>
              </w:rPr>
            </w:pPr>
          </w:p>
        </w:tc>
        <w:tc>
          <w:tcPr>
            <w:tcW w:w="428" w:type="dxa"/>
          </w:tcPr>
          <w:p w14:paraId="20E59BB5" w14:textId="77777777" w:rsidR="0026051E" w:rsidRPr="00965FBF" w:rsidRDefault="0026051E" w:rsidP="006576AD">
            <w:pPr>
              <w:pStyle w:val="TableParagraph"/>
              <w:rPr>
                <w:sz w:val="18"/>
              </w:rPr>
            </w:pPr>
          </w:p>
        </w:tc>
        <w:tc>
          <w:tcPr>
            <w:tcW w:w="425" w:type="dxa"/>
          </w:tcPr>
          <w:p w14:paraId="2393363D" w14:textId="77777777" w:rsidR="0026051E" w:rsidRPr="00965FBF" w:rsidRDefault="0026051E" w:rsidP="006576AD">
            <w:pPr>
              <w:pStyle w:val="TableParagraph"/>
              <w:rPr>
                <w:sz w:val="18"/>
              </w:rPr>
            </w:pPr>
          </w:p>
        </w:tc>
        <w:tc>
          <w:tcPr>
            <w:tcW w:w="425" w:type="dxa"/>
          </w:tcPr>
          <w:p w14:paraId="61948093" w14:textId="77777777" w:rsidR="0026051E" w:rsidRPr="00965FBF" w:rsidRDefault="0026051E" w:rsidP="006576AD">
            <w:pPr>
              <w:pStyle w:val="TableParagraph"/>
              <w:rPr>
                <w:sz w:val="18"/>
              </w:rPr>
            </w:pPr>
          </w:p>
        </w:tc>
        <w:tc>
          <w:tcPr>
            <w:tcW w:w="468" w:type="dxa"/>
          </w:tcPr>
          <w:p w14:paraId="19156D02" w14:textId="77777777" w:rsidR="0026051E" w:rsidRPr="00965FBF" w:rsidRDefault="0026051E" w:rsidP="006576AD">
            <w:pPr>
              <w:pStyle w:val="TableParagraph"/>
              <w:rPr>
                <w:sz w:val="18"/>
              </w:rPr>
            </w:pPr>
          </w:p>
        </w:tc>
      </w:tr>
      <w:tr w:rsidR="0026051E" w:rsidRPr="00965FBF" w14:paraId="0B039D3C" w14:textId="77777777" w:rsidTr="006576AD">
        <w:trPr>
          <w:trHeight w:val="457"/>
        </w:trPr>
        <w:tc>
          <w:tcPr>
            <w:tcW w:w="1301" w:type="dxa"/>
          </w:tcPr>
          <w:p w14:paraId="34D99D63" w14:textId="77777777" w:rsidR="0026051E" w:rsidRPr="00965FBF" w:rsidRDefault="0026051E" w:rsidP="006576AD">
            <w:pPr>
              <w:pStyle w:val="TableParagraph"/>
              <w:spacing w:line="228" w:lineRule="exact"/>
              <w:ind w:left="507" w:right="498"/>
              <w:jc w:val="center"/>
              <w:rPr>
                <w:b/>
                <w:sz w:val="20"/>
              </w:rPr>
            </w:pPr>
            <w:r w:rsidRPr="00965FBF">
              <w:rPr>
                <w:b/>
                <w:sz w:val="20"/>
              </w:rPr>
              <w:t>41</w:t>
            </w:r>
          </w:p>
        </w:tc>
        <w:tc>
          <w:tcPr>
            <w:tcW w:w="5641" w:type="dxa"/>
          </w:tcPr>
          <w:p w14:paraId="1B77C1A6" w14:textId="77777777" w:rsidR="0026051E" w:rsidRPr="00965FBF" w:rsidRDefault="0026051E" w:rsidP="006576AD">
            <w:pPr>
              <w:pStyle w:val="TableParagraph"/>
              <w:spacing w:line="223" w:lineRule="exact"/>
              <w:ind w:left="107"/>
              <w:rPr>
                <w:sz w:val="20"/>
              </w:rPr>
            </w:pPr>
            <w:r w:rsidRPr="00965FBF">
              <w:rPr>
                <w:sz w:val="20"/>
              </w:rPr>
              <w:t>Cuando se me presentan problemas en el trabajo, recibo muestras de</w:t>
            </w:r>
          </w:p>
          <w:p w14:paraId="5C4CB93F" w14:textId="77777777" w:rsidR="0026051E" w:rsidRPr="00965FBF" w:rsidRDefault="0026051E" w:rsidP="006576AD">
            <w:pPr>
              <w:pStyle w:val="TableParagraph"/>
              <w:spacing w:line="215" w:lineRule="exact"/>
              <w:ind w:left="107"/>
              <w:rPr>
                <w:sz w:val="20"/>
              </w:rPr>
            </w:pPr>
            <w:r w:rsidRPr="00965FBF">
              <w:rPr>
                <w:sz w:val="20"/>
              </w:rPr>
              <w:t>solidaridad por parte de mis compañeros</w:t>
            </w:r>
          </w:p>
        </w:tc>
        <w:tc>
          <w:tcPr>
            <w:tcW w:w="425" w:type="dxa"/>
          </w:tcPr>
          <w:p w14:paraId="066B8BB8" w14:textId="77777777" w:rsidR="0026051E" w:rsidRPr="00965FBF" w:rsidRDefault="0026051E" w:rsidP="006576AD">
            <w:pPr>
              <w:pStyle w:val="TableParagraph"/>
              <w:rPr>
                <w:sz w:val="18"/>
              </w:rPr>
            </w:pPr>
          </w:p>
        </w:tc>
        <w:tc>
          <w:tcPr>
            <w:tcW w:w="428" w:type="dxa"/>
          </w:tcPr>
          <w:p w14:paraId="66DBBF8C" w14:textId="77777777" w:rsidR="0026051E" w:rsidRPr="00965FBF" w:rsidRDefault="0026051E" w:rsidP="006576AD">
            <w:pPr>
              <w:pStyle w:val="TableParagraph"/>
              <w:rPr>
                <w:sz w:val="18"/>
              </w:rPr>
            </w:pPr>
          </w:p>
        </w:tc>
        <w:tc>
          <w:tcPr>
            <w:tcW w:w="425" w:type="dxa"/>
          </w:tcPr>
          <w:p w14:paraId="1750566C" w14:textId="77777777" w:rsidR="0026051E" w:rsidRPr="00965FBF" w:rsidRDefault="0026051E" w:rsidP="006576AD">
            <w:pPr>
              <w:pStyle w:val="TableParagraph"/>
              <w:rPr>
                <w:sz w:val="18"/>
              </w:rPr>
            </w:pPr>
          </w:p>
        </w:tc>
        <w:tc>
          <w:tcPr>
            <w:tcW w:w="425" w:type="dxa"/>
          </w:tcPr>
          <w:p w14:paraId="00102AAE" w14:textId="77777777" w:rsidR="0026051E" w:rsidRPr="00965FBF" w:rsidRDefault="0026051E" w:rsidP="006576AD">
            <w:pPr>
              <w:pStyle w:val="TableParagraph"/>
              <w:rPr>
                <w:sz w:val="18"/>
              </w:rPr>
            </w:pPr>
          </w:p>
        </w:tc>
        <w:tc>
          <w:tcPr>
            <w:tcW w:w="468" w:type="dxa"/>
          </w:tcPr>
          <w:p w14:paraId="07420698" w14:textId="77777777" w:rsidR="0026051E" w:rsidRPr="00965FBF" w:rsidRDefault="0026051E" w:rsidP="006576AD">
            <w:pPr>
              <w:pStyle w:val="TableParagraph"/>
              <w:rPr>
                <w:sz w:val="18"/>
              </w:rPr>
            </w:pPr>
          </w:p>
        </w:tc>
      </w:tr>
      <w:tr w:rsidR="0026051E" w:rsidRPr="00965FBF" w14:paraId="13D9FFD0" w14:textId="77777777" w:rsidTr="006576AD">
        <w:trPr>
          <w:trHeight w:val="460"/>
        </w:trPr>
        <w:tc>
          <w:tcPr>
            <w:tcW w:w="1301" w:type="dxa"/>
          </w:tcPr>
          <w:p w14:paraId="24B3C7C8" w14:textId="77777777" w:rsidR="0026051E" w:rsidRPr="00965FBF" w:rsidRDefault="0026051E" w:rsidP="006576AD">
            <w:pPr>
              <w:pStyle w:val="TableParagraph"/>
              <w:ind w:left="507" w:right="498"/>
              <w:jc w:val="center"/>
              <w:rPr>
                <w:b/>
                <w:sz w:val="20"/>
              </w:rPr>
            </w:pPr>
            <w:r w:rsidRPr="00965FBF">
              <w:rPr>
                <w:b/>
                <w:sz w:val="20"/>
              </w:rPr>
              <w:t>42</w:t>
            </w:r>
          </w:p>
        </w:tc>
        <w:tc>
          <w:tcPr>
            <w:tcW w:w="5641" w:type="dxa"/>
          </w:tcPr>
          <w:p w14:paraId="200401CB" w14:textId="77777777" w:rsidR="0026051E" w:rsidRPr="00965FBF" w:rsidRDefault="0026051E" w:rsidP="006576AD">
            <w:pPr>
              <w:pStyle w:val="TableParagraph"/>
              <w:spacing w:line="228" w:lineRule="exact"/>
              <w:ind w:left="107"/>
              <w:rPr>
                <w:sz w:val="20"/>
              </w:rPr>
            </w:pPr>
            <w:r w:rsidRPr="00965FBF">
              <w:rPr>
                <w:sz w:val="20"/>
              </w:rPr>
              <w:t>Obtengo ayuda de mis compañeros para realizar mis tareas, cuando tengo dificultad para cumplirlas</w:t>
            </w:r>
          </w:p>
        </w:tc>
        <w:tc>
          <w:tcPr>
            <w:tcW w:w="425" w:type="dxa"/>
          </w:tcPr>
          <w:p w14:paraId="54C58A9B" w14:textId="77777777" w:rsidR="0026051E" w:rsidRPr="00965FBF" w:rsidRDefault="0026051E" w:rsidP="006576AD">
            <w:pPr>
              <w:pStyle w:val="TableParagraph"/>
              <w:rPr>
                <w:sz w:val="18"/>
              </w:rPr>
            </w:pPr>
          </w:p>
        </w:tc>
        <w:tc>
          <w:tcPr>
            <w:tcW w:w="428" w:type="dxa"/>
          </w:tcPr>
          <w:p w14:paraId="39634F8D" w14:textId="77777777" w:rsidR="0026051E" w:rsidRPr="00965FBF" w:rsidRDefault="0026051E" w:rsidP="006576AD">
            <w:pPr>
              <w:pStyle w:val="TableParagraph"/>
              <w:rPr>
                <w:sz w:val="18"/>
              </w:rPr>
            </w:pPr>
          </w:p>
        </w:tc>
        <w:tc>
          <w:tcPr>
            <w:tcW w:w="425" w:type="dxa"/>
          </w:tcPr>
          <w:p w14:paraId="31EF95A3" w14:textId="77777777" w:rsidR="0026051E" w:rsidRPr="00965FBF" w:rsidRDefault="0026051E" w:rsidP="006576AD">
            <w:pPr>
              <w:pStyle w:val="TableParagraph"/>
              <w:rPr>
                <w:sz w:val="18"/>
              </w:rPr>
            </w:pPr>
          </w:p>
        </w:tc>
        <w:tc>
          <w:tcPr>
            <w:tcW w:w="425" w:type="dxa"/>
          </w:tcPr>
          <w:p w14:paraId="4F4C57A5" w14:textId="77777777" w:rsidR="0026051E" w:rsidRPr="00965FBF" w:rsidRDefault="0026051E" w:rsidP="006576AD">
            <w:pPr>
              <w:pStyle w:val="TableParagraph"/>
              <w:rPr>
                <w:sz w:val="18"/>
              </w:rPr>
            </w:pPr>
          </w:p>
        </w:tc>
        <w:tc>
          <w:tcPr>
            <w:tcW w:w="468" w:type="dxa"/>
          </w:tcPr>
          <w:p w14:paraId="3ECB2F15" w14:textId="77777777" w:rsidR="0026051E" w:rsidRPr="00965FBF" w:rsidRDefault="0026051E" w:rsidP="006576AD">
            <w:pPr>
              <w:pStyle w:val="TableParagraph"/>
              <w:rPr>
                <w:sz w:val="18"/>
              </w:rPr>
            </w:pPr>
          </w:p>
        </w:tc>
      </w:tr>
      <w:tr w:rsidR="0026051E" w:rsidRPr="00965FBF" w14:paraId="488170FC" w14:textId="77777777" w:rsidTr="006576AD">
        <w:trPr>
          <w:trHeight w:val="460"/>
        </w:trPr>
        <w:tc>
          <w:tcPr>
            <w:tcW w:w="1301" w:type="dxa"/>
          </w:tcPr>
          <w:p w14:paraId="2D379778" w14:textId="77777777" w:rsidR="0026051E" w:rsidRPr="00965FBF" w:rsidRDefault="0026051E" w:rsidP="006576AD">
            <w:pPr>
              <w:pStyle w:val="TableParagraph"/>
              <w:spacing w:line="228" w:lineRule="exact"/>
              <w:ind w:left="507" w:right="498"/>
              <w:jc w:val="center"/>
              <w:rPr>
                <w:b/>
                <w:sz w:val="20"/>
              </w:rPr>
            </w:pPr>
            <w:r w:rsidRPr="00965FBF">
              <w:rPr>
                <w:b/>
                <w:sz w:val="20"/>
              </w:rPr>
              <w:t>43</w:t>
            </w:r>
          </w:p>
        </w:tc>
        <w:tc>
          <w:tcPr>
            <w:tcW w:w="5641" w:type="dxa"/>
          </w:tcPr>
          <w:p w14:paraId="48BAA651" w14:textId="77777777" w:rsidR="0026051E" w:rsidRPr="00965FBF" w:rsidRDefault="0026051E" w:rsidP="006576AD">
            <w:pPr>
              <w:pStyle w:val="TableParagraph"/>
              <w:spacing w:line="223" w:lineRule="exact"/>
              <w:ind w:left="107"/>
              <w:rPr>
                <w:sz w:val="20"/>
              </w:rPr>
            </w:pPr>
            <w:r w:rsidRPr="00965FBF">
              <w:rPr>
                <w:sz w:val="20"/>
              </w:rPr>
              <w:t>Existe buena disposición de mis subordinados para el desempeño de</w:t>
            </w:r>
          </w:p>
          <w:p w14:paraId="3B8B5575" w14:textId="77777777" w:rsidR="0026051E" w:rsidRPr="00965FBF" w:rsidRDefault="0026051E" w:rsidP="006576AD">
            <w:pPr>
              <w:pStyle w:val="TableParagraph"/>
              <w:spacing w:line="217" w:lineRule="exact"/>
              <w:ind w:left="107"/>
              <w:rPr>
                <w:sz w:val="20"/>
              </w:rPr>
            </w:pPr>
            <w:r w:rsidRPr="00965FBF">
              <w:rPr>
                <w:sz w:val="20"/>
              </w:rPr>
              <w:t>las actividades laborales y la resolución de problemas</w:t>
            </w:r>
          </w:p>
        </w:tc>
        <w:tc>
          <w:tcPr>
            <w:tcW w:w="425" w:type="dxa"/>
          </w:tcPr>
          <w:p w14:paraId="6B5A2FC9" w14:textId="77777777" w:rsidR="0026051E" w:rsidRPr="00965FBF" w:rsidRDefault="0026051E" w:rsidP="006576AD">
            <w:pPr>
              <w:pStyle w:val="TableParagraph"/>
              <w:rPr>
                <w:sz w:val="18"/>
              </w:rPr>
            </w:pPr>
          </w:p>
        </w:tc>
        <w:tc>
          <w:tcPr>
            <w:tcW w:w="428" w:type="dxa"/>
          </w:tcPr>
          <w:p w14:paraId="7DE81A64" w14:textId="77777777" w:rsidR="0026051E" w:rsidRPr="00965FBF" w:rsidRDefault="0026051E" w:rsidP="006576AD">
            <w:pPr>
              <w:pStyle w:val="TableParagraph"/>
              <w:rPr>
                <w:sz w:val="18"/>
              </w:rPr>
            </w:pPr>
          </w:p>
        </w:tc>
        <w:tc>
          <w:tcPr>
            <w:tcW w:w="425" w:type="dxa"/>
          </w:tcPr>
          <w:p w14:paraId="4C496F94" w14:textId="77777777" w:rsidR="0026051E" w:rsidRPr="00965FBF" w:rsidRDefault="0026051E" w:rsidP="006576AD">
            <w:pPr>
              <w:pStyle w:val="TableParagraph"/>
              <w:rPr>
                <w:sz w:val="18"/>
              </w:rPr>
            </w:pPr>
          </w:p>
        </w:tc>
        <w:tc>
          <w:tcPr>
            <w:tcW w:w="425" w:type="dxa"/>
          </w:tcPr>
          <w:p w14:paraId="384A6758" w14:textId="77777777" w:rsidR="0026051E" w:rsidRPr="00965FBF" w:rsidRDefault="0026051E" w:rsidP="006576AD">
            <w:pPr>
              <w:pStyle w:val="TableParagraph"/>
              <w:rPr>
                <w:sz w:val="18"/>
              </w:rPr>
            </w:pPr>
          </w:p>
        </w:tc>
        <w:tc>
          <w:tcPr>
            <w:tcW w:w="468" w:type="dxa"/>
          </w:tcPr>
          <w:p w14:paraId="196B67FF" w14:textId="77777777" w:rsidR="0026051E" w:rsidRPr="00965FBF" w:rsidRDefault="0026051E" w:rsidP="006576AD">
            <w:pPr>
              <w:pStyle w:val="TableParagraph"/>
              <w:rPr>
                <w:sz w:val="18"/>
              </w:rPr>
            </w:pPr>
          </w:p>
        </w:tc>
      </w:tr>
      <w:tr w:rsidR="0026051E" w:rsidRPr="00965FBF" w14:paraId="6E323CC3" w14:textId="77777777" w:rsidTr="006576AD">
        <w:trPr>
          <w:trHeight w:val="460"/>
        </w:trPr>
        <w:tc>
          <w:tcPr>
            <w:tcW w:w="1301" w:type="dxa"/>
          </w:tcPr>
          <w:p w14:paraId="28D85B19" w14:textId="77777777" w:rsidR="0026051E" w:rsidRPr="00965FBF" w:rsidRDefault="0026051E" w:rsidP="006576AD">
            <w:pPr>
              <w:pStyle w:val="TableParagraph"/>
              <w:spacing w:line="228" w:lineRule="exact"/>
              <w:ind w:left="507" w:right="498"/>
              <w:jc w:val="center"/>
              <w:rPr>
                <w:b/>
                <w:sz w:val="20"/>
              </w:rPr>
            </w:pPr>
            <w:r w:rsidRPr="00965FBF">
              <w:rPr>
                <w:b/>
                <w:sz w:val="20"/>
              </w:rPr>
              <w:t>44</w:t>
            </w:r>
          </w:p>
        </w:tc>
        <w:tc>
          <w:tcPr>
            <w:tcW w:w="5641" w:type="dxa"/>
          </w:tcPr>
          <w:p w14:paraId="0F2BA8F9" w14:textId="77777777" w:rsidR="0026051E" w:rsidRPr="00965FBF" w:rsidRDefault="0026051E" w:rsidP="006576AD">
            <w:pPr>
              <w:pStyle w:val="TableParagraph"/>
              <w:spacing w:line="223" w:lineRule="exact"/>
              <w:ind w:left="107"/>
              <w:rPr>
                <w:sz w:val="20"/>
              </w:rPr>
            </w:pPr>
            <w:r w:rsidRPr="00965FBF">
              <w:rPr>
                <w:sz w:val="20"/>
              </w:rPr>
              <w:t>Mi jefe inmediato muestra interés por la Calidad de Vida de sus</w:t>
            </w:r>
          </w:p>
          <w:p w14:paraId="18FE1899" w14:textId="77777777" w:rsidR="0026051E" w:rsidRPr="00965FBF" w:rsidRDefault="0026051E" w:rsidP="006576AD">
            <w:pPr>
              <w:pStyle w:val="TableParagraph"/>
              <w:spacing w:line="217" w:lineRule="exact"/>
              <w:ind w:left="107"/>
              <w:rPr>
                <w:sz w:val="20"/>
              </w:rPr>
            </w:pPr>
            <w:r w:rsidRPr="00965FBF">
              <w:rPr>
                <w:sz w:val="20"/>
              </w:rPr>
              <w:t>trabajadores</w:t>
            </w:r>
          </w:p>
        </w:tc>
        <w:tc>
          <w:tcPr>
            <w:tcW w:w="425" w:type="dxa"/>
          </w:tcPr>
          <w:p w14:paraId="67026BA3" w14:textId="77777777" w:rsidR="0026051E" w:rsidRPr="00965FBF" w:rsidRDefault="0026051E" w:rsidP="006576AD">
            <w:pPr>
              <w:pStyle w:val="TableParagraph"/>
              <w:rPr>
                <w:sz w:val="18"/>
              </w:rPr>
            </w:pPr>
          </w:p>
        </w:tc>
        <w:tc>
          <w:tcPr>
            <w:tcW w:w="428" w:type="dxa"/>
          </w:tcPr>
          <w:p w14:paraId="62E8460C" w14:textId="77777777" w:rsidR="0026051E" w:rsidRPr="00965FBF" w:rsidRDefault="0026051E" w:rsidP="006576AD">
            <w:pPr>
              <w:pStyle w:val="TableParagraph"/>
              <w:rPr>
                <w:sz w:val="18"/>
              </w:rPr>
            </w:pPr>
          </w:p>
        </w:tc>
        <w:tc>
          <w:tcPr>
            <w:tcW w:w="425" w:type="dxa"/>
          </w:tcPr>
          <w:p w14:paraId="03D4218A" w14:textId="77777777" w:rsidR="0026051E" w:rsidRPr="00965FBF" w:rsidRDefault="0026051E" w:rsidP="006576AD">
            <w:pPr>
              <w:pStyle w:val="TableParagraph"/>
              <w:rPr>
                <w:sz w:val="18"/>
              </w:rPr>
            </w:pPr>
          </w:p>
        </w:tc>
        <w:tc>
          <w:tcPr>
            <w:tcW w:w="425" w:type="dxa"/>
          </w:tcPr>
          <w:p w14:paraId="7C17632D" w14:textId="77777777" w:rsidR="0026051E" w:rsidRPr="00965FBF" w:rsidRDefault="0026051E" w:rsidP="006576AD">
            <w:pPr>
              <w:pStyle w:val="TableParagraph"/>
              <w:rPr>
                <w:sz w:val="18"/>
              </w:rPr>
            </w:pPr>
          </w:p>
        </w:tc>
        <w:tc>
          <w:tcPr>
            <w:tcW w:w="468" w:type="dxa"/>
          </w:tcPr>
          <w:p w14:paraId="2844B075" w14:textId="77777777" w:rsidR="0026051E" w:rsidRPr="00965FBF" w:rsidRDefault="0026051E" w:rsidP="006576AD">
            <w:pPr>
              <w:pStyle w:val="TableParagraph"/>
              <w:rPr>
                <w:sz w:val="18"/>
              </w:rPr>
            </w:pPr>
          </w:p>
        </w:tc>
      </w:tr>
      <w:tr w:rsidR="0026051E" w:rsidRPr="00965FBF" w14:paraId="0769C84E" w14:textId="77777777" w:rsidTr="006576AD">
        <w:trPr>
          <w:trHeight w:val="345"/>
        </w:trPr>
        <w:tc>
          <w:tcPr>
            <w:tcW w:w="1301" w:type="dxa"/>
          </w:tcPr>
          <w:p w14:paraId="1851F0E4" w14:textId="77777777" w:rsidR="0026051E" w:rsidRPr="00965FBF" w:rsidRDefault="0026051E" w:rsidP="006576AD">
            <w:pPr>
              <w:pStyle w:val="TableParagraph"/>
              <w:spacing w:line="228" w:lineRule="exact"/>
              <w:ind w:left="507" w:right="498"/>
              <w:jc w:val="center"/>
              <w:rPr>
                <w:b/>
                <w:sz w:val="20"/>
              </w:rPr>
            </w:pPr>
            <w:r w:rsidRPr="00965FBF">
              <w:rPr>
                <w:b/>
                <w:sz w:val="20"/>
              </w:rPr>
              <w:t>45</w:t>
            </w:r>
          </w:p>
        </w:tc>
        <w:tc>
          <w:tcPr>
            <w:tcW w:w="5641" w:type="dxa"/>
          </w:tcPr>
          <w:p w14:paraId="1A930B9C" w14:textId="77777777" w:rsidR="0026051E" w:rsidRPr="00965FBF" w:rsidRDefault="0026051E" w:rsidP="006576AD">
            <w:pPr>
              <w:pStyle w:val="TableParagraph"/>
              <w:spacing w:line="223" w:lineRule="exact"/>
              <w:ind w:left="33" w:right="41"/>
              <w:jc w:val="center"/>
              <w:rPr>
                <w:sz w:val="20"/>
              </w:rPr>
            </w:pPr>
            <w:r w:rsidRPr="00965FBF">
              <w:rPr>
                <w:sz w:val="20"/>
              </w:rPr>
              <w:t>Mi jefe inmediato se interesa por la satisfacción de mis necesidades</w:t>
            </w:r>
          </w:p>
        </w:tc>
        <w:tc>
          <w:tcPr>
            <w:tcW w:w="425" w:type="dxa"/>
          </w:tcPr>
          <w:p w14:paraId="16311CAB" w14:textId="77777777" w:rsidR="0026051E" w:rsidRPr="00965FBF" w:rsidRDefault="0026051E" w:rsidP="006576AD">
            <w:pPr>
              <w:pStyle w:val="TableParagraph"/>
              <w:rPr>
                <w:sz w:val="18"/>
              </w:rPr>
            </w:pPr>
          </w:p>
        </w:tc>
        <w:tc>
          <w:tcPr>
            <w:tcW w:w="428" w:type="dxa"/>
          </w:tcPr>
          <w:p w14:paraId="75257A0D" w14:textId="77777777" w:rsidR="0026051E" w:rsidRPr="00965FBF" w:rsidRDefault="0026051E" w:rsidP="006576AD">
            <w:pPr>
              <w:pStyle w:val="TableParagraph"/>
              <w:rPr>
                <w:sz w:val="18"/>
              </w:rPr>
            </w:pPr>
          </w:p>
        </w:tc>
        <w:tc>
          <w:tcPr>
            <w:tcW w:w="425" w:type="dxa"/>
          </w:tcPr>
          <w:p w14:paraId="39C82BD3" w14:textId="77777777" w:rsidR="0026051E" w:rsidRPr="00965FBF" w:rsidRDefault="0026051E" w:rsidP="006576AD">
            <w:pPr>
              <w:pStyle w:val="TableParagraph"/>
              <w:rPr>
                <w:sz w:val="18"/>
              </w:rPr>
            </w:pPr>
          </w:p>
        </w:tc>
        <w:tc>
          <w:tcPr>
            <w:tcW w:w="425" w:type="dxa"/>
          </w:tcPr>
          <w:p w14:paraId="4F461518" w14:textId="77777777" w:rsidR="0026051E" w:rsidRPr="00965FBF" w:rsidRDefault="0026051E" w:rsidP="006576AD">
            <w:pPr>
              <w:pStyle w:val="TableParagraph"/>
              <w:rPr>
                <w:sz w:val="18"/>
              </w:rPr>
            </w:pPr>
          </w:p>
        </w:tc>
        <w:tc>
          <w:tcPr>
            <w:tcW w:w="468" w:type="dxa"/>
          </w:tcPr>
          <w:p w14:paraId="4EA41295" w14:textId="77777777" w:rsidR="0026051E" w:rsidRPr="00965FBF" w:rsidRDefault="0026051E" w:rsidP="006576AD">
            <w:pPr>
              <w:pStyle w:val="TableParagraph"/>
              <w:rPr>
                <w:sz w:val="18"/>
              </w:rPr>
            </w:pPr>
          </w:p>
        </w:tc>
      </w:tr>
      <w:tr w:rsidR="0026051E" w:rsidRPr="00965FBF" w14:paraId="017ECD74" w14:textId="77777777" w:rsidTr="006576AD">
        <w:trPr>
          <w:trHeight w:val="460"/>
        </w:trPr>
        <w:tc>
          <w:tcPr>
            <w:tcW w:w="1301" w:type="dxa"/>
          </w:tcPr>
          <w:p w14:paraId="00361A94" w14:textId="77777777" w:rsidR="0026051E" w:rsidRPr="00965FBF" w:rsidRDefault="0026051E" w:rsidP="006576AD">
            <w:pPr>
              <w:pStyle w:val="TableParagraph"/>
              <w:spacing w:line="228" w:lineRule="exact"/>
              <w:ind w:left="507" w:right="498"/>
              <w:jc w:val="center"/>
              <w:rPr>
                <w:b/>
                <w:sz w:val="20"/>
              </w:rPr>
            </w:pPr>
            <w:r w:rsidRPr="00965FBF">
              <w:rPr>
                <w:b/>
                <w:sz w:val="20"/>
              </w:rPr>
              <w:t>46</w:t>
            </w:r>
          </w:p>
        </w:tc>
        <w:tc>
          <w:tcPr>
            <w:tcW w:w="5641" w:type="dxa"/>
          </w:tcPr>
          <w:p w14:paraId="36A642C2" w14:textId="77777777" w:rsidR="0026051E" w:rsidRPr="00965FBF" w:rsidRDefault="0026051E" w:rsidP="006576AD">
            <w:pPr>
              <w:pStyle w:val="TableParagraph"/>
              <w:spacing w:line="223" w:lineRule="exact"/>
              <w:ind w:left="107"/>
              <w:rPr>
                <w:sz w:val="20"/>
              </w:rPr>
            </w:pPr>
            <w:r w:rsidRPr="00965FBF">
              <w:rPr>
                <w:sz w:val="20"/>
              </w:rPr>
              <w:t>Mi jefe inmediato se interesa por conocer y resolver los problemas</w:t>
            </w:r>
          </w:p>
          <w:p w14:paraId="235BDFA7" w14:textId="77777777" w:rsidR="0026051E" w:rsidRPr="00965FBF" w:rsidRDefault="0026051E" w:rsidP="006576AD">
            <w:pPr>
              <w:pStyle w:val="TableParagraph"/>
              <w:spacing w:line="217" w:lineRule="exact"/>
              <w:ind w:left="107"/>
              <w:rPr>
                <w:sz w:val="20"/>
              </w:rPr>
            </w:pPr>
            <w:r w:rsidRPr="00965FBF">
              <w:rPr>
                <w:sz w:val="20"/>
              </w:rPr>
              <w:t>de mi área laboral</w:t>
            </w:r>
          </w:p>
        </w:tc>
        <w:tc>
          <w:tcPr>
            <w:tcW w:w="425" w:type="dxa"/>
          </w:tcPr>
          <w:p w14:paraId="169FBCFF" w14:textId="77777777" w:rsidR="0026051E" w:rsidRPr="00965FBF" w:rsidRDefault="0026051E" w:rsidP="006576AD">
            <w:pPr>
              <w:pStyle w:val="TableParagraph"/>
              <w:rPr>
                <w:sz w:val="18"/>
              </w:rPr>
            </w:pPr>
          </w:p>
        </w:tc>
        <w:tc>
          <w:tcPr>
            <w:tcW w:w="428" w:type="dxa"/>
          </w:tcPr>
          <w:p w14:paraId="09224660" w14:textId="77777777" w:rsidR="0026051E" w:rsidRPr="00965FBF" w:rsidRDefault="0026051E" w:rsidP="006576AD">
            <w:pPr>
              <w:pStyle w:val="TableParagraph"/>
              <w:rPr>
                <w:sz w:val="18"/>
              </w:rPr>
            </w:pPr>
          </w:p>
        </w:tc>
        <w:tc>
          <w:tcPr>
            <w:tcW w:w="425" w:type="dxa"/>
          </w:tcPr>
          <w:p w14:paraId="02F28C26" w14:textId="77777777" w:rsidR="0026051E" w:rsidRPr="00965FBF" w:rsidRDefault="0026051E" w:rsidP="006576AD">
            <w:pPr>
              <w:pStyle w:val="TableParagraph"/>
              <w:rPr>
                <w:sz w:val="18"/>
              </w:rPr>
            </w:pPr>
          </w:p>
        </w:tc>
        <w:tc>
          <w:tcPr>
            <w:tcW w:w="425" w:type="dxa"/>
          </w:tcPr>
          <w:p w14:paraId="2DF734EB" w14:textId="77777777" w:rsidR="0026051E" w:rsidRPr="00965FBF" w:rsidRDefault="0026051E" w:rsidP="006576AD">
            <w:pPr>
              <w:pStyle w:val="TableParagraph"/>
              <w:rPr>
                <w:sz w:val="18"/>
              </w:rPr>
            </w:pPr>
          </w:p>
        </w:tc>
        <w:tc>
          <w:tcPr>
            <w:tcW w:w="468" w:type="dxa"/>
          </w:tcPr>
          <w:p w14:paraId="7FB5EE2A" w14:textId="77777777" w:rsidR="0026051E" w:rsidRPr="00965FBF" w:rsidRDefault="0026051E" w:rsidP="006576AD">
            <w:pPr>
              <w:pStyle w:val="TableParagraph"/>
              <w:rPr>
                <w:sz w:val="18"/>
              </w:rPr>
            </w:pPr>
          </w:p>
        </w:tc>
      </w:tr>
      <w:tr w:rsidR="0026051E" w:rsidRPr="00965FBF" w14:paraId="69F77525" w14:textId="77777777" w:rsidTr="006576AD">
        <w:trPr>
          <w:trHeight w:val="458"/>
        </w:trPr>
        <w:tc>
          <w:tcPr>
            <w:tcW w:w="1301" w:type="dxa"/>
          </w:tcPr>
          <w:p w14:paraId="789C88EB" w14:textId="77777777" w:rsidR="0026051E" w:rsidRPr="00965FBF" w:rsidRDefault="0026051E" w:rsidP="006576AD">
            <w:pPr>
              <w:pStyle w:val="TableParagraph"/>
              <w:spacing w:line="228" w:lineRule="exact"/>
              <w:ind w:left="507" w:right="498"/>
              <w:jc w:val="center"/>
              <w:rPr>
                <w:b/>
                <w:sz w:val="20"/>
              </w:rPr>
            </w:pPr>
            <w:r w:rsidRPr="00965FBF">
              <w:rPr>
                <w:b/>
                <w:sz w:val="20"/>
              </w:rPr>
              <w:t>47</w:t>
            </w:r>
          </w:p>
        </w:tc>
        <w:tc>
          <w:tcPr>
            <w:tcW w:w="5641" w:type="dxa"/>
          </w:tcPr>
          <w:p w14:paraId="283D9EE7" w14:textId="77777777" w:rsidR="0026051E" w:rsidRPr="00965FBF" w:rsidRDefault="0026051E" w:rsidP="006576AD">
            <w:pPr>
              <w:pStyle w:val="TableParagraph"/>
              <w:spacing w:line="223" w:lineRule="exact"/>
              <w:ind w:left="107"/>
              <w:rPr>
                <w:sz w:val="20"/>
              </w:rPr>
            </w:pPr>
            <w:r w:rsidRPr="00965FBF">
              <w:rPr>
                <w:sz w:val="20"/>
              </w:rPr>
              <w:t>Cuento con el reconocimiento de mi jefe inmediato, por el esfuerzo</w:t>
            </w:r>
          </w:p>
          <w:p w14:paraId="5F05C8C7" w14:textId="77777777" w:rsidR="0026051E" w:rsidRPr="00965FBF" w:rsidRDefault="0026051E" w:rsidP="006576AD">
            <w:pPr>
              <w:pStyle w:val="TableParagraph"/>
              <w:spacing w:line="215" w:lineRule="exact"/>
              <w:ind w:left="107"/>
              <w:rPr>
                <w:sz w:val="20"/>
              </w:rPr>
            </w:pPr>
            <w:r w:rsidRPr="00965FBF">
              <w:rPr>
                <w:sz w:val="20"/>
              </w:rPr>
              <w:t>en hacer bien mi trabajo</w:t>
            </w:r>
          </w:p>
        </w:tc>
        <w:tc>
          <w:tcPr>
            <w:tcW w:w="425" w:type="dxa"/>
          </w:tcPr>
          <w:p w14:paraId="7BF4515B" w14:textId="77777777" w:rsidR="0026051E" w:rsidRPr="00965FBF" w:rsidRDefault="0026051E" w:rsidP="006576AD">
            <w:pPr>
              <w:pStyle w:val="TableParagraph"/>
              <w:rPr>
                <w:sz w:val="18"/>
              </w:rPr>
            </w:pPr>
          </w:p>
        </w:tc>
        <w:tc>
          <w:tcPr>
            <w:tcW w:w="428" w:type="dxa"/>
          </w:tcPr>
          <w:p w14:paraId="66E212CE" w14:textId="77777777" w:rsidR="0026051E" w:rsidRPr="00965FBF" w:rsidRDefault="0026051E" w:rsidP="006576AD">
            <w:pPr>
              <w:pStyle w:val="TableParagraph"/>
              <w:rPr>
                <w:sz w:val="18"/>
              </w:rPr>
            </w:pPr>
          </w:p>
        </w:tc>
        <w:tc>
          <w:tcPr>
            <w:tcW w:w="425" w:type="dxa"/>
          </w:tcPr>
          <w:p w14:paraId="09F867B1" w14:textId="77777777" w:rsidR="0026051E" w:rsidRPr="00965FBF" w:rsidRDefault="0026051E" w:rsidP="006576AD">
            <w:pPr>
              <w:pStyle w:val="TableParagraph"/>
              <w:rPr>
                <w:sz w:val="18"/>
              </w:rPr>
            </w:pPr>
          </w:p>
        </w:tc>
        <w:tc>
          <w:tcPr>
            <w:tcW w:w="425" w:type="dxa"/>
          </w:tcPr>
          <w:p w14:paraId="19AEB8A3" w14:textId="77777777" w:rsidR="0026051E" w:rsidRPr="00965FBF" w:rsidRDefault="0026051E" w:rsidP="006576AD">
            <w:pPr>
              <w:pStyle w:val="TableParagraph"/>
              <w:rPr>
                <w:sz w:val="18"/>
              </w:rPr>
            </w:pPr>
          </w:p>
        </w:tc>
        <w:tc>
          <w:tcPr>
            <w:tcW w:w="468" w:type="dxa"/>
          </w:tcPr>
          <w:p w14:paraId="5EEDF5B1" w14:textId="77777777" w:rsidR="0026051E" w:rsidRPr="00965FBF" w:rsidRDefault="0026051E" w:rsidP="006576AD">
            <w:pPr>
              <w:pStyle w:val="TableParagraph"/>
              <w:rPr>
                <w:sz w:val="18"/>
              </w:rPr>
            </w:pPr>
          </w:p>
        </w:tc>
      </w:tr>
      <w:tr w:rsidR="0026051E" w:rsidRPr="00965FBF" w14:paraId="56FCE816" w14:textId="77777777" w:rsidTr="006576AD">
        <w:trPr>
          <w:trHeight w:val="461"/>
        </w:trPr>
        <w:tc>
          <w:tcPr>
            <w:tcW w:w="1301" w:type="dxa"/>
          </w:tcPr>
          <w:p w14:paraId="5555F138" w14:textId="77777777" w:rsidR="0026051E" w:rsidRPr="00965FBF" w:rsidRDefault="0026051E" w:rsidP="006576AD">
            <w:pPr>
              <w:pStyle w:val="TableParagraph"/>
              <w:ind w:left="507" w:right="498"/>
              <w:jc w:val="center"/>
              <w:rPr>
                <w:b/>
                <w:sz w:val="20"/>
              </w:rPr>
            </w:pPr>
            <w:r w:rsidRPr="00965FBF">
              <w:rPr>
                <w:b/>
                <w:sz w:val="20"/>
              </w:rPr>
              <w:t>48</w:t>
            </w:r>
          </w:p>
        </w:tc>
        <w:tc>
          <w:tcPr>
            <w:tcW w:w="5641" w:type="dxa"/>
          </w:tcPr>
          <w:p w14:paraId="5D13D6F2" w14:textId="77777777" w:rsidR="0026051E" w:rsidRPr="00965FBF" w:rsidRDefault="0026051E" w:rsidP="006576AD">
            <w:pPr>
              <w:pStyle w:val="TableParagraph"/>
              <w:spacing w:line="228" w:lineRule="exact"/>
              <w:ind w:left="107" w:right="96"/>
              <w:rPr>
                <w:sz w:val="20"/>
              </w:rPr>
            </w:pPr>
            <w:r w:rsidRPr="00965FBF">
              <w:rPr>
                <w:sz w:val="20"/>
              </w:rPr>
              <w:t>Cuento</w:t>
            </w:r>
            <w:r w:rsidRPr="00965FBF">
              <w:rPr>
                <w:spacing w:val="-12"/>
                <w:sz w:val="20"/>
              </w:rPr>
              <w:t xml:space="preserve"> </w:t>
            </w:r>
            <w:r w:rsidRPr="00965FBF">
              <w:rPr>
                <w:sz w:val="20"/>
              </w:rPr>
              <w:t>con</w:t>
            </w:r>
            <w:r w:rsidRPr="00965FBF">
              <w:rPr>
                <w:spacing w:val="-13"/>
                <w:sz w:val="20"/>
              </w:rPr>
              <w:t xml:space="preserve"> </w:t>
            </w:r>
            <w:r w:rsidRPr="00965FBF">
              <w:rPr>
                <w:sz w:val="20"/>
              </w:rPr>
              <w:t>el</w:t>
            </w:r>
            <w:r w:rsidRPr="00965FBF">
              <w:rPr>
                <w:spacing w:val="-12"/>
                <w:sz w:val="20"/>
              </w:rPr>
              <w:t xml:space="preserve"> </w:t>
            </w:r>
            <w:r w:rsidRPr="00965FBF">
              <w:rPr>
                <w:sz w:val="20"/>
              </w:rPr>
              <w:t>apoyo</w:t>
            </w:r>
            <w:r w:rsidRPr="00965FBF">
              <w:rPr>
                <w:spacing w:val="-12"/>
                <w:sz w:val="20"/>
              </w:rPr>
              <w:t xml:space="preserve"> </w:t>
            </w:r>
            <w:r w:rsidRPr="00965FBF">
              <w:rPr>
                <w:sz w:val="20"/>
              </w:rPr>
              <w:t>de</w:t>
            </w:r>
            <w:r w:rsidRPr="00965FBF">
              <w:rPr>
                <w:spacing w:val="-11"/>
                <w:sz w:val="20"/>
              </w:rPr>
              <w:t xml:space="preserve"> </w:t>
            </w:r>
            <w:r w:rsidRPr="00965FBF">
              <w:rPr>
                <w:sz w:val="20"/>
              </w:rPr>
              <w:t>mi</w:t>
            </w:r>
            <w:r w:rsidRPr="00965FBF">
              <w:rPr>
                <w:spacing w:val="-13"/>
                <w:sz w:val="20"/>
              </w:rPr>
              <w:t xml:space="preserve"> </w:t>
            </w:r>
            <w:r w:rsidRPr="00965FBF">
              <w:rPr>
                <w:sz w:val="20"/>
              </w:rPr>
              <w:t>jefe</w:t>
            </w:r>
            <w:r w:rsidRPr="00965FBF">
              <w:rPr>
                <w:spacing w:val="-9"/>
                <w:sz w:val="20"/>
              </w:rPr>
              <w:t xml:space="preserve"> </w:t>
            </w:r>
            <w:r w:rsidRPr="00965FBF">
              <w:rPr>
                <w:sz w:val="20"/>
              </w:rPr>
              <w:t>para</w:t>
            </w:r>
            <w:r w:rsidRPr="00965FBF">
              <w:rPr>
                <w:spacing w:val="-15"/>
                <w:sz w:val="20"/>
              </w:rPr>
              <w:t xml:space="preserve"> </w:t>
            </w:r>
            <w:r w:rsidRPr="00965FBF">
              <w:rPr>
                <w:sz w:val="20"/>
              </w:rPr>
              <w:t>resolver</w:t>
            </w:r>
            <w:r w:rsidRPr="00965FBF">
              <w:rPr>
                <w:spacing w:val="-11"/>
                <w:sz w:val="20"/>
              </w:rPr>
              <w:t xml:space="preserve"> </w:t>
            </w:r>
            <w:r w:rsidRPr="00965FBF">
              <w:rPr>
                <w:sz w:val="20"/>
              </w:rPr>
              <w:t>problemas</w:t>
            </w:r>
            <w:r w:rsidRPr="00965FBF">
              <w:rPr>
                <w:spacing w:val="-7"/>
                <w:sz w:val="20"/>
              </w:rPr>
              <w:t xml:space="preserve"> </w:t>
            </w:r>
            <w:r w:rsidRPr="00965FBF">
              <w:rPr>
                <w:sz w:val="20"/>
              </w:rPr>
              <w:t>y</w:t>
            </w:r>
            <w:r w:rsidRPr="00965FBF">
              <w:rPr>
                <w:spacing w:val="-15"/>
                <w:sz w:val="20"/>
              </w:rPr>
              <w:t xml:space="preserve"> </w:t>
            </w:r>
            <w:r w:rsidRPr="00965FBF">
              <w:rPr>
                <w:sz w:val="20"/>
              </w:rPr>
              <w:t>simplificar la realización de mis tareas</w:t>
            </w:r>
          </w:p>
        </w:tc>
        <w:tc>
          <w:tcPr>
            <w:tcW w:w="425" w:type="dxa"/>
          </w:tcPr>
          <w:p w14:paraId="5D29E771" w14:textId="77777777" w:rsidR="0026051E" w:rsidRPr="00965FBF" w:rsidRDefault="0026051E" w:rsidP="006576AD">
            <w:pPr>
              <w:pStyle w:val="TableParagraph"/>
              <w:rPr>
                <w:sz w:val="18"/>
              </w:rPr>
            </w:pPr>
          </w:p>
        </w:tc>
        <w:tc>
          <w:tcPr>
            <w:tcW w:w="428" w:type="dxa"/>
          </w:tcPr>
          <w:p w14:paraId="2BA0B89D" w14:textId="77777777" w:rsidR="0026051E" w:rsidRPr="00965FBF" w:rsidRDefault="0026051E" w:rsidP="006576AD">
            <w:pPr>
              <w:pStyle w:val="TableParagraph"/>
              <w:rPr>
                <w:sz w:val="18"/>
              </w:rPr>
            </w:pPr>
          </w:p>
        </w:tc>
        <w:tc>
          <w:tcPr>
            <w:tcW w:w="425" w:type="dxa"/>
          </w:tcPr>
          <w:p w14:paraId="4FD71B5A" w14:textId="77777777" w:rsidR="0026051E" w:rsidRPr="00965FBF" w:rsidRDefault="0026051E" w:rsidP="006576AD">
            <w:pPr>
              <w:pStyle w:val="TableParagraph"/>
              <w:rPr>
                <w:sz w:val="18"/>
              </w:rPr>
            </w:pPr>
          </w:p>
        </w:tc>
        <w:tc>
          <w:tcPr>
            <w:tcW w:w="425" w:type="dxa"/>
          </w:tcPr>
          <w:p w14:paraId="0A412E01" w14:textId="77777777" w:rsidR="0026051E" w:rsidRPr="00965FBF" w:rsidRDefault="0026051E" w:rsidP="006576AD">
            <w:pPr>
              <w:pStyle w:val="TableParagraph"/>
              <w:rPr>
                <w:sz w:val="18"/>
              </w:rPr>
            </w:pPr>
          </w:p>
        </w:tc>
        <w:tc>
          <w:tcPr>
            <w:tcW w:w="468" w:type="dxa"/>
          </w:tcPr>
          <w:p w14:paraId="018E9BD5" w14:textId="77777777" w:rsidR="0026051E" w:rsidRPr="00965FBF" w:rsidRDefault="0026051E" w:rsidP="006576AD">
            <w:pPr>
              <w:pStyle w:val="TableParagraph"/>
              <w:rPr>
                <w:sz w:val="18"/>
              </w:rPr>
            </w:pPr>
          </w:p>
        </w:tc>
      </w:tr>
      <w:tr w:rsidR="0026051E" w:rsidRPr="00965FBF" w14:paraId="0CD52D0B" w14:textId="77777777" w:rsidTr="006576AD">
        <w:trPr>
          <w:trHeight w:val="460"/>
        </w:trPr>
        <w:tc>
          <w:tcPr>
            <w:tcW w:w="1301" w:type="dxa"/>
          </w:tcPr>
          <w:p w14:paraId="3F606631" w14:textId="77777777" w:rsidR="0026051E" w:rsidRPr="00965FBF" w:rsidRDefault="0026051E" w:rsidP="006576AD">
            <w:pPr>
              <w:pStyle w:val="TableParagraph"/>
              <w:spacing w:line="228" w:lineRule="exact"/>
              <w:ind w:left="507" w:right="498"/>
              <w:jc w:val="center"/>
              <w:rPr>
                <w:b/>
                <w:sz w:val="20"/>
              </w:rPr>
            </w:pPr>
            <w:r w:rsidRPr="00965FBF">
              <w:rPr>
                <w:b/>
                <w:sz w:val="20"/>
              </w:rPr>
              <w:t>49</w:t>
            </w:r>
          </w:p>
        </w:tc>
        <w:tc>
          <w:tcPr>
            <w:tcW w:w="5641" w:type="dxa"/>
          </w:tcPr>
          <w:p w14:paraId="703D2EB4" w14:textId="77777777" w:rsidR="0026051E" w:rsidRPr="00965FBF" w:rsidRDefault="0026051E" w:rsidP="006576AD">
            <w:pPr>
              <w:pStyle w:val="TableParagraph"/>
              <w:spacing w:line="223" w:lineRule="exact"/>
              <w:ind w:left="107"/>
              <w:rPr>
                <w:sz w:val="20"/>
              </w:rPr>
            </w:pPr>
            <w:r w:rsidRPr="00965FBF">
              <w:rPr>
                <w:sz w:val="20"/>
              </w:rPr>
              <w:t>Cuando tengo problemas extra laborales, que afectan mi trabajo, mi</w:t>
            </w:r>
          </w:p>
          <w:p w14:paraId="7635A57A" w14:textId="77777777" w:rsidR="0026051E" w:rsidRPr="00965FBF" w:rsidRDefault="0026051E" w:rsidP="006576AD">
            <w:pPr>
              <w:pStyle w:val="TableParagraph"/>
              <w:spacing w:line="217" w:lineRule="exact"/>
              <w:ind w:left="107"/>
              <w:rPr>
                <w:sz w:val="20"/>
              </w:rPr>
            </w:pPr>
            <w:r w:rsidRPr="00965FBF">
              <w:rPr>
                <w:sz w:val="20"/>
              </w:rPr>
              <w:t>jefe está en disposición de apoyarme</w:t>
            </w:r>
          </w:p>
        </w:tc>
        <w:tc>
          <w:tcPr>
            <w:tcW w:w="425" w:type="dxa"/>
          </w:tcPr>
          <w:p w14:paraId="031A1D5B" w14:textId="77777777" w:rsidR="0026051E" w:rsidRPr="00965FBF" w:rsidRDefault="0026051E" w:rsidP="006576AD">
            <w:pPr>
              <w:pStyle w:val="TableParagraph"/>
              <w:rPr>
                <w:sz w:val="18"/>
              </w:rPr>
            </w:pPr>
          </w:p>
        </w:tc>
        <w:tc>
          <w:tcPr>
            <w:tcW w:w="428" w:type="dxa"/>
          </w:tcPr>
          <w:p w14:paraId="1BE4CC0E" w14:textId="77777777" w:rsidR="0026051E" w:rsidRPr="00965FBF" w:rsidRDefault="0026051E" w:rsidP="006576AD">
            <w:pPr>
              <w:pStyle w:val="TableParagraph"/>
              <w:rPr>
                <w:sz w:val="18"/>
              </w:rPr>
            </w:pPr>
          </w:p>
        </w:tc>
        <w:tc>
          <w:tcPr>
            <w:tcW w:w="425" w:type="dxa"/>
          </w:tcPr>
          <w:p w14:paraId="3374FE12" w14:textId="77777777" w:rsidR="0026051E" w:rsidRPr="00965FBF" w:rsidRDefault="0026051E" w:rsidP="006576AD">
            <w:pPr>
              <w:pStyle w:val="TableParagraph"/>
              <w:rPr>
                <w:sz w:val="18"/>
              </w:rPr>
            </w:pPr>
          </w:p>
        </w:tc>
        <w:tc>
          <w:tcPr>
            <w:tcW w:w="425" w:type="dxa"/>
          </w:tcPr>
          <w:p w14:paraId="2A43BFDF" w14:textId="77777777" w:rsidR="0026051E" w:rsidRPr="00965FBF" w:rsidRDefault="0026051E" w:rsidP="006576AD">
            <w:pPr>
              <w:pStyle w:val="TableParagraph"/>
              <w:rPr>
                <w:sz w:val="18"/>
              </w:rPr>
            </w:pPr>
          </w:p>
        </w:tc>
        <w:tc>
          <w:tcPr>
            <w:tcW w:w="468" w:type="dxa"/>
          </w:tcPr>
          <w:p w14:paraId="0424A4DC" w14:textId="77777777" w:rsidR="0026051E" w:rsidRPr="00965FBF" w:rsidRDefault="0026051E" w:rsidP="006576AD">
            <w:pPr>
              <w:pStyle w:val="TableParagraph"/>
              <w:rPr>
                <w:sz w:val="18"/>
              </w:rPr>
            </w:pPr>
          </w:p>
        </w:tc>
      </w:tr>
      <w:tr w:rsidR="0026051E" w:rsidRPr="00965FBF" w14:paraId="3A6A2901" w14:textId="77777777" w:rsidTr="006576AD">
        <w:trPr>
          <w:trHeight w:val="460"/>
        </w:trPr>
        <w:tc>
          <w:tcPr>
            <w:tcW w:w="1301" w:type="dxa"/>
          </w:tcPr>
          <w:p w14:paraId="692DBD69" w14:textId="77777777" w:rsidR="0026051E" w:rsidRPr="00965FBF" w:rsidRDefault="0026051E" w:rsidP="006576AD">
            <w:pPr>
              <w:pStyle w:val="TableParagraph"/>
              <w:spacing w:line="228" w:lineRule="exact"/>
              <w:ind w:left="507" w:right="498"/>
              <w:jc w:val="center"/>
              <w:rPr>
                <w:b/>
                <w:sz w:val="20"/>
              </w:rPr>
            </w:pPr>
            <w:r w:rsidRPr="00965FBF">
              <w:rPr>
                <w:b/>
                <w:sz w:val="20"/>
              </w:rPr>
              <w:t>50</w:t>
            </w:r>
          </w:p>
        </w:tc>
        <w:tc>
          <w:tcPr>
            <w:tcW w:w="5641" w:type="dxa"/>
          </w:tcPr>
          <w:p w14:paraId="1AC84AC0" w14:textId="77777777" w:rsidR="0026051E" w:rsidRPr="00965FBF" w:rsidRDefault="0026051E" w:rsidP="006576AD">
            <w:pPr>
              <w:pStyle w:val="TableParagraph"/>
              <w:spacing w:line="223" w:lineRule="exact"/>
              <w:ind w:left="107"/>
              <w:rPr>
                <w:sz w:val="20"/>
              </w:rPr>
            </w:pPr>
            <w:r w:rsidRPr="00965FBF">
              <w:rPr>
                <w:sz w:val="20"/>
              </w:rPr>
              <w:t>Recibo retroalimentación por parte de mis compañeros y superiores</w:t>
            </w:r>
          </w:p>
          <w:p w14:paraId="10E866EB" w14:textId="77777777" w:rsidR="0026051E" w:rsidRPr="00965FBF" w:rsidRDefault="0026051E" w:rsidP="006576AD">
            <w:pPr>
              <w:pStyle w:val="TableParagraph"/>
              <w:spacing w:line="217" w:lineRule="exact"/>
              <w:ind w:left="107"/>
              <w:rPr>
                <w:sz w:val="20"/>
              </w:rPr>
            </w:pPr>
            <w:r w:rsidRPr="00965FBF">
              <w:rPr>
                <w:sz w:val="20"/>
              </w:rPr>
              <w:t>en cuanto a la evaluación que hacen de mi trabajo</w:t>
            </w:r>
          </w:p>
        </w:tc>
        <w:tc>
          <w:tcPr>
            <w:tcW w:w="425" w:type="dxa"/>
          </w:tcPr>
          <w:p w14:paraId="3EC0FD91" w14:textId="77777777" w:rsidR="0026051E" w:rsidRPr="00965FBF" w:rsidRDefault="0026051E" w:rsidP="006576AD">
            <w:pPr>
              <w:pStyle w:val="TableParagraph"/>
              <w:rPr>
                <w:sz w:val="18"/>
              </w:rPr>
            </w:pPr>
          </w:p>
        </w:tc>
        <w:tc>
          <w:tcPr>
            <w:tcW w:w="428" w:type="dxa"/>
          </w:tcPr>
          <w:p w14:paraId="0CCC865C" w14:textId="77777777" w:rsidR="0026051E" w:rsidRPr="00965FBF" w:rsidRDefault="0026051E" w:rsidP="006576AD">
            <w:pPr>
              <w:pStyle w:val="TableParagraph"/>
              <w:rPr>
                <w:sz w:val="18"/>
              </w:rPr>
            </w:pPr>
          </w:p>
        </w:tc>
        <w:tc>
          <w:tcPr>
            <w:tcW w:w="425" w:type="dxa"/>
          </w:tcPr>
          <w:p w14:paraId="1D4B335E" w14:textId="77777777" w:rsidR="0026051E" w:rsidRPr="00965FBF" w:rsidRDefault="0026051E" w:rsidP="006576AD">
            <w:pPr>
              <w:pStyle w:val="TableParagraph"/>
              <w:rPr>
                <w:sz w:val="18"/>
              </w:rPr>
            </w:pPr>
          </w:p>
        </w:tc>
        <w:tc>
          <w:tcPr>
            <w:tcW w:w="425" w:type="dxa"/>
          </w:tcPr>
          <w:p w14:paraId="68FE5C9C" w14:textId="77777777" w:rsidR="0026051E" w:rsidRPr="00965FBF" w:rsidRDefault="0026051E" w:rsidP="006576AD">
            <w:pPr>
              <w:pStyle w:val="TableParagraph"/>
              <w:rPr>
                <w:sz w:val="18"/>
              </w:rPr>
            </w:pPr>
          </w:p>
        </w:tc>
        <w:tc>
          <w:tcPr>
            <w:tcW w:w="468" w:type="dxa"/>
          </w:tcPr>
          <w:p w14:paraId="0133C71C" w14:textId="77777777" w:rsidR="0026051E" w:rsidRPr="00965FBF" w:rsidRDefault="0026051E" w:rsidP="006576AD">
            <w:pPr>
              <w:pStyle w:val="TableParagraph"/>
              <w:rPr>
                <w:sz w:val="18"/>
              </w:rPr>
            </w:pPr>
          </w:p>
        </w:tc>
      </w:tr>
      <w:tr w:rsidR="0026051E" w:rsidRPr="00965FBF" w14:paraId="51CBB4B9" w14:textId="77777777" w:rsidTr="006576AD">
        <w:trPr>
          <w:trHeight w:val="460"/>
        </w:trPr>
        <w:tc>
          <w:tcPr>
            <w:tcW w:w="1301" w:type="dxa"/>
          </w:tcPr>
          <w:p w14:paraId="15B3EF2C" w14:textId="77777777" w:rsidR="0026051E" w:rsidRPr="00965FBF" w:rsidRDefault="0026051E" w:rsidP="006576AD">
            <w:pPr>
              <w:pStyle w:val="TableParagraph"/>
              <w:spacing w:line="228" w:lineRule="exact"/>
              <w:ind w:left="507" w:right="498"/>
              <w:jc w:val="center"/>
              <w:rPr>
                <w:b/>
                <w:sz w:val="20"/>
              </w:rPr>
            </w:pPr>
            <w:r w:rsidRPr="00965FBF">
              <w:rPr>
                <w:b/>
                <w:sz w:val="20"/>
              </w:rPr>
              <w:t>51</w:t>
            </w:r>
          </w:p>
        </w:tc>
        <w:tc>
          <w:tcPr>
            <w:tcW w:w="5641" w:type="dxa"/>
          </w:tcPr>
          <w:p w14:paraId="32EB27D4" w14:textId="77777777" w:rsidR="0026051E" w:rsidRPr="00965FBF" w:rsidRDefault="0026051E" w:rsidP="006576AD">
            <w:pPr>
              <w:pStyle w:val="TableParagraph"/>
              <w:spacing w:line="223" w:lineRule="exact"/>
              <w:ind w:left="107"/>
              <w:rPr>
                <w:sz w:val="20"/>
              </w:rPr>
            </w:pPr>
            <w:r w:rsidRPr="00965FBF">
              <w:rPr>
                <w:sz w:val="20"/>
              </w:rPr>
              <w:t>En mi institución se reconocen los esfuerzos de eficiencia y</w:t>
            </w:r>
          </w:p>
          <w:p w14:paraId="0263B661" w14:textId="77777777" w:rsidR="0026051E" w:rsidRPr="00965FBF" w:rsidRDefault="0026051E" w:rsidP="006576AD">
            <w:pPr>
              <w:pStyle w:val="TableParagraph"/>
              <w:spacing w:line="217" w:lineRule="exact"/>
              <w:ind w:left="107"/>
              <w:rPr>
                <w:sz w:val="20"/>
              </w:rPr>
            </w:pPr>
            <w:r w:rsidRPr="00965FBF">
              <w:rPr>
                <w:sz w:val="20"/>
              </w:rPr>
              <w:t>preparación con oportunidades de promoción</w:t>
            </w:r>
          </w:p>
        </w:tc>
        <w:tc>
          <w:tcPr>
            <w:tcW w:w="425" w:type="dxa"/>
          </w:tcPr>
          <w:p w14:paraId="465849DB" w14:textId="77777777" w:rsidR="0026051E" w:rsidRPr="00965FBF" w:rsidRDefault="0026051E" w:rsidP="006576AD">
            <w:pPr>
              <w:pStyle w:val="TableParagraph"/>
              <w:rPr>
                <w:sz w:val="18"/>
              </w:rPr>
            </w:pPr>
          </w:p>
        </w:tc>
        <w:tc>
          <w:tcPr>
            <w:tcW w:w="428" w:type="dxa"/>
          </w:tcPr>
          <w:p w14:paraId="44162D41" w14:textId="77777777" w:rsidR="0026051E" w:rsidRPr="00965FBF" w:rsidRDefault="0026051E" w:rsidP="006576AD">
            <w:pPr>
              <w:pStyle w:val="TableParagraph"/>
              <w:rPr>
                <w:sz w:val="18"/>
              </w:rPr>
            </w:pPr>
          </w:p>
        </w:tc>
        <w:tc>
          <w:tcPr>
            <w:tcW w:w="425" w:type="dxa"/>
          </w:tcPr>
          <w:p w14:paraId="21D2E72A" w14:textId="77777777" w:rsidR="0026051E" w:rsidRPr="00965FBF" w:rsidRDefault="0026051E" w:rsidP="006576AD">
            <w:pPr>
              <w:pStyle w:val="TableParagraph"/>
              <w:rPr>
                <w:sz w:val="18"/>
              </w:rPr>
            </w:pPr>
          </w:p>
        </w:tc>
        <w:tc>
          <w:tcPr>
            <w:tcW w:w="425" w:type="dxa"/>
          </w:tcPr>
          <w:p w14:paraId="32FAF3DA" w14:textId="77777777" w:rsidR="0026051E" w:rsidRPr="00965FBF" w:rsidRDefault="0026051E" w:rsidP="006576AD">
            <w:pPr>
              <w:pStyle w:val="TableParagraph"/>
              <w:rPr>
                <w:sz w:val="18"/>
              </w:rPr>
            </w:pPr>
          </w:p>
        </w:tc>
        <w:tc>
          <w:tcPr>
            <w:tcW w:w="468" w:type="dxa"/>
          </w:tcPr>
          <w:p w14:paraId="6069B182" w14:textId="77777777" w:rsidR="0026051E" w:rsidRPr="00965FBF" w:rsidRDefault="0026051E" w:rsidP="006576AD">
            <w:pPr>
              <w:pStyle w:val="TableParagraph"/>
              <w:rPr>
                <w:sz w:val="18"/>
              </w:rPr>
            </w:pPr>
          </w:p>
        </w:tc>
      </w:tr>
      <w:tr w:rsidR="0026051E" w:rsidRPr="00965FBF" w14:paraId="340B715B" w14:textId="77777777" w:rsidTr="006576AD">
        <w:trPr>
          <w:trHeight w:val="460"/>
        </w:trPr>
        <w:tc>
          <w:tcPr>
            <w:tcW w:w="1301" w:type="dxa"/>
          </w:tcPr>
          <w:p w14:paraId="0EE0F7A6" w14:textId="77777777" w:rsidR="0026051E" w:rsidRPr="00965FBF" w:rsidRDefault="0026051E" w:rsidP="006576AD">
            <w:pPr>
              <w:pStyle w:val="TableParagraph"/>
              <w:spacing w:line="228" w:lineRule="exact"/>
              <w:ind w:left="507" w:right="498"/>
              <w:jc w:val="center"/>
              <w:rPr>
                <w:b/>
                <w:sz w:val="20"/>
              </w:rPr>
            </w:pPr>
            <w:r w:rsidRPr="00965FBF">
              <w:rPr>
                <w:b/>
                <w:sz w:val="20"/>
              </w:rPr>
              <w:t>52</w:t>
            </w:r>
          </w:p>
        </w:tc>
        <w:tc>
          <w:tcPr>
            <w:tcW w:w="5641" w:type="dxa"/>
          </w:tcPr>
          <w:p w14:paraId="678957FF" w14:textId="77777777" w:rsidR="0026051E" w:rsidRPr="00965FBF" w:rsidRDefault="0026051E" w:rsidP="006576AD">
            <w:pPr>
              <w:pStyle w:val="TableParagraph"/>
              <w:spacing w:line="223" w:lineRule="exact"/>
              <w:ind w:left="107"/>
              <w:rPr>
                <w:sz w:val="20"/>
              </w:rPr>
            </w:pPr>
            <w:r w:rsidRPr="00965FBF">
              <w:rPr>
                <w:sz w:val="20"/>
              </w:rPr>
              <w:t>Considero que tengo libertad para expresar mis opiniones en cuanto</w:t>
            </w:r>
          </w:p>
          <w:p w14:paraId="1B01B06C" w14:textId="77777777" w:rsidR="0026051E" w:rsidRPr="00965FBF" w:rsidRDefault="0026051E" w:rsidP="006576AD">
            <w:pPr>
              <w:pStyle w:val="TableParagraph"/>
              <w:spacing w:line="217" w:lineRule="exact"/>
              <w:ind w:left="107"/>
              <w:rPr>
                <w:sz w:val="20"/>
              </w:rPr>
            </w:pPr>
            <w:r w:rsidRPr="00965FBF">
              <w:rPr>
                <w:sz w:val="20"/>
              </w:rPr>
              <w:t>al trabajo sin temor a represalias de mis jefes</w:t>
            </w:r>
          </w:p>
        </w:tc>
        <w:tc>
          <w:tcPr>
            <w:tcW w:w="425" w:type="dxa"/>
          </w:tcPr>
          <w:p w14:paraId="2AD9F075" w14:textId="77777777" w:rsidR="0026051E" w:rsidRPr="00965FBF" w:rsidRDefault="0026051E" w:rsidP="006576AD">
            <w:pPr>
              <w:pStyle w:val="TableParagraph"/>
              <w:rPr>
                <w:sz w:val="18"/>
              </w:rPr>
            </w:pPr>
          </w:p>
        </w:tc>
        <w:tc>
          <w:tcPr>
            <w:tcW w:w="428" w:type="dxa"/>
          </w:tcPr>
          <w:p w14:paraId="05EA8E73" w14:textId="77777777" w:rsidR="0026051E" w:rsidRPr="00965FBF" w:rsidRDefault="0026051E" w:rsidP="006576AD">
            <w:pPr>
              <w:pStyle w:val="TableParagraph"/>
              <w:rPr>
                <w:sz w:val="18"/>
              </w:rPr>
            </w:pPr>
          </w:p>
        </w:tc>
        <w:tc>
          <w:tcPr>
            <w:tcW w:w="425" w:type="dxa"/>
          </w:tcPr>
          <w:p w14:paraId="1267925E" w14:textId="77777777" w:rsidR="0026051E" w:rsidRPr="00965FBF" w:rsidRDefault="0026051E" w:rsidP="006576AD">
            <w:pPr>
              <w:pStyle w:val="TableParagraph"/>
              <w:rPr>
                <w:sz w:val="18"/>
              </w:rPr>
            </w:pPr>
          </w:p>
        </w:tc>
        <w:tc>
          <w:tcPr>
            <w:tcW w:w="425" w:type="dxa"/>
          </w:tcPr>
          <w:p w14:paraId="2A66E9A8" w14:textId="77777777" w:rsidR="0026051E" w:rsidRPr="00965FBF" w:rsidRDefault="0026051E" w:rsidP="006576AD">
            <w:pPr>
              <w:pStyle w:val="TableParagraph"/>
              <w:rPr>
                <w:sz w:val="18"/>
              </w:rPr>
            </w:pPr>
          </w:p>
        </w:tc>
        <w:tc>
          <w:tcPr>
            <w:tcW w:w="468" w:type="dxa"/>
          </w:tcPr>
          <w:p w14:paraId="491E8CC6" w14:textId="77777777" w:rsidR="0026051E" w:rsidRPr="00965FBF" w:rsidRDefault="0026051E" w:rsidP="006576AD">
            <w:pPr>
              <w:pStyle w:val="TableParagraph"/>
              <w:rPr>
                <w:sz w:val="18"/>
              </w:rPr>
            </w:pPr>
          </w:p>
        </w:tc>
      </w:tr>
      <w:tr w:rsidR="0026051E" w:rsidRPr="00965FBF" w14:paraId="60872CC0" w14:textId="77777777" w:rsidTr="006576AD">
        <w:trPr>
          <w:trHeight w:val="458"/>
        </w:trPr>
        <w:tc>
          <w:tcPr>
            <w:tcW w:w="1301" w:type="dxa"/>
          </w:tcPr>
          <w:p w14:paraId="36087957" w14:textId="77777777" w:rsidR="0026051E" w:rsidRPr="00965FBF" w:rsidRDefault="0026051E" w:rsidP="006576AD">
            <w:pPr>
              <w:pStyle w:val="TableParagraph"/>
              <w:spacing w:line="228" w:lineRule="exact"/>
              <w:ind w:left="507" w:right="498"/>
              <w:jc w:val="center"/>
              <w:rPr>
                <w:b/>
                <w:sz w:val="20"/>
              </w:rPr>
            </w:pPr>
            <w:r w:rsidRPr="00965FBF">
              <w:rPr>
                <w:b/>
                <w:sz w:val="20"/>
              </w:rPr>
              <w:t>53</w:t>
            </w:r>
          </w:p>
        </w:tc>
        <w:tc>
          <w:tcPr>
            <w:tcW w:w="5641" w:type="dxa"/>
          </w:tcPr>
          <w:p w14:paraId="7E23CACE" w14:textId="77777777" w:rsidR="0026051E" w:rsidRPr="00965FBF" w:rsidRDefault="0026051E" w:rsidP="006576AD">
            <w:pPr>
              <w:pStyle w:val="TableParagraph"/>
              <w:spacing w:line="223" w:lineRule="exact"/>
              <w:ind w:left="107"/>
              <w:rPr>
                <w:sz w:val="20"/>
              </w:rPr>
            </w:pPr>
            <w:r w:rsidRPr="00965FBF">
              <w:rPr>
                <w:sz w:val="20"/>
              </w:rPr>
              <w:t>Mi trabajo me brinda la oportunidad de hacer frente a cualquier</w:t>
            </w:r>
          </w:p>
          <w:p w14:paraId="3E2836A0" w14:textId="77777777" w:rsidR="0026051E" w:rsidRPr="00965FBF" w:rsidRDefault="0026051E" w:rsidP="006576AD">
            <w:pPr>
              <w:pStyle w:val="TableParagraph"/>
              <w:spacing w:line="215" w:lineRule="exact"/>
              <w:ind w:left="107"/>
              <w:rPr>
                <w:sz w:val="20"/>
              </w:rPr>
            </w:pPr>
            <w:r w:rsidRPr="00965FBF">
              <w:rPr>
                <w:sz w:val="20"/>
              </w:rPr>
              <w:t>situación adversa que se me presente</w:t>
            </w:r>
          </w:p>
        </w:tc>
        <w:tc>
          <w:tcPr>
            <w:tcW w:w="425" w:type="dxa"/>
          </w:tcPr>
          <w:p w14:paraId="27C46048" w14:textId="77777777" w:rsidR="0026051E" w:rsidRPr="00965FBF" w:rsidRDefault="0026051E" w:rsidP="006576AD">
            <w:pPr>
              <w:pStyle w:val="TableParagraph"/>
              <w:rPr>
                <w:sz w:val="18"/>
              </w:rPr>
            </w:pPr>
          </w:p>
        </w:tc>
        <w:tc>
          <w:tcPr>
            <w:tcW w:w="428" w:type="dxa"/>
          </w:tcPr>
          <w:p w14:paraId="33AE80ED" w14:textId="77777777" w:rsidR="0026051E" w:rsidRPr="00965FBF" w:rsidRDefault="0026051E" w:rsidP="006576AD">
            <w:pPr>
              <w:pStyle w:val="TableParagraph"/>
              <w:rPr>
                <w:sz w:val="18"/>
              </w:rPr>
            </w:pPr>
          </w:p>
        </w:tc>
        <w:tc>
          <w:tcPr>
            <w:tcW w:w="425" w:type="dxa"/>
          </w:tcPr>
          <w:p w14:paraId="4894C49C" w14:textId="77777777" w:rsidR="0026051E" w:rsidRPr="00965FBF" w:rsidRDefault="0026051E" w:rsidP="006576AD">
            <w:pPr>
              <w:pStyle w:val="TableParagraph"/>
              <w:rPr>
                <w:sz w:val="18"/>
              </w:rPr>
            </w:pPr>
          </w:p>
        </w:tc>
        <w:tc>
          <w:tcPr>
            <w:tcW w:w="425" w:type="dxa"/>
          </w:tcPr>
          <w:p w14:paraId="0E477D93" w14:textId="77777777" w:rsidR="0026051E" w:rsidRPr="00965FBF" w:rsidRDefault="0026051E" w:rsidP="006576AD">
            <w:pPr>
              <w:pStyle w:val="TableParagraph"/>
              <w:rPr>
                <w:sz w:val="18"/>
              </w:rPr>
            </w:pPr>
          </w:p>
        </w:tc>
        <w:tc>
          <w:tcPr>
            <w:tcW w:w="468" w:type="dxa"/>
          </w:tcPr>
          <w:p w14:paraId="67A92F44" w14:textId="77777777" w:rsidR="0026051E" w:rsidRPr="00965FBF" w:rsidRDefault="0026051E" w:rsidP="006576AD">
            <w:pPr>
              <w:pStyle w:val="TableParagraph"/>
              <w:rPr>
                <w:sz w:val="18"/>
              </w:rPr>
            </w:pPr>
          </w:p>
        </w:tc>
      </w:tr>
      <w:tr w:rsidR="0026051E" w:rsidRPr="00965FBF" w14:paraId="0FEED9CE" w14:textId="77777777" w:rsidTr="006576AD">
        <w:trPr>
          <w:trHeight w:val="460"/>
        </w:trPr>
        <w:tc>
          <w:tcPr>
            <w:tcW w:w="1301" w:type="dxa"/>
          </w:tcPr>
          <w:p w14:paraId="3CCCB4EA" w14:textId="77777777" w:rsidR="0026051E" w:rsidRPr="00965FBF" w:rsidRDefault="0026051E" w:rsidP="006576AD">
            <w:pPr>
              <w:pStyle w:val="TableParagraph"/>
              <w:ind w:left="507" w:right="498"/>
              <w:jc w:val="center"/>
              <w:rPr>
                <w:b/>
                <w:sz w:val="20"/>
              </w:rPr>
            </w:pPr>
            <w:r w:rsidRPr="00965FBF">
              <w:rPr>
                <w:b/>
                <w:sz w:val="20"/>
              </w:rPr>
              <w:t>54</w:t>
            </w:r>
          </w:p>
        </w:tc>
        <w:tc>
          <w:tcPr>
            <w:tcW w:w="5641" w:type="dxa"/>
          </w:tcPr>
          <w:p w14:paraId="144555D1" w14:textId="77777777" w:rsidR="0026051E" w:rsidRPr="00965FBF" w:rsidRDefault="0026051E" w:rsidP="006576AD">
            <w:pPr>
              <w:pStyle w:val="TableParagraph"/>
              <w:spacing w:line="228" w:lineRule="exact"/>
              <w:ind w:left="107" w:right="10"/>
              <w:rPr>
                <w:sz w:val="20"/>
              </w:rPr>
            </w:pPr>
            <w:r w:rsidRPr="00965FBF">
              <w:rPr>
                <w:sz w:val="20"/>
              </w:rPr>
              <w:t>Recibo de parte de los usuarios, o clientes de la institución, muestras de reconocimiento por las actividades que realizo</w:t>
            </w:r>
          </w:p>
        </w:tc>
        <w:tc>
          <w:tcPr>
            <w:tcW w:w="425" w:type="dxa"/>
          </w:tcPr>
          <w:p w14:paraId="42FA007A" w14:textId="77777777" w:rsidR="0026051E" w:rsidRPr="00965FBF" w:rsidRDefault="0026051E" w:rsidP="006576AD">
            <w:pPr>
              <w:pStyle w:val="TableParagraph"/>
              <w:rPr>
                <w:sz w:val="18"/>
              </w:rPr>
            </w:pPr>
          </w:p>
        </w:tc>
        <w:tc>
          <w:tcPr>
            <w:tcW w:w="428" w:type="dxa"/>
          </w:tcPr>
          <w:p w14:paraId="0BF12217" w14:textId="77777777" w:rsidR="0026051E" w:rsidRPr="00965FBF" w:rsidRDefault="0026051E" w:rsidP="006576AD">
            <w:pPr>
              <w:pStyle w:val="TableParagraph"/>
              <w:rPr>
                <w:sz w:val="18"/>
              </w:rPr>
            </w:pPr>
          </w:p>
        </w:tc>
        <w:tc>
          <w:tcPr>
            <w:tcW w:w="425" w:type="dxa"/>
          </w:tcPr>
          <w:p w14:paraId="3CB570B2" w14:textId="77777777" w:rsidR="0026051E" w:rsidRPr="00965FBF" w:rsidRDefault="0026051E" w:rsidP="006576AD">
            <w:pPr>
              <w:pStyle w:val="TableParagraph"/>
              <w:rPr>
                <w:sz w:val="18"/>
              </w:rPr>
            </w:pPr>
          </w:p>
        </w:tc>
        <w:tc>
          <w:tcPr>
            <w:tcW w:w="425" w:type="dxa"/>
          </w:tcPr>
          <w:p w14:paraId="17B13A2D" w14:textId="77777777" w:rsidR="0026051E" w:rsidRPr="00965FBF" w:rsidRDefault="0026051E" w:rsidP="006576AD">
            <w:pPr>
              <w:pStyle w:val="TableParagraph"/>
              <w:rPr>
                <w:sz w:val="18"/>
              </w:rPr>
            </w:pPr>
          </w:p>
        </w:tc>
        <w:tc>
          <w:tcPr>
            <w:tcW w:w="468" w:type="dxa"/>
          </w:tcPr>
          <w:p w14:paraId="05119E34" w14:textId="77777777" w:rsidR="0026051E" w:rsidRPr="00965FBF" w:rsidRDefault="0026051E" w:rsidP="006576AD">
            <w:pPr>
              <w:pStyle w:val="TableParagraph"/>
              <w:rPr>
                <w:sz w:val="18"/>
              </w:rPr>
            </w:pPr>
          </w:p>
        </w:tc>
      </w:tr>
      <w:tr w:rsidR="0026051E" w:rsidRPr="00965FBF" w14:paraId="11D6078B" w14:textId="77777777" w:rsidTr="006576AD">
        <w:trPr>
          <w:trHeight w:val="460"/>
        </w:trPr>
        <w:tc>
          <w:tcPr>
            <w:tcW w:w="1301" w:type="dxa"/>
          </w:tcPr>
          <w:p w14:paraId="59266E0E" w14:textId="77777777" w:rsidR="0026051E" w:rsidRPr="00965FBF" w:rsidRDefault="0026051E" w:rsidP="006576AD">
            <w:pPr>
              <w:pStyle w:val="TableParagraph"/>
              <w:spacing w:line="228" w:lineRule="exact"/>
              <w:ind w:left="507" w:right="498"/>
              <w:jc w:val="center"/>
              <w:rPr>
                <w:b/>
                <w:sz w:val="20"/>
              </w:rPr>
            </w:pPr>
            <w:r w:rsidRPr="00965FBF">
              <w:rPr>
                <w:b/>
                <w:sz w:val="20"/>
              </w:rPr>
              <w:t>55</w:t>
            </w:r>
          </w:p>
        </w:tc>
        <w:tc>
          <w:tcPr>
            <w:tcW w:w="5641" w:type="dxa"/>
          </w:tcPr>
          <w:p w14:paraId="3258EE19" w14:textId="77777777" w:rsidR="0026051E" w:rsidRPr="00965FBF" w:rsidRDefault="0026051E" w:rsidP="006576AD">
            <w:pPr>
              <w:pStyle w:val="TableParagraph"/>
              <w:spacing w:line="223" w:lineRule="exact"/>
              <w:ind w:left="107"/>
              <w:rPr>
                <w:sz w:val="20"/>
              </w:rPr>
            </w:pPr>
            <w:r w:rsidRPr="00965FBF">
              <w:rPr>
                <w:sz w:val="20"/>
              </w:rPr>
              <w:t>Mi trabajo me permite cumplir con las actividades que planeo para</w:t>
            </w:r>
          </w:p>
          <w:p w14:paraId="18B2F4D9" w14:textId="77777777" w:rsidR="0026051E" w:rsidRPr="00965FBF" w:rsidRDefault="0026051E" w:rsidP="006576AD">
            <w:pPr>
              <w:pStyle w:val="TableParagraph"/>
              <w:spacing w:line="217" w:lineRule="exact"/>
              <w:ind w:left="107"/>
              <w:rPr>
                <w:sz w:val="20"/>
              </w:rPr>
            </w:pPr>
            <w:r w:rsidRPr="00965FBF">
              <w:rPr>
                <w:sz w:val="20"/>
              </w:rPr>
              <w:t>cuando estoy fuera del horario de trabajo</w:t>
            </w:r>
          </w:p>
        </w:tc>
        <w:tc>
          <w:tcPr>
            <w:tcW w:w="425" w:type="dxa"/>
          </w:tcPr>
          <w:p w14:paraId="2467F26A" w14:textId="77777777" w:rsidR="0026051E" w:rsidRPr="00965FBF" w:rsidRDefault="0026051E" w:rsidP="006576AD">
            <w:pPr>
              <w:pStyle w:val="TableParagraph"/>
              <w:rPr>
                <w:sz w:val="18"/>
              </w:rPr>
            </w:pPr>
          </w:p>
        </w:tc>
        <w:tc>
          <w:tcPr>
            <w:tcW w:w="428" w:type="dxa"/>
          </w:tcPr>
          <w:p w14:paraId="42CB8E38" w14:textId="77777777" w:rsidR="0026051E" w:rsidRPr="00965FBF" w:rsidRDefault="0026051E" w:rsidP="006576AD">
            <w:pPr>
              <w:pStyle w:val="TableParagraph"/>
              <w:rPr>
                <w:sz w:val="18"/>
              </w:rPr>
            </w:pPr>
          </w:p>
        </w:tc>
        <w:tc>
          <w:tcPr>
            <w:tcW w:w="425" w:type="dxa"/>
          </w:tcPr>
          <w:p w14:paraId="161BDFA6" w14:textId="77777777" w:rsidR="0026051E" w:rsidRPr="00965FBF" w:rsidRDefault="0026051E" w:rsidP="006576AD">
            <w:pPr>
              <w:pStyle w:val="TableParagraph"/>
              <w:rPr>
                <w:sz w:val="18"/>
              </w:rPr>
            </w:pPr>
          </w:p>
        </w:tc>
        <w:tc>
          <w:tcPr>
            <w:tcW w:w="425" w:type="dxa"/>
          </w:tcPr>
          <w:p w14:paraId="465FACF6" w14:textId="77777777" w:rsidR="0026051E" w:rsidRPr="00965FBF" w:rsidRDefault="0026051E" w:rsidP="006576AD">
            <w:pPr>
              <w:pStyle w:val="TableParagraph"/>
              <w:rPr>
                <w:sz w:val="18"/>
              </w:rPr>
            </w:pPr>
          </w:p>
        </w:tc>
        <w:tc>
          <w:tcPr>
            <w:tcW w:w="468" w:type="dxa"/>
          </w:tcPr>
          <w:p w14:paraId="5F7B220C" w14:textId="77777777" w:rsidR="0026051E" w:rsidRPr="00965FBF" w:rsidRDefault="0026051E" w:rsidP="006576AD">
            <w:pPr>
              <w:pStyle w:val="TableParagraph"/>
              <w:rPr>
                <w:sz w:val="18"/>
              </w:rPr>
            </w:pPr>
          </w:p>
        </w:tc>
      </w:tr>
      <w:tr w:rsidR="0026051E" w:rsidRPr="00965FBF" w14:paraId="314FFC2B" w14:textId="77777777" w:rsidTr="006576AD">
        <w:trPr>
          <w:trHeight w:val="460"/>
        </w:trPr>
        <w:tc>
          <w:tcPr>
            <w:tcW w:w="1301" w:type="dxa"/>
          </w:tcPr>
          <w:p w14:paraId="5AEC2986" w14:textId="77777777" w:rsidR="0026051E" w:rsidRPr="00965FBF" w:rsidRDefault="0026051E" w:rsidP="006576AD">
            <w:pPr>
              <w:pStyle w:val="TableParagraph"/>
              <w:spacing w:line="228" w:lineRule="exact"/>
              <w:ind w:left="507" w:right="498"/>
              <w:jc w:val="center"/>
              <w:rPr>
                <w:b/>
                <w:sz w:val="20"/>
              </w:rPr>
            </w:pPr>
            <w:r w:rsidRPr="00965FBF">
              <w:rPr>
                <w:b/>
                <w:sz w:val="20"/>
              </w:rPr>
              <w:t>56</w:t>
            </w:r>
          </w:p>
        </w:tc>
        <w:tc>
          <w:tcPr>
            <w:tcW w:w="5641" w:type="dxa"/>
          </w:tcPr>
          <w:p w14:paraId="3101E534" w14:textId="77777777" w:rsidR="0026051E" w:rsidRPr="00965FBF" w:rsidRDefault="0026051E" w:rsidP="006576AD">
            <w:pPr>
              <w:pStyle w:val="TableParagraph"/>
              <w:spacing w:line="223" w:lineRule="exact"/>
              <w:ind w:left="107"/>
              <w:rPr>
                <w:sz w:val="20"/>
              </w:rPr>
            </w:pPr>
            <w:r w:rsidRPr="00965FBF">
              <w:rPr>
                <w:sz w:val="20"/>
              </w:rPr>
              <w:t>Mis actividades laborales me dan oportunidad de convivir con mi</w:t>
            </w:r>
          </w:p>
          <w:p w14:paraId="30C2C878" w14:textId="77777777" w:rsidR="0026051E" w:rsidRPr="00965FBF" w:rsidRDefault="0026051E" w:rsidP="006576AD">
            <w:pPr>
              <w:pStyle w:val="TableParagraph"/>
              <w:spacing w:line="217" w:lineRule="exact"/>
              <w:ind w:left="107"/>
              <w:rPr>
                <w:sz w:val="20"/>
              </w:rPr>
            </w:pPr>
            <w:r w:rsidRPr="00965FBF">
              <w:rPr>
                <w:sz w:val="20"/>
              </w:rPr>
              <w:t>familia</w:t>
            </w:r>
          </w:p>
        </w:tc>
        <w:tc>
          <w:tcPr>
            <w:tcW w:w="425" w:type="dxa"/>
          </w:tcPr>
          <w:p w14:paraId="3B916F7F" w14:textId="77777777" w:rsidR="0026051E" w:rsidRPr="00965FBF" w:rsidRDefault="0026051E" w:rsidP="006576AD">
            <w:pPr>
              <w:pStyle w:val="TableParagraph"/>
              <w:rPr>
                <w:sz w:val="18"/>
              </w:rPr>
            </w:pPr>
          </w:p>
        </w:tc>
        <w:tc>
          <w:tcPr>
            <w:tcW w:w="428" w:type="dxa"/>
          </w:tcPr>
          <w:p w14:paraId="556F350D" w14:textId="77777777" w:rsidR="0026051E" w:rsidRPr="00965FBF" w:rsidRDefault="0026051E" w:rsidP="006576AD">
            <w:pPr>
              <w:pStyle w:val="TableParagraph"/>
              <w:rPr>
                <w:sz w:val="18"/>
              </w:rPr>
            </w:pPr>
          </w:p>
        </w:tc>
        <w:tc>
          <w:tcPr>
            <w:tcW w:w="425" w:type="dxa"/>
          </w:tcPr>
          <w:p w14:paraId="26530C5D" w14:textId="77777777" w:rsidR="0026051E" w:rsidRPr="00965FBF" w:rsidRDefault="0026051E" w:rsidP="006576AD">
            <w:pPr>
              <w:pStyle w:val="TableParagraph"/>
              <w:rPr>
                <w:sz w:val="18"/>
              </w:rPr>
            </w:pPr>
          </w:p>
        </w:tc>
        <w:tc>
          <w:tcPr>
            <w:tcW w:w="425" w:type="dxa"/>
          </w:tcPr>
          <w:p w14:paraId="5B0E210D" w14:textId="77777777" w:rsidR="0026051E" w:rsidRPr="00965FBF" w:rsidRDefault="0026051E" w:rsidP="006576AD">
            <w:pPr>
              <w:pStyle w:val="TableParagraph"/>
              <w:rPr>
                <w:sz w:val="18"/>
              </w:rPr>
            </w:pPr>
          </w:p>
        </w:tc>
        <w:tc>
          <w:tcPr>
            <w:tcW w:w="468" w:type="dxa"/>
          </w:tcPr>
          <w:p w14:paraId="4816E4B0" w14:textId="77777777" w:rsidR="0026051E" w:rsidRPr="00965FBF" w:rsidRDefault="0026051E" w:rsidP="006576AD">
            <w:pPr>
              <w:pStyle w:val="TableParagraph"/>
              <w:rPr>
                <w:sz w:val="18"/>
              </w:rPr>
            </w:pPr>
          </w:p>
        </w:tc>
      </w:tr>
      <w:tr w:rsidR="0026051E" w:rsidRPr="00965FBF" w14:paraId="1B6B8320" w14:textId="77777777" w:rsidTr="006576AD">
        <w:trPr>
          <w:trHeight w:val="460"/>
        </w:trPr>
        <w:tc>
          <w:tcPr>
            <w:tcW w:w="1301" w:type="dxa"/>
          </w:tcPr>
          <w:p w14:paraId="6489DB5B" w14:textId="77777777" w:rsidR="0026051E" w:rsidRPr="00965FBF" w:rsidRDefault="0026051E" w:rsidP="006576AD">
            <w:pPr>
              <w:pStyle w:val="TableParagraph"/>
              <w:spacing w:line="228" w:lineRule="exact"/>
              <w:ind w:left="507" w:right="498"/>
              <w:jc w:val="center"/>
              <w:rPr>
                <w:b/>
                <w:sz w:val="20"/>
              </w:rPr>
            </w:pPr>
            <w:r w:rsidRPr="00965FBF">
              <w:rPr>
                <w:b/>
                <w:sz w:val="20"/>
              </w:rPr>
              <w:t>57</w:t>
            </w:r>
          </w:p>
        </w:tc>
        <w:tc>
          <w:tcPr>
            <w:tcW w:w="5641" w:type="dxa"/>
          </w:tcPr>
          <w:p w14:paraId="17B114D1" w14:textId="77777777" w:rsidR="0026051E" w:rsidRPr="00965FBF" w:rsidRDefault="0026051E" w:rsidP="006576AD">
            <w:pPr>
              <w:pStyle w:val="TableParagraph"/>
              <w:spacing w:line="223" w:lineRule="exact"/>
              <w:ind w:left="107"/>
              <w:rPr>
                <w:sz w:val="20"/>
              </w:rPr>
            </w:pPr>
            <w:r w:rsidRPr="00965FBF">
              <w:rPr>
                <w:sz w:val="20"/>
              </w:rPr>
              <w:t>Mis horarios de trabajo me permiten participar en la realización de</w:t>
            </w:r>
          </w:p>
          <w:p w14:paraId="7F7858D5" w14:textId="77777777" w:rsidR="0026051E" w:rsidRPr="00965FBF" w:rsidRDefault="0026051E" w:rsidP="006576AD">
            <w:pPr>
              <w:pStyle w:val="TableParagraph"/>
              <w:spacing w:line="217" w:lineRule="exact"/>
              <w:ind w:left="107"/>
              <w:rPr>
                <w:sz w:val="20"/>
              </w:rPr>
            </w:pPr>
            <w:r w:rsidRPr="00965FBF">
              <w:rPr>
                <w:sz w:val="20"/>
              </w:rPr>
              <w:t>actividades domésticas</w:t>
            </w:r>
          </w:p>
        </w:tc>
        <w:tc>
          <w:tcPr>
            <w:tcW w:w="425" w:type="dxa"/>
          </w:tcPr>
          <w:p w14:paraId="46F4EB73" w14:textId="77777777" w:rsidR="0026051E" w:rsidRPr="00965FBF" w:rsidRDefault="0026051E" w:rsidP="006576AD">
            <w:pPr>
              <w:pStyle w:val="TableParagraph"/>
              <w:rPr>
                <w:sz w:val="18"/>
              </w:rPr>
            </w:pPr>
          </w:p>
        </w:tc>
        <w:tc>
          <w:tcPr>
            <w:tcW w:w="428" w:type="dxa"/>
          </w:tcPr>
          <w:p w14:paraId="3CF96F39" w14:textId="77777777" w:rsidR="0026051E" w:rsidRPr="00965FBF" w:rsidRDefault="0026051E" w:rsidP="006576AD">
            <w:pPr>
              <w:pStyle w:val="TableParagraph"/>
              <w:rPr>
                <w:sz w:val="18"/>
              </w:rPr>
            </w:pPr>
          </w:p>
        </w:tc>
        <w:tc>
          <w:tcPr>
            <w:tcW w:w="425" w:type="dxa"/>
          </w:tcPr>
          <w:p w14:paraId="482CAC62" w14:textId="77777777" w:rsidR="0026051E" w:rsidRPr="00965FBF" w:rsidRDefault="0026051E" w:rsidP="006576AD">
            <w:pPr>
              <w:pStyle w:val="TableParagraph"/>
              <w:rPr>
                <w:sz w:val="18"/>
              </w:rPr>
            </w:pPr>
          </w:p>
        </w:tc>
        <w:tc>
          <w:tcPr>
            <w:tcW w:w="425" w:type="dxa"/>
          </w:tcPr>
          <w:p w14:paraId="74DDFACC" w14:textId="77777777" w:rsidR="0026051E" w:rsidRPr="00965FBF" w:rsidRDefault="0026051E" w:rsidP="006576AD">
            <w:pPr>
              <w:pStyle w:val="TableParagraph"/>
              <w:rPr>
                <w:sz w:val="18"/>
              </w:rPr>
            </w:pPr>
          </w:p>
        </w:tc>
        <w:tc>
          <w:tcPr>
            <w:tcW w:w="468" w:type="dxa"/>
          </w:tcPr>
          <w:p w14:paraId="02EB6417" w14:textId="77777777" w:rsidR="0026051E" w:rsidRPr="00965FBF" w:rsidRDefault="0026051E" w:rsidP="006576AD">
            <w:pPr>
              <w:pStyle w:val="TableParagraph"/>
              <w:rPr>
                <w:sz w:val="18"/>
              </w:rPr>
            </w:pPr>
          </w:p>
        </w:tc>
      </w:tr>
      <w:tr w:rsidR="0026051E" w:rsidRPr="00965FBF" w14:paraId="4D19B42C" w14:textId="77777777" w:rsidTr="006576AD">
        <w:trPr>
          <w:trHeight w:val="458"/>
        </w:trPr>
        <w:tc>
          <w:tcPr>
            <w:tcW w:w="1301" w:type="dxa"/>
          </w:tcPr>
          <w:p w14:paraId="06922205" w14:textId="77777777" w:rsidR="0026051E" w:rsidRPr="00965FBF" w:rsidRDefault="0026051E" w:rsidP="006576AD">
            <w:pPr>
              <w:pStyle w:val="TableParagraph"/>
              <w:spacing w:line="228" w:lineRule="exact"/>
              <w:ind w:left="507" w:right="498"/>
              <w:jc w:val="center"/>
              <w:rPr>
                <w:b/>
                <w:sz w:val="20"/>
              </w:rPr>
            </w:pPr>
            <w:r w:rsidRPr="00965FBF">
              <w:rPr>
                <w:b/>
                <w:sz w:val="20"/>
              </w:rPr>
              <w:t>58</w:t>
            </w:r>
          </w:p>
        </w:tc>
        <w:tc>
          <w:tcPr>
            <w:tcW w:w="5641" w:type="dxa"/>
          </w:tcPr>
          <w:p w14:paraId="2F2FD78F" w14:textId="77777777" w:rsidR="0026051E" w:rsidRPr="00965FBF" w:rsidRDefault="0026051E" w:rsidP="006576AD">
            <w:pPr>
              <w:pStyle w:val="TableParagraph"/>
              <w:spacing w:line="223" w:lineRule="exact"/>
              <w:ind w:left="107"/>
              <w:rPr>
                <w:sz w:val="20"/>
              </w:rPr>
            </w:pPr>
            <w:r w:rsidRPr="00965FBF">
              <w:rPr>
                <w:sz w:val="20"/>
              </w:rPr>
              <w:t>Mis actividades laborales me permiten participar del cuidado de mi</w:t>
            </w:r>
          </w:p>
          <w:p w14:paraId="596D5633" w14:textId="77777777" w:rsidR="0026051E" w:rsidRPr="00965FBF" w:rsidRDefault="0026051E" w:rsidP="006576AD">
            <w:pPr>
              <w:pStyle w:val="TableParagraph"/>
              <w:spacing w:line="215" w:lineRule="exact"/>
              <w:ind w:left="107"/>
              <w:rPr>
                <w:sz w:val="20"/>
              </w:rPr>
            </w:pPr>
            <w:r w:rsidRPr="00965FBF">
              <w:rPr>
                <w:sz w:val="20"/>
              </w:rPr>
              <w:t>familia (hijos, padres, hermanos y/u otros)</w:t>
            </w:r>
          </w:p>
        </w:tc>
        <w:tc>
          <w:tcPr>
            <w:tcW w:w="425" w:type="dxa"/>
          </w:tcPr>
          <w:p w14:paraId="5290C6C8" w14:textId="77777777" w:rsidR="0026051E" w:rsidRPr="00965FBF" w:rsidRDefault="0026051E" w:rsidP="006576AD">
            <w:pPr>
              <w:pStyle w:val="TableParagraph"/>
              <w:rPr>
                <w:sz w:val="18"/>
              </w:rPr>
            </w:pPr>
          </w:p>
        </w:tc>
        <w:tc>
          <w:tcPr>
            <w:tcW w:w="428" w:type="dxa"/>
          </w:tcPr>
          <w:p w14:paraId="1726C1D9" w14:textId="77777777" w:rsidR="0026051E" w:rsidRPr="00965FBF" w:rsidRDefault="0026051E" w:rsidP="006576AD">
            <w:pPr>
              <w:pStyle w:val="TableParagraph"/>
              <w:rPr>
                <w:sz w:val="18"/>
              </w:rPr>
            </w:pPr>
          </w:p>
        </w:tc>
        <w:tc>
          <w:tcPr>
            <w:tcW w:w="425" w:type="dxa"/>
          </w:tcPr>
          <w:p w14:paraId="44E7577B" w14:textId="77777777" w:rsidR="0026051E" w:rsidRPr="00965FBF" w:rsidRDefault="0026051E" w:rsidP="006576AD">
            <w:pPr>
              <w:pStyle w:val="TableParagraph"/>
              <w:rPr>
                <w:sz w:val="18"/>
              </w:rPr>
            </w:pPr>
          </w:p>
        </w:tc>
        <w:tc>
          <w:tcPr>
            <w:tcW w:w="425" w:type="dxa"/>
          </w:tcPr>
          <w:p w14:paraId="7A13E59E" w14:textId="77777777" w:rsidR="0026051E" w:rsidRPr="00965FBF" w:rsidRDefault="0026051E" w:rsidP="006576AD">
            <w:pPr>
              <w:pStyle w:val="TableParagraph"/>
              <w:rPr>
                <w:sz w:val="18"/>
              </w:rPr>
            </w:pPr>
          </w:p>
        </w:tc>
        <w:tc>
          <w:tcPr>
            <w:tcW w:w="468" w:type="dxa"/>
          </w:tcPr>
          <w:p w14:paraId="685CD9BA" w14:textId="77777777" w:rsidR="0026051E" w:rsidRPr="00965FBF" w:rsidRDefault="0026051E" w:rsidP="006576AD">
            <w:pPr>
              <w:pStyle w:val="TableParagraph"/>
              <w:rPr>
                <w:sz w:val="18"/>
              </w:rPr>
            </w:pPr>
          </w:p>
        </w:tc>
      </w:tr>
      <w:tr w:rsidR="0026051E" w:rsidRPr="00965FBF" w14:paraId="3EC9395C" w14:textId="77777777" w:rsidTr="006576AD">
        <w:trPr>
          <w:trHeight w:val="690"/>
        </w:trPr>
        <w:tc>
          <w:tcPr>
            <w:tcW w:w="1301" w:type="dxa"/>
          </w:tcPr>
          <w:p w14:paraId="6E21E2A2" w14:textId="77777777" w:rsidR="0026051E" w:rsidRPr="00965FBF" w:rsidRDefault="0026051E" w:rsidP="006576AD">
            <w:pPr>
              <w:pStyle w:val="TableParagraph"/>
              <w:ind w:left="507" w:right="498"/>
              <w:jc w:val="center"/>
              <w:rPr>
                <w:b/>
                <w:sz w:val="20"/>
              </w:rPr>
            </w:pPr>
            <w:r w:rsidRPr="00965FBF">
              <w:rPr>
                <w:b/>
                <w:sz w:val="20"/>
              </w:rPr>
              <w:t>59</w:t>
            </w:r>
          </w:p>
        </w:tc>
        <w:tc>
          <w:tcPr>
            <w:tcW w:w="5641" w:type="dxa"/>
          </w:tcPr>
          <w:p w14:paraId="25005B36" w14:textId="77777777" w:rsidR="0026051E" w:rsidRPr="00965FBF" w:rsidRDefault="0026051E" w:rsidP="006576AD">
            <w:pPr>
              <w:pStyle w:val="TableParagraph"/>
              <w:spacing w:line="237" w:lineRule="auto"/>
              <w:ind w:left="107"/>
              <w:rPr>
                <w:sz w:val="20"/>
              </w:rPr>
            </w:pPr>
            <w:r w:rsidRPr="00965FBF">
              <w:rPr>
                <w:sz w:val="20"/>
              </w:rPr>
              <w:t>Cuento con la integridad de mis capacidades físicas, mentales y sociales para el desempeño de mis actividades diarias (vestir,</w:t>
            </w:r>
          </w:p>
          <w:p w14:paraId="19B7F1EC" w14:textId="77777777" w:rsidR="0026051E" w:rsidRPr="00965FBF" w:rsidRDefault="0026051E" w:rsidP="006576AD">
            <w:pPr>
              <w:pStyle w:val="TableParagraph"/>
              <w:spacing w:line="217" w:lineRule="exact"/>
              <w:ind w:left="107"/>
              <w:rPr>
                <w:sz w:val="20"/>
              </w:rPr>
            </w:pPr>
            <w:r w:rsidRPr="00965FBF">
              <w:rPr>
                <w:sz w:val="20"/>
              </w:rPr>
              <w:t>caminar, trasladarse, alimentarse, etc.)</w:t>
            </w:r>
          </w:p>
        </w:tc>
        <w:tc>
          <w:tcPr>
            <w:tcW w:w="425" w:type="dxa"/>
          </w:tcPr>
          <w:p w14:paraId="40C8B344" w14:textId="77777777" w:rsidR="0026051E" w:rsidRPr="00965FBF" w:rsidRDefault="0026051E" w:rsidP="006576AD">
            <w:pPr>
              <w:pStyle w:val="TableParagraph"/>
              <w:rPr>
                <w:sz w:val="18"/>
              </w:rPr>
            </w:pPr>
          </w:p>
        </w:tc>
        <w:tc>
          <w:tcPr>
            <w:tcW w:w="428" w:type="dxa"/>
          </w:tcPr>
          <w:p w14:paraId="6E920AF2" w14:textId="77777777" w:rsidR="0026051E" w:rsidRPr="00965FBF" w:rsidRDefault="0026051E" w:rsidP="006576AD">
            <w:pPr>
              <w:pStyle w:val="TableParagraph"/>
              <w:rPr>
                <w:sz w:val="18"/>
              </w:rPr>
            </w:pPr>
          </w:p>
        </w:tc>
        <w:tc>
          <w:tcPr>
            <w:tcW w:w="425" w:type="dxa"/>
          </w:tcPr>
          <w:p w14:paraId="73BADE8C" w14:textId="77777777" w:rsidR="0026051E" w:rsidRPr="00965FBF" w:rsidRDefault="0026051E" w:rsidP="006576AD">
            <w:pPr>
              <w:pStyle w:val="TableParagraph"/>
              <w:rPr>
                <w:sz w:val="18"/>
              </w:rPr>
            </w:pPr>
          </w:p>
        </w:tc>
        <w:tc>
          <w:tcPr>
            <w:tcW w:w="425" w:type="dxa"/>
          </w:tcPr>
          <w:p w14:paraId="62F88BC8" w14:textId="77777777" w:rsidR="0026051E" w:rsidRPr="00965FBF" w:rsidRDefault="0026051E" w:rsidP="006576AD">
            <w:pPr>
              <w:pStyle w:val="TableParagraph"/>
              <w:rPr>
                <w:sz w:val="18"/>
              </w:rPr>
            </w:pPr>
          </w:p>
        </w:tc>
        <w:tc>
          <w:tcPr>
            <w:tcW w:w="468" w:type="dxa"/>
          </w:tcPr>
          <w:p w14:paraId="74175949" w14:textId="77777777" w:rsidR="0026051E" w:rsidRPr="00965FBF" w:rsidRDefault="0026051E" w:rsidP="006576AD">
            <w:pPr>
              <w:pStyle w:val="TableParagraph"/>
              <w:rPr>
                <w:sz w:val="18"/>
              </w:rPr>
            </w:pPr>
          </w:p>
        </w:tc>
      </w:tr>
      <w:tr w:rsidR="0026051E" w:rsidRPr="00965FBF" w14:paraId="668D3929" w14:textId="77777777" w:rsidTr="006576AD">
        <w:trPr>
          <w:trHeight w:val="460"/>
        </w:trPr>
        <w:tc>
          <w:tcPr>
            <w:tcW w:w="1301" w:type="dxa"/>
          </w:tcPr>
          <w:p w14:paraId="48AA515E" w14:textId="77777777" w:rsidR="0026051E" w:rsidRPr="00965FBF" w:rsidRDefault="0026051E" w:rsidP="006576AD">
            <w:pPr>
              <w:pStyle w:val="TableParagraph"/>
              <w:spacing w:line="228" w:lineRule="exact"/>
              <w:ind w:left="507" w:right="498"/>
              <w:jc w:val="center"/>
              <w:rPr>
                <w:b/>
                <w:sz w:val="20"/>
              </w:rPr>
            </w:pPr>
            <w:r w:rsidRPr="00965FBF">
              <w:rPr>
                <w:b/>
                <w:sz w:val="20"/>
              </w:rPr>
              <w:t>60</w:t>
            </w:r>
          </w:p>
        </w:tc>
        <w:tc>
          <w:tcPr>
            <w:tcW w:w="5641" w:type="dxa"/>
          </w:tcPr>
          <w:p w14:paraId="49005FE9" w14:textId="77777777" w:rsidR="0026051E" w:rsidRPr="00965FBF" w:rsidRDefault="0026051E" w:rsidP="006576AD">
            <w:pPr>
              <w:pStyle w:val="TableParagraph"/>
              <w:spacing w:line="223" w:lineRule="exact"/>
              <w:ind w:left="107"/>
              <w:rPr>
                <w:sz w:val="20"/>
              </w:rPr>
            </w:pPr>
            <w:r w:rsidRPr="00965FBF">
              <w:rPr>
                <w:sz w:val="20"/>
              </w:rPr>
              <w:t>Cuento con la integridad de mis capacidades físicas, mentales y</w:t>
            </w:r>
          </w:p>
          <w:p w14:paraId="2E6C428A" w14:textId="77777777" w:rsidR="0026051E" w:rsidRPr="00965FBF" w:rsidRDefault="0026051E" w:rsidP="006576AD">
            <w:pPr>
              <w:pStyle w:val="TableParagraph"/>
              <w:spacing w:line="217" w:lineRule="exact"/>
              <w:ind w:left="107"/>
              <w:rPr>
                <w:sz w:val="20"/>
              </w:rPr>
            </w:pPr>
            <w:r w:rsidRPr="00965FBF">
              <w:rPr>
                <w:sz w:val="20"/>
              </w:rPr>
              <w:t>sociales para el desempeño de mis actividades laborales</w:t>
            </w:r>
          </w:p>
        </w:tc>
        <w:tc>
          <w:tcPr>
            <w:tcW w:w="425" w:type="dxa"/>
          </w:tcPr>
          <w:p w14:paraId="0A417A42" w14:textId="77777777" w:rsidR="0026051E" w:rsidRPr="00965FBF" w:rsidRDefault="0026051E" w:rsidP="006576AD">
            <w:pPr>
              <w:pStyle w:val="TableParagraph"/>
              <w:rPr>
                <w:sz w:val="18"/>
              </w:rPr>
            </w:pPr>
          </w:p>
        </w:tc>
        <w:tc>
          <w:tcPr>
            <w:tcW w:w="428" w:type="dxa"/>
          </w:tcPr>
          <w:p w14:paraId="0CFBEC74" w14:textId="77777777" w:rsidR="0026051E" w:rsidRPr="00965FBF" w:rsidRDefault="0026051E" w:rsidP="006576AD">
            <w:pPr>
              <w:pStyle w:val="TableParagraph"/>
              <w:rPr>
                <w:sz w:val="18"/>
              </w:rPr>
            </w:pPr>
          </w:p>
        </w:tc>
        <w:tc>
          <w:tcPr>
            <w:tcW w:w="425" w:type="dxa"/>
          </w:tcPr>
          <w:p w14:paraId="37AAD3A4" w14:textId="77777777" w:rsidR="0026051E" w:rsidRPr="00965FBF" w:rsidRDefault="0026051E" w:rsidP="006576AD">
            <w:pPr>
              <w:pStyle w:val="TableParagraph"/>
              <w:rPr>
                <w:sz w:val="18"/>
              </w:rPr>
            </w:pPr>
          </w:p>
        </w:tc>
        <w:tc>
          <w:tcPr>
            <w:tcW w:w="425" w:type="dxa"/>
          </w:tcPr>
          <w:p w14:paraId="2F860894" w14:textId="77777777" w:rsidR="0026051E" w:rsidRPr="00965FBF" w:rsidRDefault="0026051E" w:rsidP="006576AD">
            <w:pPr>
              <w:pStyle w:val="TableParagraph"/>
              <w:rPr>
                <w:sz w:val="18"/>
              </w:rPr>
            </w:pPr>
          </w:p>
        </w:tc>
        <w:tc>
          <w:tcPr>
            <w:tcW w:w="468" w:type="dxa"/>
          </w:tcPr>
          <w:p w14:paraId="4403F2FA" w14:textId="77777777" w:rsidR="0026051E" w:rsidRPr="00965FBF" w:rsidRDefault="0026051E" w:rsidP="006576AD">
            <w:pPr>
              <w:pStyle w:val="TableParagraph"/>
              <w:rPr>
                <w:sz w:val="18"/>
              </w:rPr>
            </w:pPr>
          </w:p>
        </w:tc>
      </w:tr>
      <w:tr w:rsidR="0026051E" w:rsidRPr="00965FBF" w14:paraId="73BF57AF" w14:textId="77777777" w:rsidTr="006576AD">
        <w:trPr>
          <w:trHeight w:val="460"/>
        </w:trPr>
        <w:tc>
          <w:tcPr>
            <w:tcW w:w="1301" w:type="dxa"/>
          </w:tcPr>
          <w:p w14:paraId="52D6B9A7" w14:textId="77777777" w:rsidR="0026051E" w:rsidRPr="00965FBF" w:rsidRDefault="0026051E" w:rsidP="006576AD">
            <w:pPr>
              <w:pStyle w:val="TableParagraph"/>
              <w:spacing w:line="228" w:lineRule="exact"/>
              <w:ind w:left="507" w:right="498"/>
              <w:jc w:val="center"/>
              <w:rPr>
                <w:b/>
                <w:sz w:val="20"/>
              </w:rPr>
            </w:pPr>
            <w:r w:rsidRPr="00965FBF">
              <w:rPr>
                <w:b/>
                <w:sz w:val="20"/>
              </w:rPr>
              <w:t>61</w:t>
            </w:r>
          </w:p>
        </w:tc>
        <w:tc>
          <w:tcPr>
            <w:tcW w:w="5641" w:type="dxa"/>
          </w:tcPr>
          <w:p w14:paraId="129D1AC1" w14:textId="77777777" w:rsidR="0026051E" w:rsidRPr="00965FBF" w:rsidRDefault="0026051E" w:rsidP="006576AD">
            <w:pPr>
              <w:pStyle w:val="TableParagraph"/>
              <w:spacing w:line="223" w:lineRule="exact"/>
              <w:ind w:left="107"/>
              <w:rPr>
                <w:sz w:val="20"/>
              </w:rPr>
            </w:pPr>
            <w:r w:rsidRPr="00965FBF">
              <w:rPr>
                <w:sz w:val="20"/>
              </w:rPr>
              <w:t>En</w:t>
            </w:r>
            <w:r w:rsidRPr="00965FBF">
              <w:rPr>
                <w:spacing w:val="-13"/>
                <w:sz w:val="20"/>
              </w:rPr>
              <w:t xml:space="preserve"> </w:t>
            </w:r>
            <w:r w:rsidRPr="00965FBF">
              <w:rPr>
                <w:sz w:val="20"/>
              </w:rPr>
              <w:t>mi</w:t>
            </w:r>
            <w:r w:rsidRPr="00965FBF">
              <w:rPr>
                <w:spacing w:val="-13"/>
                <w:sz w:val="20"/>
              </w:rPr>
              <w:t xml:space="preserve"> </w:t>
            </w:r>
            <w:r w:rsidRPr="00965FBF">
              <w:rPr>
                <w:sz w:val="20"/>
              </w:rPr>
              <w:t>trabajo</w:t>
            </w:r>
            <w:r w:rsidRPr="00965FBF">
              <w:rPr>
                <w:spacing w:val="-12"/>
                <w:sz w:val="20"/>
              </w:rPr>
              <w:t xml:space="preserve"> </w:t>
            </w:r>
            <w:r w:rsidRPr="00965FBF">
              <w:rPr>
                <w:sz w:val="20"/>
              </w:rPr>
              <w:t>se</w:t>
            </w:r>
            <w:r w:rsidRPr="00965FBF">
              <w:rPr>
                <w:spacing w:val="-10"/>
                <w:sz w:val="20"/>
              </w:rPr>
              <w:t xml:space="preserve"> </w:t>
            </w:r>
            <w:r w:rsidRPr="00965FBF">
              <w:rPr>
                <w:sz w:val="20"/>
              </w:rPr>
              <w:t>me</w:t>
            </w:r>
            <w:r w:rsidRPr="00965FBF">
              <w:rPr>
                <w:spacing w:val="-11"/>
                <w:sz w:val="20"/>
              </w:rPr>
              <w:t xml:space="preserve"> </w:t>
            </w:r>
            <w:r w:rsidRPr="00965FBF">
              <w:rPr>
                <w:sz w:val="20"/>
              </w:rPr>
              <w:t>realizan</w:t>
            </w:r>
            <w:r w:rsidRPr="00965FBF">
              <w:rPr>
                <w:spacing w:val="-14"/>
                <w:sz w:val="20"/>
              </w:rPr>
              <w:t xml:space="preserve"> </w:t>
            </w:r>
            <w:r w:rsidRPr="00965FBF">
              <w:rPr>
                <w:sz w:val="20"/>
              </w:rPr>
              <w:t>exámenes</w:t>
            </w:r>
            <w:r w:rsidRPr="00965FBF">
              <w:rPr>
                <w:spacing w:val="-14"/>
                <w:sz w:val="20"/>
              </w:rPr>
              <w:t xml:space="preserve"> </w:t>
            </w:r>
            <w:r w:rsidRPr="00965FBF">
              <w:rPr>
                <w:sz w:val="20"/>
              </w:rPr>
              <w:t>de</w:t>
            </w:r>
            <w:r w:rsidRPr="00965FBF">
              <w:rPr>
                <w:spacing w:val="-13"/>
                <w:sz w:val="20"/>
              </w:rPr>
              <w:t xml:space="preserve"> </w:t>
            </w:r>
            <w:r w:rsidRPr="00965FBF">
              <w:rPr>
                <w:sz w:val="20"/>
              </w:rPr>
              <w:t>salud</w:t>
            </w:r>
            <w:r w:rsidRPr="00965FBF">
              <w:rPr>
                <w:spacing w:val="-12"/>
                <w:sz w:val="20"/>
              </w:rPr>
              <w:t xml:space="preserve"> </w:t>
            </w:r>
            <w:r w:rsidRPr="00965FBF">
              <w:rPr>
                <w:sz w:val="20"/>
              </w:rPr>
              <w:t>periódicos</w:t>
            </w:r>
            <w:r w:rsidRPr="00965FBF">
              <w:rPr>
                <w:spacing w:val="-14"/>
                <w:sz w:val="20"/>
              </w:rPr>
              <w:t xml:space="preserve"> </w:t>
            </w:r>
            <w:r w:rsidRPr="00965FBF">
              <w:rPr>
                <w:sz w:val="20"/>
              </w:rPr>
              <w:t>(por</w:t>
            </w:r>
            <w:r w:rsidRPr="00965FBF">
              <w:rPr>
                <w:spacing w:val="-12"/>
                <w:sz w:val="20"/>
              </w:rPr>
              <w:t xml:space="preserve"> </w:t>
            </w:r>
            <w:r w:rsidRPr="00965FBF">
              <w:rPr>
                <w:sz w:val="20"/>
              </w:rPr>
              <w:t>parte</w:t>
            </w:r>
          </w:p>
          <w:p w14:paraId="301824D9" w14:textId="77777777" w:rsidR="0026051E" w:rsidRPr="00965FBF" w:rsidRDefault="0026051E" w:rsidP="006576AD">
            <w:pPr>
              <w:pStyle w:val="TableParagraph"/>
              <w:spacing w:line="217" w:lineRule="exact"/>
              <w:ind w:left="107"/>
              <w:rPr>
                <w:sz w:val="20"/>
              </w:rPr>
            </w:pPr>
            <w:r w:rsidRPr="00965FBF">
              <w:rPr>
                <w:sz w:val="20"/>
              </w:rPr>
              <w:t>de la institución)</w:t>
            </w:r>
          </w:p>
        </w:tc>
        <w:tc>
          <w:tcPr>
            <w:tcW w:w="425" w:type="dxa"/>
          </w:tcPr>
          <w:p w14:paraId="294A5E4B" w14:textId="77777777" w:rsidR="0026051E" w:rsidRPr="00965FBF" w:rsidRDefault="0026051E" w:rsidP="006576AD">
            <w:pPr>
              <w:pStyle w:val="TableParagraph"/>
              <w:rPr>
                <w:sz w:val="18"/>
              </w:rPr>
            </w:pPr>
          </w:p>
        </w:tc>
        <w:tc>
          <w:tcPr>
            <w:tcW w:w="428" w:type="dxa"/>
          </w:tcPr>
          <w:p w14:paraId="25102556" w14:textId="77777777" w:rsidR="0026051E" w:rsidRPr="00965FBF" w:rsidRDefault="0026051E" w:rsidP="006576AD">
            <w:pPr>
              <w:pStyle w:val="TableParagraph"/>
              <w:rPr>
                <w:sz w:val="18"/>
              </w:rPr>
            </w:pPr>
          </w:p>
        </w:tc>
        <w:tc>
          <w:tcPr>
            <w:tcW w:w="425" w:type="dxa"/>
          </w:tcPr>
          <w:p w14:paraId="77750FA8" w14:textId="77777777" w:rsidR="0026051E" w:rsidRPr="00965FBF" w:rsidRDefault="0026051E" w:rsidP="006576AD">
            <w:pPr>
              <w:pStyle w:val="TableParagraph"/>
              <w:rPr>
                <w:sz w:val="18"/>
              </w:rPr>
            </w:pPr>
          </w:p>
        </w:tc>
        <w:tc>
          <w:tcPr>
            <w:tcW w:w="425" w:type="dxa"/>
          </w:tcPr>
          <w:p w14:paraId="60E6A1CE" w14:textId="77777777" w:rsidR="0026051E" w:rsidRPr="00965FBF" w:rsidRDefault="0026051E" w:rsidP="006576AD">
            <w:pPr>
              <w:pStyle w:val="TableParagraph"/>
              <w:rPr>
                <w:sz w:val="18"/>
              </w:rPr>
            </w:pPr>
          </w:p>
        </w:tc>
        <w:tc>
          <w:tcPr>
            <w:tcW w:w="468" w:type="dxa"/>
          </w:tcPr>
          <w:p w14:paraId="0ADA4CC2" w14:textId="77777777" w:rsidR="0026051E" w:rsidRPr="00965FBF" w:rsidRDefault="0026051E" w:rsidP="006576AD">
            <w:pPr>
              <w:pStyle w:val="TableParagraph"/>
              <w:rPr>
                <w:sz w:val="18"/>
              </w:rPr>
            </w:pPr>
          </w:p>
        </w:tc>
      </w:tr>
      <w:tr w:rsidR="0026051E" w:rsidRPr="00965FBF" w14:paraId="3F3F04BB" w14:textId="77777777" w:rsidTr="006576AD">
        <w:trPr>
          <w:trHeight w:val="345"/>
        </w:trPr>
        <w:tc>
          <w:tcPr>
            <w:tcW w:w="1301" w:type="dxa"/>
          </w:tcPr>
          <w:p w14:paraId="0E93D109" w14:textId="77777777" w:rsidR="0026051E" w:rsidRPr="00965FBF" w:rsidRDefault="0026051E" w:rsidP="006576AD">
            <w:pPr>
              <w:pStyle w:val="TableParagraph"/>
              <w:spacing w:line="228" w:lineRule="exact"/>
              <w:ind w:left="507" w:right="498"/>
              <w:jc w:val="center"/>
              <w:rPr>
                <w:b/>
                <w:sz w:val="20"/>
              </w:rPr>
            </w:pPr>
            <w:r w:rsidRPr="00965FBF">
              <w:rPr>
                <w:b/>
                <w:sz w:val="20"/>
              </w:rPr>
              <w:t>62</w:t>
            </w:r>
          </w:p>
        </w:tc>
        <w:tc>
          <w:tcPr>
            <w:tcW w:w="5641" w:type="dxa"/>
          </w:tcPr>
          <w:p w14:paraId="57C6EE81" w14:textId="77777777" w:rsidR="0026051E" w:rsidRPr="00965FBF" w:rsidRDefault="0026051E" w:rsidP="006576AD">
            <w:pPr>
              <w:pStyle w:val="TableParagraph"/>
              <w:spacing w:line="223" w:lineRule="exact"/>
              <w:ind w:left="46" w:right="41"/>
              <w:jc w:val="center"/>
              <w:rPr>
                <w:sz w:val="20"/>
              </w:rPr>
            </w:pPr>
            <w:r w:rsidRPr="00965FBF">
              <w:rPr>
                <w:sz w:val="20"/>
              </w:rPr>
              <w:t>Mi trabajo me permite acceder en cantidad y calidad a mis alimentos</w:t>
            </w:r>
          </w:p>
        </w:tc>
        <w:tc>
          <w:tcPr>
            <w:tcW w:w="425" w:type="dxa"/>
          </w:tcPr>
          <w:p w14:paraId="05B8B976" w14:textId="77777777" w:rsidR="0026051E" w:rsidRPr="00965FBF" w:rsidRDefault="0026051E" w:rsidP="006576AD">
            <w:pPr>
              <w:pStyle w:val="TableParagraph"/>
              <w:rPr>
                <w:sz w:val="18"/>
              </w:rPr>
            </w:pPr>
          </w:p>
        </w:tc>
        <w:tc>
          <w:tcPr>
            <w:tcW w:w="428" w:type="dxa"/>
          </w:tcPr>
          <w:p w14:paraId="1AAF9B3E" w14:textId="77777777" w:rsidR="0026051E" w:rsidRPr="00965FBF" w:rsidRDefault="0026051E" w:rsidP="006576AD">
            <w:pPr>
              <w:pStyle w:val="TableParagraph"/>
              <w:rPr>
                <w:sz w:val="18"/>
              </w:rPr>
            </w:pPr>
          </w:p>
        </w:tc>
        <w:tc>
          <w:tcPr>
            <w:tcW w:w="425" w:type="dxa"/>
          </w:tcPr>
          <w:p w14:paraId="5DE355EA" w14:textId="77777777" w:rsidR="0026051E" w:rsidRPr="00965FBF" w:rsidRDefault="0026051E" w:rsidP="006576AD">
            <w:pPr>
              <w:pStyle w:val="TableParagraph"/>
              <w:rPr>
                <w:sz w:val="18"/>
              </w:rPr>
            </w:pPr>
          </w:p>
        </w:tc>
        <w:tc>
          <w:tcPr>
            <w:tcW w:w="425" w:type="dxa"/>
          </w:tcPr>
          <w:p w14:paraId="7563DB47" w14:textId="77777777" w:rsidR="0026051E" w:rsidRPr="00965FBF" w:rsidRDefault="0026051E" w:rsidP="006576AD">
            <w:pPr>
              <w:pStyle w:val="TableParagraph"/>
              <w:rPr>
                <w:sz w:val="18"/>
              </w:rPr>
            </w:pPr>
          </w:p>
        </w:tc>
        <w:tc>
          <w:tcPr>
            <w:tcW w:w="468" w:type="dxa"/>
          </w:tcPr>
          <w:p w14:paraId="12E03ADE" w14:textId="77777777" w:rsidR="0026051E" w:rsidRPr="00965FBF" w:rsidRDefault="0026051E" w:rsidP="006576AD">
            <w:pPr>
              <w:pStyle w:val="TableParagraph"/>
              <w:rPr>
                <w:sz w:val="18"/>
              </w:rPr>
            </w:pPr>
          </w:p>
        </w:tc>
      </w:tr>
      <w:tr w:rsidR="0026051E" w:rsidRPr="00965FBF" w14:paraId="32DF57DF" w14:textId="77777777" w:rsidTr="006576AD">
        <w:trPr>
          <w:trHeight w:val="458"/>
        </w:trPr>
        <w:tc>
          <w:tcPr>
            <w:tcW w:w="9113" w:type="dxa"/>
            <w:gridSpan w:val="7"/>
            <w:shd w:val="clear" w:color="auto" w:fill="D9E1F3"/>
          </w:tcPr>
          <w:p w14:paraId="6FA5489B" w14:textId="77777777" w:rsidR="0026051E" w:rsidRPr="00965FBF" w:rsidRDefault="0026051E" w:rsidP="006576AD">
            <w:pPr>
              <w:pStyle w:val="TableParagraph"/>
              <w:spacing w:line="230" w:lineRule="exact"/>
              <w:ind w:left="107"/>
              <w:rPr>
                <w:b/>
                <w:sz w:val="20"/>
              </w:rPr>
            </w:pPr>
            <w:r w:rsidRPr="00965FBF">
              <w:rPr>
                <w:b/>
                <w:sz w:val="20"/>
              </w:rPr>
              <w:t>Conteste las siguientes preguntas según su grado de acuerdo, en donde 0 corresponde a nada de acuerdo, 1 en desacuerdo, 2 más o menos de acuerdo, 3 de acuerdo y 4 totalmente de acuerdo.</w:t>
            </w:r>
          </w:p>
        </w:tc>
      </w:tr>
      <w:tr w:rsidR="0026051E" w:rsidRPr="00965FBF" w14:paraId="4BB97671" w14:textId="77777777" w:rsidTr="006576AD">
        <w:trPr>
          <w:trHeight w:val="343"/>
        </w:trPr>
        <w:tc>
          <w:tcPr>
            <w:tcW w:w="1301" w:type="dxa"/>
          </w:tcPr>
          <w:p w14:paraId="3D3ADFB4" w14:textId="77777777" w:rsidR="0026051E" w:rsidRPr="00965FBF" w:rsidRDefault="0026051E" w:rsidP="006576AD">
            <w:pPr>
              <w:pStyle w:val="TableParagraph"/>
              <w:spacing w:line="228" w:lineRule="exact"/>
              <w:ind w:left="507" w:right="499"/>
              <w:jc w:val="center"/>
              <w:rPr>
                <w:b/>
                <w:sz w:val="20"/>
              </w:rPr>
            </w:pPr>
            <w:r w:rsidRPr="00965FBF">
              <w:rPr>
                <w:b/>
                <w:sz w:val="20"/>
              </w:rPr>
              <w:t>No</w:t>
            </w:r>
          </w:p>
        </w:tc>
        <w:tc>
          <w:tcPr>
            <w:tcW w:w="5641" w:type="dxa"/>
          </w:tcPr>
          <w:p w14:paraId="16A4C021" w14:textId="77777777" w:rsidR="0026051E" w:rsidRPr="00965FBF" w:rsidRDefault="0026051E" w:rsidP="006576AD">
            <w:pPr>
              <w:pStyle w:val="TableParagraph"/>
              <w:spacing w:line="228" w:lineRule="exact"/>
              <w:ind w:left="46" w:right="40"/>
              <w:jc w:val="center"/>
              <w:rPr>
                <w:b/>
                <w:sz w:val="20"/>
              </w:rPr>
            </w:pPr>
            <w:r w:rsidRPr="00965FBF">
              <w:rPr>
                <w:b/>
                <w:sz w:val="20"/>
              </w:rPr>
              <w:t>Ítem</w:t>
            </w:r>
          </w:p>
        </w:tc>
        <w:tc>
          <w:tcPr>
            <w:tcW w:w="425" w:type="dxa"/>
          </w:tcPr>
          <w:p w14:paraId="496B6D42" w14:textId="77777777" w:rsidR="0026051E" w:rsidRPr="00965FBF" w:rsidRDefault="0026051E" w:rsidP="006576AD">
            <w:pPr>
              <w:pStyle w:val="TableParagraph"/>
              <w:spacing w:line="228" w:lineRule="exact"/>
              <w:ind w:left="5"/>
              <w:jc w:val="center"/>
              <w:rPr>
                <w:b/>
                <w:sz w:val="20"/>
              </w:rPr>
            </w:pPr>
            <w:r w:rsidRPr="00965FBF">
              <w:rPr>
                <w:b/>
                <w:w w:val="99"/>
                <w:sz w:val="20"/>
              </w:rPr>
              <w:t>0</w:t>
            </w:r>
          </w:p>
        </w:tc>
        <w:tc>
          <w:tcPr>
            <w:tcW w:w="428" w:type="dxa"/>
          </w:tcPr>
          <w:p w14:paraId="394B4A74" w14:textId="77777777" w:rsidR="0026051E" w:rsidRPr="00965FBF" w:rsidRDefault="0026051E" w:rsidP="006576AD">
            <w:pPr>
              <w:pStyle w:val="TableParagraph"/>
              <w:spacing w:line="228" w:lineRule="exact"/>
              <w:ind w:left="7"/>
              <w:jc w:val="center"/>
              <w:rPr>
                <w:b/>
                <w:sz w:val="20"/>
              </w:rPr>
            </w:pPr>
            <w:r w:rsidRPr="00965FBF">
              <w:rPr>
                <w:b/>
                <w:w w:val="99"/>
                <w:sz w:val="20"/>
              </w:rPr>
              <w:t>1</w:t>
            </w:r>
          </w:p>
        </w:tc>
        <w:tc>
          <w:tcPr>
            <w:tcW w:w="425" w:type="dxa"/>
          </w:tcPr>
          <w:p w14:paraId="187416F0" w14:textId="77777777" w:rsidR="0026051E" w:rsidRPr="00965FBF" w:rsidRDefault="0026051E" w:rsidP="006576AD">
            <w:pPr>
              <w:pStyle w:val="TableParagraph"/>
              <w:spacing w:line="228" w:lineRule="exact"/>
              <w:ind w:left="4"/>
              <w:jc w:val="center"/>
              <w:rPr>
                <w:b/>
                <w:sz w:val="20"/>
              </w:rPr>
            </w:pPr>
            <w:r w:rsidRPr="00965FBF">
              <w:rPr>
                <w:b/>
                <w:w w:val="99"/>
                <w:sz w:val="20"/>
              </w:rPr>
              <w:t>2</w:t>
            </w:r>
          </w:p>
        </w:tc>
        <w:tc>
          <w:tcPr>
            <w:tcW w:w="425" w:type="dxa"/>
          </w:tcPr>
          <w:p w14:paraId="38A0C403" w14:textId="77777777" w:rsidR="0026051E" w:rsidRPr="00965FBF" w:rsidRDefault="0026051E" w:rsidP="006576AD">
            <w:pPr>
              <w:pStyle w:val="TableParagraph"/>
              <w:spacing w:line="228" w:lineRule="exact"/>
              <w:ind w:left="4"/>
              <w:jc w:val="center"/>
              <w:rPr>
                <w:b/>
                <w:sz w:val="20"/>
              </w:rPr>
            </w:pPr>
            <w:r w:rsidRPr="00965FBF">
              <w:rPr>
                <w:b/>
                <w:w w:val="99"/>
                <w:sz w:val="20"/>
              </w:rPr>
              <w:t>3</w:t>
            </w:r>
          </w:p>
        </w:tc>
        <w:tc>
          <w:tcPr>
            <w:tcW w:w="468" w:type="dxa"/>
          </w:tcPr>
          <w:p w14:paraId="0A8C843B" w14:textId="77777777" w:rsidR="0026051E" w:rsidRPr="00965FBF" w:rsidRDefault="0026051E" w:rsidP="006576AD">
            <w:pPr>
              <w:pStyle w:val="TableParagraph"/>
              <w:spacing w:line="228" w:lineRule="exact"/>
              <w:ind w:left="3"/>
              <w:jc w:val="center"/>
              <w:rPr>
                <w:b/>
                <w:sz w:val="20"/>
              </w:rPr>
            </w:pPr>
            <w:r w:rsidRPr="00965FBF">
              <w:rPr>
                <w:b/>
                <w:w w:val="99"/>
                <w:sz w:val="20"/>
              </w:rPr>
              <w:t>4</w:t>
            </w:r>
          </w:p>
        </w:tc>
      </w:tr>
      <w:tr w:rsidR="0026051E" w:rsidRPr="00965FBF" w14:paraId="7AC962DF" w14:textId="77777777" w:rsidTr="006576AD">
        <w:trPr>
          <w:trHeight w:val="460"/>
        </w:trPr>
        <w:tc>
          <w:tcPr>
            <w:tcW w:w="1301" w:type="dxa"/>
          </w:tcPr>
          <w:p w14:paraId="2501B0EF" w14:textId="77777777" w:rsidR="0026051E" w:rsidRPr="00965FBF" w:rsidRDefault="0026051E" w:rsidP="006576AD">
            <w:pPr>
              <w:pStyle w:val="TableParagraph"/>
              <w:ind w:left="507" w:right="498"/>
              <w:jc w:val="center"/>
              <w:rPr>
                <w:b/>
                <w:sz w:val="20"/>
              </w:rPr>
            </w:pPr>
            <w:r w:rsidRPr="00965FBF">
              <w:rPr>
                <w:b/>
                <w:sz w:val="20"/>
              </w:rPr>
              <w:t>63</w:t>
            </w:r>
          </w:p>
        </w:tc>
        <w:tc>
          <w:tcPr>
            <w:tcW w:w="5641" w:type="dxa"/>
          </w:tcPr>
          <w:p w14:paraId="4CED792B" w14:textId="77777777" w:rsidR="0026051E" w:rsidRPr="00965FBF" w:rsidRDefault="0026051E" w:rsidP="006576AD">
            <w:pPr>
              <w:pStyle w:val="TableParagraph"/>
              <w:spacing w:line="224" w:lineRule="exact"/>
              <w:ind w:left="107"/>
              <w:rPr>
                <w:sz w:val="20"/>
              </w:rPr>
            </w:pPr>
            <w:r w:rsidRPr="00965FBF">
              <w:rPr>
                <w:sz w:val="20"/>
              </w:rPr>
              <w:t>Las oportunidades de cambios de categoría (movimientos de</w:t>
            </w:r>
          </w:p>
          <w:p w14:paraId="4D4E573D" w14:textId="77777777" w:rsidR="0026051E" w:rsidRPr="00965FBF" w:rsidRDefault="0026051E" w:rsidP="006576AD">
            <w:pPr>
              <w:pStyle w:val="TableParagraph"/>
              <w:spacing w:line="216" w:lineRule="exact"/>
              <w:ind w:left="107"/>
              <w:rPr>
                <w:sz w:val="20"/>
              </w:rPr>
            </w:pPr>
            <w:r w:rsidRPr="00965FBF">
              <w:rPr>
                <w:sz w:val="20"/>
              </w:rPr>
              <w:t>escalafón) se dan en base a currículum y no a influencias</w:t>
            </w:r>
          </w:p>
        </w:tc>
        <w:tc>
          <w:tcPr>
            <w:tcW w:w="425" w:type="dxa"/>
          </w:tcPr>
          <w:p w14:paraId="51759939" w14:textId="77777777" w:rsidR="0026051E" w:rsidRPr="00965FBF" w:rsidRDefault="0026051E" w:rsidP="006576AD">
            <w:pPr>
              <w:pStyle w:val="TableParagraph"/>
              <w:rPr>
                <w:sz w:val="18"/>
              </w:rPr>
            </w:pPr>
          </w:p>
        </w:tc>
        <w:tc>
          <w:tcPr>
            <w:tcW w:w="428" w:type="dxa"/>
          </w:tcPr>
          <w:p w14:paraId="27840649" w14:textId="77777777" w:rsidR="0026051E" w:rsidRPr="00965FBF" w:rsidRDefault="0026051E" w:rsidP="006576AD">
            <w:pPr>
              <w:pStyle w:val="TableParagraph"/>
              <w:rPr>
                <w:sz w:val="18"/>
              </w:rPr>
            </w:pPr>
          </w:p>
        </w:tc>
        <w:tc>
          <w:tcPr>
            <w:tcW w:w="425" w:type="dxa"/>
          </w:tcPr>
          <w:p w14:paraId="0EF1EB8D" w14:textId="77777777" w:rsidR="0026051E" w:rsidRPr="00965FBF" w:rsidRDefault="0026051E" w:rsidP="006576AD">
            <w:pPr>
              <w:pStyle w:val="TableParagraph"/>
              <w:rPr>
                <w:sz w:val="18"/>
              </w:rPr>
            </w:pPr>
          </w:p>
        </w:tc>
        <w:tc>
          <w:tcPr>
            <w:tcW w:w="425" w:type="dxa"/>
          </w:tcPr>
          <w:p w14:paraId="71E62935" w14:textId="77777777" w:rsidR="0026051E" w:rsidRPr="00965FBF" w:rsidRDefault="0026051E" w:rsidP="006576AD">
            <w:pPr>
              <w:pStyle w:val="TableParagraph"/>
              <w:rPr>
                <w:sz w:val="18"/>
              </w:rPr>
            </w:pPr>
          </w:p>
        </w:tc>
        <w:tc>
          <w:tcPr>
            <w:tcW w:w="468" w:type="dxa"/>
          </w:tcPr>
          <w:p w14:paraId="25C7BDCF" w14:textId="77777777" w:rsidR="0026051E" w:rsidRPr="00965FBF" w:rsidRDefault="0026051E" w:rsidP="006576AD">
            <w:pPr>
              <w:pStyle w:val="TableParagraph"/>
              <w:rPr>
                <w:sz w:val="18"/>
              </w:rPr>
            </w:pPr>
          </w:p>
        </w:tc>
      </w:tr>
      <w:tr w:rsidR="0026051E" w:rsidRPr="00965FBF" w14:paraId="017CDF9B" w14:textId="77777777" w:rsidTr="006576AD">
        <w:trPr>
          <w:trHeight w:val="460"/>
        </w:trPr>
        <w:tc>
          <w:tcPr>
            <w:tcW w:w="1301" w:type="dxa"/>
          </w:tcPr>
          <w:p w14:paraId="1AE2F974" w14:textId="77777777" w:rsidR="0026051E" w:rsidRPr="00965FBF" w:rsidRDefault="0026051E" w:rsidP="006576AD">
            <w:pPr>
              <w:pStyle w:val="TableParagraph"/>
              <w:spacing w:line="228" w:lineRule="exact"/>
              <w:ind w:left="507" w:right="498"/>
              <w:jc w:val="center"/>
              <w:rPr>
                <w:b/>
                <w:sz w:val="20"/>
              </w:rPr>
            </w:pPr>
            <w:r w:rsidRPr="00965FBF">
              <w:rPr>
                <w:b/>
                <w:sz w:val="20"/>
              </w:rPr>
              <w:t>64</w:t>
            </w:r>
          </w:p>
        </w:tc>
        <w:tc>
          <w:tcPr>
            <w:tcW w:w="5641" w:type="dxa"/>
          </w:tcPr>
          <w:p w14:paraId="1088951C" w14:textId="77777777" w:rsidR="0026051E" w:rsidRPr="00965FBF" w:rsidRDefault="0026051E" w:rsidP="006576AD">
            <w:pPr>
              <w:pStyle w:val="TableParagraph"/>
              <w:spacing w:line="223" w:lineRule="exact"/>
              <w:ind w:left="107"/>
              <w:rPr>
                <w:sz w:val="20"/>
              </w:rPr>
            </w:pPr>
            <w:r w:rsidRPr="00965FBF">
              <w:rPr>
                <w:sz w:val="20"/>
              </w:rPr>
              <w:t>Tengo</w:t>
            </w:r>
            <w:r w:rsidRPr="00965FBF">
              <w:rPr>
                <w:spacing w:val="-11"/>
                <w:sz w:val="20"/>
              </w:rPr>
              <w:t xml:space="preserve"> </w:t>
            </w:r>
            <w:r w:rsidRPr="00965FBF">
              <w:rPr>
                <w:sz w:val="20"/>
              </w:rPr>
              <w:t>la</w:t>
            </w:r>
            <w:r w:rsidRPr="00965FBF">
              <w:rPr>
                <w:spacing w:val="-11"/>
                <w:sz w:val="20"/>
              </w:rPr>
              <w:t xml:space="preserve"> </w:t>
            </w:r>
            <w:r w:rsidRPr="00965FBF">
              <w:rPr>
                <w:sz w:val="20"/>
              </w:rPr>
              <w:t>posibilidad</w:t>
            </w:r>
            <w:r w:rsidRPr="00965FBF">
              <w:rPr>
                <w:spacing w:val="-9"/>
                <w:sz w:val="20"/>
              </w:rPr>
              <w:t xml:space="preserve"> </w:t>
            </w:r>
            <w:r w:rsidRPr="00965FBF">
              <w:rPr>
                <w:sz w:val="20"/>
              </w:rPr>
              <w:t>de</w:t>
            </w:r>
            <w:r w:rsidRPr="00965FBF">
              <w:rPr>
                <w:spacing w:val="-9"/>
                <w:sz w:val="20"/>
              </w:rPr>
              <w:t xml:space="preserve"> </w:t>
            </w:r>
            <w:r w:rsidRPr="00965FBF">
              <w:rPr>
                <w:sz w:val="20"/>
              </w:rPr>
              <w:t>mejorar</w:t>
            </w:r>
            <w:r w:rsidRPr="00965FBF">
              <w:rPr>
                <w:spacing w:val="-11"/>
                <w:sz w:val="20"/>
              </w:rPr>
              <w:t xml:space="preserve"> </w:t>
            </w:r>
            <w:r w:rsidRPr="00965FBF">
              <w:rPr>
                <w:sz w:val="20"/>
              </w:rPr>
              <w:t>mi</w:t>
            </w:r>
            <w:r w:rsidRPr="00965FBF">
              <w:rPr>
                <w:spacing w:val="-11"/>
                <w:sz w:val="20"/>
              </w:rPr>
              <w:t xml:space="preserve"> </w:t>
            </w:r>
            <w:r w:rsidRPr="00965FBF">
              <w:rPr>
                <w:sz w:val="20"/>
              </w:rPr>
              <w:t>nivel</w:t>
            </w:r>
            <w:r w:rsidRPr="00965FBF">
              <w:rPr>
                <w:spacing w:val="-11"/>
                <w:sz w:val="20"/>
              </w:rPr>
              <w:t xml:space="preserve"> </w:t>
            </w:r>
            <w:r w:rsidRPr="00965FBF">
              <w:rPr>
                <w:sz w:val="20"/>
              </w:rPr>
              <w:t>de</w:t>
            </w:r>
            <w:r w:rsidRPr="00965FBF">
              <w:rPr>
                <w:spacing w:val="-10"/>
                <w:sz w:val="20"/>
              </w:rPr>
              <w:t xml:space="preserve"> </w:t>
            </w:r>
            <w:r w:rsidRPr="00965FBF">
              <w:rPr>
                <w:sz w:val="20"/>
              </w:rPr>
              <w:t>vida</w:t>
            </w:r>
            <w:r w:rsidRPr="00965FBF">
              <w:rPr>
                <w:spacing w:val="-11"/>
                <w:sz w:val="20"/>
              </w:rPr>
              <w:t xml:space="preserve"> </w:t>
            </w:r>
            <w:r w:rsidRPr="00965FBF">
              <w:rPr>
                <w:sz w:val="20"/>
              </w:rPr>
              <w:t>en</w:t>
            </w:r>
            <w:r w:rsidRPr="00965FBF">
              <w:rPr>
                <w:spacing w:val="-12"/>
                <w:sz w:val="20"/>
              </w:rPr>
              <w:t xml:space="preserve"> </w:t>
            </w:r>
            <w:r w:rsidRPr="00965FBF">
              <w:rPr>
                <w:sz w:val="20"/>
              </w:rPr>
              <w:t>base</w:t>
            </w:r>
            <w:r w:rsidRPr="00965FBF">
              <w:rPr>
                <w:spacing w:val="-11"/>
                <w:sz w:val="20"/>
              </w:rPr>
              <w:t xml:space="preserve"> </w:t>
            </w:r>
            <w:r w:rsidRPr="00965FBF">
              <w:rPr>
                <w:sz w:val="20"/>
              </w:rPr>
              <w:t>a</w:t>
            </w:r>
            <w:r w:rsidRPr="00965FBF">
              <w:rPr>
                <w:spacing w:val="-9"/>
                <w:sz w:val="20"/>
              </w:rPr>
              <w:t xml:space="preserve"> </w:t>
            </w:r>
            <w:r w:rsidRPr="00965FBF">
              <w:rPr>
                <w:sz w:val="20"/>
              </w:rPr>
              <w:t>mi</w:t>
            </w:r>
            <w:r w:rsidRPr="00965FBF">
              <w:rPr>
                <w:spacing w:val="-9"/>
                <w:sz w:val="20"/>
              </w:rPr>
              <w:t xml:space="preserve"> </w:t>
            </w:r>
            <w:r w:rsidRPr="00965FBF">
              <w:rPr>
                <w:sz w:val="20"/>
              </w:rPr>
              <w:t>trabajo</w:t>
            </w:r>
          </w:p>
          <w:p w14:paraId="62CD0EF6" w14:textId="77777777" w:rsidR="0026051E" w:rsidRPr="00965FBF" w:rsidRDefault="0026051E" w:rsidP="006576AD">
            <w:pPr>
              <w:pStyle w:val="TableParagraph"/>
              <w:spacing w:line="217" w:lineRule="exact"/>
              <w:ind w:left="107"/>
              <w:rPr>
                <w:sz w:val="20"/>
              </w:rPr>
            </w:pPr>
            <w:r w:rsidRPr="00965FBF">
              <w:rPr>
                <w:sz w:val="20"/>
              </w:rPr>
              <w:t>en esta institución</w:t>
            </w:r>
          </w:p>
        </w:tc>
        <w:tc>
          <w:tcPr>
            <w:tcW w:w="425" w:type="dxa"/>
          </w:tcPr>
          <w:p w14:paraId="6FC3F19E" w14:textId="77777777" w:rsidR="0026051E" w:rsidRPr="00965FBF" w:rsidRDefault="0026051E" w:rsidP="006576AD">
            <w:pPr>
              <w:pStyle w:val="TableParagraph"/>
              <w:rPr>
                <w:sz w:val="18"/>
              </w:rPr>
            </w:pPr>
          </w:p>
        </w:tc>
        <w:tc>
          <w:tcPr>
            <w:tcW w:w="428" w:type="dxa"/>
          </w:tcPr>
          <w:p w14:paraId="4B193D13" w14:textId="77777777" w:rsidR="0026051E" w:rsidRPr="00965FBF" w:rsidRDefault="0026051E" w:rsidP="006576AD">
            <w:pPr>
              <w:pStyle w:val="TableParagraph"/>
              <w:rPr>
                <w:sz w:val="18"/>
              </w:rPr>
            </w:pPr>
          </w:p>
        </w:tc>
        <w:tc>
          <w:tcPr>
            <w:tcW w:w="425" w:type="dxa"/>
          </w:tcPr>
          <w:p w14:paraId="2248D35A" w14:textId="77777777" w:rsidR="0026051E" w:rsidRPr="00965FBF" w:rsidRDefault="0026051E" w:rsidP="006576AD">
            <w:pPr>
              <w:pStyle w:val="TableParagraph"/>
              <w:rPr>
                <w:sz w:val="18"/>
              </w:rPr>
            </w:pPr>
          </w:p>
        </w:tc>
        <w:tc>
          <w:tcPr>
            <w:tcW w:w="425" w:type="dxa"/>
          </w:tcPr>
          <w:p w14:paraId="5EE0E82E" w14:textId="77777777" w:rsidR="0026051E" w:rsidRPr="00965FBF" w:rsidRDefault="0026051E" w:rsidP="006576AD">
            <w:pPr>
              <w:pStyle w:val="TableParagraph"/>
              <w:rPr>
                <w:sz w:val="18"/>
              </w:rPr>
            </w:pPr>
          </w:p>
        </w:tc>
        <w:tc>
          <w:tcPr>
            <w:tcW w:w="468" w:type="dxa"/>
          </w:tcPr>
          <w:p w14:paraId="7538074C" w14:textId="77777777" w:rsidR="0026051E" w:rsidRPr="00965FBF" w:rsidRDefault="0026051E" w:rsidP="006576AD">
            <w:pPr>
              <w:pStyle w:val="TableParagraph"/>
              <w:rPr>
                <w:sz w:val="18"/>
              </w:rPr>
            </w:pPr>
          </w:p>
        </w:tc>
      </w:tr>
    </w:tbl>
    <w:p w14:paraId="2E9AED7D" w14:textId="77777777" w:rsidR="0026051E" w:rsidRPr="00965FBF" w:rsidRDefault="0026051E" w:rsidP="0026051E">
      <w:pPr>
        <w:spacing w:after="0"/>
        <w:rPr>
          <w:rFonts w:ascii="Times New Roman" w:hAnsi="Times New Roman" w:cs="Times New Roman"/>
          <w:sz w:val="18"/>
        </w:rPr>
        <w:sectPr w:rsidR="0026051E" w:rsidRPr="00965FBF">
          <w:pgSz w:w="12240" w:h="15840"/>
          <w:pgMar w:top="1420" w:right="1200" w:bottom="1120" w:left="1600" w:header="0" w:footer="923" w:gutter="0"/>
          <w:cols w:space="720"/>
        </w:sectPr>
      </w:pPr>
    </w:p>
    <w:tbl>
      <w:tblPr>
        <w:tblStyle w:val="TableNormal3"/>
        <w:tblW w:w="0" w:type="auto"/>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01"/>
        <w:gridCol w:w="5641"/>
        <w:gridCol w:w="425"/>
        <w:gridCol w:w="428"/>
        <w:gridCol w:w="425"/>
        <w:gridCol w:w="425"/>
        <w:gridCol w:w="468"/>
      </w:tblGrid>
      <w:tr w:rsidR="0026051E" w:rsidRPr="00965FBF" w14:paraId="5B726B0D" w14:textId="77777777" w:rsidTr="006576AD">
        <w:trPr>
          <w:trHeight w:val="460"/>
        </w:trPr>
        <w:tc>
          <w:tcPr>
            <w:tcW w:w="1301" w:type="dxa"/>
          </w:tcPr>
          <w:p w14:paraId="0895A663" w14:textId="77777777" w:rsidR="0026051E" w:rsidRPr="00965FBF" w:rsidRDefault="0026051E" w:rsidP="006576AD">
            <w:pPr>
              <w:pStyle w:val="TableParagraph"/>
              <w:spacing w:line="228" w:lineRule="exact"/>
              <w:ind w:left="507" w:right="498"/>
              <w:jc w:val="center"/>
              <w:rPr>
                <w:b/>
                <w:sz w:val="20"/>
              </w:rPr>
            </w:pPr>
            <w:r w:rsidRPr="00965FBF">
              <w:rPr>
                <w:b/>
                <w:sz w:val="20"/>
              </w:rPr>
              <w:lastRenderedPageBreak/>
              <w:t>65</w:t>
            </w:r>
          </w:p>
        </w:tc>
        <w:tc>
          <w:tcPr>
            <w:tcW w:w="5641" w:type="dxa"/>
          </w:tcPr>
          <w:p w14:paraId="701CD800" w14:textId="77777777" w:rsidR="0026051E" w:rsidRPr="00965FBF" w:rsidRDefault="0026051E" w:rsidP="006576AD">
            <w:pPr>
              <w:pStyle w:val="TableParagraph"/>
              <w:spacing w:line="223" w:lineRule="exact"/>
              <w:ind w:left="107"/>
              <w:rPr>
                <w:sz w:val="20"/>
              </w:rPr>
            </w:pPr>
            <w:r w:rsidRPr="00965FBF">
              <w:rPr>
                <w:sz w:val="20"/>
              </w:rPr>
              <w:t>Considero</w:t>
            </w:r>
            <w:r w:rsidRPr="00965FBF">
              <w:rPr>
                <w:spacing w:val="-11"/>
                <w:sz w:val="20"/>
              </w:rPr>
              <w:t xml:space="preserve"> </w:t>
            </w:r>
            <w:r w:rsidRPr="00965FBF">
              <w:rPr>
                <w:sz w:val="20"/>
              </w:rPr>
              <w:t>que</w:t>
            </w:r>
            <w:r w:rsidRPr="00965FBF">
              <w:rPr>
                <w:spacing w:val="-11"/>
                <w:sz w:val="20"/>
              </w:rPr>
              <w:t xml:space="preserve"> </w:t>
            </w:r>
            <w:r w:rsidRPr="00965FBF">
              <w:rPr>
                <w:sz w:val="20"/>
              </w:rPr>
              <w:t>el</w:t>
            </w:r>
            <w:r w:rsidRPr="00965FBF">
              <w:rPr>
                <w:spacing w:val="-11"/>
                <w:sz w:val="20"/>
              </w:rPr>
              <w:t xml:space="preserve"> </w:t>
            </w:r>
            <w:r w:rsidRPr="00965FBF">
              <w:rPr>
                <w:sz w:val="20"/>
              </w:rPr>
              <w:t>puesto</w:t>
            </w:r>
            <w:r w:rsidRPr="00965FBF">
              <w:rPr>
                <w:spacing w:val="-10"/>
                <w:sz w:val="20"/>
              </w:rPr>
              <w:t xml:space="preserve"> </w:t>
            </w:r>
            <w:r w:rsidRPr="00965FBF">
              <w:rPr>
                <w:sz w:val="20"/>
              </w:rPr>
              <w:t>de</w:t>
            </w:r>
            <w:r w:rsidRPr="00965FBF">
              <w:rPr>
                <w:spacing w:val="-11"/>
                <w:sz w:val="20"/>
              </w:rPr>
              <w:t xml:space="preserve"> </w:t>
            </w:r>
            <w:r w:rsidRPr="00965FBF">
              <w:rPr>
                <w:sz w:val="20"/>
              </w:rPr>
              <w:t>trabajo</w:t>
            </w:r>
            <w:r w:rsidRPr="00965FBF">
              <w:rPr>
                <w:spacing w:val="-10"/>
                <w:sz w:val="20"/>
              </w:rPr>
              <w:t xml:space="preserve"> </w:t>
            </w:r>
            <w:r w:rsidRPr="00965FBF">
              <w:rPr>
                <w:sz w:val="20"/>
              </w:rPr>
              <w:t>que</w:t>
            </w:r>
            <w:r w:rsidRPr="00965FBF">
              <w:rPr>
                <w:spacing w:val="-11"/>
                <w:sz w:val="20"/>
              </w:rPr>
              <w:t xml:space="preserve"> </w:t>
            </w:r>
            <w:r w:rsidRPr="00965FBF">
              <w:rPr>
                <w:sz w:val="20"/>
              </w:rPr>
              <w:t>tengo</w:t>
            </w:r>
            <w:r w:rsidRPr="00965FBF">
              <w:rPr>
                <w:spacing w:val="-10"/>
                <w:sz w:val="20"/>
              </w:rPr>
              <w:t xml:space="preserve"> </w:t>
            </w:r>
            <w:r w:rsidRPr="00965FBF">
              <w:rPr>
                <w:sz w:val="20"/>
              </w:rPr>
              <w:t>asignado</w:t>
            </w:r>
            <w:r w:rsidRPr="00965FBF">
              <w:rPr>
                <w:spacing w:val="-11"/>
                <w:sz w:val="20"/>
              </w:rPr>
              <w:t xml:space="preserve"> </w:t>
            </w:r>
            <w:r w:rsidRPr="00965FBF">
              <w:rPr>
                <w:sz w:val="20"/>
              </w:rPr>
              <w:t>va</w:t>
            </w:r>
            <w:r w:rsidRPr="00965FBF">
              <w:rPr>
                <w:spacing w:val="-11"/>
                <w:sz w:val="20"/>
              </w:rPr>
              <w:t xml:space="preserve"> </w:t>
            </w:r>
            <w:r w:rsidRPr="00965FBF">
              <w:rPr>
                <w:sz w:val="20"/>
              </w:rPr>
              <w:t>de</w:t>
            </w:r>
            <w:r w:rsidRPr="00965FBF">
              <w:rPr>
                <w:spacing w:val="-10"/>
                <w:sz w:val="20"/>
              </w:rPr>
              <w:t xml:space="preserve"> </w:t>
            </w:r>
            <w:r w:rsidRPr="00965FBF">
              <w:rPr>
                <w:sz w:val="20"/>
              </w:rPr>
              <w:t>acuerdo</w:t>
            </w:r>
          </w:p>
          <w:p w14:paraId="1D976AC1" w14:textId="77777777" w:rsidR="0026051E" w:rsidRPr="00965FBF" w:rsidRDefault="0026051E" w:rsidP="006576AD">
            <w:pPr>
              <w:pStyle w:val="TableParagraph"/>
              <w:spacing w:line="217" w:lineRule="exact"/>
              <w:ind w:left="107"/>
              <w:rPr>
                <w:sz w:val="20"/>
              </w:rPr>
            </w:pPr>
            <w:r w:rsidRPr="00965FBF">
              <w:rPr>
                <w:sz w:val="20"/>
              </w:rPr>
              <w:t>con mi preparación académica y/o capacitación</w:t>
            </w:r>
          </w:p>
        </w:tc>
        <w:tc>
          <w:tcPr>
            <w:tcW w:w="425" w:type="dxa"/>
          </w:tcPr>
          <w:p w14:paraId="54E73BD0" w14:textId="77777777" w:rsidR="0026051E" w:rsidRPr="00965FBF" w:rsidRDefault="0026051E" w:rsidP="006576AD">
            <w:pPr>
              <w:pStyle w:val="TableParagraph"/>
              <w:rPr>
                <w:sz w:val="18"/>
              </w:rPr>
            </w:pPr>
          </w:p>
        </w:tc>
        <w:tc>
          <w:tcPr>
            <w:tcW w:w="428" w:type="dxa"/>
          </w:tcPr>
          <w:p w14:paraId="45EE8243" w14:textId="77777777" w:rsidR="0026051E" w:rsidRPr="00965FBF" w:rsidRDefault="0026051E" w:rsidP="006576AD">
            <w:pPr>
              <w:pStyle w:val="TableParagraph"/>
              <w:rPr>
                <w:sz w:val="18"/>
              </w:rPr>
            </w:pPr>
          </w:p>
        </w:tc>
        <w:tc>
          <w:tcPr>
            <w:tcW w:w="425" w:type="dxa"/>
          </w:tcPr>
          <w:p w14:paraId="6A082D2A" w14:textId="77777777" w:rsidR="0026051E" w:rsidRPr="00965FBF" w:rsidRDefault="0026051E" w:rsidP="006576AD">
            <w:pPr>
              <w:pStyle w:val="TableParagraph"/>
              <w:rPr>
                <w:sz w:val="18"/>
              </w:rPr>
            </w:pPr>
          </w:p>
        </w:tc>
        <w:tc>
          <w:tcPr>
            <w:tcW w:w="425" w:type="dxa"/>
          </w:tcPr>
          <w:p w14:paraId="56B98284" w14:textId="77777777" w:rsidR="0026051E" w:rsidRPr="00965FBF" w:rsidRDefault="0026051E" w:rsidP="006576AD">
            <w:pPr>
              <w:pStyle w:val="TableParagraph"/>
              <w:rPr>
                <w:sz w:val="18"/>
              </w:rPr>
            </w:pPr>
          </w:p>
        </w:tc>
        <w:tc>
          <w:tcPr>
            <w:tcW w:w="468" w:type="dxa"/>
          </w:tcPr>
          <w:p w14:paraId="25D0EF20" w14:textId="77777777" w:rsidR="0026051E" w:rsidRPr="00965FBF" w:rsidRDefault="0026051E" w:rsidP="006576AD">
            <w:pPr>
              <w:pStyle w:val="TableParagraph"/>
              <w:rPr>
                <w:sz w:val="18"/>
              </w:rPr>
            </w:pPr>
          </w:p>
        </w:tc>
      </w:tr>
      <w:tr w:rsidR="0026051E" w:rsidRPr="00965FBF" w14:paraId="3F39B5A1" w14:textId="77777777" w:rsidTr="006576AD">
        <w:trPr>
          <w:trHeight w:val="457"/>
        </w:trPr>
        <w:tc>
          <w:tcPr>
            <w:tcW w:w="1301" w:type="dxa"/>
          </w:tcPr>
          <w:p w14:paraId="4F81B60D" w14:textId="77777777" w:rsidR="0026051E" w:rsidRPr="00965FBF" w:rsidRDefault="0026051E" w:rsidP="006576AD">
            <w:pPr>
              <w:pStyle w:val="TableParagraph"/>
              <w:spacing w:line="228" w:lineRule="exact"/>
              <w:ind w:left="507" w:right="498"/>
              <w:jc w:val="center"/>
              <w:rPr>
                <w:b/>
                <w:sz w:val="20"/>
              </w:rPr>
            </w:pPr>
            <w:r w:rsidRPr="00965FBF">
              <w:rPr>
                <w:b/>
                <w:sz w:val="20"/>
              </w:rPr>
              <w:t>66</w:t>
            </w:r>
          </w:p>
        </w:tc>
        <w:tc>
          <w:tcPr>
            <w:tcW w:w="5641" w:type="dxa"/>
          </w:tcPr>
          <w:p w14:paraId="3E31F2E1" w14:textId="77777777" w:rsidR="0026051E" w:rsidRPr="00965FBF" w:rsidRDefault="0026051E" w:rsidP="006576AD">
            <w:pPr>
              <w:pStyle w:val="TableParagraph"/>
              <w:spacing w:line="223" w:lineRule="exact"/>
              <w:ind w:left="107"/>
              <w:rPr>
                <w:sz w:val="20"/>
              </w:rPr>
            </w:pPr>
            <w:r w:rsidRPr="00965FBF">
              <w:rPr>
                <w:sz w:val="20"/>
              </w:rPr>
              <w:t>Mi trabajo contribuye con la buena imagen que tiene la institución</w:t>
            </w:r>
          </w:p>
          <w:p w14:paraId="1D3F79A2" w14:textId="77777777" w:rsidR="0026051E" w:rsidRPr="00965FBF" w:rsidRDefault="0026051E" w:rsidP="006576AD">
            <w:pPr>
              <w:pStyle w:val="TableParagraph"/>
              <w:spacing w:line="215" w:lineRule="exact"/>
              <w:ind w:left="107"/>
              <w:rPr>
                <w:sz w:val="20"/>
              </w:rPr>
            </w:pPr>
            <w:r w:rsidRPr="00965FBF">
              <w:rPr>
                <w:sz w:val="20"/>
              </w:rPr>
              <w:t>ante sus usuarios</w:t>
            </w:r>
          </w:p>
        </w:tc>
        <w:tc>
          <w:tcPr>
            <w:tcW w:w="425" w:type="dxa"/>
          </w:tcPr>
          <w:p w14:paraId="2729F1CD" w14:textId="77777777" w:rsidR="0026051E" w:rsidRPr="00965FBF" w:rsidRDefault="0026051E" w:rsidP="006576AD">
            <w:pPr>
              <w:pStyle w:val="TableParagraph"/>
              <w:rPr>
                <w:sz w:val="18"/>
              </w:rPr>
            </w:pPr>
          </w:p>
        </w:tc>
        <w:tc>
          <w:tcPr>
            <w:tcW w:w="428" w:type="dxa"/>
          </w:tcPr>
          <w:p w14:paraId="0F2E16EC" w14:textId="77777777" w:rsidR="0026051E" w:rsidRPr="00965FBF" w:rsidRDefault="0026051E" w:rsidP="006576AD">
            <w:pPr>
              <w:pStyle w:val="TableParagraph"/>
              <w:rPr>
                <w:sz w:val="18"/>
              </w:rPr>
            </w:pPr>
          </w:p>
        </w:tc>
        <w:tc>
          <w:tcPr>
            <w:tcW w:w="425" w:type="dxa"/>
          </w:tcPr>
          <w:p w14:paraId="76322037" w14:textId="77777777" w:rsidR="0026051E" w:rsidRPr="00965FBF" w:rsidRDefault="0026051E" w:rsidP="006576AD">
            <w:pPr>
              <w:pStyle w:val="TableParagraph"/>
              <w:rPr>
                <w:sz w:val="18"/>
              </w:rPr>
            </w:pPr>
          </w:p>
        </w:tc>
        <w:tc>
          <w:tcPr>
            <w:tcW w:w="425" w:type="dxa"/>
          </w:tcPr>
          <w:p w14:paraId="7C0ADEEE" w14:textId="77777777" w:rsidR="0026051E" w:rsidRPr="00965FBF" w:rsidRDefault="0026051E" w:rsidP="006576AD">
            <w:pPr>
              <w:pStyle w:val="TableParagraph"/>
              <w:rPr>
                <w:sz w:val="18"/>
              </w:rPr>
            </w:pPr>
          </w:p>
        </w:tc>
        <w:tc>
          <w:tcPr>
            <w:tcW w:w="468" w:type="dxa"/>
          </w:tcPr>
          <w:p w14:paraId="48174187" w14:textId="77777777" w:rsidR="0026051E" w:rsidRPr="00965FBF" w:rsidRDefault="0026051E" w:rsidP="006576AD">
            <w:pPr>
              <w:pStyle w:val="TableParagraph"/>
              <w:rPr>
                <w:sz w:val="18"/>
              </w:rPr>
            </w:pPr>
          </w:p>
        </w:tc>
      </w:tr>
      <w:tr w:rsidR="0026051E" w:rsidRPr="00965FBF" w14:paraId="5A6D85A6" w14:textId="77777777" w:rsidTr="006576AD">
        <w:trPr>
          <w:trHeight w:val="460"/>
        </w:trPr>
        <w:tc>
          <w:tcPr>
            <w:tcW w:w="1301" w:type="dxa"/>
          </w:tcPr>
          <w:p w14:paraId="23F9B64F" w14:textId="77777777" w:rsidR="0026051E" w:rsidRPr="00965FBF" w:rsidRDefault="0026051E" w:rsidP="006576AD">
            <w:pPr>
              <w:pStyle w:val="TableParagraph"/>
              <w:ind w:left="507" w:right="498"/>
              <w:jc w:val="center"/>
              <w:rPr>
                <w:b/>
                <w:sz w:val="20"/>
              </w:rPr>
            </w:pPr>
            <w:r w:rsidRPr="00965FBF">
              <w:rPr>
                <w:b/>
                <w:sz w:val="20"/>
              </w:rPr>
              <w:t>67</w:t>
            </w:r>
          </w:p>
        </w:tc>
        <w:tc>
          <w:tcPr>
            <w:tcW w:w="5641" w:type="dxa"/>
          </w:tcPr>
          <w:p w14:paraId="3DD3BFDA" w14:textId="77777777" w:rsidR="0026051E" w:rsidRPr="00965FBF" w:rsidRDefault="0026051E" w:rsidP="006576AD">
            <w:pPr>
              <w:pStyle w:val="TableParagraph"/>
              <w:spacing w:line="228" w:lineRule="exact"/>
              <w:ind w:left="107"/>
              <w:rPr>
                <w:sz w:val="20"/>
              </w:rPr>
            </w:pPr>
            <w:r w:rsidRPr="00965FBF">
              <w:rPr>
                <w:sz w:val="20"/>
              </w:rPr>
              <w:t>Considero que el logro de satisfactores personales que he alcanzado se deben a mi trabajo en la institución</w:t>
            </w:r>
          </w:p>
        </w:tc>
        <w:tc>
          <w:tcPr>
            <w:tcW w:w="425" w:type="dxa"/>
          </w:tcPr>
          <w:p w14:paraId="7F73EF26" w14:textId="77777777" w:rsidR="0026051E" w:rsidRPr="00965FBF" w:rsidRDefault="0026051E" w:rsidP="006576AD">
            <w:pPr>
              <w:pStyle w:val="TableParagraph"/>
              <w:rPr>
                <w:sz w:val="18"/>
              </w:rPr>
            </w:pPr>
          </w:p>
        </w:tc>
        <w:tc>
          <w:tcPr>
            <w:tcW w:w="428" w:type="dxa"/>
          </w:tcPr>
          <w:p w14:paraId="1DAA86A8" w14:textId="77777777" w:rsidR="0026051E" w:rsidRPr="00965FBF" w:rsidRDefault="0026051E" w:rsidP="006576AD">
            <w:pPr>
              <w:pStyle w:val="TableParagraph"/>
              <w:rPr>
                <w:sz w:val="18"/>
              </w:rPr>
            </w:pPr>
          </w:p>
        </w:tc>
        <w:tc>
          <w:tcPr>
            <w:tcW w:w="425" w:type="dxa"/>
          </w:tcPr>
          <w:p w14:paraId="31FCACA1" w14:textId="77777777" w:rsidR="0026051E" w:rsidRPr="00965FBF" w:rsidRDefault="0026051E" w:rsidP="006576AD">
            <w:pPr>
              <w:pStyle w:val="TableParagraph"/>
              <w:rPr>
                <w:sz w:val="18"/>
              </w:rPr>
            </w:pPr>
          </w:p>
        </w:tc>
        <w:tc>
          <w:tcPr>
            <w:tcW w:w="425" w:type="dxa"/>
          </w:tcPr>
          <w:p w14:paraId="45776EE9" w14:textId="77777777" w:rsidR="0026051E" w:rsidRPr="00965FBF" w:rsidRDefault="0026051E" w:rsidP="006576AD">
            <w:pPr>
              <w:pStyle w:val="TableParagraph"/>
              <w:rPr>
                <w:sz w:val="18"/>
              </w:rPr>
            </w:pPr>
          </w:p>
        </w:tc>
        <w:tc>
          <w:tcPr>
            <w:tcW w:w="468" w:type="dxa"/>
          </w:tcPr>
          <w:p w14:paraId="11E6B2FE" w14:textId="77777777" w:rsidR="0026051E" w:rsidRPr="00965FBF" w:rsidRDefault="0026051E" w:rsidP="006576AD">
            <w:pPr>
              <w:pStyle w:val="TableParagraph"/>
              <w:rPr>
                <w:sz w:val="18"/>
              </w:rPr>
            </w:pPr>
          </w:p>
        </w:tc>
      </w:tr>
      <w:tr w:rsidR="0026051E" w:rsidRPr="00965FBF" w14:paraId="64F92F25" w14:textId="77777777" w:rsidTr="006576AD">
        <w:trPr>
          <w:trHeight w:val="345"/>
        </w:trPr>
        <w:tc>
          <w:tcPr>
            <w:tcW w:w="1301" w:type="dxa"/>
          </w:tcPr>
          <w:p w14:paraId="36AD272B" w14:textId="77777777" w:rsidR="0026051E" w:rsidRPr="00965FBF" w:rsidRDefault="0026051E" w:rsidP="006576AD">
            <w:pPr>
              <w:pStyle w:val="TableParagraph"/>
              <w:spacing w:line="228" w:lineRule="exact"/>
              <w:ind w:left="507" w:right="498"/>
              <w:jc w:val="center"/>
              <w:rPr>
                <w:b/>
                <w:sz w:val="20"/>
              </w:rPr>
            </w:pPr>
            <w:r w:rsidRPr="00965FBF">
              <w:rPr>
                <w:b/>
                <w:sz w:val="20"/>
              </w:rPr>
              <w:t>68</w:t>
            </w:r>
          </w:p>
        </w:tc>
        <w:tc>
          <w:tcPr>
            <w:tcW w:w="5641" w:type="dxa"/>
          </w:tcPr>
          <w:p w14:paraId="2BC46BBF" w14:textId="77777777" w:rsidR="0026051E" w:rsidRPr="00965FBF" w:rsidRDefault="0026051E" w:rsidP="006576AD">
            <w:pPr>
              <w:pStyle w:val="TableParagraph"/>
              <w:spacing w:line="223" w:lineRule="exact"/>
              <w:ind w:left="107"/>
              <w:rPr>
                <w:sz w:val="20"/>
              </w:rPr>
            </w:pPr>
            <w:r w:rsidRPr="00965FBF">
              <w:rPr>
                <w:sz w:val="20"/>
              </w:rPr>
              <w:t>Mis potencialidades mejoran por estar en este trabajo</w:t>
            </w:r>
          </w:p>
        </w:tc>
        <w:tc>
          <w:tcPr>
            <w:tcW w:w="425" w:type="dxa"/>
          </w:tcPr>
          <w:p w14:paraId="29665109" w14:textId="77777777" w:rsidR="0026051E" w:rsidRPr="00965FBF" w:rsidRDefault="0026051E" w:rsidP="006576AD">
            <w:pPr>
              <w:pStyle w:val="TableParagraph"/>
              <w:rPr>
                <w:sz w:val="18"/>
              </w:rPr>
            </w:pPr>
          </w:p>
        </w:tc>
        <w:tc>
          <w:tcPr>
            <w:tcW w:w="428" w:type="dxa"/>
          </w:tcPr>
          <w:p w14:paraId="553F8728" w14:textId="77777777" w:rsidR="0026051E" w:rsidRPr="00965FBF" w:rsidRDefault="0026051E" w:rsidP="006576AD">
            <w:pPr>
              <w:pStyle w:val="TableParagraph"/>
              <w:rPr>
                <w:sz w:val="18"/>
              </w:rPr>
            </w:pPr>
          </w:p>
        </w:tc>
        <w:tc>
          <w:tcPr>
            <w:tcW w:w="425" w:type="dxa"/>
          </w:tcPr>
          <w:p w14:paraId="0130EEEA" w14:textId="77777777" w:rsidR="0026051E" w:rsidRPr="00965FBF" w:rsidRDefault="0026051E" w:rsidP="006576AD">
            <w:pPr>
              <w:pStyle w:val="TableParagraph"/>
              <w:rPr>
                <w:sz w:val="18"/>
              </w:rPr>
            </w:pPr>
          </w:p>
        </w:tc>
        <w:tc>
          <w:tcPr>
            <w:tcW w:w="425" w:type="dxa"/>
          </w:tcPr>
          <w:p w14:paraId="4D4A3144" w14:textId="77777777" w:rsidR="0026051E" w:rsidRPr="00965FBF" w:rsidRDefault="0026051E" w:rsidP="006576AD">
            <w:pPr>
              <w:pStyle w:val="TableParagraph"/>
              <w:rPr>
                <w:sz w:val="18"/>
              </w:rPr>
            </w:pPr>
          </w:p>
        </w:tc>
        <w:tc>
          <w:tcPr>
            <w:tcW w:w="468" w:type="dxa"/>
          </w:tcPr>
          <w:p w14:paraId="3250E8A1" w14:textId="77777777" w:rsidR="0026051E" w:rsidRPr="00965FBF" w:rsidRDefault="0026051E" w:rsidP="006576AD">
            <w:pPr>
              <w:pStyle w:val="TableParagraph"/>
              <w:rPr>
                <w:sz w:val="18"/>
              </w:rPr>
            </w:pPr>
          </w:p>
        </w:tc>
      </w:tr>
      <w:tr w:rsidR="0026051E" w:rsidRPr="00965FBF" w14:paraId="6C051DFC" w14:textId="77777777" w:rsidTr="006576AD">
        <w:trPr>
          <w:trHeight w:val="460"/>
        </w:trPr>
        <w:tc>
          <w:tcPr>
            <w:tcW w:w="1301" w:type="dxa"/>
          </w:tcPr>
          <w:p w14:paraId="4692834B" w14:textId="77777777" w:rsidR="0026051E" w:rsidRPr="00965FBF" w:rsidRDefault="0026051E" w:rsidP="006576AD">
            <w:pPr>
              <w:pStyle w:val="TableParagraph"/>
              <w:spacing w:line="228" w:lineRule="exact"/>
              <w:ind w:left="507" w:right="498"/>
              <w:jc w:val="center"/>
              <w:rPr>
                <w:b/>
                <w:sz w:val="20"/>
              </w:rPr>
            </w:pPr>
            <w:r w:rsidRPr="00965FBF">
              <w:rPr>
                <w:b/>
                <w:sz w:val="20"/>
              </w:rPr>
              <w:t>69</w:t>
            </w:r>
          </w:p>
        </w:tc>
        <w:tc>
          <w:tcPr>
            <w:tcW w:w="5641" w:type="dxa"/>
          </w:tcPr>
          <w:p w14:paraId="7DC3C0D0" w14:textId="77777777" w:rsidR="0026051E" w:rsidRPr="00965FBF" w:rsidRDefault="0026051E" w:rsidP="006576AD">
            <w:pPr>
              <w:pStyle w:val="TableParagraph"/>
              <w:spacing w:line="223" w:lineRule="exact"/>
              <w:ind w:left="107"/>
              <w:rPr>
                <w:sz w:val="20"/>
              </w:rPr>
            </w:pPr>
            <w:r w:rsidRPr="00965FBF">
              <w:rPr>
                <w:sz w:val="20"/>
              </w:rPr>
              <w:t>Considero que mi empleo me ha permitido tener el tipo de vivienda</w:t>
            </w:r>
          </w:p>
          <w:p w14:paraId="59C8F355" w14:textId="77777777" w:rsidR="0026051E" w:rsidRPr="00965FBF" w:rsidRDefault="0026051E" w:rsidP="006576AD">
            <w:pPr>
              <w:pStyle w:val="TableParagraph"/>
              <w:spacing w:line="217" w:lineRule="exact"/>
              <w:ind w:left="107"/>
              <w:rPr>
                <w:sz w:val="20"/>
              </w:rPr>
            </w:pPr>
            <w:r w:rsidRPr="00965FBF">
              <w:rPr>
                <w:sz w:val="20"/>
              </w:rPr>
              <w:t>con que cuento</w:t>
            </w:r>
          </w:p>
        </w:tc>
        <w:tc>
          <w:tcPr>
            <w:tcW w:w="425" w:type="dxa"/>
          </w:tcPr>
          <w:p w14:paraId="0D2BE2D1" w14:textId="77777777" w:rsidR="0026051E" w:rsidRPr="00965FBF" w:rsidRDefault="0026051E" w:rsidP="006576AD">
            <w:pPr>
              <w:pStyle w:val="TableParagraph"/>
              <w:rPr>
                <w:sz w:val="18"/>
              </w:rPr>
            </w:pPr>
          </w:p>
        </w:tc>
        <w:tc>
          <w:tcPr>
            <w:tcW w:w="428" w:type="dxa"/>
          </w:tcPr>
          <w:p w14:paraId="67A924B8" w14:textId="77777777" w:rsidR="0026051E" w:rsidRPr="00965FBF" w:rsidRDefault="0026051E" w:rsidP="006576AD">
            <w:pPr>
              <w:pStyle w:val="TableParagraph"/>
              <w:rPr>
                <w:sz w:val="18"/>
              </w:rPr>
            </w:pPr>
          </w:p>
        </w:tc>
        <w:tc>
          <w:tcPr>
            <w:tcW w:w="425" w:type="dxa"/>
          </w:tcPr>
          <w:p w14:paraId="5EF29AE8" w14:textId="77777777" w:rsidR="0026051E" w:rsidRPr="00965FBF" w:rsidRDefault="0026051E" w:rsidP="006576AD">
            <w:pPr>
              <w:pStyle w:val="TableParagraph"/>
              <w:rPr>
                <w:sz w:val="18"/>
              </w:rPr>
            </w:pPr>
          </w:p>
        </w:tc>
        <w:tc>
          <w:tcPr>
            <w:tcW w:w="425" w:type="dxa"/>
          </w:tcPr>
          <w:p w14:paraId="1C2D9DFC" w14:textId="77777777" w:rsidR="0026051E" w:rsidRPr="00965FBF" w:rsidRDefault="0026051E" w:rsidP="006576AD">
            <w:pPr>
              <w:pStyle w:val="TableParagraph"/>
              <w:rPr>
                <w:sz w:val="18"/>
              </w:rPr>
            </w:pPr>
          </w:p>
        </w:tc>
        <w:tc>
          <w:tcPr>
            <w:tcW w:w="468" w:type="dxa"/>
          </w:tcPr>
          <w:p w14:paraId="1D128F03" w14:textId="77777777" w:rsidR="0026051E" w:rsidRPr="00965FBF" w:rsidRDefault="0026051E" w:rsidP="006576AD">
            <w:pPr>
              <w:pStyle w:val="TableParagraph"/>
              <w:rPr>
                <w:sz w:val="18"/>
              </w:rPr>
            </w:pPr>
          </w:p>
        </w:tc>
      </w:tr>
      <w:tr w:rsidR="0026051E" w:rsidRPr="00965FBF" w14:paraId="1335F1A3" w14:textId="77777777" w:rsidTr="006576AD">
        <w:trPr>
          <w:trHeight w:val="690"/>
        </w:trPr>
        <w:tc>
          <w:tcPr>
            <w:tcW w:w="1301" w:type="dxa"/>
          </w:tcPr>
          <w:p w14:paraId="1B5C39B8" w14:textId="77777777" w:rsidR="0026051E" w:rsidRPr="00965FBF" w:rsidRDefault="0026051E" w:rsidP="006576AD">
            <w:pPr>
              <w:pStyle w:val="TableParagraph"/>
              <w:spacing w:line="228" w:lineRule="exact"/>
              <w:ind w:left="507" w:right="498"/>
              <w:jc w:val="center"/>
              <w:rPr>
                <w:b/>
                <w:sz w:val="20"/>
              </w:rPr>
            </w:pPr>
            <w:r w:rsidRPr="00965FBF">
              <w:rPr>
                <w:b/>
                <w:sz w:val="20"/>
              </w:rPr>
              <w:t>70</w:t>
            </w:r>
          </w:p>
        </w:tc>
        <w:tc>
          <w:tcPr>
            <w:tcW w:w="5641" w:type="dxa"/>
          </w:tcPr>
          <w:p w14:paraId="3C1F1459" w14:textId="77777777" w:rsidR="0026051E" w:rsidRPr="00965FBF" w:rsidRDefault="0026051E" w:rsidP="006576AD">
            <w:pPr>
              <w:pStyle w:val="TableParagraph"/>
              <w:ind w:left="107"/>
              <w:rPr>
                <w:sz w:val="20"/>
              </w:rPr>
            </w:pPr>
            <w:r w:rsidRPr="00965FBF">
              <w:rPr>
                <w:sz w:val="20"/>
              </w:rPr>
              <w:t>Considero que el trabajo me ha permitido brindar el cuidado necesario para conservar la integridad de mis capacidades físicas,</w:t>
            </w:r>
          </w:p>
          <w:p w14:paraId="0F5C5F45" w14:textId="77777777" w:rsidR="0026051E" w:rsidRPr="00965FBF" w:rsidRDefault="0026051E" w:rsidP="006576AD">
            <w:pPr>
              <w:pStyle w:val="TableParagraph"/>
              <w:spacing w:line="217" w:lineRule="exact"/>
              <w:ind w:left="107"/>
              <w:rPr>
                <w:sz w:val="20"/>
              </w:rPr>
            </w:pPr>
            <w:r w:rsidRPr="00965FBF">
              <w:rPr>
                <w:sz w:val="20"/>
              </w:rPr>
              <w:t>mentales y sociales</w:t>
            </w:r>
          </w:p>
        </w:tc>
        <w:tc>
          <w:tcPr>
            <w:tcW w:w="425" w:type="dxa"/>
          </w:tcPr>
          <w:p w14:paraId="65BF91BC" w14:textId="77777777" w:rsidR="0026051E" w:rsidRPr="00965FBF" w:rsidRDefault="0026051E" w:rsidP="006576AD">
            <w:pPr>
              <w:pStyle w:val="TableParagraph"/>
              <w:rPr>
                <w:sz w:val="18"/>
              </w:rPr>
            </w:pPr>
          </w:p>
        </w:tc>
        <w:tc>
          <w:tcPr>
            <w:tcW w:w="428" w:type="dxa"/>
          </w:tcPr>
          <w:p w14:paraId="0146D7EE" w14:textId="77777777" w:rsidR="0026051E" w:rsidRPr="00965FBF" w:rsidRDefault="0026051E" w:rsidP="006576AD">
            <w:pPr>
              <w:pStyle w:val="TableParagraph"/>
              <w:rPr>
                <w:sz w:val="18"/>
              </w:rPr>
            </w:pPr>
          </w:p>
        </w:tc>
        <w:tc>
          <w:tcPr>
            <w:tcW w:w="425" w:type="dxa"/>
          </w:tcPr>
          <w:p w14:paraId="15D677E4" w14:textId="77777777" w:rsidR="0026051E" w:rsidRPr="00965FBF" w:rsidRDefault="0026051E" w:rsidP="006576AD">
            <w:pPr>
              <w:pStyle w:val="TableParagraph"/>
              <w:rPr>
                <w:sz w:val="18"/>
              </w:rPr>
            </w:pPr>
          </w:p>
        </w:tc>
        <w:tc>
          <w:tcPr>
            <w:tcW w:w="425" w:type="dxa"/>
          </w:tcPr>
          <w:p w14:paraId="5FC222AB" w14:textId="77777777" w:rsidR="0026051E" w:rsidRPr="00965FBF" w:rsidRDefault="0026051E" w:rsidP="006576AD">
            <w:pPr>
              <w:pStyle w:val="TableParagraph"/>
              <w:rPr>
                <w:sz w:val="18"/>
              </w:rPr>
            </w:pPr>
          </w:p>
        </w:tc>
        <w:tc>
          <w:tcPr>
            <w:tcW w:w="468" w:type="dxa"/>
          </w:tcPr>
          <w:p w14:paraId="35B8F258" w14:textId="77777777" w:rsidR="0026051E" w:rsidRPr="00965FBF" w:rsidRDefault="0026051E" w:rsidP="006576AD">
            <w:pPr>
              <w:pStyle w:val="TableParagraph"/>
              <w:rPr>
                <w:sz w:val="18"/>
              </w:rPr>
            </w:pPr>
          </w:p>
        </w:tc>
      </w:tr>
      <w:tr w:rsidR="0026051E" w:rsidRPr="00965FBF" w14:paraId="74781EF6" w14:textId="77777777" w:rsidTr="006576AD">
        <w:trPr>
          <w:trHeight w:val="458"/>
        </w:trPr>
        <w:tc>
          <w:tcPr>
            <w:tcW w:w="1301" w:type="dxa"/>
          </w:tcPr>
          <w:p w14:paraId="1783C1A0" w14:textId="77777777" w:rsidR="0026051E" w:rsidRPr="00965FBF" w:rsidRDefault="0026051E" w:rsidP="006576AD">
            <w:pPr>
              <w:pStyle w:val="TableParagraph"/>
              <w:spacing w:line="228" w:lineRule="exact"/>
              <w:ind w:left="507" w:right="498"/>
              <w:jc w:val="center"/>
              <w:rPr>
                <w:b/>
                <w:sz w:val="20"/>
              </w:rPr>
            </w:pPr>
            <w:r w:rsidRPr="00965FBF">
              <w:rPr>
                <w:b/>
                <w:sz w:val="20"/>
              </w:rPr>
              <w:t>71</w:t>
            </w:r>
          </w:p>
        </w:tc>
        <w:tc>
          <w:tcPr>
            <w:tcW w:w="5641" w:type="dxa"/>
          </w:tcPr>
          <w:p w14:paraId="34A7CE93" w14:textId="77777777" w:rsidR="0026051E" w:rsidRPr="00965FBF" w:rsidRDefault="0026051E" w:rsidP="006576AD">
            <w:pPr>
              <w:pStyle w:val="TableParagraph"/>
              <w:spacing w:line="223" w:lineRule="exact"/>
              <w:ind w:left="107"/>
              <w:rPr>
                <w:sz w:val="20"/>
              </w:rPr>
            </w:pPr>
            <w:r w:rsidRPr="00965FBF">
              <w:rPr>
                <w:sz w:val="20"/>
              </w:rPr>
              <w:t>Desde mi perspectiva, mi ingesta diaria de alimentos en suficiente</w:t>
            </w:r>
          </w:p>
          <w:p w14:paraId="24ACA0C4" w14:textId="77777777" w:rsidR="0026051E" w:rsidRPr="00965FBF" w:rsidRDefault="0026051E" w:rsidP="006576AD">
            <w:pPr>
              <w:pStyle w:val="TableParagraph"/>
              <w:spacing w:line="215" w:lineRule="exact"/>
              <w:ind w:left="107"/>
              <w:rPr>
                <w:sz w:val="20"/>
              </w:rPr>
            </w:pPr>
            <w:r w:rsidRPr="00965FBF">
              <w:rPr>
                <w:sz w:val="20"/>
              </w:rPr>
              <w:t>en cantidad y calidad</w:t>
            </w:r>
          </w:p>
        </w:tc>
        <w:tc>
          <w:tcPr>
            <w:tcW w:w="425" w:type="dxa"/>
          </w:tcPr>
          <w:p w14:paraId="0DA03DFF" w14:textId="77777777" w:rsidR="0026051E" w:rsidRPr="00965FBF" w:rsidRDefault="0026051E" w:rsidP="006576AD">
            <w:pPr>
              <w:pStyle w:val="TableParagraph"/>
              <w:rPr>
                <w:sz w:val="18"/>
              </w:rPr>
            </w:pPr>
          </w:p>
        </w:tc>
        <w:tc>
          <w:tcPr>
            <w:tcW w:w="428" w:type="dxa"/>
          </w:tcPr>
          <w:p w14:paraId="57771B5A" w14:textId="77777777" w:rsidR="0026051E" w:rsidRPr="00965FBF" w:rsidRDefault="0026051E" w:rsidP="006576AD">
            <w:pPr>
              <w:pStyle w:val="TableParagraph"/>
              <w:rPr>
                <w:sz w:val="18"/>
              </w:rPr>
            </w:pPr>
          </w:p>
        </w:tc>
        <w:tc>
          <w:tcPr>
            <w:tcW w:w="425" w:type="dxa"/>
          </w:tcPr>
          <w:p w14:paraId="0F6142FC" w14:textId="77777777" w:rsidR="0026051E" w:rsidRPr="00965FBF" w:rsidRDefault="0026051E" w:rsidP="006576AD">
            <w:pPr>
              <w:pStyle w:val="TableParagraph"/>
              <w:rPr>
                <w:sz w:val="18"/>
              </w:rPr>
            </w:pPr>
          </w:p>
        </w:tc>
        <w:tc>
          <w:tcPr>
            <w:tcW w:w="425" w:type="dxa"/>
          </w:tcPr>
          <w:p w14:paraId="2153779E" w14:textId="77777777" w:rsidR="0026051E" w:rsidRPr="00965FBF" w:rsidRDefault="0026051E" w:rsidP="006576AD">
            <w:pPr>
              <w:pStyle w:val="TableParagraph"/>
              <w:rPr>
                <w:sz w:val="18"/>
              </w:rPr>
            </w:pPr>
          </w:p>
        </w:tc>
        <w:tc>
          <w:tcPr>
            <w:tcW w:w="468" w:type="dxa"/>
          </w:tcPr>
          <w:p w14:paraId="1A20B979" w14:textId="77777777" w:rsidR="0026051E" w:rsidRPr="00965FBF" w:rsidRDefault="0026051E" w:rsidP="006576AD">
            <w:pPr>
              <w:pStyle w:val="TableParagraph"/>
              <w:rPr>
                <w:sz w:val="18"/>
              </w:rPr>
            </w:pPr>
          </w:p>
        </w:tc>
      </w:tr>
      <w:tr w:rsidR="0026051E" w:rsidRPr="00965FBF" w14:paraId="31332F24" w14:textId="77777777" w:rsidTr="006576AD">
        <w:trPr>
          <w:trHeight w:val="691"/>
        </w:trPr>
        <w:tc>
          <w:tcPr>
            <w:tcW w:w="1301" w:type="dxa"/>
          </w:tcPr>
          <w:p w14:paraId="3F48B290" w14:textId="77777777" w:rsidR="0026051E" w:rsidRPr="00965FBF" w:rsidRDefault="0026051E" w:rsidP="006576AD">
            <w:pPr>
              <w:pStyle w:val="TableParagraph"/>
              <w:ind w:left="507" w:right="498"/>
              <w:jc w:val="center"/>
              <w:rPr>
                <w:b/>
                <w:sz w:val="20"/>
              </w:rPr>
            </w:pPr>
            <w:r w:rsidRPr="00965FBF">
              <w:rPr>
                <w:b/>
                <w:sz w:val="20"/>
              </w:rPr>
              <w:t>72</w:t>
            </w:r>
          </w:p>
        </w:tc>
        <w:tc>
          <w:tcPr>
            <w:tcW w:w="5641" w:type="dxa"/>
          </w:tcPr>
          <w:p w14:paraId="62F70711" w14:textId="77777777" w:rsidR="0026051E" w:rsidRPr="00965FBF" w:rsidRDefault="0026051E" w:rsidP="006576AD">
            <w:pPr>
              <w:pStyle w:val="TableParagraph"/>
              <w:spacing w:line="237" w:lineRule="auto"/>
              <w:ind w:left="107"/>
              <w:rPr>
                <w:sz w:val="20"/>
              </w:rPr>
            </w:pPr>
            <w:r w:rsidRPr="00965FBF">
              <w:rPr>
                <w:sz w:val="20"/>
              </w:rPr>
              <w:t>Los problemas de salud más frecuentes de los trabajadores de mi institución pueden ser resueltos por los servicios de salud que me</w:t>
            </w:r>
          </w:p>
          <w:p w14:paraId="39D6FF54" w14:textId="77777777" w:rsidR="0026051E" w:rsidRPr="00965FBF" w:rsidRDefault="0026051E" w:rsidP="006576AD">
            <w:pPr>
              <w:pStyle w:val="TableParagraph"/>
              <w:spacing w:line="217" w:lineRule="exact"/>
              <w:ind w:left="107"/>
              <w:rPr>
                <w:sz w:val="20"/>
              </w:rPr>
            </w:pPr>
            <w:r w:rsidRPr="00965FBF">
              <w:rPr>
                <w:sz w:val="20"/>
              </w:rPr>
              <w:t>ofrece la misma</w:t>
            </w:r>
          </w:p>
        </w:tc>
        <w:tc>
          <w:tcPr>
            <w:tcW w:w="425" w:type="dxa"/>
          </w:tcPr>
          <w:p w14:paraId="080DFF6D" w14:textId="77777777" w:rsidR="0026051E" w:rsidRPr="00965FBF" w:rsidRDefault="0026051E" w:rsidP="006576AD">
            <w:pPr>
              <w:pStyle w:val="TableParagraph"/>
              <w:rPr>
                <w:sz w:val="18"/>
              </w:rPr>
            </w:pPr>
          </w:p>
        </w:tc>
        <w:tc>
          <w:tcPr>
            <w:tcW w:w="428" w:type="dxa"/>
          </w:tcPr>
          <w:p w14:paraId="1C0CBE22" w14:textId="77777777" w:rsidR="0026051E" w:rsidRPr="00965FBF" w:rsidRDefault="0026051E" w:rsidP="006576AD">
            <w:pPr>
              <w:pStyle w:val="TableParagraph"/>
              <w:rPr>
                <w:sz w:val="18"/>
              </w:rPr>
            </w:pPr>
          </w:p>
        </w:tc>
        <w:tc>
          <w:tcPr>
            <w:tcW w:w="425" w:type="dxa"/>
          </w:tcPr>
          <w:p w14:paraId="2FE6E768" w14:textId="77777777" w:rsidR="0026051E" w:rsidRPr="00965FBF" w:rsidRDefault="0026051E" w:rsidP="006576AD">
            <w:pPr>
              <w:pStyle w:val="TableParagraph"/>
              <w:rPr>
                <w:sz w:val="18"/>
              </w:rPr>
            </w:pPr>
          </w:p>
        </w:tc>
        <w:tc>
          <w:tcPr>
            <w:tcW w:w="425" w:type="dxa"/>
          </w:tcPr>
          <w:p w14:paraId="48485E71" w14:textId="77777777" w:rsidR="0026051E" w:rsidRPr="00965FBF" w:rsidRDefault="0026051E" w:rsidP="006576AD">
            <w:pPr>
              <w:pStyle w:val="TableParagraph"/>
              <w:rPr>
                <w:sz w:val="18"/>
              </w:rPr>
            </w:pPr>
          </w:p>
        </w:tc>
        <w:tc>
          <w:tcPr>
            <w:tcW w:w="468" w:type="dxa"/>
          </w:tcPr>
          <w:p w14:paraId="1B5BF0D7" w14:textId="77777777" w:rsidR="0026051E" w:rsidRPr="00965FBF" w:rsidRDefault="0026051E" w:rsidP="006576AD">
            <w:pPr>
              <w:pStyle w:val="TableParagraph"/>
              <w:rPr>
                <w:sz w:val="18"/>
              </w:rPr>
            </w:pPr>
          </w:p>
        </w:tc>
      </w:tr>
      <w:tr w:rsidR="0026051E" w:rsidRPr="00965FBF" w14:paraId="1D472B54" w14:textId="77777777" w:rsidTr="006576AD">
        <w:trPr>
          <w:trHeight w:val="690"/>
        </w:trPr>
        <w:tc>
          <w:tcPr>
            <w:tcW w:w="9113" w:type="dxa"/>
            <w:gridSpan w:val="7"/>
            <w:shd w:val="clear" w:color="auto" w:fill="D9E1F3"/>
          </w:tcPr>
          <w:p w14:paraId="13A4330D" w14:textId="77777777" w:rsidR="0026051E" w:rsidRPr="00965FBF" w:rsidRDefault="0026051E" w:rsidP="006576AD">
            <w:pPr>
              <w:pStyle w:val="TableParagraph"/>
              <w:spacing w:line="230" w:lineRule="exact"/>
              <w:ind w:left="107" w:right="102"/>
              <w:jc w:val="both"/>
              <w:rPr>
                <w:b/>
                <w:sz w:val="20"/>
              </w:rPr>
            </w:pPr>
            <w:r w:rsidRPr="00965FBF">
              <w:rPr>
                <w:b/>
                <w:sz w:val="20"/>
              </w:rPr>
              <w:t>Seleccione el grado de compromiso que usted tiene en las siguientes preguntas, donde 0 corresponde a nulo compromiso, 1 poco compromiso, 2 regularmente comprometido, 3 comprometido y 4 máximo compromiso.</w:t>
            </w:r>
          </w:p>
        </w:tc>
      </w:tr>
      <w:tr w:rsidR="0026051E" w:rsidRPr="00965FBF" w14:paraId="6899C8A0" w14:textId="77777777" w:rsidTr="006576AD">
        <w:trPr>
          <w:trHeight w:val="345"/>
        </w:trPr>
        <w:tc>
          <w:tcPr>
            <w:tcW w:w="1301" w:type="dxa"/>
          </w:tcPr>
          <w:p w14:paraId="4E55F26F" w14:textId="77777777" w:rsidR="0026051E" w:rsidRPr="00965FBF" w:rsidRDefault="0026051E" w:rsidP="006576AD">
            <w:pPr>
              <w:pStyle w:val="TableParagraph"/>
              <w:spacing w:line="228" w:lineRule="exact"/>
              <w:ind w:left="507" w:right="499"/>
              <w:jc w:val="center"/>
              <w:rPr>
                <w:b/>
                <w:sz w:val="20"/>
              </w:rPr>
            </w:pPr>
            <w:r w:rsidRPr="00965FBF">
              <w:rPr>
                <w:b/>
                <w:sz w:val="20"/>
              </w:rPr>
              <w:t>No</w:t>
            </w:r>
          </w:p>
        </w:tc>
        <w:tc>
          <w:tcPr>
            <w:tcW w:w="5641" w:type="dxa"/>
          </w:tcPr>
          <w:p w14:paraId="524259A6" w14:textId="77777777" w:rsidR="0026051E" w:rsidRPr="00965FBF" w:rsidRDefault="0026051E" w:rsidP="006576AD">
            <w:pPr>
              <w:pStyle w:val="TableParagraph"/>
              <w:spacing w:line="228" w:lineRule="exact"/>
              <w:ind w:left="46" w:right="40"/>
              <w:jc w:val="center"/>
              <w:rPr>
                <w:b/>
                <w:sz w:val="20"/>
              </w:rPr>
            </w:pPr>
            <w:r w:rsidRPr="00965FBF">
              <w:rPr>
                <w:b/>
                <w:sz w:val="20"/>
              </w:rPr>
              <w:t>Ítem</w:t>
            </w:r>
          </w:p>
        </w:tc>
        <w:tc>
          <w:tcPr>
            <w:tcW w:w="425" w:type="dxa"/>
          </w:tcPr>
          <w:p w14:paraId="56762087" w14:textId="77777777" w:rsidR="0026051E" w:rsidRPr="00965FBF" w:rsidRDefault="0026051E" w:rsidP="006576AD">
            <w:pPr>
              <w:pStyle w:val="TableParagraph"/>
              <w:spacing w:line="228" w:lineRule="exact"/>
              <w:ind w:left="5"/>
              <w:jc w:val="center"/>
              <w:rPr>
                <w:b/>
                <w:sz w:val="20"/>
              </w:rPr>
            </w:pPr>
            <w:r w:rsidRPr="00965FBF">
              <w:rPr>
                <w:b/>
                <w:w w:val="99"/>
                <w:sz w:val="20"/>
              </w:rPr>
              <w:t>0</w:t>
            </w:r>
          </w:p>
        </w:tc>
        <w:tc>
          <w:tcPr>
            <w:tcW w:w="428" w:type="dxa"/>
          </w:tcPr>
          <w:p w14:paraId="0CCAB21D" w14:textId="77777777" w:rsidR="0026051E" w:rsidRPr="00965FBF" w:rsidRDefault="0026051E" w:rsidP="006576AD">
            <w:pPr>
              <w:pStyle w:val="TableParagraph"/>
              <w:spacing w:line="228" w:lineRule="exact"/>
              <w:ind w:left="7"/>
              <w:jc w:val="center"/>
              <w:rPr>
                <w:b/>
                <w:sz w:val="20"/>
              </w:rPr>
            </w:pPr>
            <w:r w:rsidRPr="00965FBF">
              <w:rPr>
                <w:b/>
                <w:w w:val="99"/>
                <w:sz w:val="20"/>
              </w:rPr>
              <w:t>1</w:t>
            </w:r>
          </w:p>
        </w:tc>
        <w:tc>
          <w:tcPr>
            <w:tcW w:w="425" w:type="dxa"/>
          </w:tcPr>
          <w:p w14:paraId="571FB88F" w14:textId="77777777" w:rsidR="0026051E" w:rsidRPr="00965FBF" w:rsidRDefault="0026051E" w:rsidP="006576AD">
            <w:pPr>
              <w:pStyle w:val="TableParagraph"/>
              <w:spacing w:line="228" w:lineRule="exact"/>
              <w:ind w:left="4"/>
              <w:jc w:val="center"/>
              <w:rPr>
                <w:b/>
                <w:sz w:val="20"/>
              </w:rPr>
            </w:pPr>
            <w:r w:rsidRPr="00965FBF">
              <w:rPr>
                <w:b/>
                <w:w w:val="99"/>
                <w:sz w:val="20"/>
              </w:rPr>
              <w:t>2</w:t>
            </w:r>
          </w:p>
        </w:tc>
        <w:tc>
          <w:tcPr>
            <w:tcW w:w="425" w:type="dxa"/>
          </w:tcPr>
          <w:p w14:paraId="76F81E5D" w14:textId="77777777" w:rsidR="0026051E" w:rsidRPr="00965FBF" w:rsidRDefault="0026051E" w:rsidP="006576AD">
            <w:pPr>
              <w:pStyle w:val="TableParagraph"/>
              <w:spacing w:line="228" w:lineRule="exact"/>
              <w:ind w:left="4"/>
              <w:jc w:val="center"/>
              <w:rPr>
                <w:b/>
                <w:sz w:val="20"/>
              </w:rPr>
            </w:pPr>
            <w:r w:rsidRPr="00965FBF">
              <w:rPr>
                <w:b/>
                <w:w w:val="99"/>
                <w:sz w:val="20"/>
              </w:rPr>
              <w:t>3</w:t>
            </w:r>
          </w:p>
        </w:tc>
        <w:tc>
          <w:tcPr>
            <w:tcW w:w="468" w:type="dxa"/>
          </w:tcPr>
          <w:p w14:paraId="27B1BC83" w14:textId="77777777" w:rsidR="0026051E" w:rsidRPr="00965FBF" w:rsidRDefault="0026051E" w:rsidP="006576AD">
            <w:pPr>
              <w:pStyle w:val="TableParagraph"/>
              <w:spacing w:line="228" w:lineRule="exact"/>
              <w:ind w:left="3"/>
              <w:jc w:val="center"/>
              <w:rPr>
                <w:b/>
                <w:sz w:val="20"/>
              </w:rPr>
            </w:pPr>
            <w:r w:rsidRPr="00965FBF">
              <w:rPr>
                <w:b/>
                <w:w w:val="99"/>
                <w:sz w:val="20"/>
              </w:rPr>
              <w:t>4</w:t>
            </w:r>
          </w:p>
        </w:tc>
      </w:tr>
      <w:tr w:rsidR="0026051E" w:rsidRPr="00965FBF" w14:paraId="6AA98D25" w14:textId="77777777" w:rsidTr="006576AD">
        <w:trPr>
          <w:trHeight w:val="457"/>
        </w:trPr>
        <w:tc>
          <w:tcPr>
            <w:tcW w:w="1301" w:type="dxa"/>
          </w:tcPr>
          <w:p w14:paraId="6EB29690" w14:textId="77777777" w:rsidR="0026051E" w:rsidRPr="00965FBF" w:rsidRDefault="0026051E" w:rsidP="006576AD">
            <w:pPr>
              <w:pStyle w:val="TableParagraph"/>
              <w:spacing w:line="228" w:lineRule="exact"/>
              <w:ind w:left="507" w:right="498"/>
              <w:jc w:val="center"/>
              <w:rPr>
                <w:b/>
                <w:sz w:val="20"/>
              </w:rPr>
            </w:pPr>
            <w:r w:rsidRPr="00965FBF">
              <w:rPr>
                <w:b/>
                <w:sz w:val="20"/>
              </w:rPr>
              <w:t>73</w:t>
            </w:r>
          </w:p>
        </w:tc>
        <w:tc>
          <w:tcPr>
            <w:tcW w:w="5641" w:type="dxa"/>
          </w:tcPr>
          <w:p w14:paraId="5446F67E" w14:textId="77777777" w:rsidR="0026051E" w:rsidRPr="00965FBF" w:rsidRDefault="0026051E" w:rsidP="006576AD">
            <w:pPr>
              <w:pStyle w:val="TableParagraph"/>
              <w:spacing w:line="223" w:lineRule="exact"/>
              <w:ind w:left="107"/>
              <w:rPr>
                <w:sz w:val="20"/>
              </w:rPr>
            </w:pPr>
            <w:r w:rsidRPr="00965FBF">
              <w:rPr>
                <w:sz w:val="20"/>
              </w:rPr>
              <w:t>Es el grado de compromiso que siento hacia el logro de mis</w:t>
            </w:r>
          </w:p>
          <w:p w14:paraId="416B1411" w14:textId="77777777" w:rsidR="0026051E" w:rsidRPr="00965FBF" w:rsidRDefault="0026051E" w:rsidP="006576AD">
            <w:pPr>
              <w:pStyle w:val="TableParagraph"/>
              <w:spacing w:line="215" w:lineRule="exact"/>
              <w:ind w:left="107"/>
              <w:rPr>
                <w:sz w:val="20"/>
              </w:rPr>
            </w:pPr>
            <w:r w:rsidRPr="00965FBF">
              <w:rPr>
                <w:sz w:val="20"/>
              </w:rPr>
              <w:t>objetivos, con respecto al trabajo</w:t>
            </w:r>
          </w:p>
        </w:tc>
        <w:tc>
          <w:tcPr>
            <w:tcW w:w="425" w:type="dxa"/>
          </w:tcPr>
          <w:p w14:paraId="43EDB747" w14:textId="77777777" w:rsidR="0026051E" w:rsidRPr="00965FBF" w:rsidRDefault="0026051E" w:rsidP="006576AD">
            <w:pPr>
              <w:pStyle w:val="TableParagraph"/>
              <w:rPr>
                <w:sz w:val="18"/>
              </w:rPr>
            </w:pPr>
          </w:p>
        </w:tc>
        <w:tc>
          <w:tcPr>
            <w:tcW w:w="428" w:type="dxa"/>
          </w:tcPr>
          <w:p w14:paraId="119CF63D" w14:textId="77777777" w:rsidR="0026051E" w:rsidRPr="00965FBF" w:rsidRDefault="0026051E" w:rsidP="006576AD">
            <w:pPr>
              <w:pStyle w:val="TableParagraph"/>
              <w:rPr>
                <w:sz w:val="18"/>
              </w:rPr>
            </w:pPr>
          </w:p>
        </w:tc>
        <w:tc>
          <w:tcPr>
            <w:tcW w:w="425" w:type="dxa"/>
          </w:tcPr>
          <w:p w14:paraId="4D9F34A9" w14:textId="77777777" w:rsidR="0026051E" w:rsidRPr="00965FBF" w:rsidRDefault="0026051E" w:rsidP="006576AD">
            <w:pPr>
              <w:pStyle w:val="TableParagraph"/>
              <w:rPr>
                <w:sz w:val="18"/>
              </w:rPr>
            </w:pPr>
          </w:p>
        </w:tc>
        <w:tc>
          <w:tcPr>
            <w:tcW w:w="425" w:type="dxa"/>
          </w:tcPr>
          <w:p w14:paraId="6FB42191" w14:textId="77777777" w:rsidR="0026051E" w:rsidRPr="00965FBF" w:rsidRDefault="0026051E" w:rsidP="006576AD">
            <w:pPr>
              <w:pStyle w:val="TableParagraph"/>
              <w:rPr>
                <w:sz w:val="18"/>
              </w:rPr>
            </w:pPr>
          </w:p>
        </w:tc>
        <w:tc>
          <w:tcPr>
            <w:tcW w:w="468" w:type="dxa"/>
          </w:tcPr>
          <w:p w14:paraId="6C78A046" w14:textId="77777777" w:rsidR="0026051E" w:rsidRPr="00965FBF" w:rsidRDefault="0026051E" w:rsidP="006576AD">
            <w:pPr>
              <w:pStyle w:val="TableParagraph"/>
              <w:rPr>
                <w:sz w:val="18"/>
              </w:rPr>
            </w:pPr>
          </w:p>
        </w:tc>
      </w:tr>
      <w:tr w:rsidR="0026051E" w:rsidRPr="00965FBF" w14:paraId="54C3FA30" w14:textId="77777777" w:rsidTr="006576AD">
        <w:trPr>
          <w:trHeight w:val="460"/>
        </w:trPr>
        <w:tc>
          <w:tcPr>
            <w:tcW w:w="1301" w:type="dxa"/>
          </w:tcPr>
          <w:p w14:paraId="0598BE0E" w14:textId="77777777" w:rsidR="0026051E" w:rsidRPr="00965FBF" w:rsidRDefault="0026051E" w:rsidP="006576AD">
            <w:pPr>
              <w:pStyle w:val="TableParagraph"/>
              <w:ind w:left="507" w:right="498"/>
              <w:jc w:val="center"/>
              <w:rPr>
                <w:b/>
                <w:sz w:val="20"/>
              </w:rPr>
            </w:pPr>
            <w:r w:rsidRPr="00965FBF">
              <w:rPr>
                <w:b/>
                <w:sz w:val="20"/>
              </w:rPr>
              <w:t>74</w:t>
            </w:r>
          </w:p>
        </w:tc>
        <w:tc>
          <w:tcPr>
            <w:tcW w:w="5641" w:type="dxa"/>
          </w:tcPr>
          <w:p w14:paraId="4FBFCAFE" w14:textId="77777777" w:rsidR="0026051E" w:rsidRPr="00965FBF" w:rsidRDefault="0026051E" w:rsidP="006576AD">
            <w:pPr>
              <w:pStyle w:val="TableParagraph"/>
              <w:spacing w:line="224" w:lineRule="exact"/>
              <w:ind w:left="107"/>
              <w:rPr>
                <w:sz w:val="20"/>
              </w:rPr>
            </w:pPr>
            <w:r w:rsidRPr="00965FBF">
              <w:rPr>
                <w:sz w:val="20"/>
              </w:rPr>
              <w:t>Es el grado de compromiso que siento hacia el logro de los objetivos</w:t>
            </w:r>
          </w:p>
          <w:p w14:paraId="0BDB5D0D" w14:textId="77777777" w:rsidR="0026051E" w:rsidRPr="00965FBF" w:rsidRDefault="0026051E" w:rsidP="006576AD">
            <w:pPr>
              <w:pStyle w:val="TableParagraph"/>
              <w:spacing w:line="216" w:lineRule="exact"/>
              <w:ind w:left="107"/>
              <w:rPr>
                <w:sz w:val="20"/>
              </w:rPr>
            </w:pPr>
            <w:r w:rsidRPr="00965FBF">
              <w:rPr>
                <w:sz w:val="20"/>
              </w:rPr>
              <w:t>de la institución</w:t>
            </w:r>
          </w:p>
        </w:tc>
        <w:tc>
          <w:tcPr>
            <w:tcW w:w="425" w:type="dxa"/>
          </w:tcPr>
          <w:p w14:paraId="798D68FA" w14:textId="77777777" w:rsidR="0026051E" w:rsidRPr="00965FBF" w:rsidRDefault="0026051E" w:rsidP="006576AD">
            <w:pPr>
              <w:pStyle w:val="TableParagraph"/>
              <w:rPr>
                <w:sz w:val="18"/>
              </w:rPr>
            </w:pPr>
          </w:p>
        </w:tc>
        <w:tc>
          <w:tcPr>
            <w:tcW w:w="428" w:type="dxa"/>
          </w:tcPr>
          <w:p w14:paraId="410133EF" w14:textId="77777777" w:rsidR="0026051E" w:rsidRPr="00965FBF" w:rsidRDefault="0026051E" w:rsidP="006576AD">
            <w:pPr>
              <w:pStyle w:val="TableParagraph"/>
              <w:rPr>
                <w:sz w:val="18"/>
              </w:rPr>
            </w:pPr>
          </w:p>
        </w:tc>
        <w:tc>
          <w:tcPr>
            <w:tcW w:w="425" w:type="dxa"/>
          </w:tcPr>
          <w:p w14:paraId="66322E11" w14:textId="77777777" w:rsidR="0026051E" w:rsidRPr="00965FBF" w:rsidRDefault="0026051E" w:rsidP="006576AD">
            <w:pPr>
              <w:pStyle w:val="TableParagraph"/>
              <w:rPr>
                <w:sz w:val="18"/>
              </w:rPr>
            </w:pPr>
          </w:p>
        </w:tc>
        <w:tc>
          <w:tcPr>
            <w:tcW w:w="425" w:type="dxa"/>
          </w:tcPr>
          <w:p w14:paraId="2E1E1EA4" w14:textId="77777777" w:rsidR="0026051E" w:rsidRPr="00965FBF" w:rsidRDefault="0026051E" w:rsidP="006576AD">
            <w:pPr>
              <w:pStyle w:val="TableParagraph"/>
              <w:rPr>
                <w:sz w:val="18"/>
              </w:rPr>
            </w:pPr>
          </w:p>
        </w:tc>
        <w:tc>
          <w:tcPr>
            <w:tcW w:w="468" w:type="dxa"/>
          </w:tcPr>
          <w:p w14:paraId="548A3299" w14:textId="77777777" w:rsidR="0026051E" w:rsidRPr="00965FBF" w:rsidRDefault="0026051E" w:rsidP="006576AD">
            <w:pPr>
              <w:pStyle w:val="TableParagraph"/>
              <w:rPr>
                <w:sz w:val="18"/>
              </w:rPr>
            </w:pPr>
          </w:p>
        </w:tc>
      </w:tr>
    </w:tbl>
    <w:p w14:paraId="7D61DEC6" w14:textId="77777777" w:rsidR="0026051E" w:rsidRPr="00965FBF" w:rsidRDefault="0026051E" w:rsidP="0026051E">
      <w:pPr>
        <w:pStyle w:val="Textoindependiente"/>
        <w:jc w:val="left"/>
        <w:rPr>
          <w:sz w:val="20"/>
        </w:rPr>
      </w:pPr>
    </w:p>
    <w:p w14:paraId="2EAC3BE1" w14:textId="77777777" w:rsidR="0026051E" w:rsidRPr="00965FBF" w:rsidRDefault="0026051E" w:rsidP="0026051E">
      <w:pPr>
        <w:pStyle w:val="Textoindependiente"/>
        <w:jc w:val="center"/>
        <w:rPr>
          <w:sz w:val="20"/>
        </w:rPr>
      </w:pPr>
    </w:p>
    <w:p w14:paraId="2081FA96" w14:textId="77777777" w:rsidR="0026051E" w:rsidRPr="00965FBF" w:rsidRDefault="0026051E" w:rsidP="0026051E">
      <w:pPr>
        <w:pStyle w:val="Textoindependiente"/>
        <w:jc w:val="center"/>
        <w:rPr>
          <w:sz w:val="19"/>
        </w:rPr>
      </w:pPr>
    </w:p>
    <w:p w14:paraId="357709C9" w14:textId="3CDAC60F" w:rsidR="0026051E" w:rsidRPr="00965FBF" w:rsidRDefault="003B4F02" w:rsidP="003B4F02">
      <w:pPr>
        <w:spacing w:after="0"/>
        <w:ind w:left="3382" w:right="3444" w:firstLine="0"/>
        <w:rPr>
          <w:rFonts w:ascii="Times New Roman" w:hAnsi="Times New Roman" w:cs="Times New Roman"/>
          <w:b/>
          <w:sz w:val="20"/>
        </w:rPr>
      </w:pPr>
      <w:r>
        <w:rPr>
          <w:rFonts w:ascii="Times New Roman" w:hAnsi="Times New Roman" w:cs="Times New Roman"/>
          <w:b/>
          <w:sz w:val="20"/>
        </w:rPr>
        <w:t>¡Gracias por su participación!</w:t>
      </w:r>
    </w:p>
    <w:p w14:paraId="3C643EAB" w14:textId="77777777" w:rsidR="0026051E" w:rsidRPr="0026051E" w:rsidRDefault="0026051E" w:rsidP="0026051E">
      <w:pPr>
        <w:spacing w:after="0" w:line="360" w:lineRule="auto"/>
        <w:ind w:left="102"/>
        <w:rPr>
          <w:rFonts w:ascii="Times New Roman" w:hAnsi="Times New Roman" w:cs="Times New Roman"/>
          <w:b/>
          <w:sz w:val="24"/>
          <w:szCs w:val="24"/>
        </w:rPr>
      </w:pPr>
    </w:p>
    <w:p w14:paraId="240ADCE1" w14:textId="77777777" w:rsidR="0026051E" w:rsidRDefault="0026051E" w:rsidP="0026051E">
      <w:pPr>
        <w:spacing w:after="0"/>
        <w:ind w:left="102"/>
        <w:rPr>
          <w:rFonts w:ascii="Times New Roman" w:hAnsi="Times New Roman" w:cs="Times New Roman"/>
          <w:sz w:val="24"/>
          <w:szCs w:val="24"/>
        </w:rPr>
      </w:pPr>
    </w:p>
    <w:p w14:paraId="573E6B29" w14:textId="77777777" w:rsidR="0026051E" w:rsidRDefault="0026051E" w:rsidP="0026051E">
      <w:pPr>
        <w:spacing w:after="0"/>
        <w:ind w:firstLine="0"/>
        <w:rPr>
          <w:rFonts w:ascii="Times New Roman" w:hAnsi="Times New Roman" w:cs="Times New Roman"/>
          <w:sz w:val="24"/>
          <w:szCs w:val="24"/>
        </w:rPr>
      </w:pPr>
    </w:p>
    <w:p w14:paraId="396A45F9" w14:textId="726D1293" w:rsidR="0026051E" w:rsidRDefault="0026051E" w:rsidP="00B617F3">
      <w:pPr>
        <w:spacing w:after="0"/>
        <w:ind w:firstLine="0"/>
        <w:rPr>
          <w:rFonts w:ascii="Times New Roman" w:hAnsi="Times New Roman" w:cs="Times New Roman"/>
          <w:sz w:val="24"/>
          <w:szCs w:val="24"/>
        </w:rPr>
      </w:pPr>
    </w:p>
    <w:p w14:paraId="75F1FCA5" w14:textId="4BB00B72" w:rsidR="0026051E" w:rsidRPr="00B617F3" w:rsidRDefault="0026051E" w:rsidP="00B617F3">
      <w:pPr>
        <w:spacing w:after="0"/>
        <w:ind w:firstLine="0"/>
        <w:rPr>
          <w:rFonts w:ascii="Times New Roman" w:hAnsi="Times New Roman" w:cs="Times New Roman"/>
          <w:sz w:val="18"/>
          <w:lang w:val="es-ES"/>
        </w:rPr>
        <w:sectPr w:rsidR="0026051E" w:rsidRPr="00B617F3">
          <w:pgSz w:w="12240" w:h="15840"/>
          <w:pgMar w:top="1340" w:right="1200" w:bottom="1200" w:left="1600" w:header="0" w:footer="923" w:gutter="0"/>
          <w:cols w:space="720"/>
        </w:sectPr>
      </w:pPr>
    </w:p>
    <w:p w14:paraId="3BC56E57" w14:textId="77777777" w:rsidR="00965FBF" w:rsidRPr="00260AF2" w:rsidRDefault="00965FBF" w:rsidP="00F006ED">
      <w:pPr>
        <w:spacing w:after="0"/>
        <w:ind w:firstLine="0"/>
        <w:contextualSpacing/>
        <w:jc w:val="both"/>
        <w:rPr>
          <w:rFonts w:ascii="Times New Roman" w:hAnsi="Times New Roman" w:cs="Times New Roman"/>
          <w:sz w:val="24"/>
          <w:szCs w:val="24"/>
        </w:rPr>
      </w:pPr>
      <w:bookmarkStart w:id="82" w:name="_GoBack"/>
      <w:bookmarkEnd w:id="82"/>
    </w:p>
    <w:sectPr w:rsidR="00965FBF" w:rsidRPr="00260AF2" w:rsidSect="00196C0C">
      <w:pgSz w:w="11909" w:h="16834"/>
      <w:pgMar w:top="1417" w:right="1701" w:bottom="1417" w:left="1701" w:header="720" w:footer="720" w:gutter="0"/>
      <w:cols w:space="720" w:equalWidth="0">
        <w:col w:w="8838"/>
      </w:cols>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E50960" w14:textId="77777777" w:rsidR="00D514FC" w:rsidRDefault="00D514FC">
      <w:pPr>
        <w:spacing w:line="240" w:lineRule="auto"/>
      </w:pPr>
      <w:r>
        <w:separator/>
      </w:r>
    </w:p>
  </w:endnote>
  <w:endnote w:type="continuationSeparator" w:id="0">
    <w:p w14:paraId="1B2C80A9" w14:textId="77777777" w:rsidR="00D514FC" w:rsidRDefault="00D514F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B2BC80" w14:textId="77777777" w:rsidR="00D514FC" w:rsidRDefault="00D514FC">
      <w:pPr>
        <w:spacing w:line="240" w:lineRule="auto"/>
      </w:pPr>
      <w:r>
        <w:separator/>
      </w:r>
    </w:p>
  </w:footnote>
  <w:footnote w:type="continuationSeparator" w:id="0">
    <w:p w14:paraId="63113F25" w14:textId="77777777" w:rsidR="00D514FC" w:rsidRDefault="00D514F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F06E74" w14:textId="77777777" w:rsidR="002B4114" w:rsidRDefault="002B4114">
    <w:pPr>
      <w:pBdr>
        <w:top w:val="nil"/>
        <w:left w:val="nil"/>
        <w:bottom w:val="nil"/>
        <w:right w:val="nil"/>
        <w:between w:val="nil"/>
      </w:pBdr>
      <w:tabs>
        <w:tab w:val="center" w:pos="4419"/>
        <w:tab w:val="right" w:pos="8838"/>
      </w:tabs>
      <w:spacing w:line="240" w:lineRule="auto"/>
      <w:jc w:val="right"/>
      <w:rPr>
        <w:color w:val="000000"/>
      </w:rPr>
    </w:pPr>
  </w:p>
  <w:p w14:paraId="5FCA31FA" w14:textId="5833F906" w:rsidR="002B4114" w:rsidRDefault="002B4114">
    <w:pPr>
      <w:pBdr>
        <w:top w:val="nil"/>
        <w:left w:val="nil"/>
        <w:bottom w:val="nil"/>
        <w:right w:val="nil"/>
        <w:between w:val="nil"/>
      </w:pBdr>
      <w:tabs>
        <w:tab w:val="center" w:pos="4419"/>
        <w:tab w:val="right" w:pos="8838"/>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F006ED">
      <w:rPr>
        <w:noProof/>
        <w:color w:val="000000"/>
      </w:rPr>
      <w:t>20</w:t>
    </w:r>
    <w:r>
      <w:rPr>
        <w:color w:val="000000"/>
      </w:rPr>
      <w:fldChar w:fldCharType="end"/>
    </w:r>
  </w:p>
  <w:p w14:paraId="6AEC3BDA" w14:textId="77777777" w:rsidR="002B4114" w:rsidRDefault="002B4114">
    <w:pPr>
      <w:pBdr>
        <w:top w:val="nil"/>
        <w:left w:val="nil"/>
        <w:bottom w:val="nil"/>
        <w:right w:val="nil"/>
        <w:between w:val="nil"/>
      </w:pBdr>
      <w:tabs>
        <w:tab w:val="center" w:pos="4419"/>
        <w:tab w:val="right" w:pos="8838"/>
      </w:tabs>
      <w:spacing w:line="240" w:lineRule="auto"/>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6CA013" w14:textId="77777777" w:rsidR="002B4114" w:rsidRDefault="002B4114">
    <w:pPr>
      <w:pBdr>
        <w:top w:val="nil"/>
        <w:left w:val="nil"/>
        <w:bottom w:val="nil"/>
        <w:right w:val="nil"/>
        <w:between w:val="nil"/>
      </w:pBdr>
      <w:tabs>
        <w:tab w:val="center" w:pos="4419"/>
        <w:tab w:val="right" w:pos="8838"/>
      </w:tabs>
      <w:spacing w:line="240" w:lineRule="auto"/>
      <w:jc w:val="right"/>
      <w:rPr>
        <w:color w:val="000000"/>
      </w:rPr>
    </w:pPr>
  </w:p>
  <w:p w14:paraId="00000245" w14:textId="0734BD92" w:rsidR="002B4114" w:rsidRDefault="002B4114">
    <w:pPr>
      <w:pBdr>
        <w:top w:val="nil"/>
        <w:left w:val="nil"/>
        <w:bottom w:val="nil"/>
        <w:right w:val="nil"/>
        <w:between w:val="nil"/>
      </w:pBdr>
      <w:tabs>
        <w:tab w:val="center" w:pos="4419"/>
        <w:tab w:val="right" w:pos="8838"/>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F006ED">
      <w:rPr>
        <w:noProof/>
        <w:color w:val="000000"/>
      </w:rPr>
      <w:t>98</w:t>
    </w:r>
    <w:r>
      <w:rPr>
        <w:color w:val="000000"/>
      </w:rPr>
      <w:fldChar w:fldCharType="end"/>
    </w:r>
  </w:p>
  <w:p w14:paraId="00000246" w14:textId="77777777" w:rsidR="002B4114" w:rsidRDefault="002B4114">
    <w:pPr>
      <w:pBdr>
        <w:top w:val="nil"/>
        <w:left w:val="nil"/>
        <w:bottom w:val="nil"/>
        <w:right w:val="nil"/>
        <w:between w:val="nil"/>
      </w:pBdr>
      <w:tabs>
        <w:tab w:val="center" w:pos="4419"/>
        <w:tab w:val="right" w:pos="8838"/>
      </w:tabs>
      <w:spacing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57D13"/>
    <w:multiLevelType w:val="multilevel"/>
    <w:tmpl w:val="13B21AEC"/>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468422F"/>
    <w:multiLevelType w:val="multilevel"/>
    <w:tmpl w:val="9F2E4544"/>
    <w:lvl w:ilvl="0">
      <w:start w:val="1"/>
      <w:numFmt w:val="decimal"/>
      <w:lvlText w:val="%1."/>
      <w:lvlJc w:val="left"/>
      <w:pPr>
        <w:ind w:left="720" w:hanging="360"/>
      </w:pPr>
      <w:rPr>
        <w:b/>
      </w:rPr>
    </w:lvl>
    <w:lvl w:ilvl="1">
      <w:start w:val="1"/>
      <w:numFmt w:val="decimal"/>
      <w:lvlText w:val="%1.%2."/>
      <w:lvlJc w:val="left"/>
      <w:pPr>
        <w:ind w:left="720" w:hanging="360"/>
      </w:pPr>
      <w:rPr>
        <w:b/>
      </w:rPr>
    </w:lvl>
    <w:lvl w:ilvl="2">
      <w:start w:val="1"/>
      <w:numFmt w:val="decimal"/>
      <w:lvlText w:val="%1.%2.%3."/>
      <w:lvlJc w:val="left"/>
      <w:pPr>
        <w:ind w:left="1080" w:hanging="720"/>
      </w:pPr>
      <w:rPr>
        <w:b/>
      </w:rPr>
    </w:lvl>
    <w:lvl w:ilvl="3">
      <w:start w:val="1"/>
      <w:numFmt w:val="decimal"/>
      <w:lvlText w:val="%1.%2.%3.%4."/>
      <w:lvlJc w:val="left"/>
      <w:pPr>
        <w:ind w:left="1080" w:hanging="720"/>
      </w:pPr>
      <w:rPr>
        <w:b/>
      </w:rPr>
    </w:lvl>
    <w:lvl w:ilvl="4">
      <w:start w:val="1"/>
      <w:numFmt w:val="decimal"/>
      <w:lvlText w:val="%1.%2.%3.%4.%5."/>
      <w:lvlJc w:val="left"/>
      <w:pPr>
        <w:ind w:left="1440" w:hanging="1080"/>
      </w:pPr>
      <w:rPr>
        <w:b/>
      </w:rPr>
    </w:lvl>
    <w:lvl w:ilvl="5">
      <w:start w:val="1"/>
      <w:numFmt w:val="decimal"/>
      <w:lvlText w:val="%1.%2.%3.%4.%5.%6."/>
      <w:lvlJc w:val="left"/>
      <w:pPr>
        <w:ind w:left="1440" w:hanging="1080"/>
      </w:pPr>
      <w:rPr>
        <w:b/>
      </w:rPr>
    </w:lvl>
    <w:lvl w:ilvl="6">
      <w:start w:val="1"/>
      <w:numFmt w:val="decimal"/>
      <w:lvlText w:val="%1.%2.%3.%4.%5.%6.%7."/>
      <w:lvlJc w:val="left"/>
      <w:pPr>
        <w:ind w:left="1800" w:hanging="1440"/>
      </w:pPr>
      <w:rPr>
        <w:b/>
      </w:rPr>
    </w:lvl>
    <w:lvl w:ilvl="7">
      <w:start w:val="1"/>
      <w:numFmt w:val="decimal"/>
      <w:lvlText w:val="%1.%2.%3.%4.%5.%6.%7.%8."/>
      <w:lvlJc w:val="left"/>
      <w:pPr>
        <w:ind w:left="1800" w:hanging="1440"/>
      </w:pPr>
      <w:rPr>
        <w:b/>
      </w:rPr>
    </w:lvl>
    <w:lvl w:ilvl="8">
      <w:start w:val="1"/>
      <w:numFmt w:val="decimal"/>
      <w:lvlText w:val="%1.%2.%3.%4.%5.%6.%7.%8.%9."/>
      <w:lvlJc w:val="left"/>
      <w:pPr>
        <w:ind w:left="2160" w:hanging="1800"/>
      </w:pPr>
      <w:rPr>
        <w:b/>
      </w:rPr>
    </w:lvl>
  </w:abstractNum>
  <w:abstractNum w:abstractNumId="2" w15:restartNumberingAfterBreak="0">
    <w:nsid w:val="07502E76"/>
    <w:multiLevelType w:val="multilevel"/>
    <w:tmpl w:val="EF24F4D4"/>
    <w:lvl w:ilvl="0">
      <w:start w:val="1"/>
      <w:numFmt w:val="decimal"/>
      <w:lvlText w:val="%1."/>
      <w:lvlJc w:val="left"/>
      <w:pPr>
        <w:ind w:left="720" w:hanging="360"/>
      </w:pPr>
      <w:rPr>
        <w:rFonts w:eastAsia="Times New Roman" w:cs="Times New Roman" w:hint="default"/>
        <w:color w:val="auto"/>
      </w:rPr>
    </w:lvl>
    <w:lvl w:ilvl="1">
      <w:start w:val="4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8F43704"/>
    <w:multiLevelType w:val="hybridMultilevel"/>
    <w:tmpl w:val="EEBE8224"/>
    <w:lvl w:ilvl="0" w:tplc="369C72C2">
      <w:start w:val="3"/>
      <w:numFmt w:val="decimal"/>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4" w15:restartNumberingAfterBreak="0">
    <w:nsid w:val="09860FEE"/>
    <w:multiLevelType w:val="hybridMultilevel"/>
    <w:tmpl w:val="7BA4B080"/>
    <w:lvl w:ilvl="0" w:tplc="A38CC538">
      <w:numFmt w:val="bullet"/>
      <w:lvlText w:val="-"/>
      <w:lvlJc w:val="left"/>
      <w:pPr>
        <w:ind w:left="720" w:hanging="360"/>
      </w:pPr>
      <w:rPr>
        <w:rFonts w:ascii="Times New Roman" w:eastAsia="Arial"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0E2001DC"/>
    <w:multiLevelType w:val="hybridMultilevel"/>
    <w:tmpl w:val="F018584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1557667B"/>
    <w:multiLevelType w:val="hybridMultilevel"/>
    <w:tmpl w:val="4184B2B6"/>
    <w:lvl w:ilvl="0" w:tplc="1B58812E">
      <w:numFmt w:val="bullet"/>
      <w:lvlText w:val="-"/>
      <w:lvlJc w:val="left"/>
      <w:pPr>
        <w:ind w:left="720" w:hanging="360"/>
      </w:pPr>
      <w:rPr>
        <w:rFonts w:ascii="Times New Roman" w:eastAsia="Arial"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5FF1D83"/>
    <w:multiLevelType w:val="hybridMultilevel"/>
    <w:tmpl w:val="CB864FEE"/>
    <w:lvl w:ilvl="0" w:tplc="D0C4AE2E">
      <w:start w:val="6"/>
      <w:numFmt w:val="bullet"/>
      <w:lvlText w:val="-"/>
      <w:lvlJc w:val="left"/>
      <w:pPr>
        <w:ind w:left="640" w:hanging="360"/>
      </w:pPr>
      <w:rPr>
        <w:rFonts w:ascii="Times New Roman" w:eastAsia="Times New Roman" w:hAnsi="Times New Roman" w:cs="Times New Roman" w:hint="default"/>
      </w:rPr>
    </w:lvl>
    <w:lvl w:ilvl="1" w:tplc="04090003" w:tentative="1">
      <w:start w:val="1"/>
      <w:numFmt w:val="bullet"/>
      <w:lvlText w:val="o"/>
      <w:lvlJc w:val="left"/>
      <w:pPr>
        <w:ind w:left="1360" w:hanging="360"/>
      </w:pPr>
      <w:rPr>
        <w:rFonts w:ascii="Courier New" w:hAnsi="Courier New" w:cs="Courier New" w:hint="default"/>
      </w:rPr>
    </w:lvl>
    <w:lvl w:ilvl="2" w:tplc="04090005" w:tentative="1">
      <w:start w:val="1"/>
      <w:numFmt w:val="bullet"/>
      <w:lvlText w:val=""/>
      <w:lvlJc w:val="left"/>
      <w:pPr>
        <w:ind w:left="2080" w:hanging="360"/>
      </w:pPr>
      <w:rPr>
        <w:rFonts w:ascii="Wingdings" w:hAnsi="Wingdings" w:hint="default"/>
      </w:rPr>
    </w:lvl>
    <w:lvl w:ilvl="3" w:tplc="04090001" w:tentative="1">
      <w:start w:val="1"/>
      <w:numFmt w:val="bullet"/>
      <w:lvlText w:val=""/>
      <w:lvlJc w:val="left"/>
      <w:pPr>
        <w:ind w:left="2800" w:hanging="360"/>
      </w:pPr>
      <w:rPr>
        <w:rFonts w:ascii="Symbol" w:hAnsi="Symbol" w:hint="default"/>
      </w:rPr>
    </w:lvl>
    <w:lvl w:ilvl="4" w:tplc="04090003" w:tentative="1">
      <w:start w:val="1"/>
      <w:numFmt w:val="bullet"/>
      <w:lvlText w:val="o"/>
      <w:lvlJc w:val="left"/>
      <w:pPr>
        <w:ind w:left="3520" w:hanging="360"/>
      </w:pPr>
      <w:rPr>
        <w:rFonts w:ascii="Courier New" w:hAnsi="Courier New" w:cs="Courier New" w:hint="default"/>
      </w:rPr>
    </w:lvl>
    <w:lvl w:ilvl="5" w:tplc="04090005" w:tentative="1">
      <w:start w:val="1"/>
      <w:numFmt w:val="bullet"/>
      <w:lvlText w:val=""/>
      <w:lvlJc w:val="left"/>
      <w:pPr>
        <w:ind w:left="4240" w:hanging="360"/>
      </w:pPr>
      <w:rPr>
        <w:rFonts w:ascii="Wingdings" w:hAnsi="Wingdings" w:hint="default"/>
      </w:rPr>
    </w:lvl>
    <w:lvl w:ilvl="6" w:tplc="04090001" w:tentative="1">
      <w:start w:val="1"/>
      <w:numFmt w:val="bullet"/>
      <w:lvlText w:val=""/>
      <w:lvlJc w:val="left"/>
      <w:pPr>
        <w:ind w:left="4960" w:hanging="360"/>
      </w:pPr>
      <w:rPr>
        <w:rFonts w:ascii="Symbol" w:hAnsi="Symbol" w:hint="default"/>
      </w:rPr>
    </w:lvl>
    <w:lvl w:ilvl="7" w:tplc="04090003" w:tentative="1">
      <w:start w:val="1"/>
      <w:numFmt w:val="bullet"/>
      <w:lvlText w:val="o"/>
      <w:lvlJc w:val="left"/>
      <w:pPr>
        <w:ind w:left="5680" w:hanging="360"/>
      </w:pPr>
      <w:rPr>
        <w:rFonts w:ascii="Courier New" w:hAnsi="Courier New" w:cs="Courier New" w:hint="default"/>
      </w:rPr>
    </w:lvl>
    <w:lvl w:ilvl="8" w:tplc="04090005" w:tentative="1">
      <w:start w:val="1"/>
      <w:numFmt w:val="bullet"/>
      <w:lvlText w:val=""/>
      <w:lvlJc w:val="left"/>
      <w:pPr>
        <w:ind w:left="6400" w:hanging="360"/>
      </w:pPr>
      <w:rPr>
        <w:rFonts w:ascii="Wingdings" w:hAnsi="Wingdings" w:hint="default"/>
      </w:rPr>
    </w:lvl>
  </w:abstractNum>
  <w:abstractNum w:abstractNumId="8" w15:restartNumberingAfterBreak="0">
    <w:nsid w:val="20504A21"/>
    <w:multiLevelType w:val="multilevel"/>
    <w:tmpl w:val="131EA5E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9" w15:restartNumberingAfterBreak="0">
    <w:nsid w:val="25B42175"/>
    <w:multiLevelType w:val="hybridMultilevel"/>
    <w:tmpl w:val="D186B2D6"/>
    <w:lvl w:ilvl="0" w:tplc="74C07A4A">
      <w:numFmt w:val="bullet"/>
      <w:lvlText w:val="-"/>
      <w:lvlJc w:val="left"/>
      <w:pPr>
        <w:ind w:left="720" w:hanging="360"/>
      </w:pPr>
      <w:rPr>
        <w:rFonts w:ascii="Times New Roman" w:eastAsia="Arial"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2E2F0310"/>
    <w:multiLevelType w:val="multilevel"/>
    <w:tmpl w:val="5DDA122A"/>
    <w:lvl w:ilvl="0">
      <w:start w:val="2"/>
      <w:numFmt w:val="decimal"/>
      <w:lvlText w:val="%1."/>
      <w:lvlJc w:val="left"/>
      <w:pPr>
        <w:ind w:left="540" w:hanging="540"/>
      </w:pPr>
      <w:rPr>
        <w:rFonts w:hint="default"/>
      </w:rPr>
    </w:lvl>
    <w:lvl w:ilvl="1">
      <w:start w:val="2"/>
      <w:numFmt w:val="decimal"/>
      <w:lvlText w:val="%1.%2."/>
      <w:lvlJc w:val="left"/>
      <w:pPr>
        <w:ind w:left="894" w:hanging="540"/>
      </w:pPr>
      <w:rPr>
        <w:rFonts w:hint="default"/>
      </w:rPr>
    </w:lvl>
    <w:lvl w:ilvl="2">
      <w:start w:val="3"/>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1" w15:restartNumberingAfterBreak="0">
    <w:nsid w:val="2F672E69"/>
    <w:multiLevelType w:val="hybridMultilevel"/>
    <w:tmpl w:val="AD0C597C"/>
    <w:lvl w:ilvl="0" w:tplc="FAB44F46">
      <w:numFmt w:val="bullet"/>
      <w:lvlText w:val="-"/>
      <w:lvlJc w:val="left"/>
      <w:pPr>
        <w:ind w:left="720" w:hanging="360"/>
      </w:pPr>
      <w:rPr>
        <w:rFonts w:ascii="Times New Roman" w:eastAsia="Arial"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2F922A0D"/>
    <w:multiLevelType w:val="multilevel"/>
    <w:tmpl w:val="F38CF6CE"/>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1AD6F8E"/>
    <w:multiLevelType w:val="multilevel"/>
    <w:tmpl w:val="D15AF60E"/>
    <w:lvl w:ilvl="0">
      <w:start w:val="3"/>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C140EFD"/>
    <w:multiLevelType w:val="hybridMultilevel"/>
    <w:tmpl w:val="8C1EF57C"/>
    <w:lvl w:ilvl="0" w:tplc="15A48764">
      <w:start w:val="1"/>
      <w:numFmt w:val="decimal"/>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15" w15:restartNumberingAfterBreak="0">
    <w:nsid w:val="3E697741"/>
    <w:multiLevelType w:val="hybridMultilevel"/>
    <w:tmpl w:val="8C1A5000"/>
    <w:lvl w:ilvl="0" w:tplc="50FAFEE6">
      <w:numFmt w:val="bullet"/>
      <w:lvlText w:val="-"/>
      <w:lvlJc w:val="left"/>
      <w:pPr>
        <w:ind w:left="720" w:hanging="360"/>
      </w:pPr>
      <w:rPr>
        <w:rFonts w:ascii="Times New Roman" w:eastAsia="Arial"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3FCA7A61"/>
    <w:multiLevelType w:val="multilevel"/>
    <w:tmpl w:val="73F867CA"/>
    <w:lvl w:ilvl="0">
      <w:start w:val="3"/>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408D1C17"/>
    <w:multiLevelType w:val="hybridMultilevel"/>
    <w:tmpl w:val="B9FED596"/>
    <w:lvl w:ilvl="0" w:tplc="70ACDC3E">
      <w:numFmt w:val="bullet"/>
      <w:lvlText w:val="-"/>
      <w:lvlJc w:val="left"/>
      <w:pPr>
        <w:ind w:left="720" w:hanging="360"/>
      </w:pPr>
      <w:rPr>
        <w:rFonts w:ascii="Times New Roman" w:eastAsia="Arial"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45504B78"/>
    <w:multiLevelType w:val="multilevel"/>
    <w:tmpl w:val="124EC058"/>
    <w:lvl w:ilvl="0">
      <w:start w:val="3"/>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9" w15:restartNumberingAfterBreak="0">
    <w:nsid w:val="48BB6EEE"/>
    <w:multiLevelType w:val="multilevel"/>
    <w:tmpl w:val="EF7E513C"/>
    <w:lvl w:ilvl="0">
      <w:start w:val="2"/>
      <w:numFmt w:val="decimal"/>
      <w:lvlText w:val="%1."/>
      <w:lvlJc w:val="left"/>
      <w:pPr>
        <w:ind w:left="540" w:hanging="540"/>
      </w:pPr>
      <w:rPr>
        <w:rFonts w:hint="default"/>
      </w:rPr>
    </w:lvl>
    <w:lvl w:ilvl="1">
      <w:start w:val="2"/>
      <w:numFmt w:val="decimal"/>
      <w:lvlText w:val="%1.%2."/>
      <w:lvlJc w:val="left"/>
      <w:pPr>
        <w:ind w:left="894" w:hanging="540"/>
      </w:pPr>
      <w:rPr>
        <w:rFonts w:hint="default"/>
      </w:rPr>
    </w:lvl>
    <w:lvl w:ilvl="2">
      <w:start w:val="4"/>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20" w15:restartNumberingAfterBreak="0">
    <w:nsid w:val="499D4FDD"/>
    <w:multiLevelType w:val="multilevel"/>
    <w:tmpl w:val="19843892"/>
    <w:lvl w:ilvl="0">
      <w:start w:val="4"/>
      <w:numFmt w:val="decimal"/>
      <w:lvlText w:val="%1"/>
      <w:lvlJc w:val="left"/>
      <w:pPr>
        <w:ind w:left="420" w:hanging="420"/>
      </w:pPr>
      <w:rPr>
        <w:rFonts w:hint="default"/>
      </w:rPr>
    </w:lvl>
    <w:lvl w:ilvl="1">
      <w:start w:val="1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15:restartNumberingAfterBreak="0">
    <w:nsid w:val="4B553B48"/>
    <w:multiLevelType w:val="multilevel"/>
    <w:tmpl w:val="D8D26C50"/>
    <w:lvl w:ilvl="0">
      <w:start w:val="1"/>
      <w:numFmt w:val="decimal"/>
      <w:lvlText w:val="%1."/>
      <w:lvlJc w:val="left"/>
      <w:pPr>
        <w:ind w:left="720" w:hanging="360"/>
      </w:pPr>
      <w:rPr>
        <w:b/>
      </w:rPr>
    </w:lvl>
    <w:lvl w:ilvl="1">
      <w:start w:val="1"/>
      <w:numFmt w:val="decimal"/>
      <w:lvlText w:val="%1.%2."/>
      <w:lvlJc w:val="left"/>
      <w:pPr>
        <w:ind w:left="720" w:hanging="360"/>
      </w:pPr>
      <w:rPr>
        <w:b/>
      </w:rPr>
    </w:lvl>
    <w:lvl w:ilvl="2">
      <w:start w:val="1"/>
      <w:numFmt w:val="decimal"/>
      <w:lvlText w:val="%1.%2.%3."/>
      <w:lvlJc w:val="left"/>
      <w:pPr>
        <w:ind w:left="1080" w:hanging="720"/>
      </w:pPr>
      <w:rPr>
        <w:b/>
      </w:rPr>
    </w:lvl>
    <w:lvl w:ilvl="3">
      <w:start w:val="1"/>
      <w:numFmt w:val="decimal"/>
      <w:lvlText w:val="%1.%2.%3.%4."/>
      <w:lvlJc w:val="left"/>
      <w:pPr>
        <w:ind w:left="1080" w:hanging="720"/>
      </w:pPr>
      <w:rPr>
        <w:b/>
      </w:rPr>
    </w:lvl>
    <w:lvl w:ilvl="4">
      <w:start w:val="1"/>
      <w:numFmt w:val="decimal"/>
      <w:lvlText w:val="%1.%2.%3.%4.%5."/>
      <w:lvlJc w:val="left"/>
      <w:pPr>
        <w:ind w:left="1440" w:hanging="1080"/>
      </w:pPr>
      <w:rPr>
        <w:b/>
      </w:rPr>
    </w:lvl>
    <w:lvl w:ilvl="5">
      <w:start w:val="1"/>
      <w:numFmt w:val="decimal"/>
      <w:lvlText w:val="%1.%2.%3.%4.%5.%6."/>
      <w:lvlJc w:val="left"/>
      <w:pPr>
        <w:ind w:left="1440" w:hanging="1080"/>
      </w:pPr>
      <w:rPr>
        <w:b/>
      </w:rPr>
    </w:lvl>
    <w:lvl w:ilvl="6">
      <w:start w:val="1"/>
      <w:numFmt w:val="decimal"/>
      <w:lvlText w:val="%1.%2.%3.%4.%5.%6.%7."/>
      <w:lvlJc w:val="left"/>
      <w:pPr>
        <w:ind w:left="1800" w:hanging="1440"/>
      </w:pPr>
      <w:rPr>
        <w:b/>
      </w:rPr>
    </w:lvl>
    <w:lvl w:ilvl="7">
      <w:start w:val="1"/>
      <w:numFmt w:val="decimal"/>
      <w:lvlText w:val="%1.%2.%3.%4.%5.%6.%7.%8."/>
      <w:lvlJc w:val="left"/>
      <w:pPr>
        <w:ind w:left="1800" w:hanging="1440"/>
      </w:pPr>
      <w:rPr>
        <w:b/>
      </w:rPr>
    </w:lvl>
    <w:lvl w:ilvl="8">
      <w:start w:val="1"/>
      <w:numFmt w:val="decimal"/>
      <w:lvlText w:val="%1.%2.%3.%4.%5.%6.%7.%8.%9."/>
      <w:lvlJc w:val="left"/>
      <w:pPr>
        <w:ind w:left="2160" w:hanging="1800"/>
      </w:pPr>
      <w:rPr>
        <w:b/>
      </w:rPr>
    </w:lvl>
  </w:abstractNum>
  <w:abstractNum w:abstractNumId="22" w15:restartNumberingAfterBreak="0">
    <w:nsid w:val="4B7460BE"/>
    <w:multiLevelType w:val="multilevel"/>
    <w:tmpl w:val="5584FCEC"/>
    <w:lvl w:ilvl="0">
      <w:start w:val="3"/>
      <w:numFmt w:val="decimal"/>
      <w:lvlText w:val="%1"/>
      <w:lvlJc w:val="left"/>
      <w:pPr>
        <w:ind w:left="420" w:hanging="420"/>
      </w:pPr>
      <w:rPr>
        <w:rFonts w:hint="default"/>
      </w:rPr>
    </w:lvl>
    <w:lvl w:ilvl="1">
      <w:start w:val="43"/>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D406774"/>
    <w:multiLevelType w:val="multilevel"/>
    <w:tmpl w:val="538C8C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FEB3A60"/>
    <w:multiLevelType w:val="multilevel"/>
    <w:tmpl w:val="7CEA9A34"/>
    <w:lvl w:ilvl="0">
      <w:start w:val="3"/>
      <w:numFmt w:val="decimal"/>
      <w:lvlText w:val="%1"/>
      <w:lvlJc w:val="left"/>
      <w:pPr>
        <w:ind w:left="420" w:hanging="420"/>
      </w:pPr>
      <w:rPr>
        <w:rFonts w:hint="default"/>
      </w:rPr>
    </w:lvl>
    <w:lvl w:ilvl="1">
      <w:start w:val="11"/>
      <w:numFmt w:val="decimal"/>
      <w:lvlText w:val="%1.%2"/>
      <w:lvlJc w:val="left"/>
      <w:pPr>
        <w:ind w:left="704" w:hanging="4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5" w15:restartNumberingAfterBreak="0">
    <w:nsid w:val="567504E8"/>
    <w:multiLevelType w:val="hybridMultilevel"/>
    <w:tmpl w:val="24648802"/>
    <w:lvl w:ilvl="0" w:tplc="3F2E2314">
      <w:numFmt w:val="bullet"/>
      <w:lvlText w:val="-"/>
      <w:lvlJc w:val="left"/>
      <w:pPr>
        <w:ind w:left="720" w:hanging="360"/>
      </w:pPr>
      <w:rPr>
        <w:rFonts w:ascii="Times New Roman" w:eastAsia="Arial"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5AE96932"/>
    <w:multiLevelType w:val="multilevel"/>
    <w:tmpl w:val="D1C87274"/>
    <w:lvl w:ilvl="0">
      <w:start w:val="4"/>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7" w15:restartNumberingAfterBreak="0">
    <w:nsid w:val="5E2E5CA0"/>
    <w:multiLevelType w:val="hybridMultilevel"/>
    <w:tmpl w:val="F1F4AF1A"/>
    <w:lvl w:ilvl="0" w:tplc="F746DDC8">
      <w:numFmt w:val="bullet"/>
      <w:lvlText w:val="-"/>
      <w:lvlJc w:val="left"/>
      <w:pPr>
        <w:ind w:left="720" w:hanging="360"/>
      </w:pPr>
      <w:rPr>
        <w:rFonts w:ascii="Times New Roman" w:eastAsia="Arial"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72613BBB"/>
    <w:multiLevelType w:val="multilevel"/>
    <w:tmpl w:val="5F50D780"/>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744552CC"/>
    <w:multiLevelType w:val="multilevel"/>
    <w:tmpl w:val="31307776"/>
    <w:lvl w:ilvl="0">
      <w:start w:val="4"/>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8"/>
  </w:num>
  <w:num w:numId="2">
    <w:abstractNumId w:val="21"/>
  </w:num>
  <w:num w:numId="3">
    <w:abstractNumId w:val="1"/>
  </w:num>
  <w:num w:numId="4">
    <w:abstractNumId w:val="6"/>
  </w:num>
  <w:num w:numId="5">
    <w:abstractNumId w:val="27"/>
  </w:num>
  <w:num w:numId="6">
    <w:abstractNumId w:val="25"/>
  </w:num>
  <w:num w:numId="7">
    <w:abstractNumId w:val="17"/>
  </w:num>
  <w:num w:numId="8">
    <w:abstractNumId w:val="11"/>
  </w:num>
  <w:num w:numId="9">
    <w:abstractNumId w:val="4"/>
  </w:num>
  <w:num w:numId="10">
    <w:abstractNumId w:val="9"/>
  </w:num>
  <w:num w:numId="11">
    <w:abstractNumId w:val="15"/>
  </w:num>
  <w:num w:numId="12">
    <w:abstractNumId w:val="14"/>
  </w:num>
  <w:num w:numId="13">
    <w:abstractNumId w:val="2"/>
  </w:num>
  <w:num w:numId="14">
    <w:abstractNumId w:val="22"/>
  </w:num>
  <w:num w:numId="15">
    <w:abstractNumId w:val="13"/>
  </w:num>
  <w:num w:numId="16">
    <w:abstractNumId w:val="26"/>
  </w:num>
  <w:num w:numId="17">
    <w:abstractNumId w:val="29"/>
  </w:num>
  <w:num w:numId="18">
    <w:abstractNumId w:val="20"/>
  </w:num>
  <w:num w:numId="19">
    <w:abstractNumId w:val="28"/>
  </w:num>
  <w:num w:numId="20">
    <w:abstractNumId w:val="16"/>
  </w:num>
  <w:num w:numId="21">
    <w:abstractNumId w:val="0"/>
  </w:num>
  <w:num w:numId="22">
    <w:abstractNumId w:val="18"/>
  </w:num>
  <w:num w:numId="23">
    <w:abstractNumId w:val="3"/>
  </w:num>
  <w:num w:numId="24">
    <w:abstractNumId w:val="24"/>
  </w:num>
  <w:num w:numId="25">
    <w:abstractNumId w:val="12"/>
  </w:num>
  <w:num w:numId="26">
    <w:abstractNumId w:val="23"/>
  </w:num>
  <w:num w:numId="27">
    <w:abstractNumId w:val="7"/>
  </w:num>
  <w:num w:numId="28">
    <w:abstractNumId w:val="5"/>
  </w:num>
  <w:num w:numId="29">
    <w:abstractNumId w:val="19"/>
  </w:num>
  <w:num w:numId="3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C5F"/>
    <w:rsid w:val="00002B67"/>
    <w:rsid w:val="00002DC2"/>
    <w:rsid w:val="00003AA9"/>
    <w:rsid w:val="00013B3E"/>
    <w:rsid w:val="00020685"/>
    <w:rsid w:val="000212A4"/>
    <w:rsid w:val="00025124"/>
    <w:rsid w:val="000314F1"/>
    <w:rsid w:val="00031FC6"/>
    <w:rsid w:val="0004057D"/>
    <w:rsid w:val="00040D73"/>
    <w:rsid w:val="00046329"/>
    <w:rsid w:val="00046E28"/>
    <w:rsid w:val="000525FE"/>
    <w:rsid w:val="000540FF"/>
    <w:rsid w:val="00054C5F"/>
    <w:rsid w:val="00057372"/>
    <w:rsid w:val="00065F31"/>
    <w:rsid w:val="000819A2"/>
    <w:rsid w:val="00081AF1"/>
    <w:rsid w:val="00091810"/>
    <w:rsid w:val="000A2D29"/>
    <w:rsid w:val="000A34B7"/>
    <w:rsid w:val="000A59F1"/>
    <w:rsid w:val="000B458A"/>
    <w:rsid w:val="000B5ED5"/>
    <w:rsid w:val="000C03E7"/>
    <w:rsid w:val="000C0CD4"/>
    <w:rsid w:val="000C3D87"/>
    <w:rsid w:val="000C603A"/>
    <w:rsid w:val="000D1F5B"/>
    <w:rsid w:val="000D600E"/>
    <w:rsid w:val="000E28E5"/>
    <w:rsid w:val="000E5080"/>
    <w:rsid w:val="000F06B6"/>
    <w:rsid w:val="000F3B1B"/>
    <w:rsid w:val="000F4446"/>
    <w:rsid w:val="000F5E64"/>
    <w:rsid w:val="000F761B"/>
    <w:rsid w:val="0010082B"/>
    <w:rsid w:val="00105F24"/>
    <w:rsid w:val="00116C71"/>
    <w:rsid w:val="00121600"/>
    <w:rsid w:val="001229A2"/>
    <w:rsid w:val="001234B9"/>
    <w:rsid w:val="0012622E"/>
    <w:rsid w:val="00126E1B"/>
    <w:rsid w:val="001302A9"/>
    <w:rsid w:val="001378DF"/>
    <w:rsid w:val="00140D1A"/>
    <w:rsid w:val="001441C8"/>
    <w:rsid w:val="0014711B"/>
    <w:rsid w:val="00151CA1"/>
    <w:rsid w:val="0015797F"/>
    <w:rsid w:val="00167827"/>
    <w:rsid w:val="001701F6"/>
    <w:rsid w:val="00174959"/>
    <w:rsid w:val="00177771"/>
    <w:rsid w:val="0018068F"/>
    <w:rsid w:val="0018161D"/>
    <w:rsid w:val="00186A1D"/>
    <w:rsid w:val="00191E61"/>
    <w:rsid w:val="001935D1"/>
    <w:rsid w:val="001940B5"/>
    <w:rsid w:val="00196C0C"/>
    <w:rsid w:val="001A4277"/>
    <w:rsid w:val="001A6960"/>
    <w:rsid w:val="001C1C10"/>
    <w:rsid w:val="001C2CB9"/>
    <w:rsid w:val="001D034F"/>
    <w:rsid w:val="001D0D39"/>
    <w:rsid w:val="001D1012"/>
    <w:rsid w:val="001E154E"/>
    <w:rsid w:val="001E2E93"/>
    <w:rsid w:val="001F006E"/>
    <w:rsid w:val="001F1FA9"/>
    <w:rsid w:val="001F2A96"/>
    <w:rsid w:val="001F4551"/>
    <w:rsid w:val="001F6177"/>
    <w:rsid w:val="001F6451"/>
    <w:rsid w:val="001F6476"/>
    <w:rsid w:val="001F7FB9"/>
    <w:rsid w:val="00200D8B"/>
    <w:rsid w:val="00201EFD"/>
    <w:rsid w:val="00204935"/>
    <w:rsid w:val="0020745C"/>
    <w:rsid w:val="00212179"/>
    <w:rsid w:val="00212D1F"/>
    <w:rsid w:val="00215E8D"/>
    <w:rsid w:val="00220EBA"/>
    <w:rsid w:val="00221105"/>
    <w:rsid w:val="00225971"/>
    <w:rsid w:val="00225A3F"/>
    <w:rsid w:val="00230CE2"/>
    <w:rsid w:val="002323FC"/>
    <w:rsid w:val="0023313D"/>
    <w:rsid w:val="002553D0"/>
    <w:rsid w:val="0026051E"/>
    <w:rsid w:val="00260AF2"/>
    <w:rsid w:val="002654D8"/>
    <w:rsid w:val="0028005D"/>
    <w:rsid w:val="002805BF"/>
    <w:rsid w:val="0028184D"/>
    <w:rsid w:val="002926B4"/>
    <w:rsid w:val="002928BF"/>
    <w:rsid w:val="00294E46"/>
    <w:rsid w:val="00295FCB"/>
    <w:rsid w:val="002A47E8"/>
    <w:rsid w:val="002A6C67"/>
    <w:rsid w:val="002B4114"/>
    <w:rsid w:val="002D0DB8"/>
    <w:rsid w:val="002D458D"/>
    <w:rsid w:val="002D4988"/>
    <w:rsid w:val="002E4AAD"/>
    <w:rsid w:val="002F28A9"/>
    <w:rsid w:val="002F388F"/>
    <w:rsid w:val="0030257C"/>
    <w:rsid w:val="00306602"/>
    <w:rsid w:val="0031034F"/>
    <w:rsid w:val="00310A94"/>
    <w:rsid w:val="00310E3E"/>
    <w:rsid w:val="003140A2"/>
    <w:rsid w:val="00314372"/>
    <w:rsid w:val="00314837"/>
    <w:rsid w:val="00321CE9"/>
    <w:rsid w:val="00334240"/>
    <w:rsid w:val="00334F7E"/>
    <w:rsid w:val="00335953"/>
    <w:rsid w:val="00347B5B"/>
    <w:rsid w:val="0035212A"/>
    <w:rsid w:val="003730FC"/>
    <w:rsid w:val="00373A15"/>
    <w:rsid w:val="003755DF"/>
    <w:rsid w:val="00385200"/>
    <w:rsid w:val="00392F30"/>
    <w:rsid w:val="00393D00"/>
    <w:rsid w:val="0039554B"/>
    <w:rsid w:val="00395A28"/>
    <w:rsid w:val="0039786D"/>
    <w:rsid w:val="003B25F2"/>
    <w:rsid w:val="003B4914"/>
    <w:rsid w:val="003B4F02"/>
    <w:rsid w:val="003B6ACD"/>
    <w:rsid w:val="003C08C5"/>
    <w:rsid w:val="003D56EC"/>
    <w:rsid w:val="003F57B5"/>
    <w:rsid w:val="003F77E9"/>
    <w:rsid w:val="0040260F"/>
    <w:rsid w:val="00405634"/>
    <w:rsid w:val="00422017"/>
    <w:rsid w:val="00423CB0"/>
    <w:rsid w:val="004316C5"/>
    <w:rsid w:val="00434B2D"/>
    <w:rsid w:val="00436641"/>
    <w:rsid w:val="004429DE"/>
    <w:rsid w:val="00447437"/>
    <w:rsid w:val="00447666"/>
    <w:rsid w:val="004479BD"/>
    <w:rsid w:val="00457081"/>
    <w:rsid w:val="004656B4"/>
    <w:rsid w:val="00465C51"/>
    <w:rsid w:val="00465F78"/>
    <w:rsid w:val="0046615F"/>
    <w:rsid w:val="00466ABB"/>
    <w:rsid w:val="004744DE"/>
    <w:rsid w:val="00477DD7"/>
    <w:rsid w:val="00481085"/>
    <w:rsid w:val="004811C0"/>
    <w:rsid w:val="00482BFD"/>
    <w:rsid w:val="004831FB"/>
    <w:rsid w:val="00487CE8"/>
    <w:rsid w:val="004926DC"/>
    <w:rsid w:val="0049380C"/>
    <w:rsid w:val="00493E56"/>
    <w:rsid w:val="00496326"/>
    <w:rsid w:val="00497498"/>
    <w:rsid w:val="004A1625"/>
    <w:rsid w:val="004A3D7F"/>
    <w:rsid w:val="004A5F59"/>
    <w:rsid w:val="004A7B9B"/>
    <w:rsid w:val="004B576B"/>
    <w:rsid w:val="004C363E"/>
    <w:rsid w:val="004C57C0"/>
    <w:rsid w:val="004D2D40"/>
    <w:rsid w:val="004D4065"/>
    <w:rsid w:val="004D4BE5"/>
    <w:rsid w:val="004D4D73"/>
    <w:rsid w:val="004D6814"/>
    <w:rsid w:val="004E1B75"/>
    <w:rsid w:val="004E1D73"/>
    <w:rsid w:val="004E49EE"/>
    <w:rsid w:val="004F1B25"/>
    <w:rsid w:val="004F2693"/>
    <w:rsid w:val="004F7A84"/>
    <w:rsid w:val="00500CA2"/>
    <w:rsid w:val="00506A55"/>
    <w:rsid w:val="005072D0"/>
    <w:rsid w:val="00523A56"/>
    <w:rsid w:val="0053305E"/>
    <w:rsid w:val="005417A2"/>
    <w:rsid w:val="00546ACE"/>
    <w:rsid w:val="00556FF7"/>
    <w:rsid w:val="00560442"/>
    <w:rsid w:val="0056282B"/>
    <w:rsid w:val="00570D1C"/>
    <w:rsid w:val="00572430"/>
    <w:rsid w:val="00576C2A"/>
    <w:rsid w:val="00577F4B"/>
    <w:rsid w:val="00590537"/>
    <w:rsid w:val="00590F75"/>
    <w:rsid w:val="005913AF"/>
    <w:rsid w:val="00593B08"/>
    <w:rsid w:val="0059633D"/>
    <w:rsid w:val="005A066A"/>
    <w:rsid w:val="005A3778"/>
    <w:rsid w:val="005A5DE4"/>
    <w:rsid w:val="005B361E"/>
    <w:rsid w:val="005B57CF"/>
    <w:rsid w:val="005B6749"/>
    <w:rsid w:val="005C1D6F"/>
    <w:rsid w:val="005C2047"/>
    <w:rsid w:val="005C4910"/>
    <w:rsid w:val="005C4F13"/>
    <w:rsid w:val="005D471A"/>
    <w:rsid w:val="005E1839"/>
    <w:rsid w:val="005F1E46"/>
    <w:rsid w:val="005F6EDA"/>
    <w:rsid w:val="0060575A"/>
    <w:rsid w:val="00611FC5"/>
    <w:rsid w:val="00615E2B"/>
    <w:rsid w:val="00626B3D"/>
    <w:rsid w:val="006326CF"/>
    <w:rsid w:val="00633712"/>
    <w:rsid w:val="00633B3B"/>
    <w:rsid w:val="0063733E"/>
    <w:rsid w:val="00643088"/>
    <w:rsid w:val="0064365F"/>
    <w:rsid w:val="00650359"/>
    <w:rsid w:val="00650DC4"/>
    <w:rsid w:val="00655874"/>
    <w:rsid w:val="006576AD"/>
    <w:rsid w:val="00657AE3"/>
    <w:rsid w:val="00660A2E"/>
    <w:rsid w:val="00663D7A"/>
    <w:rsid w:val="006752E9"/>
    <w:rsid w:val="00676648"/>
    <w:rsid w:val="00680F6E"/>
    <w:rsid w:val="006812A5"/>
    <w:rsid w:val="00692594"/>
    <w:rsid w:val="0069514C"/>
    <w:rsid w:val="006A5B1E"/>
    <w:rsid w:val="006B4AC3"/>
    <w:rsid w:val="006B6B63"/>
    <w:rsid w:val="006B6F4D"/>
    <w:rsid w:val="006C33E2"/>
    <w:rsid w:val="006C379C"/>
    <w:rsid w:val="006D4E87"/>
    <w:rsid w:val="006D7FDA"/>
    <w:rsid w:val="006E0875"/>
    <w:rsid w:val="006E2951"/>
    <w:rsid w:val="006E3312"/>
    <w:rsid w:val="006E516E"/>
    <w:rsid w:val="006F09CB"/>
    <w:rsid w:val="006F39B5"/>
    <w:rsid w:val="006F4CCF"/>
    <w:rsid w:val="00700D7D"/>
    <w:rsid w:val="00700DF3"/>
    <w:rsid w:val="00712694"/>
    <w:rsid w:val="00712CEA"/>
    <w:rsid w:val="00715906"/>
    <w:rsid w:val="00730029"/>
    <w:rsid w:val="00737D88"/>
    <w:rsid w:val="00740507"/>
    <w:rsid w:val="00744174"/>
    <w:rsid w:val="00744288"/>
    <w:rsid w:val="00745D31"/>
    <w:rsid w:val="0075050A"/>
    <w:rsid w:val="00751239"/>
    <w:rsid w:val="00755141"/>
    <w:rsid w:val="00764CC0"/>
    <w:rsid w:val="00784049"/>
    <w:rsid w:val="00785917"/>
    <w:rsid w:val="0079273B"/>
    <w:rsid w:val="00792B79"/>
    <w:rsid w:val="00793862"/>
    <w:rsid w:val="00796F3F"/>
    <w:rsid w:val="007A0616"/>
    <w:rsid w:val="007A5D65"/>
    <w:rsid w:val="007A70DF"/>
    <w:rsid w:val="007B3154"/>
    <w:rsid w:val="007B487C"/>
    <w:rsid w:val="007B5F75"/>
    <w:rsid w:val="007C1690"/>
    <w:rsid w:val="007C5DC3"/>
    <w:rsid w:val="007D35D1"/>
    <w:rsid w:val="007D4F1D"/>
    <w:rsid w:val="007E1CB9"/>
    <w:rsid w:val="007F6640"/>
    <w:rsid w:val="00800914"/>
    <w:rsid w:val="00811851"/>
    <w:rsid w:val="00811EC3"/>
    <w:rsid w:val="00812AA1"/>
    <w:rsid w:val="008149C2"/>
    <w:rsid w:val="00817CB7"/>
    <w:rsid w:val="008347D8"/>
    <w:rsid w:val="008358E8"/>
    <w:rsid w:val="00842BDB"/>
    <w:rsid w:val="00844198"/>
    <w:rsid w:val="00853FC2"/>
    <w:rsid w:val="0086401F"/>
    <w:rsid w:val="008657A5"/>
    <w:rsid w:val="00867B07"/>
    <w:rsid w:val="008713CC"/>
    <w:rsid w:val="00871B8A"/>
    <w:rsid w:val="00873E8E"/>
    <w:rsid w:val="00882A12"/>
    <w:rsid w:val="00882CE3"/>
    <w:rsid w:val="00883FE7"/>
    <w:rsid w:val="0088593A"/>
    <w:rsid w:val="00896CC9"/>
    <w:rsid w:val="00896D5E"/>
    <w:rsid w:val="008A0A0F"/>
    <w:rsid w:val="008A282B"/>
    <w:rsid w:val="008A6911"/>
    <w:rsid w:val="008B4234"/>
    <w:rsid w:val="008B4A5F"/>
    <w:rsid w:val="008C2D5F"/>
    <w:rsid w:val="008C6B19"/>
    <w:rsid w:val="008D4343"/>
    <w:rsid w:val="008D5441"/>
    <w:rsid w:val="008E5D17"/>
    <w:rsid w:val="008F058D"/>
    <w:rsid w:val="008F30B1"/>
    <w:rsid w:val="008F417A"/>
    <w:rsid w:val="0090164B"/>
    <w:rsid w:val="00931864"/>
    <w:rsid w:val="009347C2"/>
    <w:rsid w:val="00940248"/>
    <w:rsid w:val="00942149"/>
    <w:rsid w:val="00946BB9"/>
    <w:rsid w:val="00963DC9"/>
    <w:rsid w:val="00965FBF"/>
    <w:rsid w:val="00971589"/>
    <w:rsid w:val="0098371B"/>
    <w:rsid w:val="0098435F"/>
    <w:rsid w:val="00985BCF"/>
    <w:rsid w:val="009A2D77"/>
    <w:rsid w:val="009A66EE"/>
    <w:rsid w:val="009A7BB3"/>
    <w:rsid w:val="009B1C0E"/>
    <w:rsid w:val="009B4B8A"/>
    <w:rsid w:val="009B68E7"/>
    <w:rsid w:val="009C1D90"/>
    <w:rsid w:val="009C2DC0"/>
    <w:rsid w:val="009C5111"/>
    <w:rsid w:val="009C705C"/>
    <w:rsid w:val="009D38CA"/>
    <w:rsid w:val="009D7F99"/>
    <w:rsid w:val="009E3A0B"/>
    <w:rsid w:val="009E57BB"/>
    <w:rsid w:val="009E656F"/>
    <w:rsid w:val="009F4E26"/>
    <w:rsid w:val="00A00E4D"/>
    <w:rsid w:val="00A04D95"/>
    <w:rsid w:val="00A123F7"/>
    <w:rsid w:val="00A13031"/>
    <w:rsid w:val="00A1337E"/>
    <w:rsid w:val="00A178EA"/>
    <w:rsid w:val="00A23C7A"/>
    <w:rsid w:val="00A31650"/>
    <w:rsid w:val="00A3433A"/>
    <w:rsid w:val="00A40CE0"/>
    <w:rsid w:val="00A4238F"/>
    <w:rsid w:val="00A4278D"/>
    <w:rsid w:val="00A43970"/>
    <w:rsid w:val="00A53F2B"/>
    <w:rsid w:val="00A54669"/>
    <w:rsid w:val="00A55038"/>
    <w:rsid w:val="00A64D33"/>
    <w:rsid w:val="00A6678F"/>
    <w:rsid w:val="00A66EB2"/>
    <w:rsid w:val="00A706EF"/>
    <w:rsid w:val="00A72BFE"/>
    <w:rsid w:val="00A75206"/>
    <w:rsid w:val="00A75D3B"/>
    <w:rsid w:val="00A81562"/>
    <w:rsid w:val="00A81E82"/>
    <w:rsid w:val="00A83535"/>
    <w:rsid w:val="00A8440D"/>
    <w:rsid w:val="00A86961"/>
    <w:rsid w:val="00A932C2"/>
    <w:rsid w:val="00A95A85"/>
    <w:rsid w:val="00AA05F4"/>
    <w:rsid w:val="00AA2551"/>
    <w:rsid w:val="00AA26BC"/>
    <w:rsid w:val="00AA340D"/>
    <w:rsid w:val="00AB0DC5"/>
    <w:rsid w:val="00AB6360"/>
    <w:rsid w:val="00AC00D4"/>
    <w:rsid w:val="00AC7268"/>
    <w:rsid w:val="00AE0D59"/>
    <w:rsid w:val="00AE360C"/>
    <w:rsid w:val="00AE7C8D"/>
    <w:rsid w:val="00AF049C"/>
    <w:rsid w:val="00AF42A7"/>
    <w:rsid w:val="00AF5036"/>
    <w:rsid w:val="00B00808"/>
    <w:rsid w:val="00B04EC9"/>
    <w:rsid w:val="00B06D83"/>
    <w:rsid w:val="00B1007A"/>
    <w:rsid w:val="00B13E39"/>
    <w:rsid w:val="00B23B01"/>
    <w:rsid w:val="00B30438"/>
    <w:rsid w:val="00B379DD"/>
    <w:rsid w:val="00B50BE9"/>
    <w:rsid w:val="00B544DD"/>
    <w:rsid w:val="00B56E7B"/>
    <w:rsid w:val="00B617F3"/>
    <w:rsid w:val="00B66BCA"/>
    <w:rsid w:val="00B66D87"/>
    <w:rsid w:val="00B72422"/>
    <w:rsid w:val="00B730FE"/>
    <w:rsid w:val="00B8336B"/>
    <w:rsid w:val="00B85717"/>
    <w:rsid w:val="00B8725E"/>
    <w:rsid w:val="00B873BC"/>
    <w:rsid w:val="00B91B24"/>
    <w:rsid w:val="00B9266A"/>
    <w:rsid w:val="00B931B1"/>
    <w:rsid w:val="00B93A79"/>
    <w:rsid w:val="00B93C9E"/>
    <w:rsid w:val="00BB0911"/>
    <w:rsid w:val="00BB25F5"/>
    <w:rsid w:val="00BB4742"/>
    <w:rsid w:val="00BC37E8"/>
    <w:rsid w:val="00BC3D9D"/>
    <w:rsid w:val="00BC76CF"/>
    <w:rsid w:val="00BD28AA"/>
    <w:rsid w:val="00BD5779"/>
    <w:rsid w:val="00BD5EA6"/>
    <w:rsid w:val="00BD7110"/>
    <w:rsid w:val="00BE140A"/>
    <w:rsid w:val="00BE4E24"/>
    <w:rsid w:val="00BE5CF5"/>
    <w:rsid w:val="00C00588"/>
    <w:rsid w:val="00C111F2"/>
    <w:rsid w:val="00C1522E"/>
    <w:rsid w:val="00C15BCD"/>
    <w:rsid w:val="00C21890"/>
    <w:rsid w:val="00C21CC5"/>
    <w:rsid w:val="00C259BD"/>
    <w:rsid w:val="00C33279"/>
    <w:rsid w:val="00C37170"/>
    <w:rsid w:val="00C378AF"/>
    <w:rsid w:val="00C50121"/>
    <w:rsid w:val="00C52B06"/>
    <w:rsid w:val="00C633ED"/>
    <w:rsid w:val="00C679AA"/>
    <w:rsid w:val="00C679F1"/>
    <w:rsid w:val="00C77AD0"/>
    <w:rsid w:val="00C845E6"/>
    <w:rsid w:val="00C9218B"/>
    <w:rsid w:val="00C9570F"/>
    <w:rsid w:val="00CA24FB"/>
    <w:rsid w:val="00CA4A93"/>
    <w:rsid w:val="00CA5FEB"/>
    <w:rsid w:val="00CB3604"/>
    <w:rsid w:val="00CB3690"/>
    <w:rsid w:val="00CB3793"/>
    <w:rsid w:val="00CC2FEA"/>
    <w:rsid w:val="00CC454A"/>
    <w:rsid w:val="00CC7C90"/>
    <w:rsid w:val="00CD2A45"/>
    <w:rsid w:val="00CD5C47"/>
    <w:rsid w:val="00CE35E6"/>
    <w:rsid w:val="00CF013E"/>
    <w:rsid w:val="00CF125B"/>
    <w:rsid w:val="00CF59C5"/>
    <w:rsid w:val="00CF76E9"/>
    <w:rsid w:val="00D00102"/>
    <w:rsid w:val="00D00AD8"/>
    <w:rsid w:val="00D030EA"/>
    <w:rsid w:val="00D03705"/>
    <w:rsid w:val="00D10491"/>
    <w:rsid w:val="00D159ED"/>
    <w:rsid w:val="00D17CF5"/>
    <w:rsid w:val="00D21E63"/>
    <w:rsid w:val="00D24F31"/>
    <w:rsid w:val="00D31014"/>
    <w:rsid w:val="00D33606"/>
    <w:rsid w:val="00D33C58"/>
    <w:rsid w:val="00D4160A"/>
    <w:rsid w:val="00D41F6A"/>
    <w:rsid w:val="00D421E7"/>
    <w:rsid w:val="00D44027"/>
    <w:rsid w:val="00D4548A"/>
    <w:rsid w:val="00D514FC"/>
    <w:rsid w:val="00D51B20"/>
    <w:rsid w:val="00D55989"/>
    <w:rsid w:val="00D563AE"/>
    <w:rsid w:val="00D75AD3"/>
    <w:rsid w:val="00D80274"/>
    <w:rsid w:val="00D8228F"/>
    <w:rsid w:val="00D84167"/>
    <w:rsid w:val="00D8455A"/>
    <w:rsid w:val="00D92C47"/>
    <w:rsid w:val="00D96185"/>
    <w:rsid w:val="00DA1995"/>
    <w:rsid w:val="00DB0D72"/>
    <w:rsid w:val="00DB2C2E"/>
    <w:rsid w:val="00DB2F5B"/>
    <w:rsid w:val="00DB5E89"/>
    <w:rsid w:val="00DB5F72"/>
    <w:rsid w:val="00DB6B0A"/>
    <w:rsid w:val="00DB783A"/>
    <w:rsid w:val="00DC0F18"/>
    <w:rsid w:val="00DC2E3D"/>
    <w:rsid w:val="00DC60F8"/>
    <w:rsid w:val="00DD759A"/>
    <w:rsid w:val="00DE1AD5"/>
    <w:rsid w:val="00DE2470"/>
    <w:rsid w:val="00DE48D2"/>
    <w:rsid w:val="00DE56B6"/>
    <w:rsid w:val="00DE676D"/>
    <w:rsid w:val="00DF2464"/>
    <w:rsid w:val="00DF357D"/>
    <w:rsid w:val="00DF57DA"/>
    <w:rsid w:val="00E016F1"/>
    <w:rsid w:val="00E01960"/>
    <w:rsid w:val="00E10DE4"/>
    <w:rsid w:val="00E13985"/>
    <w:rsid w:val="00E16185"/>
    <w:rsid w:val="00E2584C"/>
    <w:rsid w:val="00E30A68"/>
    <w:rsid w:val="00E31645"/>
    <w:rsid w:val="00E32A9F"/>
    <w:rsid w:val="00E475E6"/>
    <w:rsid w:val="00E5280D"/>
    <w:rsid w:val="00E52C99"/>
    <w:rsid w:val="00E561D5"/>
    <w:rsid w:val="00E569A3"/>
    <w:rsid w:val="00E62560"/>
    <w:rsid w:val="00E64AB9"/>
    <w:rsid w:val="00E6504B"/>
    <w:rsid w:val="00E75CA1"/>
    <w:rsid w:val="00E80DB0"/>
    <w:rsid w:val="00E81429"/>
    <w:rsid w:val="00E86E0B"/>
    <w:rsid w:val="00E94979"/>
    <w:rsid w:val="00E94AAE"/>
    <w:rsid w:val="00E94D82"/>
    <w:rsid w:val="00EA0C51"/>
    <w:rsid w:val="00EA2D39"/>
    <w:rsid w:val="00EA467A"/>
    <w:rsid w:val="00EB36AC"/>
    <w:rsid w:val="00EB3C51"/>
    <w:rsid w:val="00EB6119"/>
    <w:rsid w:val="00EC2AB2"/>
    <w:rsid w:val="00EC432F"/>
    <w:rsid w:val="00ED0B9B"/>
    <w:rsid w:val="00ED3332"/>
    <w:rsid w:val="00ED4B1D"/>
    <w:rsid w:val="00ED7159"/>
    <w:rsid w:val="00ED78A5"/>
    <w:rsid w:val="00EE02EF"/>
    <w:rsid w:val="00EE5331"/>
    <w:rsid w:val="00EF1601"/>
    <w:rsid w:val="00EF23A1"/>
    <w:rsid w:val="00EF51FD"/>
    <w:rsid w:val="00EF54B1"/>
    <w:rsid w:val="00EF7DB0"/>
    <w:rsid w:val="00F006ED"/>
    <w:rsid w:val="00F03E08"/>
    <w:rsid w:val="00F03EBC"/>
    <w:rsid w:val="00F24C28"/>
    <w:rsid w:val="00F258CF"/>
    <w:rsid w:val="00F31775"/>
    <w:rsid w:val="00F36C36"/>
    <w:rsid w:val="00F4092F"/>
    <w:rsid w:val="00F44E45"/>
    <w:rsid w:val="00F4732C"/>
    <w:rsid w:val="00F536AE"/>
    <w:rsid w:val="00F549CE"/>
    <w:rsid w:val="00F564F7"/>
    <w:rsid w:val="00F610BD"/>
    <w:rsid w:val="00F62BB5"/>
    <w:rsid w:val="00F7429B"/>
    <w:rsid w:val="00F753A3"/>
    <w:rsid w:val="00F77635"/>
    <w:rsid w:val="00F83A10"/>
    <w:rsid w:val="00F854E0"/>
    <w:rsid w:val="00F93066"/>
    <w:rsid w:val="00FA09D0"/>
    <w:rsid w:val="00FA1D7C"/>
    <w:rsid w:val="00FA3751"/>
    <w:rsid w:val="00FA734B"/>
    <w:rsid w:val="00FA742A"/>
    <w:rsid w:val="00FB0273"/>
    <w:rsid w:val="00FB0F85"/>
    <w:rsid w:val="00FB3E0D"/>
    <w:rsid w:val="00FC1CB1"/>
    <w:rsid w:val="00FC37EA"/>
    <w:rsid w:val="00FD16AE"/>
    <w:rsid w:val="00FD461F"/>
    <w:rsid w:val="00FD55B3"/>
    <w:rsid w:val="00FD781B"/>
    <w:rsid w:val="00FE2A90"/>
    <w:rsid w:val="00FE4605"/>
    <w:rsid w:val="00FE6DB9"/>
    <w:rsid w:val="00FF1F84"/>
    <w:rsid w:val="00FF5B8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75132A"/>
  <w15:docId w15:val="{97534EB7-DBFE-4FDE-8799-B85CF65DA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s" w:eastAsia="es-CO" w:bidi="ar-SA"/>
      </w:rPr>
    </w:rPrDefault>
    <w:pPrDefault>
      <w:pPr>
        <w:spacing w:after="200" w:line="480" w:lineRule="auto"/>
        <w:ind w:firstLine="284"/>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0F85"/>
  </w:style>
  <w:style w:type="paragraph" w:styleId="Ttulo1">
    <w:name w:val="heading 1"/>
    <w:basedOn w:val="Normal"/>
    <w:next w:val="Normal"/>
    <w:link w:val="Ttulo1Car"/>
    <w:uiPriority w:val="9"/>
    <w:qFormat/>
    <w:rsid w:val="00A97A93"/>
    <w:pPr>
      <w:keepNext/>
      <w:keepLines/>
      <w:spacing w:before="400" w:after="120"/>
      <w:outlineLvl w:val="0"/>
    </w:pPr>
    <w:rPr>
      <w:rFonts w:ascii="Times New Roman" w:hAnsi="Times New Roman"/>
      <w:b/>
      <w:color w:val="000000" w:themeColor="text1"/>
      <w:sz w:val="24"/>
      <w:szCs w:val="40"/>
    </w:rPr>
  </w:style>
  <w:style w:type="paragraph" w:styleId="Ttulo2">
    <w:name w:val="heading 2"/>
    <w:basedOn w:val="Normal"/>
    <w:next w:val="Normal"/>
    <w:uiPriority w:val="9"/>
    <w:unhideWhenUsed/>
    <w:qFormat/>
    <w:rsid w:val="007464B4"/>
    <w:pPr>
      <w:keepNext/>
      <w:keepLines/>
      <w:spacing w:before="360" w:after="120"/>
      <w:outlineLvl w:val="1"/>
    </w:pPr>
    <w:rPr>
      <w:rFonts w:ascii="Times New Roman" w:hAnsi="Times New Roman"/>
      <w:b/>
      <w:sz w:val="24"/>
      <w:szCs w:val="32"/>
    </w:rPr>
  </w:style>
  <w:style w:type="paragraph" w:styleId="Ttulo3">
    <w:name w:val="heading 3"/>
    <w:basedOn w:val="Normal"/>
    <w:next w:val="Normal"/>
    <w:uiPriority w:val="9"/>
    <w:unhideWhenUsed/>
    <w:qFormat/>
    <w:rsid w:val="007464B4"/>
    <w:pPr>
      <w:keepNext/>
      <w:keepLines/>
      <w:spacing w:before="320" w:after="80"/>
      <w:outlineLvl w:val="2"/>
    </w:pPr>
    <w:rPr>
      <w:rFonts w:ascii="Times New Roman" w:hAnsi="Times New Roman"/>
      <w:i/>
      <w:color w:val="000000" w:themeColor="text1"/>
      <w:sz w:val="24"/>
      <w:szCs w:val="28"/>
    </w:rPr>
  </w:style>
  <w:style w:type="paragraph" w:styleId="Ttulo4">
    <w:name w:val="heading 4"/>
    <w:basedOn w:val="Normal"/>
    <w:next w:val="Normal"/>
    <w:uiPriority w:val="9"/>
    <w:unhideWhenUsed/>
    <w:qFormat/>
    <w:rsid w:val="00140D1A"/>
    <w:pPr>
      <w:keepNext/>
      <w:keepLines/>
      <w:spacing w:before="280" w:after="80"/>
      <w:outlineLvl w:val="3"/>
    </w:pPr>
    <w:rPr>
      <w:rFonts w:ascii="Times New Roman" w:hAnsi="Times New Roman"/>
      <w:i/>
      <w:color w:val="000000" w:themeColor="text1"/>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table" w:customStyle="1" w:styleId="TableNormal6">
    <w:name w:val="Table Normal6"/>
    <w:tblPr>
      <w:tblCellMar>
        <w:top w:w="0" w:type="dxa"/>
        <w:left w:w="0" w:type="dxa"/>
        <w:bottom w:w="0" w:type="dxa"/>
        <w:right w:w="0" w:type="dxa"/>
      </w:tblCellMar>
    </w:tblPr>
  </w:style>
  <w:style w:type="table" w:customStyle="1" w:styleId="TableNormal5">
    <w:name w:val="Table Normal5"/>
    <w:tblPr>
      <w:tblCellMar>
        <w:top w:w="0" w:type="dxa"/>
        <w:left w:w="0" w:type="dxa"/>
        <w:bottom w:w="0" w:type="dxa"/>
        <w:right w:w="0" w:type="dxa"/>
      </w:tblCellMar>
    </w:tblPr>
  </w:style>
  <w:style w:type="table" w:customStyle="1" w:styleId="TableNormal4">
    <w:name w:val="Table Normal4"/>
    <w:tblPr>
      <w:tblCellMar>
        <w:top w:w="0" w:type="dxa"/>
        <w:left w:w="0" w:type="dxa"/>
        <w:bottom w:w="0" w:type="dxa"/>
        <w:right w:w="0" w:type="dxa"/>
      </w:tblCellMar>
    </w:tblPr>
  </w:style>
  <w:style w:type="table" w:customStyle="1" w:styleId="TableNormal3">
    <w:name w:val="Table Normal3"/>
    <w:uiPriority w:val="2"/>
    <w:qFormat/>
    <w:tblPr>
      <w:tblCellMar>
        <w:top w:w="0" w:type="dxa"/>
        <w:left w:w="0" w:type="dxa"/>
        <w:bottom w:w="0" w:type="dxa"/>
        <w:right w:w="0" w:type="dxa"/>
      </w:tblCellMar>
    </w:tblPr>
  </w:style>
  <w:style w:type="table" w:customStyle="1" w:styleId="TableNormal1">
    <w:name w:val="Table Normal1"/>
    <w:tblPr>
      <w:tblCellMar>
        <w:top w:w="0" w:type="dxa"/>
        <w:left w:w="0" w:type="dxa"/>
        <w:bottom w:w="0" w:type="dxa"/>
        <w:right w:w="0" w:type="dxa"/>
      </w:tblCellMar>
    </w:tblPr>
  </w:style>
  <w:style w:type="paragraph" w:styleId="Subttulo">
    <w:name w:val="Subtitle"/>
    <w:basedOn w:val="Normal"/>
    <w:next w:val="Normal"/>
    <w:uiPriority w:val="11"/>
    <w:qFormat/>
    <w:pPr>
      <w:keepNext/>
      <w:keepLines/>
      <w:spacing w:after="320"/>
    </w:pPr>
    <w:rPr>
      <w:color w:val="666666"/>
      <w:sz w:val="30"/>
      <w:szCs w:val="30"/>
    </w:rPr>
  </w:style>
  <w:style w:type="paragraph" w:styleId="Prrafodelista">
    <w:name w:val="List Paragraph"/>
    <w:basedOn w:val="Normal"/>
    <w:uiPriority w:val="34"/>
    <w:qFormat/>
    <w:rsid w:val="00270CF1"/>
    <w:pPr>
      <w:ind w:left="720"/>
      <w:contextualSpacing/>
    </w:pPr>
  </w:style>
  <w:style w:type="paragraph" w:styleId="Textodeglobo">
    <w:name w:val="Balloon Text"/>
    <w:basedOn w:val="Normal"/>
    <w:link w:val="TextodegloboCar"/>
    <w:uiPriority w:val="99"/>
    <w:semiHidden/>
    <w:unhideWhenUsed/>
    <w:rsid w:val="00915FEA"/>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15FEA"/>
    <w:rPr>
      <w:rFonts w:ascii="Segoe UI" w:hAnsi="Segoe UI" w:cs="Segoe UI"/>
      <w:sz w:val="18"/>
      <w:szCs w:val="18"/>
    </w:rPr>
  </w:style>
  <w:style w:type="character" w:customStyle="1" w:styleId="Ttulo1Car">
    <w:name w:val="Título 1 Car"/>
    <w:basedOn w:val="Fuentedeprrafopredeter"/>
    <w:link w:val="Ttulo1"/>
    <w:uiPriority w:val="9"/>
    <w:rsid w:val="00A97A93"/>
    <w:rPr>
      <w:rFonts w:ascii="Times New Roman" w:hAnsi="Times New Roman"/>
      <w:b/>
      <w:color w:val="000000" w:themeColor="text1"/>
      <w:sz w:val="24"/>
      <w:szCs w:val="40"/>
    </w:rPr>
  </w:style>
  <w:style w:type="paragraph" w:styleId="Bibliografa">
    <w:name w:val="Bibliography"/>
    <w:basedOn w:val="Normal"/>
    <w:next w:val="Normal"/>
    <w:uiPriority w:val="37"/>
    <w:unhideWhenUsed/>
    <w:rsid w:val="00EA61D9"/>
  </w:style>
  <w:style w:type="table" w:customStyle="1" w:styleId="4">
    <w:name w:val="4"/>
    <w:basedOn w:val="TableNormal5"/>
    <w:tblPr>
      <w:tblStyleRowBandSize w:val="1"/>
      <w:tblStyleColBandSize w:val="1"/>
      <w:tblCellMar>
        <w:top w:w="100" w:type="dxa"/>
        <w:left w:w="100" w:type="dxa"/>
        <w:bottom w:w="100" w:type="dxa"/>
        <w:right w:w="100" w:type="dxa"/>
      </w:tblCellMar>
    </w:tblPr>
  </w:style>
  <w:style w:type="table" w:customStyle="1" w:styleId="3">
    <w:name w:val="3"/>
    <w:basedOn w:val="TableNormal5"/>
    <w:tblPr>
      <w:tblStyleRowBandSize w:val="1"/>
      <w:tblStyleColBandSize w:val="1"/>
      <w:tblCellMar>
        <w:top w:w="100" w:type="dxa"/>
        <w:left w:w="100" w:type="dxa"/>
        <w:bottom w:w="100" w:type="dxa"/>
        <w:right w:w="100" w:type="dxa"/>
      </w:tblCellMar>
    </w:tblPr>
  </w:style>
  <w:style w:type="table" w:customStyle="1" w:styleId="2">
    <w:name w:val="2"/>
    <w:basedOn w:val="TableNormal5"/>
    <w:tblPr>
      <w:tblStyleRowBandSize w:val="1"/>
      <w:tblStyleColBandSize w:val="1"/>
      <w:tblCellMar>
        <w:top w:w="100" w:type="dxa"/>
        <w:left w:w="100" w:type="dxa"/>
        <w:bottom w:w="100" w:type="dxa"/>
        <w:right w:w="100" w:type="dxa"/>
      </w:tblCellMar>
    </w:tblPr>
  </w:style>
  <w:style w:type="paragraph" w:styleId="Encabezado">
    <w:name w:val="header"/>
    <w:basedOn w:val="Normal"/>
    <w:link w:val="EncabezadoCar"/>
    <w:uiPriority w:val="99"/>
    <w:unhideWhenUsed/>
    <w:rsid w:val="00A97A93"/>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A97A93"/>
  </w:style>
  <w:style w:type="paragraph" w:styleId="Piedepgina">
    <w:name w:val="footer"/>
    <w:basedOn w:val="Normal"/>
    <w:link w:val="PiedepginaCar"/>
    <w:uiPriority w:val="99"/>
    <w:unhideWhenUsed/>
    <w:rsid w:val="00A97A93"/>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A97A93"/>
  </w:style>
  <w:style w:type="paragraph" w:styleId="TtuloTDC">
    <w:name w:val="TOC Heading"/>
    <w:basedOn w:val="Ttulo1"/>
    <w:next w:val="Normal"/>
    <w:uiPriority w:val="39"/>
    <w:unhideWhenUsed/>
    <w:qFormat/>
    <w:rsid w:val="00A97A93"/>
    <w:pPr>
      <w:spacing w:before="240" w:after="0" w:line="259" w:lineRule="auto"/>
      <w:outlineLvl w:val="9"/>
    </w:pPr>
    <w:rPr>
      <w:rFonts w:asciiTheme="majorHAnsi" w:eastAsiaTheme="majorEastAsia" w:hAnsiTheme="majorHAnsi" w:cstheme="majorBidi"/>
      <w:color w:val="365F91" w:themeColor="accent1" w:themeShade="BF"/>
      <w:sz w:val="32"/>
      <w:szCs w:val="32"/>
      <w:lang w:val="es-CO"/>
    </w:rPr>
  </w:style>
  <w:style w:type="paragraph" w:styleId="TDC1">
    <w:name w:val="toc 1"/>
    <w:basedOn w:val="Normal"/>
    <w:next w:val="Normal"/>
    <w:autoRedefine/>
    <w:uiPriority w:val="39"/>
    <w:unhideWhenUsed/>
    <w:rsid w:val="00186A1D"/>
    <w:pPr>
      <w:tabs>
        <w:tab w:val="left" w:pos="880"/>
        <w:tab w:val="right" w:pos="8828"/>
      </w:tabs>
      <w:spacing w:after="100" w:line="240" w:lineRule="auto"/>
    </w:pPr>
  </w:style>
  <w:style w:type="character" w:styleId="Hipervnculo">
    <w:name w:val="Hyperlink"/>
    <w:basedOn w:val="Fuentedeprrafopredeter"/>
    <w:uiPriority w:val="99"/>
    <w:unhideWhenUsed/>
    <w:rsid w:val="00A97A93"/>
    <w:rPr>
      <w:color w:val="0000FF" w:themeColor="hyperlink"/>
      <w:u w:val="single"/>
    </w:rPr>
  </w:style>
  <w:style w:type="paragraph" w:styleId="Descripcin">
    <w:name w:val="caption"/>
    <w:basedOn w:val="Normal"/>
    <w:next w:val="Normal"/>
    <w:uiPriority w:val="35"/>
    <w:unhideWhenUsed/>
    <w:qFormat/>
    <w:rsid w:val="003728D9"/>
    <w:pPr>
      <w:spacing w:line="240" w:lineRule="auto"/>
    </w:pPr>
    <w:rPr>
      <w:i/>
      <w:iCs/>
      <w:color w:val="1F497D" w:themeColor="text2"/>
      <w:sz w:val="18"/>
      <w:szCs w:val="18"/>
    </w:rPr>
  </w:style>
  <w:style w:type="table" w:customStyle="1" w:styleId="Tablaconcuadrcula2-nfasis51">
    <w:name w:val="Tabla con cuadrícula 2 - Énfasis 51"/>
    <w:basedOn w:val="Tablanormal"/>
    <w:uiPriority w:val="47"/>
    <w:rsid w:val="009D15C4"/>
    <w:pPr>
      <w:spacing w:line="240" w:lineRule="auto"/>
    </w:pPr>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styleId="TDC2">
    <w:name w:val="toc 2"/>
    <w:basedOn w:val="Normal"/>
    <w:next w:val="Normal"/>
    <w:autoRedefine/>
    <w:uiPriority w:val="39"/>
    <w:unhideWhenUsed/>
    <w:rsid w:val="00003AA9"/>
    <w:pPr>
      <w:tabs>
        <w:tab w:val="left" w:pos="1100"/>
        <w:tab w:val="right" w:pos="8828"/>
      </w:tabs>
      <w:spacing w:after="100" w:line="240" w:lineRule="auto"/>
      <w:ind w:left="220"/>
    </w:pPr>
  </w:style>
  <w:style w:type="paragraph" w:styleId="TDC3">
    <w:name w:val="toc 3"/>
    <w:basedOn w:val="Normal"/>
    <w:next w:val="Normal"/>
    <w:autoRedefine/>
    <w:uiPriority w:val="39"/>
    <w:unhideWhenUsed/>
    <w:rsid w:val="009D15C4"/>
    <w:pPr>
      <w:spacing w:after="100"/>
      <w:ind w:left="440"/>
    </w:pPr>
  </w:style>
  <w:style w:type="paragraph" w:styleId="Tabladeilustraciones">
    <w:name w:val="table of figures"/>
    <w:basedOn w:val="Normal"/>
    <w:next w:val="Normal"/>
    <w:uiPriority w:val="99"/>
    <w:unhideWhenUsed/>
    <w:rsid w:val="009D15C4"/>
  </w:style>
  <w:style w:type="table" w:styleId="Tablaconcuadrcula">
    <w:name w:val="Table Grid"/>
    <w:basedOn w:val="Tablanormal"/>
    <w:uiPriority w:val="39"/>
    <w:rsid w:val="00355C97"/>
    <w:pPr>
      <w:spacing w:line="240" w:lineRule="auto"/>
    </w:pPr>
    <w:rPr>
      <w:rFonts w:asciiTheme="minorHAnsi" w:eastAsiaTheme="minorHAnsi" w:hAnsiTheme="minorHAnsi" w:cstheme="minorBidi"/>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clara-nfasis51">
    <w:name w:val="Tabla con cuadrícula 1 clara - Énfasis 51"/>
    <w:basedOn w:val="Tablanormal"/>
    <w:uiPriority w:val="46"/>
    <w:rsid w:val="00355C97"/>
    <w:pPr>
      <w:spacing w:line="240" w:lineRule="auto"/>
    </w:p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character" w:styleId="Refdecomentario">
    <w:name w:val="annotation reference"/>
    <w:basedOn w:val="Fuentedeprrafopredeter"/>
    <w:uiPriority w:val="99"/>
    <w:semiHidden/>
    <w:unhideWhenUsed/>
    <w:rsid w:val="00042A03"/>
    <w:rPr>
      <w:sz w:val="16"/>
      <w:szCs w:val="16"/>
    </w:rPr>
  </w:style>
  <w:style w:type="paragraph" w:styleId="Textocomentario">
    <w:name w:val="annotation text"/>
    <w:basedOn w:val="Normal"/>
    <w:link w:val="TextocomentarioCar"/>
    <w:uiPriority w:val="99"/>
    <w:semiHidden/>
    <w:unhideWhenUsed/>
    <w:rsid w:val="00042A0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42A03"/>
    <w:rPr>
      <w:sz w:val="20"/>
      <w:szCs w:val="20"/>
    </w:rPr>
  </w:style>
  <w:style w:type="paragraph" w:styleId="Asuntodelcomentario">
    <w:name w:val="annotation subject"/>
    <w:basedOn w:val="Textocomentario"/>
    <w:next w:val="Textocomentario"/>
    <w:link w:val="AsuntodelcomentarioCar"/>
    <w:uiPriority w:val="99"/>
    <w:semiHidden/>
    <w:unhideWhenUsed/>
    <w:rsid w:val="00042A03"/>
    <w:rPr>
      <w:b/>
      <w:bCs/>
    </w:rPr>
  </w:style>
  <w:style w:type="character" w:customStyle="1" w:styleId="AsuntodelcomentarioCar">
    <w:name w:val="Asunto del comentario Car"/>
    <w:basedOn w:val="TextocomentarioCar"/>
    <w:link w:val="Asuntodelcomentario"/>
    <w:uiPriority w:val="99"/>
    <w:semiHidden/>
    <w:rsid w:val="00042A03"/>
    <w:rPr>
      <w:b/>
      <w:bCs/>
      <w:sz w:val="20"/>
      <w:szCs w:val="20"/>
    </w:rPr>
  </w:style>
  <w:style w:type="table" w:customStyle="1" w:styleId="1">
    <w:name w:val="1"/>
    <w:basedOn w:val="TableNormal6"/>
    <w:pPr>
      <w:spacing w:line="240" w:lineRule="auto"/>
    </w:pPr>
    <w:rPr>
      <w:rFonts w:ascii="Cambria" w:eastAsia="Cambria" w:hAnsi="Cambria" w:cs="Cambria"/>
    </w:rPr>
    <w:tblPr>
      <w:tblStyleRowBandSize w:val="1"/>
      <w:tblStyleColBandSize w:val="1"/>
      <w:tblCellMar>
        <w:left w:w="108" w:type="dxa"/>
        <w:right w:w="108" w:type="dxa"/>
      </w:tblCellMar>
    </w:tblPr>
    <w:tblStylePr w:type="firstRow">
      <w:rPr>
        <w:b/>
      </w:rPr>
      <w:tblPr/>
      <w:tcPr>
        <w:tcBorders>
          <w:bottom w:val="single" w:sz="12" w:space="0" w:color="93CDDC"/>
        </w:tcBorders>
      </w:tcPr>
    </w:tblStylePr>
    <w:tblStylePr w:type="lastRow">
      <w:rPr>
        <w:b/>
      </w:rPr>
      <w:tblPr/>
      <w:tcPr>
        <w:tcBorders>
          <w:top w:val="single" w:sz="4" w:space="0" w:color="93CDDC"/>
        </w:tcBorders>
      </w:tcPr>
    </w:tblStylePr>
    <w:tblStylePr w:type="firstCol">
      <w:rPr>
        <w:b/>
      </w:rPr>
    </w:tblStylePr>
    <w:tblStylePr w:type="lastCol">
      <w:rPr>
        <w:b/>
      </w:rPr>
    </w:tblStylePr>
  </w:style>
  <w:style w:type="table" w:customStyle="1" w:styleId="Tabladecuadrcula1clara-nfasis51">
    <w:name w:val="Tabla de cuadrícula 1 clara - Énfasis 51"/>
    <w:basedOn w:val="Tablanormal"/>
    <w:uiPriority w:val="46"/>
    <w:rsid w:val="00126E1B"/>
    <w:pPr>
      <w:spacing w:line="240" w:lineRule="auto"/>
    </w:pPr>
    <w:rPr>
      <w:lang w:val="es-ES"/>
    </w:rPr>
    <w:tblPr>
      <w:tblStyleRowBandSize w:val="1"/>
      <w:tblStyleColBandSize w:val="1"/>
      <w:tblInd w:w="0" w:type="nil"/>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paragraph" w:styleId="NormalWeb">
    <w:name w:val="Normal (Web)"/>
    <w:basedOn w:val="Normal"/>
    <w:uiPriority w:val="99"/>
    <w:semiHidden/>
    <w:unhideWhenUsed/>
    <w:rsid w:val="003140A2"/>
    <w:pPr>
      <w:spacing w:before="100" w:beforeAutospacing="1" w:after="100" w:afterAutospacing="1" w:line="240" w:lineRule="auto"/>
      <w:ind w:firstLine="0"/>
    </w:pPr>
    <w:rPr>
      <w:rFonts w:ascii="Times New Roman" w:eastAsia="Times New Roman" w:hAnsi="Times New Roman" w:cs="Times New Roman"/>
      <w:sz w:val="24"/>
      <w:szCs w:val="24"/>
      <w:lang w:val="es-CO"/>
    </w:rPr>
  </w:style>
  <w:style w:type="paragraph" w:styleId="Textoindependiente">
    <w:name w:val="Body Text"/>
    <w:basedOn w:val="Normal"/>
    <w:link w:val="TextoindependienteCar"/>
    <w:uiPriority w:val="1"/>
    <w:qFormat/>
    <w:rsid w:val="00965FBF"/>
    <w:pPr>
      <w:widowControl w:val="0"/>
      <w:autoSpaceDE w:val="0"/>
      <w:autoSpaceDN w:val="0"/>
      <w:spacing w:after="0" w:line="240" w:lineRule="auto"/>
      <w:ind w:firstLine="0"/>
      <w:jc w:val="both"/>
    </w:pPr>
    <w:rPr>
      <w:rFonts w:ascii="Times New Roman" w:eastAsia="Times New Roman" w:hAnsi="Times New Roman" w:cs="Times New Roman"/>
      <w:sz w:val="24"/>
      <w:szCs w:val="24"/>
      <w:lang w:val="es-ES" w:eastAsia="en-US"/>
    </w:rPr>
  </w:style>
  <w:style w:type="character" w:customStyle="1" w:styleId="TextoindependienteCar">
    <w:name w:val="Texto independiente Car"/>
    <w:basedOn w:val="Fuentedeprrafopredeter"/>
    <w:link w:val="Textoindependiente"/>
    <w:uiPriority w:val="1"/>
    <w:rsid w:val="00965FBF"/>
    <w:rPr>
      <w:rFonts w:ascii="Times New Roman" w:eastAsia="Times New Roman" w:hAnsi="Times New Roman" w:cs="Times New Roman"/>
      <w:sz w:val="24"/>
      <w:szCs w:val="24"/>
      <w:lang w:val="es-ES" w:eastAsia="en-US"/>
    </w:rPr>
  </w:style>
  <w:style w:type="paragraph" w:customStyle="1" w:styleId="TableParagraph">
    <w:name w:val="Table Paragraph"/>
    <w:basedOn w:val="Normal"/>
    <w:uiPriority w:val="1"/>
    <w:qFormat/>
    <w:rsid w:val="00965FBF"/>
    <w:pPr>
      <w:widowControl w:val="0"/>
      <w:autoSpaceDE w:val="0"/>
      <w:autoSpaceDN w:val="0"/>
      <w:spacing w:after="0" w:line="240" w:lineRule="auto"/>
      <w:ind w:firstLine="0"/>
    </w:pPr>
    <w:rPr>
      <w:rFonts w:ascii="Times New Roman" w:eastAsia="Times New Roman" w:hAnsi="Times New Roman" w:cs="Times New Roman"/>
      <w:lang w:val="es-ES" w:eastAsia="en-US"/>
    </w:rPr>
  </w:style>
  <w:style w:type="table" w:customStyle="1" w:styleId="TableNormal2">
    <w:name w:val="Table Normal2"/>
    <w:uiPriority w:val="2"/>
    <w:qFormat/>
    <w:rsid w:val="00B617F3"/>
    <w:rPr>
      <w:lang w:val="es-CO"/>
    </w:rPr>
    <w:tblPr>
      <w:tblCellMar>
        <w:top w:w="0" w:type="dxa"/>
        <w:left w:w="0" w:type="dxa"/>
        <w:bottom w:w="0" w:type="dxa"/>
        <w:right w:w="0" w:type="dxa"/>
      </w:tblCellMar>
    </w:tblPr>
  </w:style>
  <w:style w:type="paragraph" w:styleId="TDC4">
    <w:name w:val="toc 4"/>
    <w:basedOn w:val="Normal"/>
    <w:next w:val="Normal"/>
    <w:autoRedefine/>
    <w:uiPriority w:val="39"/>
    <w:unhideWhenUsed/>
    <w:rsid w:val="00140D1A"/>
    <w:pPr>
      <w:spacing w:after="100"/>
      <w:ind w:left="6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57641">
      <w:bodyDiv w:val="1"/>
      <w:marLeft w:val="0"/>
      <w:marRight w:val="0"/>
      <w:marTop w:val="0"/>
      <w:marBottom w:val="0"/>
      <w:divBdr>
        <w:top w:val="none" w:sz="0" w:space="0" w:color="auto"/>
        <w:left w:val="none" w:sz="0" w:space="0" w:color="auto"/>
        <w:bottom w:val="none" w:sz="0" w:space="0" w:color="auto"/>
        <w:right w:val="none" w:sz="0" w:space="0" w:color="auto"/>
      </w:divBdr>
    </w:div>
    <w:div w:id="250548963">
      <w:bodyDiv w:val="1"/>
      <w:marLeft w:val="0"/>
      <w:marRight w:val="0"/>
      <w:marTop w:val="0"/>
      <w:marBottom w:val="0"/>
      <w:divBdr>
        <w:top w:val="none" w:sz="0" w:space="0" w:color="auto"/>
        <w:left w:val="none" w:sz="0" w:space="0" w:color="auto"/>
        <w:bottom w:val="none" w:sz="0" w:space="0" w:color="auto"/>
        <w:right w:val="none" w:sz="0" w:space="0" w:color="auto"/>
      </w:divBdr>
    </w:div>
    <w:div w:id="456222660">
      <w:bodyDiv w:val="1"/>
      <w:marLeft w:val="0"/>
      <w:marRight w:val="0"/>
      <w:marTop w:val="0"/>
      <w:marBottom w:val="0"/>
      <w:divBdr>
        <w:top w:val="none" w:sz="0" w:space="0" w:color="auto"/>
        <w:left w:val="none" w:sz="0" w:space="0" w:color="auto"/>
        <w:bottom w:val="none" w:sz="0" w:space="0" w:color="auto"/>
        <w:right w:val="none" w:sz="0" w:space="0" w:color="auto"/>
      </w:divBdr>
    </w:div>
    <w:div w:id="465391995">
      <w:bodyDiv w:val="1"/>
      <w:marLeft w:val="0"/>
      <w:marRight w:val="0"/>
      <w:marTop w:val="0"/>
      <w:marBottom w:val="0"/>
      <w:divBdr>
        <w:top w:val="none" w:sz="0" w:space="0" w:color="auto"/>
        <w:left w:val="none" w:sz="0" w:space="0" w:color="auto"/>
        <w:bottom w:val="none" w:sz="0" w:space="0" w:color="auto"/>
        <w:right w:val="none" w:sz="0" w:space="0" w:color="auto"/>
      </w:divBdr>
    </w:div>
    <w:div w:id="583803063">
      <w:bodyDiv w:val="1"/>
      <w:marLeft w:val="0"/>
      <w:marRight w:val="0"/>
      <w:marTop w:val="0"/>
      <w:marBottom w:val="0"/>
      <w:divBdr>
        <w:top w:val="none" w:sz="0" w:space="0" w:color="auto"/>
        <w:left w:val="none" w:sz="0" w:space="0" w:color="auto"/>
        <w:bottom w:val="none" w:sz="0" w:space="0" w:color="auto"/>
        <w:right w:val="none" w:sz="0" w:space="0" w:color="auto"/>
      </w:divBdr>
    </w:div>
    <w:div w:id="639112601">
      <w:bodyDiv w:val="1"/>
      <w:marLeft w:val="0"/>
      <w:marRight w:val="0"/>
      <w:marTop w:val="0"/>
      <w:marBottom w:val="0"/>
      <w:divBdr>
        <w:top w:val="none" w:sz="0" w:space="0" w:color="auto"/>
        <w:left w:val="none" w:sz="0" w:space="0" w:color="auto"/>
        <w:bottom w:val="none" w:sz="0" w:space="0" w:color="auto"/>
        <w:right w:val="none" w:sz="0" w:space="0" w:color="auto"/>
      </w:divBdr>
    </w:div>
    <w:div w:id="651451245">
      <w:bodyDiv w:val="1"/>
      <w:marLeft w:val="0"/>
      <w:marRight w:val="0"/>
      <w:marTop w:val="0"/>
      <w:marBottom w:val="0"/>
      <w:divBdr>
        <w:top w:val="none" w:sz="0" w:space="0" w:color="auto"/>
        <w:left w:val="none" w:sz="0" w:space="0" w:color="auto"/>
        <w:bottom w:val="none" w:sz="0" w:space="0" w:color="auto"/>
        <w:right w:val="none" w:sz="0" w:space="0" w:color="auto"/>
      </w:divBdr>
    </w:div>
    <w:div w:id="673538126">
      <w:bodyDiv w:val="1"/>
      <w:marLeft w:val="0"/>
      <w:marRight w:val="0"/>
      <w:marTop w:val="0"/>
      <w:marBottom w:val="0"/>
      <w:divBdr>
        <w:top w:val="none" w:sz="0" w:space="0" w:color="auto"/>
        <w:left w:val="none" w:sz="0" w:space="0" w:color="auto"/>
        <w:bottom w:val="none" w:sz="0" w:space="0" w:color="auto"/>
        <w:right w:val="none" w:sz="0" w:space="0" w:color="auto"/>
      </w:divBdr>
    </w:div>
    <w:div w:id="722094622">
      <w:bodyDiv w:val="1"/>
      <w:marLeft w:val="0"/>
      <w:marRight w:val="0"/>
      <w:marTop w:val="0"/>
      <w:marBottom w:val="0"/>
      <w:divBdr>
        <w:top w:val="none" w:sz="0" w:space="0" w:color="auto"/>
        <w:left w:val="none" w:sz="0" w:space="0" w:color="auto"/>
        <w:bottom w:val="none" w:sz="0" w:space="0" w:color="auto"/>
        <w:right w:val="none" w:sz="0" w:space="0" w:color="auto"/>
      </w:divBdr>
    </w:div>
    <w:div w:id="1088887264">
      <w:bodyDiv w:val="1"/>
      <w:marLeft w:val="0"/>
      <w:marRight w:val="0"/>
      <w:marTop w:val="0"/>
      <w:marBottom w:val="0"/>
      <w:divBdr>
        <w:top w:val="none" w:sz="0" w:space="0" w:color="auto"/>
        <w:left w:val="none" w:sz="0" w:space="0" w:color="auto"/>
        <w:bottom w:val="none" w:sz="0" w:space="0" w:color="auto"/>
        <w:right w:val="none" w:sz="0" w:space="0" w:color="auto"/>
      </w:divBdr>
    </w:div>
    <w:div w:id="1208762953">
      <w:bodyDiv w:val="1"/>
      <w:marLeft w:val="0"/>
      <w:marRight w:val="0"/>
      <w:marTop w:val="0"/>
      <w:marBottom w:val="0"/>
      <w:divBdr>
        <w:top w:val="none" w:sz="0" w:space="0" w:color="auto"/>
        <w:left w:val="none" w:sz="0" w:space="0" w:color="auto"/>
        <w:bottom w:val="none" w:sz="0" w:space="0" w:color="auto"/>
        <w:right w:val="none" w:sz="0" w:space="0" w:color="auto"/>
      </w:divBdr>
    </w:div>
    <w:div w:id="1227573444">
      <w:bodyDiv w:val="1"/>
      <w:marLeft w:val="0"/>
      <w:marRight w:val="0"/>
      <w:marTop w:val="0"/>
      <w:marBottom w:val="0"/>
      <w:divBdr>
        <w:top w:val="none" w:sz="0" w:space="0" w:color="auto"/>
        <w:left w:val="none" w:sz="0" w:space="0" w:color="auto"/>
        <w:bottom w:val="none" w:sz="0" w:space="0" w:color="auto"/>
        <w:right w:val="none" w:sz="0" w:space="0" w:color="auto"/>
      </w:divBdr>
    </w:div>
    <w:div w:id="1281646375">
      <w:bodyDiv w:val="1"/>
      <w:marLeft w:val="0"/>
      <w:marRight w:val="0"/>
      <w:marTop w:val="0"/>
      <w:marBottom w:val="0"/>
      <w:divBdr>
        <w:top w:val="none" w:sz="0" w:space="0" w:color="auto"/>
        <w:left w:val="none" w:sz="0" w:space="0" w:color="auto"/>
        <w:bottom w:val="none" w:sz="0" w:space="0" w:color="auto"/>
        <w:right w:val="none" w:sz="0" w:space="0" w:color="auto"/>
      </w:divBdr>
    </w:div>
    <w:div w:id="1308826321">
      <w:bodyDiv w:val="1"/>
      <w:marLeft w:val="0"/>
      <w:marRight w:val="0"/>
      <w:marTop w:val="0"/>
      <w:marBottom w:val="0"/>
      <w:divBdr>
        <w:top w:val="none" w:sz="0" w:space="0" w:color="auto"/>
        <w:left w:val="none" w:sz="0" w:space="0" w:color="auto"/>
        <w:bottom w:val="none" w:sz="0" w:space="0" w:color="auto"/>
        <w:right w:val="none" w:sz="0" w:space="0" w:color="auto"/>
      </w:divBdr>
    </w:div>
    <w:div w:id="1452745886">
      <w:bodyDiv w:val="1"/>
      <w:marLeft w:val="0"/>
      <w:marRight w:val="0"/>
      <w:marTop w:val="0"/>
      <w:marBottom w:val="0"/>
      <w:divBdr>
        <w:top w:val="none" w:sz="0" w:space="0" w:color="auto"/>
        <w:left w:val="none" w:sz="0" w:space="0" w:color="auto"/>
        <w:bottom w:val="none" w:sz="0" w:space="0" w:color="auto"/>
        <w:right w:val="none" w:sz="0" w:space="0" w:color="auto"/>
      </w:divBdr>
    </w:div>
    <w:div w:id="1453085893">
      <w:bodyDiv w:val="1"/>
      <w:marLeft w:val="0"/>
      <w:marRight w:val="0"/>
      <w:marTop w:val="0"/>
      <w:marBottom w:val="0"/>
      <w:divBdr>
        <w:top w:val="none" w:sz="0" w:space="0" w:color="auto"/>
        <w:left w:val="none" w:sz="0" w:space="0" w:color="auto"/>
        <w:bottom w:val="none" w:sz="0" w:space="0" w:color="auto"/>
        <w:right w:val="none" w:sz="0" w:space="0" w:color="auto"/>
      </w:divBdr>
    </w:div>
    <w:div w:id="1514026850">
      <w:bodyDiv w:val="1"/>
      <w:marLeft w:val="0"/>
      <w:marRight w:val="0"/>
      <w:marTop w:val="0"/>
      <w:marBottom w:val="0"/>
      <w:divBdr>
        <w:top w:val="none" w:sz="0" w:space="0" w:color="auto"/>
        <w:left w:val="none" w:sz="0" w:space="0" w:color="auto"/>
        <w:bottom w:val="none" w:sz="0" w:space="0" w:color="auto"/>
        <w:right w:val="none" w:sz="0" w:space="0" w:color="auto"/>
      </w:divBdr>
    </w:div>
    <w:div w:id="1612860826">
      <w:bodyDiv w:val="1"/>
      <w:marLeft w:val="0"/>
      <w:marRight w:val="0"/>
      <w:marTop w:val="0"/>
      <w:marBottom w:val="0"/>
      <w:divBdr>
        <w:top w:val="none" w:sz="0" w:space="0" w:color="auto"/>
        <w:left w:val="none" w:sz="0" w:space="0" w:color="auto"/>
        <w:bottom w:val="none" w:sz="0" w:space="0" w:color="auto"/>
        <w:right w:val="none" w:sz="0" w:space="0" w:color="auto"/>
      </w:divBdr>
    </w:div>
    <w:div w:id="1693996890">
      <w:bodyDiv w:val="1"/>
      <w:marLeft w:val="0"/>
      <w:marRight w:val="0"/>
      <w:marTop w:val="0"/>
      <w:marBottom w:val="0"/>
      <w:divBdr>
        <w:top w:val="none" w:sz="0" w:space="0" w:color="auto"/>
        <w:left w:val="none" w:sz="0" w:space="0" w:color="auto"/>
        <w:bottom w:val="none" w:sz="0" w:space="0" w:color="auto"/>
        <w:right w:val="none" w:sz="0" w:space="0" w:color="auto"/>
      </w:divBdr>
    </w:div>
    <w:div w:id="1753503555">
      <w:bodyDiv w:val="1"/>
      <w:marLeft w:val="0"/>
      <w:marRight w:val="0"/>
      <w:marTop w:val="0"/>
      <w:marBottom w:val="0"/>
      <w:divBdr>
        <w:top w:val="none" w:sz="0" w:space="0" w:color="auto"/>
        <w:left w:val="none" w:sz="0" w:space="0" w:color="auto"/>
        <w:bottom w:val="none" w:sz="0" w:space="0" w:color="auto"/>
        <w:right w:val="none" w:sz="0" w:space="0" w:color="auto"/>
      </w:divBdr>
    </w:div>
    <w:div w:id="1875270113">
      <w:bodyDiv w:val="1"/>
      <w:marLeft w:val="0"/>
      <w:marRight w:val="0"/>
      <w:marTop w:val="0"/>
      <w:marBottom w:val="0"/>
      <w:divBdr>
        <w:top w:val="none" w:sz="0" w:space="0" w:color="auto"/>
        <w:left w:val="none" w:sz="0" w:space="0" w:color="auto"/>
        <w:bottom w:val="none" w:sz="0" w:space="0" w:color="auto"/>
        <w:right w:val="none" w:sz="0" w:space="0" w:color="auto"/>
      </w:divBdr>
    </w:div>
    <w:div w:id="1898737876">
      <w:bodyDiv w:val="1"/>
      <w:marLeft w:val="0"/>
      <w:marRight w:val="0"/>
      <w:marTop w:val="0"/>
      <w:marBottom w:val="0"/>
      <w:divBdr>
        <w:top w:val="none" w:sz="0" w:space="0" w:color="auto"/>
        <w:left w:val="none" w:sz="0" w:space="0" w:color="auto"/>
        <w:bottom w:val="none" w:sz="0" w:space="0" w:color="auto"/>
        <w:right w:val="none" w:sz="0" w:space="0" w:color="auto"/>
      </w:divBdr>
    </w:div>
    <w:div w:id="2087993275">
      <w:bodyDiv w:val="1"/>
      <w:marLeft w:val="0"/>
      <w:marRight w:val="0"/>
      <w:marTop w:val="0"/>
      <w:marBottom w:val="0"/>
      <w:divBdr>
        <w:top w:val="none" w:sz="0" w:space="0" w:color="auto"/>
        <w:left w:val="none" w:sz="0" w:space="0" w:color="auto"/>
        <w:bottom w:val="none" w:sz="0" w:space="0" w:color="auto"/>
        <w:right w:val="none" w:sz="0" w:space="0" w:color="auto"/>
      </w:divBdr>
    </w:div>
    <w:div w:id="2138908410">
      <w:bodyDiv w:val="1"/>
      <w:marLeft w:val="0"/>
      <w:marRight w:val="0"/>
      <w:marTop w:val="0"/>
      <w:marBottom w:val="0"/>
      <w:divBdr>
        <w:top w:val="none" w:sz="0" w:space="0" w:color="auto"/>
        <w:left w:val="none" w:sz="0" w:space="0" w:color="auto"/>
        <w:bottom w:val="none" w:sz="0" w:space="0" w:color="auto"/>
        <w:right w:val="none" w:sz="0" w:space="0" w:color="auto"/>
      </w:divBdr>
    </w:div>
    <w:div w:id="21406120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chart" Target="charts/chart8.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chart" Target="charts/chart7.xml"/><Relationship Id="rId2" Type="http://schemas.openxmlformats.org/officeDocument/2006/relationships/customXml" Target="../customXml/item2.xml"/><Relationship Id="rId16" Type="http://schemas.openxmlformats.org/officeDocument/2006/relationships/chart" Target="charts/chart6.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chart" Target="charts/chart5.xml"/><Relationship Id="rId10" Type="http://schemas.openxmlformats.org/officeDocument/2006/relationships/header" Target="header2.xml"/><Relationship Id="rId19" Type="http://schemas.openxmlformats.org/officeDocument/2006/relationships/chart" Target="charts/chart9.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Hoja_de_c_lculo_de_Microsoft_Excel.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Hoja_de_c_lculo_de_Microsoft_Excel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Hoja_de_c_lculo_de_Microsoft_Excel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Hoja_de_c_lculo_de_Microsoft_Excel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Hoja_de_c_lculo_de_Microsoft_Excel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Hoja_de_c_lculo_de_Microsoft_Excel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Hoja_de_c_lculo_de_Microsoft_Excel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Hoja_de_c_lculo_de_Microsoft_Excel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n-US"/>
              <a:t> </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n-US"/>
        </a:p>
      </c:txPr>
    </c:title>
    <c:autoTitleDeleted val="0"/>
    <c:plotArea>
      <c:layout/>
      <c:barChart>
        <c:barDir val="col"/>
        <c:grouping val="clustered"/>
        <c:varyColors val="0"/>
        <c:ser>
          <c:idx val="0"/>
          <c:order val="0"/>
          <c:tx>
            <c:strRef>
              <c:f>'Datos Sociodemograficos'!$C$3</c:f>
              <c:strCache>
                <c:ptCount val="1"/>
                <c:pt idx="0">
                  <c:v>FRECUENCIA</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'Datos Sociodemograficos'!$B$4:$B$6</c:f>
              <c:strCache>
                <c:ptCount val="3"/>
                <c:pt idx="0">
                  <c:v>HOMBRE</c:v>
                </c:pt>
                <c:pt idx="1">
                  <c:v>MUJER</c:v>
                </c:pt>
                <c:pt idx="2">
                  <c:v>TOTAL</c:v>
                </c:pt>
              </c:strCache>
            </c:strRef>
          </c:cat>
          <c:val>
            <c:numRef>
              <c:f>'Datos Sociodemograficos'!$C$4:$C$6</c:f>
              <c:numCache>
                <c:formatCode>General</c:formatCode>
                <c:ptCount val="3"/>
                <c:pt idx="0">
                  <c:v>14</c:v>
                </c:pt>
                <c:pt idx="1">
                  <c:v>42</c:v>
                </c:pt>
                <c:pt idx="2">
                  <c:v>56</c:v>
                </c:pt>
              </c:numCache>
            </c:numRef>
          </c:val>
          <c:extLst>
            <c:ext xmlns:c16="http://schemas.microsoft.com/office/drawing/2014/chart" uri="{C3380CC4-5D6E-409C-BE32-E72D297353CC}">
              <c16:uniqueId val="{00000000-FD7A-4AB4-B7F1-38187CCFD5AF}"/>
            </c:ext>
          </c:extLst>
        </c:ser>
        <c:ser>
          <c:idx val="1"/>
          <c:order val="1"/>
          <c:tx>
            <c:strRef>
              <c:f>'Datos Sociodemograficos'!$D$3</c:f>
              <c:strCache>
                <c:ptCount val="1"/>
                <c:pt idx="0">
                  <c:v>PORCENTAJE </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'Datos Sociodemograficos'!$B$4:$B$6</c:f>
              <c:strCache>
                <c:ptCount val="3"/>
                <c:pt idx="0">
                  <c:v>HOMBRE</c:v>
                </c:pt>
                <c:pt idx="1">
                  <c:v>MUJER</c:v>
                </c:pt>
                <c:pt idx="2">
                  <c:v>TOTAL</c:v>
                </c:pt>
              </c:strCache>
            </c:strRef>
          </c:cat>
          <c:val>
            <c:numRef>
              <c:f>'Datos Sociodemograficos'!$D$4:$D$6</c:f>
              <c:numCache>
                <c:formatCode>0%</c:formatCode>
                <c:ptCount val="3"/>
                <c:pt idx="0">
                  <c:v>0.25</c:v>
                </c:pt>
                <c:pt idx="1">
                  <c:v>0.75</c:v>
                </c:pt>
                <c:pt idx="2">
                  <c:v>1</c:v>
                </c:pt>
              </c:numCache>
            </c:numRef>
          </c:val>
          <c:extLst>
            <c:ext xmlns:c16="http://schemas.microsoft.com/office/drawing/2014/chart" uri="{C3380CC4-5D6E-409C-BE32-E72D297353CC}">
              <c16:uniqueId val="{00000001-FD7A-4AB4-B7F1-38187CCFD5AF}"/>
            </c:ext>
          </c:extLst>
        </c:ser>
        <c:dLbls>
          <c:dLblPos val="outEnd"/>
          <c:showLegendKey val="0"/>
          <c:showVal val="1"/>
          <c:showCatName val="0"/>
          <c:showSerName val="0"/>
          <c:showPercent val="0"/>
          <c:showBubbleSize val="0"/>
        </c:dLbls>
        <c:gapWidth val="164"/>
        <c:overlap val="-22"/>
        <c:axId val="152520351"/>
        <c:axId val="150647087"/>
      </c:barChart>
      <c:catAx>
        <c:axId val="152520351"/>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647087"/>
        <c:crosses val="autoZero"/>
        <c:auto val="1"/>
        <c:lblAlgn val="ctr"/>
        <c:lblOffset val="100"/>
        <c:noMultiLvlLbl val="0"/>
      </c:catAx>
      <c:valAx>
        <c:axId val="150647087"/>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2520351"/>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EDAD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'Datos Sociodemograficos'!$F$19:$F$20</c:f>
              <c:strCache>
                <c:ptCount val="2"/>
                <c:pt idx="0">
                  <c:v>EDAD</c:v>
                </c:pt>
                <c:pt idx="1">
                  <c:v>CANTIDAD DE SUJETOS </c:v>
                </c:pt>
              </c:strCache>
            </c:strRef>
          </c:tx>
          <c:spPr>
            <a:solidFill>
              <a:schemeClr val="accent6">
                <a:lumMod val="60000"/>
                <a:lumOff val="40000"/>
              </a:schemeClr>
            </a:solidFill>
            <a:ln>
              <a:noFill/>
            </a:ln>
            <a:effectLst/>
          </c:spPr>
          <c:invertIfNegative val="0"/>
          <c:cat>
            <c:numRef>
              <c:f>'Datos Sociodemograficos'!$E$21:$E$47</c:f>
              <c:numCache>
                <c:formatCode>General</c:formatCode>
                <c:ptCount val="27"/>
                <c:pt idx="0">
                  <c:v>26</c:v>
                </c:pt>
                <c:pt idx="1">
                  <c:v>27</c:v>
                </c:pt>
                <c:pt idx="2">
                  <c:v>28</c:v>
                </c:pt>
                <c:pt idx="3">
                  <c:v>30</c:v>
                </c:pt>
                <c:pt idx="4">
                  <c:v>33</c:v>
                </c:pt>
                <c:pt idx="5">
                  <c:v>34</c:v>
                </c:pt>
                <c:pt idx="6">
                  <c:v>36</c:v>
                </c:pt>
                <c:pt idx="7">
                  <c:v>37</c:v>
                </c:pt>
                <c:pt idx="8">
                  <c:v>38</c:v>
                </c:pt>
                <c:pt idx="9">
                  <c:v>40</c:v>
                </c:pt>
                <c:pt idx="10">
                  <c:v>42</c:v>
                </c:pt>
                <c:pt idx="11">
                  <c:v>45</c:v>
                </c:pt>
                <c:pt idx="12">
                  <c:v>47</c:v>
                </c:pt>
                <c:pt idx="13">
                  <c:v>48</c:v>
                </c:pt>
                <c:pt idx="14">
                  <c:v>49</c:v>
                </c:pt>
                <c:pt idx="15">
                  <c:v>50</c:v>
                </c:pt>
                <c:pt idx="16">
                  <c:v>51</c:v>
                </c:pt>
                <c:pt idx="17">
                  <c:v>52</c:v>
                </c:pt>
                <c:pt idx="18">
                  <c:v>53</c:v>
                </c:pt>
                <c:pt idx="19">
                  <c:v>54</c:v>
                </c:pt>
                <c:pt idx="20">
                  <c:v>55</c:v>
                </c:pt>
                <c:pt idx="21">
                  <c:v>56</c:v>
                </c:pt>
                <c:pt idx="22">
                  <c:v>58</c:v>
                </c:pt>
                <c:pt idx="23">
                  <c:v>59</c:v>
                </c:pt>
                <c:pt idx="24">
                  <c:v>65</c:v>
                </c:pt>
                <c:pt idx="25">
                  <c:v>66</c:v>
                </c:pt>
                <c:pt idx="26">
                  <c:v>68</c:v>
                </c:pt>
              </c:numCache>
            </c:numRef>
          </c:cat>
          <c:val>
            <c:numRef>
              <c:f>'Datos Sociodemograficos'!$F$21:$F$47</c:f>
              <c:numCache>
                <c:formatCode>General</c:formatCode>
                <c:ptCount val="27"/>
                <c:pt idx="0">
                  <c:v>2</c:v>
                </c:pt>
                <c:pt idx="1">
                  <c:v>1</c:v>
                </c:pt>
                <c:pt idx="2">
                  <c:v>1</c:v>
                </c:pt>
                <c:pt idx="3">
                  <c:v>1</c:v>
                </c:pt>
                <c:pt idx="4">
                  <c:v>1</c:v>
                </c:pt>
                <c:pt idx="5">
                  <c:v>1</c:v>
                </c:pt>
                <c:pt idx="6">
                  <c:v>1</c:v>
                </c:pt>
                <c:pt idx="7">
                  <c:v>1</c:v>
                </c:pt>
                <c:pt idx="8">
                  <c:v>1</c:v>
                </c:pt>
                <c:pt idx="9">
                  <c:v>2</c:v>
                </c:pt>
                <c:pt idx="10">
                  <c:v>1</c:v>
                </c:pt>
                <c:pt idx="11">
                  <c:v>3</c:v>
                </c:pt>
                <c:pt idx="12">
                  <c:v>4</c:v>
                </c:pt>
                <c:pt idx="13">
                  <c:v>4</c:v>
                </c:pt>
                <c:pt idx="14">
                  <c:v>2</c:v>
                </c:pt>
                <c:pt idx="15">
                  <c:v>6</c:v>
                </c:pt>
                <c:pt idx="16">
                  <c:v>4</c:v>
                </c:pt>
                <c:pt idx="17">
                  <c:v>3</c:v>
                </c:pt>
                <c:pt idx="18">
                  <c:v>5</c:v>
                </c:pt>
                <c:pt idx="19">
                  <c:v>3</c:v>
                </c:pt>
                <c:pt idx="20">
                  <c:v>2</c:v>
                </c:pt>
                <c:pt idx="21">
                  <c:v>1</c:v>
                </c:pt>
                <c:pt idx="22">
                  <c:v>2</c:v>
                </c:pt>
                <c:pt idx="23">
                  <c:v>1</c:v>
                </c:pt>
                <c:pt idx="24">
                  <c:v>1</c:v>
                </c:pt>
                <c:pt idx="25">
                  <c:v>1</c:v>
                </c:pt>
                <c:pt idx="26">
                  <c:v>1</c:v>
                </c:pt>
              </c:numCache>
            </c:numRef>
          </c:val>
          <c:extLst>
            <c:ext xmlns:c16="http://schemas.microsoft.com/office/drawing/2014/chart" uri="{C3380CC4-5D6E-409C-BE32-E72D297353CC}">
              <c16:uniqueId val="{00000000-A0B7-44A9-AF5F-9B626A7E6F9E}"/>
            </c:ext>
          </c:extLst>
        </c:ser>
        <c:dLbls>
          <c:showLegendKey val="0"/>
          <c:showVal val="0"/>
          <c:showCatName val="0"/>
          <c:showSerName val="0"/>
          <c:showPercent val="0"/>
          <c:showBubbleSize val="0"/>
        </c:dLbls>
        <c:gapWidth val="219"/>
        <c:overlap val="-27"/>
        <c:axId val="327054191"/>
        <c:axId val="142090671"/>
      </c:barChart>
      <c:catAx>
        <c:axId val="327054191"/>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090671"/>
        <c:crosses val="autoZero"/>
        <c:auto val="1"/>
        <c:lblAlgn val="ctr"/>
        <c:lblOffset val="100"/>
        <c:noMultiLvlLbl val="0"/>
      </c:catAx>
      <c:valAx>
        <c:axId val="1420906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Sujetos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705419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CO"/>
              <a:t>ESTADO CIVIL</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n-US"/>
        </a:p>
      </c:txPr>
    </c:title>
    <c:autoTitleDeleted val="0"/>
    <c:plotArea>
      <c:layout>
        <c:manualLayout>
          <c:layoutTarget val="inner"/>
          <c:xMode val="edge"/>
          <c:yMode val="edge"/>
          <c:x val="5.768744610894757E-2"/>
          <c:y val="0.21013235047746692"/>
          <c:w val="0.91583842633389234"/>
          <c:h val="0.71611580467335201"/>
        </c:manualLayout>
      </c:layout>
      <c:barChart>
        <c:barDir val="col"/>
        <c:grouping val="clustered"/>
        <c:varyColors val="0"/>
        <c:ser>
          <c:idx val="0"/>
          <c:order val="0"/>
          <c:tx>
            <c:strRef>
              <c:f>'Datos Sociodemograficos'!$G$3</c:f>
              <c:strCache>
                <c:ptCount val="1"/>
                <c:pt idx="0">
                  <c:v>CANTIDAD</c:v>
                </c:pt>
              </c:strCache>
            </c:strRef>
          </c:tx>
          <c:spPr>
            <a:pattFill prst="narHorz">
              <a:fgClr>
                <a:schemeClr val="accent6"/>
              </a:fgClr>
              <a:bgClr>
                <a:schemeClr val="accent6">
                  <a:lumMod val="20000"/>
                  <a:lumOff val="80000"/>
                </a:schemeClr>
              </a:bgClr>
            </a:pattFill>
            <a:ln>
              <a:noFill/>
            </a:ln>
            <a:effectLst>
              <a:innerShdw blurRad="114300">
                <a:schemeClr val="accent6"/>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'Datos Sociodemograficos'!$F$4:$F$8</c:f>
              <c:strCache>
                <c:ptCount val="5"/>
                <c:pt idx="0">
                  <c:v>SOLTERO(A)</c:v>
                </c:pt>
                <c:pt idx="1">
                  <c:v>CASADO(A)</c:v>
                </c:pt>
                <c:pt idx="2">
                  <c:v>DIVORSIADO(A)</c:v>
                </c:pt>
                <c:pt idx="3">
                  <c:v>UNION LIBRE</c:v>
                </c:pt>
                <c:pt idx="4">
                  <c:v>TOTAL</c:v>
                </c:pt>
              </c:strCache>
            </c:strRef>
          </c:cat>
          <c:val>
            <c:numRef>
              <c:f>'Datos Sociodemograficos'!$G$4:$G$8</c:f>
              <c:numCache>
                <c:formatCode>General</c:formatCode>
                <c:ptCount val="5"/>
                <c:pt idx="0">
                  <c:v>18</c:v>
                </c:pt>
                <c:pt idx="1">
                  <c:v>24</c:v>
                </c:pt>
                <c:pt idx="2">
                  <c:v>0</c:v>
                </c:pt>
                <c:pt idx="3">
                  <c:v>14</c:v>
                </c:pt>
                <c:pt idx="4">
                  <c:v>56</c:v>
                </c:pt>
              </c:numCache>
            </c:numRef>
          </c:val>
          <c:extLst>
            <c:ext xmlns:c16="http://schemas.microsoft.com/office/drawing/2014/chart" uri="{C3380CC4-5D6E-409C-BE32-E72D297353CC}">
              <c16:uniqueId val="{00000000-C5CE-4EF0-930B-B9B81C25F67C}"/>
            </c:ext>
          </c:extLst>
        </c:ser>
        <c:ser>
          <c:idx val="1"/>
          <c:order val="1"/>
          <c:tx>
            <c:strRef>
              <c:f>'Datos Sociodemograficos'!$H$3</c:f>
              <c:strCache>
                <c:ptCount val="1"/>
                <c:pt idx="0">
                  <c:v>PORCENTAJE</c:v>
                </c:pt>
              </c:strCache>
            </c:strRef>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'Datos Sociodemograficos'!$F$4:$F$8</c:f>
              <c:strCache>
                <c:ptCount val="5"/>
                <c:pt idx="0">
                  <c:v>SOLTERO(A)</c:v>
                </c:pt>
                <c:pt idx="1">
                  <c:v>CASADO(A)</c:v>
                </c:pt>
                <c:pt idx="2">
                  <c:v>DIVORSIADO(A)</c:v>
                </c:pt>
                <c:pt idx="3">
                  <c:v>UNION LIBRE</c:v>
                </c:pt>
                <c:pt idx="4">
                  <c:v>TOTAL</c:v>
                </c:pt>
              </c:strCache>
            </c:strRef>
          </c:cat>
          <c:val>
            <c:numRef>
              <c:f>'Datos Sociodemograficos'!$H$4:$H$8</c:f>
              <c:numCache>
                <c:formatCode>0.0%</c:formatCode>
                <c:ptCount val="5"/>
                <c:pt idx="0">
                  <c:v>0.32100000000000001</c:v>
                </c:pt>
                <c:pt idx="1">
                  <c:v>0.42899999999999999</c:v>
                </c:pt>
                <c:pt idx="2" formatCode="0%">
                  <c:v>0</c:v>
                </c:pt>
                <c:pt idx="3" formatCode="0%">
                  <c:v>0.25</c:v>
                </c:pt>
                <c:pt idx="4" formatCode="0%">
                  <c:v>1</c:v>
                </c:pt>
              </c:numCache>
            </c:numRef>
          </c:val>
          <c:extLst>
            <c:ext xmlns:c16="http://schemas.microsoft.com/office/drawing/2014/chart" uri="{C3380CC4-5D6E-409C-BE32-E72D297353CC}">
              <c16:uniqueId val="{00000001-C5CE-4EF0-930B-B9B81C25F67C}"/>
            </c:ext>
          </c:extLst>
        </c:ser>
        <c:dLbls>
          <c:dLblPos val="outEnd"/>
          <c:showLegendKey val="0"/>
          <c:showVal val="1"/>
          <c:showCatName val="0"/>
          <c:showSerName val="0"/>
          <c:showPercent val="0"/>
          <c:showBubbleSize val="0"/>
        </c:dLbls>
        <c:gapWidth val="164"/>
        <c:overlap val="-22"/>
        <c:axId val="147312495"/>
        <c:axId val="150645007"/>
      </c:barChart>
      <c:catAx>
        <c:axId val="147312495"/>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645007"/>
        <c:crosses val="autoZero"/>
        <c:auto val="1"/>
        <c:lblAlgn val="ctr"/>
        <c:lblOffset val="100"/>
        <c:noMultiLvlLbl val="0"/>
      </c:catAx>
      <c:valAx>
        <c:axId val="150645007"/>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312495"/>
        <c:crosses val="autoZero"/>
        <c:crossBetween val="between"/>
      </c:valAx>
      <c:spPr>
        <a:noFill/>
        <a:ln>
          <a:noFill/>
        </a:ln>
        <a:effectLst/>
      </c:spPr>
    </c:plotArea>
    <c:legend>
      <c:legendPos val="t"/>
      <c:layout>
        <c:manualLayout>
          <c:xMode val="edge"/>
          <c:yMode val="edge"/>
          <c:x val="0.3470926783971498"/>
          <c:y val="0.137690129159387"/>
          <c:w val="0.30581464320570034"/>
          <c:h val="6.83895364143311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CO"/>
              <a:t>GRUPO ETNICO</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n-US"/>
        </a:p>
      </c:txPr>
    </c:title>
    <c:autoTitleDeleted val="0"/>
    <c:plotArea>
      <c:layout/>
      <c:barChart>
        <c:barDir val="col"/>
        <c:grouping val="stacked"/>
        <c:varyColors val="0"/>
        <c:ser>
          <c:idx val="0"/>
          <c:order val="0"/>
          <c:tx>
            <c:strRef>
              <c:f>'Datos Sociodemograficos'!$K$3</c:f>
              <c:strCache>
                <c:ptCount val="1"/>
                <c:pt idx="0">
                  <c:v>CANTIDAD</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'Datos Sociodemograficos'!$J$4:$J$10</c:f>
              <c:strCache>
                <c:ptCount val="7"/>
                <c:pt idx="0">
                  <c:v>INDIGENA</c:v>
                </c:pt>
                <c:pt idx="1">
                  <c:v>NEGRO</c:v>
                </c:pt>
                <c:pt idx="2">
                  <c:v>MESTIZO</c:v>
                </c:pt>
                <c:pt idx="3">
                  <c:v>MULATO</c:v>
                </c:pt>
                <c:pt idx="4">
                  <c:v>BLANCO</c:v>
                </c:pt>
                <c:pt idx="5">
                  <c:v>NINGUNO</c:v>
                </c:pt>
                <c:pt idx="6">
                  <c:v>TOTAL</c:v>
                </c:pt>
              </c:strCache>
            </c:strRef>
          </c:cat>
          <c:val>
            <c:numRef>
              <c:f>'Datos Sociodemograficos'!$K$4:$K$10</c:f>
              <c:numCache>
                <c:formatCode>General</c:formatCode>
                <c:ptCount val="7"/>
                <c:pt idx="0">
                  <c:v>0</c:v>
                </c:pt>
                <c:pt idx="1">
                  <c:v>2</c:v>
                </c:pt>
                <c:pt idx="2">
                  <c:v>33</c:v>
                </c:pt>
                <c:pt idx="3">
                  <c:v>0</c:v>
                </c:pt>
                <c:pt idx="4">
                  <c:v>16</c:v>
                </c:pt>
                <c:pt idx="5">
                  <c:v>5</c:v>
                </c:pt>
                <c:pt idx="6">
                  <c:v>56</c:v>
                </c:pt>
              </c:numCache>
            </c:numRef>
          </c:val>
          <c:extLst>
            <c:ext xmlns:c16="http://schemas.microsoft.com/office/drawing/2014/chart" uri="{C3380CC4-5D6E-409C-BE32-E72D297353CC}">
              <c16:uniqueId val="{00000000-D20E-4166-A878-52DB893BB40A}"/>
            </c:ext>
          </c:extLst>
        </c:ser>
        <c:ser>
          <c:idx val="1"/>
          <c:order val="1"/>
          <c:tx>
            <c:strRef>
              <c:f>'Datos Sociodemograficos'!$L$3</c:f>
              <c:strCache>
                <c:ptCount val="1"/>
                <c:pt idx="0">
                  <c:v>PORCENTAJE</c:v>
                </c:pt>
              </c:strCache>
            </c:strRef>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dLbl>
              <c:idx val="1"/>
              <c:layout>
                <c:manualLayout>
                  <c:x val="0"/>
                  <c:y val="-3.0701754385964911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20E-4166-A878-52DB893BB40A}"/>
                </c:ext>
              </c:extLst>
            </c:dLbl>
            <c:dLbl>
              <c:idx val="2"/>
              <c:layout>
                <c:manualLayout>
                  <c:x val="0"/>
                  <c:y val="-2.1929824561403508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20E-4166-A878-52DB893BB40A}"/>
                </c:ext>
              </c:extLst>
            </c:dLbl>
            <c:dLbl>
              <c:idx val="4"/>
              <c:layout>
                <c:manualLayout>
                  <c:x val="0"/>
                  <c:y val="-2.1929824561403508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20E-4166-A878-52DB893BB40A}"/>
                </c:ext>
              </c:extLst>
            </c:dLbl>
            <c:dLbl>
              <c:idx val="5"/>
              <c:layout>
                <c:manualLayout>
                  <c:x val="-9.3120617384374806E-17"/>
                  <c:y val="-2.6315789473684372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20E-4166-A878-52DB893BB40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'Datos Sociodemograficos'!$J$4:$J$10</c:f>
              <c:strCache>
                <c:ptCount val="7"/>
                <c:pt idx="0">
                  <c:v>INDIGENA</c:v>
                </c:pt>
                <c:pt idx="1">
                  <c:v>NEGRO</c:v>
                </c:pt>
                <c:pt idx="2">
                  <c:v>MESTIZO</c:v>
                </c:pt>
                <c:pt idx="3">
                  <c:v>MULATO</c:v>
                </c:pt>
                <c:pt idx="4">
                  <c:v>BLANCO</c:v>
                </c:pt>
                <c:pt idx="5">
                  <c:v>NINGUNO</c:v>
                </c:pt>
                <c:pt idx="6">
                  <c:v>TOTAL</c:v>
                </c:pt>
              </c:strCache>
            </c:strRef>
          </c:cat>
          <c:val>
            <c:numRef>
              <c:f>'Datos Sociodemograficos'!$L$4:$L$10</c:f>
              <c:numCache>
                <c:formatCode>0.0%</c:formatCode>
                <c:ptCount val="7"/>
                <c:pt idx="0">
                  <c:v>0</c:v>
                </c:pt>
                <c:pt idx="1">
                  <c:v>3.5999999999999997E-2</c:v>
                </c:pt>
                <c:pt idx="2" formatCode="0%">
                  <c:v>0.58899999999999997</c:v>
                </c:pt>
                <c:pt idx="3" formatCode="0%">
                  <c:v>0</c:v>
                </c:pt>
                <c:pt idx="4" formatCode="0%">
                  <c:v>0.28499999999999998</c:v>
                </c:pt>
                <c:pt idx="5" formatCode="0%">
                  <c:v>0.09</c:v>
                </c:pt>
                <c:pt idx="6">
                  <c:v>1</c:v>
                </c:pt>
              </c:numCache>
            </c:numRef>
          </c:val>
          <c:extLst>
            <c:ext xmlns:c16="http://schemas.microsoft.com/office/drawing/2014/chart" uri="{C3380CC4-5D6E-409C-BE32-E72D297353CC}">
              <c16:uniqueId val="{00000001-D20E-4166-A878-52DB893BB40A}"/>
            </c:ext>
          </c:extLst>
        </c:ser>
        <c:dLbls>
          <c:dLblPos val="ctr"/>
          <c:showLegendKey val="0"/>
          <c:showVal val="1"/>
          <c:showCatName val="0"/>
          <c:showSerName val="0"/>
          <c:showPercent val="0"/>
          <c:showBubbleSize val="0"/>
        </c:dLbls>
        <c:gapWidth val="150"/>
        <c:overlap val="100"/>
        <c:axId val="144657135"/>
        <c:axId val="142077775"/>
      </c:barChart>
      <c:catAx>
        <c:axId val="144657135"/>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077775"/>
        <c:crosses val="autoZero"/>
        <c:auto val="1"/>
        <c:lblAlgn val="ctr"/>
        <c:lblOffset val="100"/>
        <c:noMultiLvlLbl val="0"/>
      </c:catAx>
      <c:valAx>
        <c:axId val="142077775"/>
        <c:scaling>
          <c:orientation val="minMax"/>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657135"/>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CO"/>
              <a:t>ESTUDIOS REALIZADOS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'Datos Sociodemograficos'!$O$3</c:f>
              <c:strCache>
                <c:ptCount val="1"/>
                <c:pt idx="0">
                  <c:v>CANTIDAD</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Sociodemograficos'!$N$4:$N$9</c:f>
              <c:strCache>
                <c:ptCount val="6"/>
                <c:pt idx="0">
                  <c:v>BACHILLER</c:v>
                </c:pt>
                <c:pt idx="1">
                  <c:v>TÉCNICO</c:v>
                </c:pt>
                <c:pt idx="2">
                  <c:v>PROFESIONAL</c:v>
                </c:pt>
                <c:pt idx="3">
                  <c:v>MAESTRIA</c:v>
                </c:pt>
                <c:pt idx="4">
                  <c:v>DOCTORADO</c:v>
                </c:pt>
                <c:pt idx="5">
                  <c:v>TOTAL</c:v>
                </c:pt>
              </c:strCache>
            </c:strRef>
          </c:cat>
          <c:val>
            <c:numRef>
              <c:f>'Datos Sociodemograficos'!$O$4:$O$9</c:f>
              <c:numCache>
                <c:formatCode>General</c:formatCode>
                <c:ptCount val="6"/>
                <c:pt idx="0">
                  <c:v>1</c:v>
                </c:pt>
                <c:pt idx="1">
                  <c:v>3</c:v>
                </c:pt>
                <c:pt idx="2">
                  <c:v>45</c:v>
                </c:pt>
                <c:pt idx="3">
                  <c:v>6</c:v>
                </c:pt>
                <c:pt idx="4">
                  <c:v>1</c:v>
                </c:pt>
                <c:pt idx="5">
                  <c:v>56</c:v>
                </c:pt>
              </c:numCache>
            </c:numRef>
          </c:val>
          <c:extLst>
            <c:ext xmlns:c16="http://schemas.microsoft.com/office/drawing/2014/chart" uri="{C3380CC4-5D6E-409C-BE32-E72D297353CC}">
              <c16:uniqueId val="{00000000-25AB-4462-A220-168C1D32A3BD}"/>
            </c:ext>
          </c:extLst>
        </c:ser>
        <c:ser>
          <c:idx val="1"/>
          <c:order val="1"/>
          <c:tx>
            <c:strRef>
              <c:f>'Datos Sociodemograficos'!$P$3</c:f>
              <c:strCache>
                <c:ptCount val="1"/>
                <c:pt idx="0">
                  <c:v>PORCENTAJE</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Sociodemograficos'!$N$4:$N$9</c:f>
              <c:strCache>
                <c:ptCount val="6"/>
                <c:pt idx="0">
                  <c:v>BACHILLER</c:v>
                </c:pt>
                <c:pt idx="1">
                  <c:v>TÉCNICO</c:v>
                </c:pt>
                <c:pt idx="2">
                  <c:v>PROFESIONAL</c:v>
                </c:pt>
                <c:pt idx="3">
                  <c:v>MAESTRIA</c:v>
                </c:pt>
                <c:pt idx="4">
                  <c:v>DOCTORADO</c:v>
                </c:pt>
                <c:pt idx="5">
                  <c:v>TOTAL</c:v>
                </c:pt>
              </c:strCache>
            </c:strRef>
          </c:cat>
          <c:val>
            <c:numRef>
              <c:f>'Datos Sociodemograficos'!$P$4:$P$9</c:f>
              <c:numCache>
                <c:formatCode>0.0%</c:formatCode>
                <c:ptCount val="6"/>
                <c:pt idx="0">
                  <c:v>1.7999999999999999E-2</c:v>
                </c:pt>
                <c:pt idx="1">
                  <c:v>5.3999999999999999E-2</c:v>
                </c:pt>
                <c:pt idx="2" formatCode="0%">
                  <c:v>0.80400000000000005</c:v>
                </c:pt>
                <c:pt idx="3" formatCode="0%">
                  <c:v>0.107</c:v>
                </c:pt>
                <c:pt idx="4" formatCode="0%">
                  <c:v>1.7999999999999999E-2</c:v>
                </c:pt>
                <c:pt idx="5" formatCode="0%">
                  <c:v>1.0009999999999999</c:v>
                </c:pt>
              </c:numCache>
            </c:numRef>
          </c:val>
          <c:extLst>
            <c:ext xmlns:c16="http://schemas.microsoft.com/office/drawing/2014/chart" uri="{C3380CC4-5D6E-409C-BE32-E72D297353CC}">
              <c16:uniqueId val="{00000001-25AB-4462-A220-168C1D32A3BD}"/>
            </c:ext>
          </c:extLst>
        </c:ser>
        <c:dLbls>
          <c:dLblPos val="outEnd"/>
          <c:showLegendKey val="0"/>
          <c:showVal val="1"/>
          <c:showCatName val="0"/>
          <c:showSerName val="0"/>
          <c:showPercent val="0"/>
          <c:showBubbleSize val="0"/>
        </c:dLbls>
        <c:gapWidth val="100"/>
        <c:overlap val="-24"/>
        <c:axId val="223536111"/>
        <c:axId val="142085263"/>
      </c:barChart>
      <c:catAx>
        <c:axId val="223536111"/>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085263"/>
        <c:crosses val="autoZero"/>
        <c:auto val="1"/>
        <c:lblAlgn val="ctr"/>
        <c:lblOffset val="100"/>
        <c:noMultiLvlLbl val="0"/>
      </c:catAx>
      <c:valAx>
        <c:axId val="1420852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35361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es-CO"/>
              <a:t>ESTRATO SOCIOECONOMICO</a:t>
            </a: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endParaRPr lang="en-US"/>
        </a:p>
      </c:txPr>
    </c:title>
    <c:autoTitleDeleted val="0"/>
    <c:plotArea>
      <c:layout/>
      <c:barChart>
        <c:barDir val="col"/>
        <c:grouping val="clustered"/>
        <c:varyColors val="0"/>
        <c:ser>
          <c:idx val="0"/>
          <c:order val="0"/>
          <c:tx>
            <c:strRef>
              <c:f>'Datos Sociodemograficos'!$S$3</c:f>
              <c:strCache>
                <c:ptCount val="1"/>
                <c:pt idx="0">
                  <c:v>CANTIDAD</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'Datos Sociodemograficos'!$R$4:$R$9</c:f>
              <c:strCache>
                <c:ptCount val="6"/>
                <c:pt idx="0">
                  <c:v>1</c:v>
                </c:pt>
                <c:pt idx="1">
                  <c:v>2</c:v>
                </c:pt>
                <c:pt idx="2">
                  <c:v>3</c:v>
                </c:pt>
                <c:pt idx="3">
                  <c:v>4</c:v>
                </c:pt>
                <c:pt idx="4">
                  <c:v>5</c:v>
                </c:pt>
                <c:pt idx="5">
                  <c:v>TOTAL</c:v>
                </c:pt>
              </c:strCache>
            </c:strRef>
          </c:cat>
          <c:val>
            <c:numRef>
              <c:f>'Datos Sociodemograficos'!$S$4:$S$9</c:f>
              <c:numCache>
                <c:formatCode>General</c:formatCode>
                <c:ptCount val="6"/>
                <c:pt idx="0">
                  <c:v>19</c:v>
                </c:pt>
                <c:pt idx="1">
                  <c:v>32</c:v>
                </c:pt>
                <c:pt idx="2">
                  <c:v>4</c:v>
                </c:pt>
                <c:pt idx="3">
                  <c:v>1</c:v>
                </c:pt>
                <c:pt idx="4">
                  <c:v>0</c:v>
                </c:pt>
                <c:pt idx="5">
                  <c:v>56</c:v>
                </c:pt>
              </c:numCache>
            </c:numRef>
          </c:val>
          <c:extLst>
            <c:ext xmlns:c16="http://schemas.microsoft.com/office/drawing/2014/chart" uri="{C3380CC4-5D6E-409C-BE32-E72D297353CC}">
              <c16:uniqueId val="{00000000-8317-490B-9CBB-0B9610180C1A}"/>
            </c:ext>
          </c:extLst>
        </c:ser>
        <c:ser>
          <c:idx val="1"/>
          <c:order val="1"/>
          <c:tx>
            <c:strRef>
              <c:f>'Datos Sociodemograficos'!$T$3</c:f>
              <c:strCache>
                <c:ptCount val="1"/>
                <c:pt idx="0">
                  <c:v>PORCENTAJE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'Datos Sociodemograficos'!$R$4:$R$9</c:f>
              <c:strCache>
                <c:ptCount val="6"/>
                <c:pt idx="0">
                  <c:v>1</c:v>
                </c:pt>
                <c:pt idx="1">
                  <c:v>2</c:v>
                </c:pt>
                <c:pt idx="2">
                  <c:v>3</c:v>
                </c:pt>
                <c:pt idx="3">
                  <c:v>4</c:v>
                </c:pt>
                <c:pt idx="4">
                  <c:v>5</c:v>
                </c:pt>
                <c:pt idx="5">
                  <c:v>TOTAL</c:v>
                </c:pt>
              </c:strCache>
            </c:strRef>
          </c:cat>
          <c:val>
            <c:numRef>
              <c:f>'Datos Sociodemograficos'!$T$4:$T$9</c:f>
              <c:numCache>
                <c:formatCode>0.0%</c:formatCode>
                <c:ptCount val="6"/>
                <c:pt idx="0">
                  <c:v>0.33900000000000002</c:v>
                </c:pt>
                <c:pt idx="1">
                  <c:v>0.57099999999999995</c:v>
                </c:pt>
                <c:pt idx="2" formatCode="0%">
                  <c:v>7.0999999999999994E-2</c:v>
                </c:pt>
                <c:pt idx="3" formatCode="0%">
                  <c:v>1.7999999999999999E-2</c:v>
                </c:pt>
                <c:pt idx="4" formatCode="0%">
                  <c:v>0</c:v>
                </c:pt>
                <c:pt idx="5" formatCode="0%">
                  <c:v>0.99899999999999989</c:v>
                </c:pt>
              </c:numCache>
            </c:numRef>
          </c:val>
          <c:extLst>
            <c:ext xmlns:c16="http://schemas.microsoft.com/office/drawing/2014/chart" uri="{C3380CC4-5D6E-409C-BE32-E72D297353CC}">
              <c16:uniqueId val="{00000001-8317-490B-9CBB-0B9610180C1A}"/>
            </c:ext>
          </c:extLst>
        </c:ser>
        <c:dLbls>
          <c:dLblPos val="outEnd"/>
          <c:showLegendKey val="0"/>
          <c:showVal val="1"/>
          <c:showCatName val="0"/>
          <c:showSerName val="0"/>
          <c:showPercent val="0"/>
          <c:showBubbleSize val="0"/>
        </c:dLbls>
        <c:gapWidth val="267"/>
        <c:overlap val="-43"/>
        <c:axId val="222648399"/>
        <c:axId val="150644175"/>
      </c:barChart>
      <c:catAx>
        <c:axId val="222648399"/>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150644175"/>
        <c:crosses val="autoZero"/>
        <c:auto val="1"/>
        <c:lblAlgn val="ctr"/>
        <c:lblOffset val="100"/>
        <c:noMultiLvlLbl val="0"/>
      </c:catAx>
      <c:valAx>
        <c:axId val="150644175"/>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222648399"/>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n-US"/>
              <a:t>TIEMPO DE SERVICIO </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n-US"/>
        </a:p>
      </c:txPr>
    </c:title>
    <c:autoTitleDeleted val="0"/>
    <c:plotArea>
      <c:layout/>
      <c:barChart>
        <c:barDir val="col"/>
        <c:grouping val="clustered"/>
        <c:varyColors val="0"/>
        <c:ser>
          <c:idx val="0"/>
          <c:order val="0"/>
          <c:tx>
            <c:strRef>
              <c:f>Hoja1!$D$4:$D$5</c:f>
              <c:strCache>
                <c:ptCount val="2"/>
                <c:pt idx="0">
                  <c:v>TIEMPO DE SERVICIO</c:v>
                </c:pt>
                <c:pt idx="1">
                  <c:v>CANTIDAD DE SUJETOS </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Hoja1!$C$6:$C$11</c:f>
              <c:strCache>
                <c:ptCount val="6"/>
                <c:pt idx="0">
                  <c:v>1 - 5  AÑOS</c:v>
                </c:pt>
                <c:pt idx="1">
                  <c:v>6 - 10 AÑOS</c:v>
                </c:pt>
                <c:pt idx="2">
                  <c:v>11 - 15 AÑOS</c:v>
                </c:pt>
                <c:pt idx="3">
                  <c:v>16 - 20 AÑOS</c:v>
                </c:pt>
                <c:pt idx="4">
                  <c:v>21 - 25 AÑOS</c:v>
                </c:pt>
                <c:pt idx="5">
                  <c:v>26 - 30 AÑOS</c:v>
                </c:pt>
              </c:strCache>
            </c:strRef>
          </c:cat>
          <c:val>
            <c:numRef>
              <c:f>Hoja1!$D$6:$D$11</c:f>
              <c:numCache>
                <c:formatCode>General</c:formatCode>
                <c:ptCount val="6"/>
                <c:pt idx="0">
                  <c:v>15</c:v>
                </c:pt>
                <c:pt idx="1">
                  <c:v>7</c:v>
                </c:pt>
                <c:pt idx="2">
                  <c:v>11</c:v>
                </c:pt>
                <c:pt idx="3">
                  <c:v>5</c:v>
                </c:pt>
                <c:pt idx="4">
                  <c:v>11</c:v>
                </c:pt>
                <c:pt idx="5">
                  <c:v>7</c:v>
                </c:pt>
              </c:numCache>
            </c:numRef>
          </c:val>
          <c:extLst>
            <c:ext xmlns:c16="http://schemas.microsoft.com/office/drawing/2014/chart" uri="{C3380CC4-5D6E-409C-BE32-E72D297353CC}">
              <c16:uniqueId val="{00000000-8E64-47CB-94CA-44182E2C20A9}"/>
            </c:ext>
          </c:extLst>
        </c:ser>
        <c:dLbls>
          <c:dLblPos val="inEnd"/>
          <c:showLegendKey val="0"/>
          <c:showVal val="1"/>
          <c:showCatName val="0"/>
          <c:showSerName val="0"/>
          <c:showPercent val="0"/>
          <c:showBubbleSize val="0"/>
        </c:dLbls>
        <c:gapWidth val="164"/>
        <c:overlap val="-22"/>
        <c:axId val="327064191"/>
        <c:axId val="2085638847"/>
      </c:barChart>
      <c:catAx>
        <c:axId val="327064191"/>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5638847"/>
        <c:crosses val="autoZero"/>
        <c:auto val="1"/>
        <c:lblAlgn val="ctr"/>
        <c:lblOffset val="100"/>
        <c:noMultiLvlLbl val="0"/>
      </c:catAx>
      <c:valAx>
        <c:axId val="2085638847"/>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706419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ASIGNATURAS A CARGO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Hoja1!$J$8:$J$9</c:f>
              <c:strCache>
                <c:ptCount val="2"/>
                <c:pt idx="0">
                  <c:v>ASIGNATURAS A CARGO</c:v>
                </c:pt>
                <c:pt idx="1">
                  <c:v>SUJETOS</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Hoja1!$I$10:$I$12</c:f>
              <c:strCache>
                <c:ptCount val="3"/>
                <c:pt idx="0">
                  <c:v>0-5</c:v>
                </c:pt>
                <c:pt idx="1">
                  <c:v>6-10</c:v>
                </c:pt>
                <c:pt idx="2">
                  <c:v>11-15</c:v>
                </c:pt>
              </c:strCache>
            </c:strRef>
          </c:cat>
          <c:val>
            <c:numRef>
              <c:f>Hoja1!$J$10:$J$12</c:f>
              <c:numCache>
                <c:formatCode>General</c:formatCode>
                <c:ptCount val="3"/>
                <c:pt idx="0">
                  <c:v>22</c:v>
                </c:pt>
                <c:pt idx="1">
                  <c:v>9</c:v>
                </c:pt>
                <c:pt idx="2">
                  <c:v>25</c:v>
                </c:pt>
              </c:numCache>
            </c:numRef>
          </c:val>
          <c:extLst>
            <c:ext xmlns:c16="http://schemas.microsoft.com/office/drawing/2014/chart" uri="{C3380CC4-5D6E-409C-BE32-E72D297353CC}">
              <c16:uniqueId val="{00000000-2C1F-4A28-8A72-3A0FA95F124C}"/>
            </c:ext>
          </c:extLst>
        </c:ser>
        <c:dLbls>
          <c:dLblPos val="outEnd"/>
          <c:showLegendKey val="0"/>
          <c:showVal val="1"/>
          <c:showCatName val="0"/>
          <c:showSerName val="0"/>
          <c:showPercent val="0"/>
          <c:showBubbleSize val="0"/>
        </c:dLbls>
        <c:gapWidth val="219"/>
        <c:overlap val="-27"/>
        <c:axId val="673807088"/>
        <c:axId val="731805664"/>
      </c:barChart>
      <c:catAx>
        <c:axId val="6738070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Número</a:t>
                </a:r>
                <a:r>
                  <a:rPr lang="es-CO" baseline="0"/>
                  <a:t> de asignaturas</a:t>
                </a:r>
                <a:endParaRPr lang="es-CO"/>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1805664"/>
        <c:crosses val="autoZero"/>
        <c:auto val="1"/>
        <c:lblAlgn val="ctr"/>
        <c:lblOffset val="100"/>
        <c:noMultiLvlLbl val="0"/>
      </c:catAx>
      <c:valAx>
        <c:axId val="7318056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sujetos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38070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600" b="1">
                <a:latin typeface="Times New Roman" panose="02020603050405020304" pitchFamily="18" charset="0"/>
                <a:cs typeface="Times New Roman" panose="02020603050405020304" pitchFamily="18" charset="0"/>
              </a:rPr>
              <a:t>Porcentaje</a:t>
            </a:r>
            <a:r>
              <a:rPr lang="en-US" sz="1600" b="1" baseline="0">
                <a:latin typeface="Times New Roman" panose="02020603050405020304" pitchFamily="18" charset="0"/>
                <a:cs typeface="Times New Roman" panose="02020603050405020304" pitchFamily="18" charset="0"/>
              </a:rPr>
              <a:t> general de la CVT</a:t>
            </a:r>
            <a:endParaRPr lang="en-US" sz="16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'[BASE DE DATOS CVT GOHISALO REAL ULTIMO MODIFICADO (1) 28 DE SEP.xlsx]BASE DE DATOS CVT-GOHISALO'!$BG$79</c:f>
              <c:strCache>
                <c:ptCount val="1"/>
              </c:strCache>
            </c:strRef>
          </c:tx>
          <c:spPr>
            <a:gradFill flip="none" rotWithShape="1">
              <a:gsLst>
                <a:gs pos="0">
                  <a:srgbClr val="CC00FF">
                    <a:tint val="66000"/>
                    <a:satMod val="160000"/>
                  </a:srgbClr>
                </a:gs>
                <a:gs pos="50000">
                  <a:srgbClr val="CC00FF">
                    <a:tint val="44500"/>
                    <a:satMod val="160000"/>
                  </a:srgbClr>
                </a:gs>
                <a:gs pos="100000">
                  <a:srgbClr val="CC00FF">
                    <a:tint val="23500"/>
                    <a:satMod val="160000"/>
                  </a:srgbClr>
                </a:gs>
              </a:gsLst>
              <a:lin ang="2700000" scaled="1"/>
              <a:tileRect/>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'[BASE DE DATOS CVT GOHISALO REAL ULTIMO MODIFICADO (1) 28 DE SEP.xlsx]BASE DE DATOS CVT-GOHISALO'!$BF$80:$BF$83</c:f>
              <c:strCache>
                <c:ptCount val="4"/>
                <c:pt idx="0">
                  <c:v>CVT ALTA</c:v>
                </c:pt>
                <c:pt idx="1">
                  <c:v>CVT MEDIA</c:v>
                </c:pt>
                <c:pt idx="2">
                  <c:v>CVT BAJA</c:v>
                </c:pt>
                <c:pt idx="3">
                  <c:v>ÁREA DE RIESGO</c:v>
                </c:pt>
              </c:strCache>
            </c:strRef>
          </c:cat>
          <c:val>
            <c:numRef>
              <c:f>'[BASE DE DATOS CVT GOHISALO REAL ULTIMO MODIFICADO (1) 28 DE SEP.xlsx]BASE DE DATOS CVT-GOHISALO'!$BG$80:$BG$83</c:f>
              <c:numCache>
                <c:formatCode>0%</c:formatCode>
                <c:ptCount val="4"/>
                <c:pt idx="0">
                  <c:v>0.38</c:v>
                </c:pt>
                <c:pt idx="1">
                  <c:v>0.36</c:v>
                </c:pt>
                <c:pt idx="2">
                  <c:v>0.21</c:v>
                </c:pt>
                <c:pt idx="3">
                  <c:v>0.06</c:v>
                </c:pt>
              </c:numCache>
            </c:numRef>
          </c:val>
          <c:extLst>
            <c:ext xmlns:c16="http://schemas.microsoft.com/office/drawing/2014/chart" uri="{C3380CC4-5D6E-409C-BE32-E72D297353CC}">
              <c16:uniqueId val="{00000000-9918-447C-A3E2-9791A3EDB6FE}"/>
            </c:ext>
          </c:extLst>
        </c:ser>
        <c:dLbls>
          <c:dLblPos val="outEnd"/>
          <c:showLegendKey val="0"/>
          <c:showVal val="1"/>
          <c:showCatName val="0"/>
          <c:showSerName val="0"/>
          <c:showPercent val="0"/>
          <c:showBubbleSize val="0"/>
        </c:dLbls>
        <c:gapWidth val="219"/>
        <c:overlap val="-27"/>
        <c:axId val="1793072095"/>
        <c:axId val="1779533999"/>
        <c:extLst>
          <c:ext xmlns:c15="http://schemas.microsoft.com/office/drawing/2012/chart" uri="{02D57815-91ED-43cb-92C2-25804820EDAC}">
            <c15:filteredBarSeries>
              <c15:ser>
                <c:idx val="1"/>
                <c:order val="1"/>
                <c:tx>
                  <c:strRef>
                    <c:extLst>
                      <c:ext uri="{02D57815-91ED-43cb-92C2-25804820EDAC}">
                        <c15:formulaRef>
                          <c15:sqref>'[BASE DE DATOS CVT GOHISALO REAL ULTIMO MODIFICADO (1) 28 DE SEP.xlsx]BASE DE DATOS CVT-GOHISALO'!$BH$79</c15:sqref>
                        </c15:formulaRef>
                      </c:ext>
                    </c:extLst>
                    <c:strCache>
                      <c:ptCount val="1"/>
                      <c:pt idx="0">
                        <c:v>PERSONAS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'[BASE DE DATOS CVT GOHISALO REAL ULTIMO MODIFICADO (1) 28 DE SEP.xlsx]BASE DE DATOS CVT-GOHISALO'!$BF$80:$BF$83</c15:sqref>
                        </c15:formulaRef>
                      </c:ext>
                    </c:extLst>
                    <c:strCache>
                      <c:ptCount val="4"/>
                      <c:pt idx="0">
                        <c:v>CVT ALTA</c:v>
                      </c:pt>
                      <c:pt idx="1">
                        <c:v>CVT MEDIA</c:v>
                      </c:pt>
                      <c:pt idx="2">
                        <c:v>CVT BAJA</c:v>
                      </c:pt>
                      <c:pt idx="3">
                        <c:v>ÁREA DE RIESGO</c:v>
                      </c:pt>
                    </c:strCache>
                  </c:strRef>
                </c:cat>
                <c:val>
                  <c:numRef>
                    <c:extLst>
                      <c:ext uri="{02D57815-91ED-43cb-92C2-25804820EDAC}">
                        <c15:formulaRef>
                          <c15:sqref>'[BASE DE DATOS CVT GOHISALO REAL ULTIMO MODIFICADO (1) 28 DE SEP.xlsx]BASE DE DATOS CVT-GOHISALO'!$BH$80:$BH$83</c15:sqref>
                        </c15:formulaRef>
                      </c:ext>
                    </c:extLst>
                    <c:numCache>
                      <c:formatCode>General</c:formatCode>
                      <c:ptCount val="4"/>
                      <c:pt idx="0">
                        <c:v>21</c:v>
                      </c:pt>
                      <c:pt idx="1">
                        <c:v>20</c:v>
                      </c:pt>
                      <c:pt idx="2">
                        <c:v>12</c:v>
                      </c:pt>
                      <c:pt idx="3">
                        <c:v>3</c:v>
                      </c:pt>
                    </c:numCache>
                  </c:numRef>
                </c:val>
                <c:extLst>
                  <c:ext xmlns:c16="http://schemas.microsoft.com/office/drawing/2014/chart" uri="{C3380CC4-5D6E-409C-BE32-E72D297353CC}">
                    <c16:uniqueId val="{00000001-9918-447C-A3E2-9791A3EDB6FE}"/>
                  </c:ext>
                </c:extLst>
              </c15:ser>
            </c15:filteredBarSeries>
          </c:ext>
        </c:extLst>
      </c:barChart>
      <c:catAx>
        <c:axId val="179307209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9533999"/>
        <c:crosses val="autoZero"/>
        <c:auto val="1"/>
        <c:lblAlgn val="ctr"/>
        <c:lblOffset val="100"/>
        <c:noMultiLvlLbl val="0"/>
      </c:catAx>
      <c:valAx>
        <c:axId val="177953399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307209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7.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f9gRTSzSgbZX+plQF7CVoeamWgA==">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b:Source>
    <b:Tag>Rob14</b:Tag>
    <b:SourceType>Book</b:SourceType>
    <b:Guid>{AC456C89-9655-4504-ACEB-2E685590FBCC}</b:Guid>
    <b:Title>Metodología de la Investigación Sexta Edición </b:Title>
    <b:Year>2014</b:Year>
    <b:Author>
      <b:Author>
        <b:NameList>
          <b:Person>
            <b:Last>Sampieri</b:Last>
            <b:First>Roberto</b:First>
          </b:Person>
          <b:Person>
            <b:Last>Fernandez</b:Last>
            <b:First>Carlos</b:First>
          </b:Person>
          <b:Person>
            <b:Last>Baptista</b:Last>
            <b:First>Pilar</b:First>
          </b:Person>
        </b:NameList>
      </b:Author>
    </b:Author>
    <b:City>México</b:City>
    <b:Publisher>Mc GRAW HILL</b:Publisher>
    <b:RefOrder>1</b:RefOrder>
  </b:Source>
  <b:Source>
    <b:Tag>Mar04</b:Tag>
    <b:SourceType>JournalArticle</b:SourceType>
    <b:Guid>{7EF3E29E-918B-465C-8BA4-A0D43C292457}</b:Guid>
    <b:Author>
      <b:Author>
        <b:NameList>
          <b:Person>
            <b:Last>Salanova</b:Last>
            <b:First>Marisa</b:First>
          </b:Person>
          <b:Person>
            <b:Last>Schaufeli</b:Last>
            <b:First>Wilmar</b:First>
          </b:Person>
        </b:NameList>
      </b:Author>
    </b:Author>
    <b:Title>El engagement de los empleados: Un reto emergente para la direccion de los recursos humanos</b:Title>
    <b:JournalName>Estudios financieros</b:JournalName>
    <b:Year>2004</b:Year>
    <b:Pages>30</b:Pages>
    <b:RefOrder>1</b:RefOrder>
  </b:Source>
  <b:Source>
    <b:Tag>Mar15</b:Tag>
    <b:SourceType>JournalArticle</b:SourceType>
    <b:Guid>{FEE415B0-2A56-4860-9CC4-32F3BA281B2D}</b:Guid>
    <b:Author>
      <b:Author>
        <b:NameList>
          <b:Person>
            <b:Last>Otalvaro</b:Last>
            <b:First>Mario</b:First>
            <b:Middle>Javier Naranjo</b:Middle>
          </b:Person>
        </b:NameList>
      </b:Author>
    </b:Author>
    <b:Title>DIAGNÓSTICO DEL CLIMA LABORAL Y ORGANIZACIONAL DE LOS CONDUCTORES DE LOS CAMPACTADORES DE LA EMPRESA DE ASEO DE MEDELLÍN- EMVARIAS</b:Title>
    <b:JournalName>FACE</b:JournalName>
    <b:Year>2015</b:Year>
    <b:Pages>57-69</b:Pages>
    <b:RefOrder>1</b:RefOrder>
  </b:Source>
  <b:Source>
    <b:Tag>Osc10</b:Tag>
    <b:SourceType>JournalArticle</b:SourceType>
    <b:Guid>{30BDA611-D082-4636-AEFA-03B646F5760E}</b:Guid>
    <b:Title>Una aproximación a los factores de riesgo psicosocial a los que están expuestos los docentes contratados bajo la modalidad de horas cátedra en la ciudad de Medellín</b:Title>
    <b:Year>2010</b:Year>
    <b:Author>
      <b:Author>
        <b:NameList>
          <b:Person>
            <b:Last>Velásquez</b:Last>
            <b:First>Oscar</b:First>
            <b:Middle>Hernán Arboleda</b:Middle>
          </b:Person>
          <b:Person>
            <b:Last>Bedoya</b:Last>
            <b:First>Ever</b:First>
            <b:Middle>de Jesús Bedoya</b:Middle>
          </b:Person>
        </b:NameList>
      </b:Author>
    </b:Author>
    <b:JournalName>Uni-pluri/versidad</b:JournalName>
    <b:Pages>2-11</b:Pages>
    <b:RefOrder>1</b:RefOrder>
  </b:Source>
  <b:Source>
    <b:Tag>Jos18</b:Tag>
    <b:SourceType>JournalArticle</b:SourceType>
    <b:Guid>{16FAEB25-6D5D-479F-AEB5-58FB5D70422F}</b:Guid>
    <b:Author>
      <b:Author>
        <b:NameList>
          <b:Person>
            <b:Last>Germán</b:Last>
            <b:First>José</b:First>
            <b:Middle>Octavio Molina</b:Middle>
          </b:Person>
          <b:Person>
            <b:Last>Melo</b:Last>
            <b:First>Anel</b:First>
            <b:Middle>Yadira Pérez</b:Middle>
          </b:Person>
          <b:Person>
            <b:Last>Salazar</b:Last>
            <b:First>Georgina</b:First>
            <b:Middle>Lizárraga</b:Middle>
          </b:Person>
          <b:Person>
            <b:Last>Núñez</b:Last>
            <b:First>Ana</b:First>
            <b:Middle>María Larrañaga</b:Middle>
          </b:Person>
        </b:NameList>
      </b:Author>
    </b:Author>
    <b:Title>Análisis de calidad de vida laboral y competitividad en empresas de servicios turísticos</b:Title>
    <b:JournalName>3C Empresa: investigación y pensamiento crítico</b:JournalName>
    <b:Year>2018</b:Year>
    <b:Pages>44-67</b:Pages>
    <b:RefOrder>2</b:RefOrder>
  </b:Source>
  <b:Source>
    <b:Tag>Wil13</b:Tag>
    <b:SourceType>JournalArticle</b:SourceType>
    <b:Guid>{B2CB4B0A-3530-40DA-B250-4C8E7FDA618B}</b:Guid>
    <b:Title>Calidad de vida laboral en trabajadores de la Secretaria de Gobierno del Municipio de Dosquebradas (Colombia)</b:Title>
    <b:Year>2013</b:Year>
    <b:Author>
      <b:Author>
        <b:NameList>
          <b:Person>
            <b:Last>Barbosa</b:Last>
            <b:First>Wilson</b:First>
            <b:Middle>Andrés</b:Middle>
          </b:Person>
          <b:Person>
            <b:Last>Orrego</b:Last>
            <b:First>Juan</b:First>
            <b:Middle>Manuel</b:Middle>
          </b:Person>
          <b:Person>
            <b:Last>Torres</b:Last>
            <b:First>Adriana</b:First>
            <b:Middle>Lucía</b:Middle>
          </b:Person>
          <b:Person>
            <b:Last>Betancur</b:Last>
            <b:First>Carmen</b:First>
            <b:Middle>Luisa</b:Middle>
          </b:Person>
          <b:Person>
            <b:Last>Tirado</b:Last>
            <b:First>Piedad</b:First>
            <b:Middle>Cristina</b:Middle>
          </b:Person>
        </b:NameList>
      </b:Author>
    </b:Author>
    <b:JournalName>Revista Cultura del Cuidado</b:JournalName>
    <b:Pages>6-16</b:Pages>
    <b:RefOrder>3</b:RefOrder>
  </b:Source>
  <b:Source>
    <b:Tag>Mar00</b:Tag>
    <b:SourceType>BookSection</b:SourceType>
    <b:Guid>{C2BCB553-890C-46E1-A2BC-764CEAB1C129}</b:Guid>
    <b:Title>Positive Psychology: An introduction</b:Title>
    <b:Year>2000</b:Year>
    <b:Pages>5-14</b:Pages>
    <b:Author>
      <b:Author>
        <b:NameList>
          <b:Person>
            <b:Last>Seligman</b:Last>
            <b:First>Martin</b:First>
            <b:Middle>EP</b:Middle>
          </b:Person>
          <b:Person>
            <b:Last>Csikszentmihalyi</b:Last>
            <b:First>Mihaly</b:First>
          </b:Person>
        </b:NameList>
      </b:Author>
    </b:Author>
    <b:Publisher>American Psychologist,55 (1), 5 - 14.</b:Publisher>
    <b:City>USA</b:City>
    <b:RefOrder>1</b:RefOrder>
  </b:Source>
  <b:Source>
    <b:Tag>Mar</b:Tag>
    <b:SourceType>JournalArticle</b:SourceType>
    <b:Guid>{38F6FB5E-5818-4EB6-87DF-4CE12364B9AD}</b:Guid>
    <b:Author>
      <b:Author>
        <b:NameList>
          <b:Person>
            <b:Last>Salanova</b:Last>
            <b:First>Marisa</b:First>
          </b:Person>
          <b:Person>
            <b:Last>Llorens</b:Last>
            <b:First>Susana</b:First>
          </b:Person>
          <b:Person>
            <b:Last>Martínez</b:Last>
            <b:First>Isabel</b:First>
          </b:Person>
        </b:NameList>
      </b:Author>
    </b:Author>
    <b:Title>Aportaciones desde la psicología organizacional positiva para desarrollar organizaciones saludables y resilientes. </b:Title>
    <b:JournalName>Papeles del Psicólogo</b:JournalName>
    <b:Year>2016</b:Year>
    <b:Pages>177 - 184</b:Pages>
    <b:RefOrder>2</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2BD1E50-314F-4A52-9A8E-21EE3440E9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946</TotalTime>
  <Pages>1</Pages>
  <Words>23249</Words>
  <Characters>132521</Characters>
  <Application>Microsoft Office Word</Application>
  <DocSecurity>0</DocSecurity>
  <Lines>1104</Lines>
  <Paragraphs>310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155460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HRJ</dc:creator>
  <cp:keywords/>
  <dc:description/>
  <cp:lastModifiedBy>Estudiante</cp:lastModifiedBy>
  <cp:revision>8</cp:revision>
  <dcterms:created xsi:type="dcterms:W3CDTF">2020-10-08T17:06:00Z</dcterms:created>
  <dcterms:modified xsi:type="dcterms:W3CDTF">2020-12-01T20:04:00Z</dcterms:modified>
</cp:coreProperties>
</file>