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712095" w14:textId="7548B0AA" w:rsidR="00391E2A" w:rsidRDefault="00391E2A" w:rsidP="00391E2A">
      <w:pPr>
        <w:pStyle w:val="Default"/>
        <w:rPr>
          <w:rFonts w:ascii="Arial" w:hAnsi="Arial" w:cs="Arial"/>
          <w:sz w:val="28"/>
          <w:szCs w:val="28"/>
        </w:rPr>
      </w:pPr>
      <w:r w:rsidRPr="00391E2A">
        <w:rPr>
          <w:rFonts w:ascii="Arial" w:hAnsi="Arial" w:cs="Arial"/>
          <w:sz w:val="28"/>
          <w:szCs w:val="28"/>
        </w:rPr>
        <w:t xml:space="preserve">Correlación Entre </w:t>
      </w:r>
      <w:r>
        <w:rPr>
          <w:rFonts w:ascii="Arial" w:hAnsi="Arial" w:cs="Arial"/>
          <w:sz w:val="28"/>
          <w:szCs w:val="28"/>
        </w:rPr>
        <w:t>l</w:t>
      </w:r>
      <w:r w:rsidRPr="00391E2A">
        <w:rPr>
          <w:rFonts w:ascii="Arial" w:hAnsi="Arial" w:cs="Arial"/>
          <w:sz w:val="28"/>
          <w:szCs w:val="28"/>
        </w:rPr>
        <w:t xml:space="preserve">os Hábitos Alimenticios </w:t>
      </w:r>
      <w:r>
        <w:rPr>
          <w:rFonts w:ascii="Arial" w:hAnsi="Arial" w:cs="Arial"/>
          <w:sz w:val="28"/>
          <w:szCs w:val="28"/>
        </w:rPr>
        <w:t>y</w:t>
      </w:r>
      <w:r w:rsidRPr="00391E2A">
        <w:rPr>
          <w:rFonts w:ascii="Arial" w:hAnsi="Arial" w:cs="Arial"/>
          <w:sz w:val="28"/>
          <w:szCs w:val="28"/>
        </w:rPr>
        <w:t xml:space="preserve"> Rendimiento Académico </w:t>
      </w:r>
      <w:r>
        <w:rPr>
          <w:rFonts w:ascii="Arial" w:hAnsi="Arial" w:cs="Arial"/>
          <w:sz w:val="28"/>
          <w:szCs w:val="28"/>
        </w:rPr>
        <w:t>e</w:t>
      </w:r>
      <w:r w:rsidRPr="00391E2A">
        <w:rPr>
          <w:rFonts w:ascii="Arial" w:hAnsi="Arial" w:cs="Arial"/>
          <w:sz w:val="28"/>
          <w:szCs w:val="28"/>
        </w:rPr>
        <w:t xml:space="preserve">n </w:t>
      </w:r>
      <w:r>
        <w:rPr>
          <w:rFonts w:ascii="Arial" w:hAnsi="Arial" w:cs="Arial"/>
          <w:sz w:val="28"/>
          <w:szCs w:val="28"/>
        </w:rPr>
        <w:t>l</w:t>
      </w:r>
      <w:r w:rsidRPr="00391E2A">
        <w:rPr>
          <w:rFonts w:ascii="Arial" w:hAnsi="Arial" w:cs="Arial"/>
          <w:sz w:val="28"/>
          <w:szCs w:val="28"/>
        </w:rPr>
        <w:t xml:space="preserve">os Estudiantes </w:t>
      </w:r>
      <w:r>
        <w:rPr>
          <w:rFonts w:ascii="Arial" w:hAnsi="Arial" w:cs="Arial"/>
          <w:sz w:val="28"/>
          <w:szCs w:val="28"/>
        </w:rPr>
        <w:t>d</w:t>
      </w:r>
      <w:r w:rsidRPr="00391E2A">
        <w:rPr>
          <w:rFonts w:ascii="Arial" w:hAnsi="Arial" w:cs="Arial"/>
          <w:sz w:val="28"/>
          <w:szCs w:val="28"/>
        </w:rPr>
        <w:t xml:space="preserve">el Programa Instrumentación Quirúrgica, Universidad Popular </w:t>
      </w:r>
      <w:r>
        <w:rPr>
          <w:rFonts w:ascii="Arial" w:hAnsi="Arial" w:cs="Arial"/>
          <w:sz w:val="28"/>
          <w:szCs w:val="28"/>
        </w:rPr>
        <w:t>d</w:t>
      </w:r>
      <w:r w:rsidRPr="00391E2A">
        <w:rPr>
          <w:rFonts w:ascii="Arial" w:hAnsi="Arial" w:cs="Arial"/>
          <w:sz w:val="28"/>
          <w:szCs w:val="28"/>
        </w:rPr>
        <w:t xml:space="preserve">el Cesar. Valledupar 2022. </w:t>
      </w:r>
    </w:p>
    <w:p w14:paraId="00AE6851" w14:textId="77777777" w:rsidR="00391E2A" w:rsidRDefault="00391E2A" w:rsidP="00391E2A">
      <w:pPr>
        <w:pStyle w:val="Default"/>
        <w:rPr>
          <w:rFonts w:ascii="Arial" w:hAnsi="Arial" w:cs="Arial"/>
          <w:sz w:val="28"/>
          <w:szCs w:val="28"/>
        </w:rPr>
      </w:pPr>
    </w:p>
    <w:p w14:paraId="2760329B" w14:textId="6AB93D4F" w:rsidR="00391E2A" w:rsidRDefault="00391E2A" w:rsidP="00391E2A">
      <w:pPr>
        <w:rPr>
          <w:rFonts w:ascii="Arial" w:hAnsi="Arial" w:cs="Arial"/>
          <w:sz w:val="28"/>
          <w:szCs w:val="28"/>
        </w:rPr>
      </w:pPr>
      <w:r>
        <w:rPr>
          <w:rFonts w:ascii="Arial" w:hAnsi="Arial" w:cs="Arial"/>
          <w:sz w:val="28"/>
          <w:szCs w:val="28"/>
        </w:rPr>
        <w:t>AUTORES</w:t>
      </w:r>
      <w:r>
        <w:rPr>
          <w:rFonts w:ascii="Arial" w:hAnsi="Arial" w:cs="Arial"/>
          <w:sz w:val="28"/>
          <w:szCs w:val="28"/>
        </w:rPr>
        <w:t xml:space="preserve"> </w:t>
      </w:r>
    </w:p>
    <w:p w14:paraId="30822652" w14:textId="2C3B99DD" w:rsidR="00391E2A" w:rsidRDefault="00391E2A" w:rsidP="00391E2A">
      <w:pPr>
        <w:rPr>
          <w:rFonts w:ascii="Arial" w:hAnsi="Arial" w:cs="Arial"/>
          <w:sz w:val="24"/>
          <w:szCs w:val="24"/>
        </w:rPr>
      </w:pPr>
      <w:r w:rsidRPr="00391E2A">
        <w:rPr>
          <w:rFonts w:ascii="Arial" w:hAnsi="Arial" w:cs="Arial"/>
          <w:sz w:val="24"/>
          <w:szCs w:val="24"/>
        </w:rPr>
        <w:t>Blanco Saavedra</w:t>
      </w:r>
      <w:r>
        <w:rPr>
          <w:rFonts w:ascii="Arial" w:hAnsi="Arial" w:cs="Arial"/>
          <w:sz w:val="24"/>
          <w:szCs w:val="24"/>
        </w:rPr>
        <w:t xml:space="preserve">, </w:t>
      </w:r>
      <w:proofErr w:type="spellStart"/>
      <w:r w:rsidRPr="00391E2A">
        <w:rPr>
          <w:rFonts w:ascii="Arial" w:hAnsi="Arial" w:cs="Arial"/>
          <w:sz w:val="24"/>
          <w:szCs w:val="24"/>
        </w:rPr>
        <w:t>Veróni</w:t>
      </w:r>
      <w:r>
        <w:rPr>
          <w:rFonts w:ascii="Arial" w:hAnsi="Arial" w:cs="Arial"/>
          <w:sz w:val="24"/>
          <w:szCs w:val="24"/>
        </w:rPr>
        <w:t>k</w:t>
      </w:r>
      <w:r w:rsidRPr="00391E2A">
        <w:rPr>
          <w:rFonts w:ascii="Arial" w:hAnsi="Arial" w:cs="Arial"/>
          <w:sz w:val="24"/>
          <w:szCs w:val="24"/>
        </w:rPr>
        <w:t>a</w:t>
      </w:r>
      <w:proofErr w:type="spellEnd"/>
      <w:r w:rsidRPr="00391E2A">
        <w:rPr>
          <w:rFonts w:ascii="Arial" w:hAnsi="Arial" w:cs="Arial"/>
          <w:sz w:val="24"/>
          <w:szCs w:val="24"/>
        </w:rPr>
        <w:t xml:space="preserve"> Sharick</w:t>
      </w:r>
      <w:r>
        <w:rPr>
          <w:rFonts w:ascii="Arial" w:hAnsi="Arial" w:cs="Arial"/>
          <w:sz w:val="24"/>
          <w:szCs w:val="24"/>
        </w:rPr>
        <w:t xml:space="preserve">; </w:t>
      </w:r>
      <w:r w:rsidRPr="00391E2A">
        <w:rPr>
          <w:rFonts w:ascii="Arial" w:hAnsi="Arial" w:cs="Arial"/>
          <w:sz w:val="24"/>
          <w:szCs w:val="24"/>
        </w:rPr>
        <w:t>Gutiérrez Pushaina</w:t>
      </w:r>
      <w:r>
        <w:rPr>
          <w:rFonts w:ascii="Arial" w:hAnsi="Arial" w:cs="Arial"/>
          <w:sz w:val="24"/>
          <w:szCs w:val="24"/>
        </w:rPr>
        <w:t xml:space="preserve">, </w:t>
      </w:r>
      <w:r w:rsidRPr="00391E2A">
        <w:rPr>
          <w:rFonts w:ascii="Arial" w:hAnsi="Arial" w:cs="Arial"/>
          <w:sz w:val="24"/>
          <w:szCs w:val="24"/>
        </w:rPr>
        <w:t>Iván Rene</w:t>
      </w:r>
      <w:r>
        <w:rPr>
          <w:rFonts w:ascii="Arial" w:hAnsi="Arial" w:cs="Arial"/>
          <w:sz w:val="24"/>
          <w:szCs w:val="24"/>
        </w:rPr>
        <w:t xml:space="preserve">; </w:t>
      </w:r>
      <w:r>
        <w:rPr>
          <w:rFonts w:ascii="Arial" w:hAnsi="Arial" w:cs="Arial"/>
          <w:sz w:val="24"/>
          <w:szCs w:val="24"/>
        </w:rPr>
        <w:t>Mindiola, Lina Marcela</w:t>
      </w:r>
      <w:r>
        <w:rPr>
          <w:rFonts w:ascii="Arial" w:hAnsi="Arial" w:cs="Arial"/>
          <w:sz w:val="24"/>
          <w:szCs w:val="24"/>
        </w:rPr>
        <w:t xml:space="preserve"> </w:t>
      </w:r>
    </w:p>
    <w:p w14:paraId="7741838A" w14:textId="6BEB6BA6" w:rsidR="00391E2A" w:rsidRDefault="00391E2A" w:rsidP="00391E2A">
      <w:pPr>
        <w:pStyle w:val="Default"/>
        <w:rPr>
          <w:rFonts w:ascii="Arial" w:hAnsi="Arial" w:cs="Arial"/>
        </w:rPr>
      </w:pPr>
      <w:r>
        <w:rPr>
          <w:rFonts w:ascii="Arial" w:hAnsi="Arial" w:cs="Arial"/>
        </w:rPr>
        <w:t>RESUMEN</w:t>
      </w:r>
    </w:p>
    <w:p w14:paraId="418DB5EB" w14:textId="77777777" w:rsidR="00391E2A" w:rsidRDefault="00391E2A" w:rsidP="00391E2A">
      <w:pPr>
        <w:pStyle w:val="Default"/>
        <w:rPr>
          <w:rFonts w:ascii="Arial" w:hAnsi="Arial" w:cs="Arial"/>
        </w:rPr>
      </w:pPr>
    </w:p>
    <w:p w14:paraId="316878FD" w14:textId="77777777" w:rsidR="00391E2A" w:rsidRPr="00391E2A" w:rsidRDefault="00391E2A" w:rsidP="00391E2A">
      <w:pPr>
        <w:pStyle w:val="Default"/>
        <w:spacing w:line="360" w:lineRule="auto"/>
        <w:rPr>
          <w:rFonts w:ascii="Arial" w:hAnsi="Arial" w:cs="Arial"/>
        </w:rPr>
      </w:pPr>
      <w:r w:rsidRPr="00391E2A">
        <w:rPr>
          <w:rFonts w:ascii="Arial" w:hAnsi="Arial" w:cs="Arial"/>
        </w:rPr>
        <w:t xml:space="preserve">La investigación se sustenta en la problemática de los hábitos alimenticios de los estudiantes, y como estos posiblemente puedan afectar en rendimiento académico de los jóvenes universitarios, inclusive las consecuencias en el contexto de la salud y la eficiencia para la adquisición de saberes. En función de ello, el estudio se sustentó en el objetivo general determinar la correlación entre los hábitos alimenticios y el rendimiento académico de los estudiantes del programa instrumentación quirúrgica de la Universidad Popular del Cesar. </w:t>
      </w:r>
    </w:p>
    <w:p w14:paraId="0FF64F77" w14:textId="77777777" w:rsidR="00391E2A" w:rsidRPr="00391E2A" w:rsidRDefault="00391E2A" w:rsidP="00391E2A">
      <w:pPr>
        <w:pStyle w:val="Default"/>
        <w:spacing w:line="360" w:lineRule="auto"/>
        <w:rPr>
          <w:rFonts w:ascii="Arial" w:hAnsi="Arial" w:cs="Arial"/>
        </w:rPr>
      </w:pPr>
      <w:r w:rsidRPr="00391E2A">
        <w:rPr>
          <w:rFonts w:ascii="Arial" w:hAnsi="Arial" w:cs="Arial"/>
        </w:rPr>
        <w:t xml:space="preserve">Metodológicamente el estudio fue descriptivo, prospectivo, correlacional, con una población de 373 sujetos aplicando formula de muestra aleatoria simple arrojando un muestra de 90 estudiantes, a los cuales se les aplicó un cuestionario de escala de Likert, procesad por medio de la estadística descriptiva empleando el programa Excel 2016, bajo presentación de tablas y graficas con frecuencia absoluta (cantidad de sujetos y frecuencia relativa (porcentajes), con sus respectivos análisis, y en última instancia calcular la correlación por medio del índice de Pearson. </w:t>
      </w:r>
    </w:p>
    <w:p w14:paraId="77533BA1" w14:textId="77777777" w:rsidR="00391E2A" w:rsidRPr="00391E2A" w:rsidRDefault="00391E2A" w:rsidP="00391E2A">
      <w:pPr>
        <w:pStyle w:val="Default"/>
        <w:spacing w:line="360" w:lineRule="auto"/>
        <w:rPr>
          <w:rFonts w:ascii="Arial" w:hAnsi="Arial" w:cs="Arial"/>
        </w:rPr>
      </w:pPr>
      <w:r w:rsidRPr="00391E2A">
        <w:rPr>
          <w:rFonts w:ascii="Arial" w:hAnsi="Arial" w:cs="Arial"/>
        </w:rPr>
        <w:t xml:space="preserve">Ante la luz de las evidencias las cuales hacen énfasis a un 46,67% proporcional a 42 estudiantes que afirman algunas veces presentan afectaciones por su alimentación en las calificaciones, y el 27,78% argumentan que esta situación es constante, se permite concluir que los estudiantes poseen hábitos alimenticios regulares, es decir, que su consumo de fritos no es elevado, pero aún debe disminuir, por otro lado, es necesario que aumente el consumo de alimentos como proteínas y cereales, además de la preparación al vapor. Sustentado a ello, el rendimiento académico que predomina es el medio, la correlación entre alimentación y calificaciones fue perfecta indicando que en los estudiantes si </w:t>
      </w:r>
      <w:r w:rsidRPr="00391E2A">
        <w:rPr>
          <w:rFonts w:ascii="Arial" w:hAnsi="Arial" w:cs="Arial"/>
        </w:rPr>
        <w:lastRenderedPageBreak/>
        <w:t xml:space="preserve">influye la alimentación sobre el rendimiento, no obstante, el desconocimiento tuvo una incidencia correlacional baja, lo cual indica que para su percepción no es relevante la alimentación en lo académico. </w:t>
      </w:r>
    </w:p>
    <w:p w14:paraId="4F23808E" w14:textId="77777777" w:rsidR="00391E2A" w:rsidRPr="00391E2A" w:rsidRDefault="00391E2A" w:rsidP="00391E2A">
      <w:pPr>
        <w:pStyle w:val="Default"/>
        <w:spacing w:line="360" w:lineRule="auto"/>
        <w:rPr>
          <w:rFonts w:ascii="Arial" w:hAnsi="Arial" w:cs="Arial"/>
        </w:rPr>
      </w:pPr>
      <w:r w:rsidRPr="00391E2A">
        <w:rPr>
          <w:rFonts w:ascii="Arial" w:hAnsi="Arial" w:cs="Arial"/>
          <w:b/>
          <w:bCs/>
        </w:rPr>
        <w:t>Palabras clave</w:t>
      </w:r>
      <w:r w:rsidRPr="00391E2A">
        <w:rPr>
          <w:rFonts w:ascii="Arial" w:hAnsi="Arial" w:cs="Arial"/>
        </w:rPr>
        <w:t xml:space="preserve">: Hábitos Alimenticios, Rendimiento Académico, Promedio, Correlación. </w:t>
      </w:r>
      <w:proofErr w:type="spellStart"/>
      <w:r w:rsidRPr="00391E2A">
        <w:rPr>
          <w:rFonts w:ascii="Arial" w:hAnsi="Arial" w:cs="Arial"/>
        </w:rPr>
        <w:t>xii</w:t>
      </w:r>
      <w:proofErr w:type="spellEnd"/>
      <w:r w:rsidRPr="00391E2A">
        <w:rPr>
          <w:rFonts w:ascii="Arial" w:hAnsi="Arial" w:cs="Arial"/>
        </w:rPr>
        <w:t xml:space="preserve"> </w:t>
      </w:r>
    </w:p>
    <w:p w14:paraId="2007A52C" w14:textId="77777777" w:rsidR="00391E2A" w:rsidRPr="00391E2A" w:rsidRDefault="00391E2A" w:rsidP="00391E2A">
      <w:pPr>
        <w:pStyle w:val="Default"/>
        <w:spacing w:line="360" w:lineRule="auto"/>
        <w:rPr>
          <w:rFonts w:ascii="Arial" w:hAnsi="Arial" w:cs="Arial"/>
          <w:color w:val="auto"/>
        </w:rPr>
      </w:pPr>
    </w:p>
    <w:p w14:paraId="60585DCD" w14:textId="77777777" w:rsidR="00391E2A" w:rsidRPr="00391E2A" w:rsidRDefault="00391E2A" w:rsidP="00391E2A">
      <w:pPr>
        <w:pStyle w:val="Default"/>
        <w:pageBreakBefore/>
        <w:spacing w:line="360" w:lineRule="auto"/>
        <w:rPr>
          <w:rFonts w:ascii="Arial" w:hAnsi="Arial" w:cs="Arial"/>
          <w:color w:val="auto"/>
        </w:rPr>
      </w:pPr>
      <w:r w:rsidRPr="00391E2A">
        <w:rPr>
          <w:rFonts w:ascii="Arial" w:hAnsi="Arial" w:cs="Arial"/>
          <w:b/>
          <w:bCs/>
          <w:color w:val="auto"/>
        </w:rPr>
        <w:lastRenderedPageBreak/>
        <w:t xml:space="preserve">Abstract </w:t>
      </w:r>
    </w:p>
    <w:p w14:paraId="391372FD" w14:textId="77777777" w:rsidR="00391E2A" w:rsidRPr="00391E2A" w:rsidRDefault="00391E2A" w:rsidP="00391E2A">
      <w:pPr>
        <w:pStyle w:val="Default"/>
        <w:spacing w:line="360" w:lineRule="auto"/>
        <w:rPr>
          <w:rFonts w:ascii="Arial" w:hAnsi="Arial" w:cs="Arial"/>
          <w:color w:val="auto"/>
        </w:rPr>
      </w:pP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research</w:t>
      </w:r>
      <w:proofErr w:type="spellEnd"/>
      <w:r w:rsidRPr="00391E2A">
        <w:rPr>
          <w:rFonts w:ascii="Arial" w:hAnsi="Arial" w:cs="Arial"/>
          <w:color w:val="auto"/>
        </w:rPr>
        <w:t xml:space="preserve"> </w:t>
      </w:r>
      <w:proofErr w:type="spellStart"/>
      <w:r w:rsidRPr="00391E2A">
        <w:rPr>
          <w:rFonts w:ascii="Arial" w:hAnsi="Arial" w:cs="Arial"/>
          <w:color w:val="auto"/>
        </w:rPr>
        <w:t>is</w:t>
      </w:r>
      <w:proofErr w:type="spellEnd"/>
      <w:r w:rsidRPr="00391E2A">
        <w:rPr>
          <w:rFonts w:ascii="Arial" w:hAnsi="Arial" w:cs="Arial"/>
          <w:color w:val="auto"/>
        </w:rPr>
        <w:t xml:space="preserve"> </w:t>
      </w:r>
      <w:proofErr w:type="spellStart"/>
      <w:r w:rsidRPr="00391E2A">
        <w:rPr>
          <w:rFonts w:ascii="Arial" w:hAnsi="Arial" w:cs="Arial"/>
          <w:color w:val="auto"/>
        </w:rPr>
        <w:t>based</w:t>
      </w:r>
      <w:proofErr w:type="spellEnd"/>
      <w:r w:rsidRPr="00391E2A">
        <w:rPr>
          <w:rFonts w:ascii="Arial" w:hAnsi="Arial" w:cs="Arial"/>
          <w:color w:val="auto"/>
        </w:rPr>
        <w:t xml:space="preserve"> </w:t>
      </w:r>
      <w:proofErr w:type="spellStart"/>
      <w:r w:rsidRPr="00391E2A">
        <w:rPr>
          <w:rFonts w:ascii="Arial" w:hAnsi="Arial" w:cs="Arial"/>
          <w:color w:val="auto"/>
        </w:rPr>
        <w:t>on</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problem</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students</w:t>
      </w:r>
      <w:proofErr w:type="spellEnd"/>
      <w:r w:rsidRPr="00391E2A">
        <w:rPr>
          <w:rFonts w:ascii="Arial" w:hAnsi="Arial" w:cs="Arial"/>
          <w:color w:val="auto"/>
        </w:rPr>
        <w:t xml:space="preserve">' </w:t>
      </w:r>
      <w:proofErr w:type="spellStart"/>
      <w:r w:rsidRPr="00391E2A">
        <w:rPr>
          <w:rFonts w:ascii="Arial" w:hAnsi="Arial" w:cs="Arial"/>
          <w:color w:val="auto"/>
        </w:rPr>
        <w:t>eating</w:t>
      </w:r>
      <w:proofErr w:type="spellEnd"/>
      <w:r w:rsidRPr="00391E2A">
        <w:rPr>
          <w:rFonts w:ascii="Arial" w:hAnsi="Arial" w:cs="Arial"/>
          <w:color w:val="auto"/>
        </w:rPr>
        <w:t xml:space="preserve"> </w:t>
      </w:r>
      <w:proofErr w:type="spellStart"/>
      <w:r w:rsidRPr="00391E2A">
        <w:rPr>
          <w:rFonts w:ascii="Arial" w:hAnsi="Arial" w:cs="Arial"/>
          <w:color w:val="auto"/>
        </w:rPr>
        <w:t>habits</w:t>
      </w:r>
      <w:proofErr w:type="spellEnd"/>
      <w:r w:rsidRPr="00391E2A">
        <w:rPr>
          <w:rFonts w:ascii="Arial" w:hAnsi="Arial" w:cs="Arial"/>
          <w:color w:val="auto"/>
        </w:rPr>
        <w:t xml:space="preserve">, and </w:t>
      </w:r>
      <w:proofErr w:type="spellStart"/>
      <w:r w:rsidRPr="00391E2A">
        <w:rPr>
          <w:rFonts w:ascii="Arial" w:hAnsi="Arial" w:cs="Arial"/>
          <w:color w:val="auto"/>
        </w:rPr>
        <w:t>how</w:t>
      </w:r>
      <w:proofErr w:type="spellEnd"/>
      <w:r w:rsidRPr="00391E2A">
        <w:rPr>
          <w:rFonts w:ascii="Arial" w:hAnsi="Arial" w:cs="Arial"/>
          <w:color w:val="auto"/>
        </w:rPr>
        <w:t xml:space="preserve"> </w:t>
      </w:r>
      <w:proofErr w:type="spellStart"/>
      <w:r w:rsidRPr="00391E2A">
        <w:rPr>
          <w:rFonts w:ascii="Arial" w:hAnsi="Arial" w:cs="Arial"/>
          <w:color w:val="auto"/>
        </w:rPr>
        <w:t>these</w:t>
      </w:r>
      <w:proofErr w:type="spellEnd"/>
      <w:r w:rsidRPr="00391E2A">
        <w:rPr>
          <w:rFonts w:ascii="Arial" w:hAnsi="Arial" w:cs="Arial"/>
          <w:color w:val="auto"/>
        </w:rPr>
        <w:t xml:space="preserve"> </w:t>
      </w:r>
      <w:proofErr w:type="spellStart"/>
      <w:r w:rsidRPr="00391E2A">
        <w:rPr>
          <w:rFonts w:ascii="Arial" w:hAnsi="Arial" w:cs="Arial"/>
          <w:color w:val="auto"/>
        </w:rPr>
        <w:t>may</w:t>
      </w:r>
      <w:proofErr w:type="spellEnd"/>
      <w:r w:rsidRPr="00391E2A">
        <w:rPr>
          <w:rFonts w:ascii="Arial" w:hAnsi="Arial" w:cs="Arial"/>
          <w:color w:val="auto"/>
        </w:rPr>
        <w:t xml:space="preserve"> </w:t>
      </w:r>
      <w:proofErr w:type="spellStart"/>
      <w:r w:rsidRPr="00391E2A">
        <w:rPr>
          <w:rFonts w:ascii="Arial" w:hAnsi="Arial" w:cs="Arial"/>
          <w:color w:val="auto"/>
        </w:rPr>
        <w:t>possibly</w:t>
      </w:r>
      <w:proofErr w:type="spellEnd"/>
      <w:r w:rsidRPr="00391E2A">
        <w:rPr>
          <w:rFonts w:ascii="Arial" w:hAnsi="Arial" w:cs="Arial"/>
          <w:color w:val="auto"/>
        </w:rPr>
        <w:t xml:space="preserve"> </w:t>
      </w:r>
      <w:proofErr w:type="spellStart"/>
      <w:r w:rsidRPr="00391E2A">
        <w:rPr>
          <w:rFonts w:ascii="Arial" w:hAnsi="Arial" w:cs="Arial"/>
          <w:color w:val="auto"/>
        </w:rPr>
        <w:t>affect</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academic</w:t>
      </w:r>
      <w:proofErr w:type="spellEnd"/>
      <w:r w:rsidRPr="00391E2A">
        <w:rPr>
          <w:rFonts w:ascii="Arial" w:hAnsi="Arial" w:cs="Arial"/>
          <w:color w:val="auto"/>
        </w:rPr>
        <w:t xml:space="preserve"> performance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university</w:t>
      </w:r>
      <w:proofErr w:type="spellEnd"/>
      <w:r w:rsidRPr="00391E2A">
        <w:rPr>
          <w:rFonts w:ascii="Arial" w:hAnsi="Arial" w:cs="Arial"/>
          <w:color w:val="auto"/>
        </w:rPr>
        <w:t xml:space="preserve"> </w:t>
      </w:r>
      <w:proofErr w:type="spellStart"/>
      <w:r w:rsidRPr="00391E2A">
        <w:rPr>
          <w:rFonts w:ascii="Arial" w:hAnsi="Arial" w:cs="Arial"/>
          <w:color w:val="auto"/>
        </w:rPr>
        <w:t>students</w:t>
      </w:r>
      <w:proofErr w:type="spellEnd"/>
      <w:r w:rsidRPr="00391E2A">
        <w:rPr>
          <w:rFonts w:ascii="Arial" w:hAnsi="Arial" w:cs="Arial"/>
          <w:color w:val="auto"/>
        </w:rPr>
        <w:t xml:space="preserve">, </w:t>
      </w:r>
      <w:proofErr w:type="spellStart"/>
      <w:r w:rsidRPr="00391E2A">
        <w:rPr>
          <w:rFonts w:ascii="Arial" w:hAnsi="Arial" w:cs="Arial"/>
          <w:color w:val="auto"/>
        </w:rPr>
        <w:t>including</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consequences</w:t>
      </w:r>
      <w:proofErr w:type="spellEnd"/>
      <w:r w:rsidRPr="00391E2A">
        <w:rPr>
          <w:rFonts w:ascii="Arial" w:hAnsi="Arial" w:cs="Arial"/>
          <w:color w:val="auto"/>
        </w:rPr>
        <w:t xml:space="preserve"> in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context</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health</w:t>
      </w:r>
      <w:proofErr w:type="spellEnd"/>
      <w:r w:rsidRPr="00391E2A">
        <w:rPr>
          <w:rFonts w:ascii="Arial" w:hAnsi="Arial" w:cs="Arial"/>
          <w:color w:val="auto"/>
        </w:rPr>
        <w:t xml:space="preserve"> and </w:t>
      </w:r>
      <w:proofErr w:type="spellStart"/>
      <w:r w:rsidRPr="00391E2A">
        <w:rPr>
          <w:rFonts w:ascii="Arial" w:hAnsi="Arial" w:cs="Arial"/>
          <w:color w:val="auto"/>
        </w:rPr>
        <w:t>efficiency</w:t>
      </w:r>
      <w:proofErr w:type="spellEnd"/>
      <w:r w:rsidRPr="00391E2A">
        <w:rPr>
          <w:rFonts w:ascii="Arial" w:hAnsi="Arial" w:cs="Arial"/>
          <w:color w:val="auto"/>
        </w:rPr>
        <w:t xml:space="preserve"> </w:t>
      </w:r>
      <w:proofErr w:type="spellStart"/>
      <w:r w:rsidRPr="00391E2A">
        <w:rPr>
          <w:rFonts w:ascii="Arial" w:hAnsi="Arial" w:cs="Arial"/>
          <w:color w:val="auto"/>
        </w:rPr>
        <w:t>for</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acquisition</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knowledge</w:t>
      </w:r>
      <w:proofErr w:type="spellEnd"/>
      <w:r w:rsidRPr="00391E2A">
        <w:rPr>
          <w:rFonts w:ascii="Arial" w:hAnsi="Arial" w:cs="Arial"/>
          <w:color w:val="auto"/>
        </w:rPr>
        <w:t xml:space="preserve">. </w:t>
      </w:r>
      <w:proofErr w:type="spellStart"/>
      <w:r w:rsidRPr="00391E2A">
        <w:rPr>
          <w:rFonts w:ascii="Arial" w:hAnsi="Arial" w:cs="Arial"/>
          <w:color w:val="auto"/>
        </w:rPr>
        <w:t>Based</w:t>
      </w:r>
      <w:proofErr w:type="spellEnd"/>
      <w:r w:rsidRPr="00391E2A">
        <w:rPr>
          <w:rFonts w:ascii="Arial" w:hAnsi="Arial" w:cs="Arial"/>
          <w:color w:val="auto"/>
        </w:rPr>
        <w:t xml:space="preserve"> </w:t>
      </w:r>
      <w:proofErr w:type="spellStart"/>
      <w:r w:rsidRPr="00391E2A">
        <w:rPr>
          <w:rFonts w:ascii="Arial" w:hAnsi="Arial" w:cs="Arial"/>
          <w:color w:val="auto"/>
        </w:rPr>
        <w:t>on</w:t>
      </w:r>
      <w:proofErr w:type="spellEnd"/>
      <w:r w:rsidRPr="00391E2A">
        <w:rPr>
          <w:rFonts w:ascii="Arial" w:hAnsi="Arial" w:cs="Arial"/>
          <w:color w:val="auto"/>
        </w:rPr>
        <w:t xml:space="preserve"> </w:t>
      </w:r>
      <w:proofErr w:type="spellStart"/>
      <w:r w:rsidRPr="00391E2A">
        <w:rPr>
          <w:rFonts w:ascii="Arial" w:hAnsi="Arial" w:cs="Arial"/>
          <w:color w:val="auto"/>
        </w:rPr>
        <w:t>this</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study</w:t>
      </w:r>
      <w:proofErr w:type="spellEnd"/>
      <w:r w:rsidRPr="00391E2A">
        <w:rPr>
          <w:rFonts w:ascii="Arial" w:hAnsi="Arial" w:cs="Arial"/>
          <w:color w:val="auto"/>
        </w:rPr>
        <w:t xml:space="preserve"> </w:t>
      </w:r>
      <w:proofErr w:type="spellStart"/>
      <w:r w:rsidRPr="00391E2A">
        <w:rPr>
          <w:rFonts w:ascii="Arial" w:hAnsi="Arial" w:cs="Arial"/>
          <w:color w:val="auto"/>
        </w:rPr>
        <w:t>was</w:t>
      </w:r>
      <w:proofErr w:type="spellEnd"/>
      <w:r w:rsidRPr="00391E2A">
        <w:rPr>
          <w:rFonts w:ascii="Arial" w:hAnsi="Arial" w:cs="Arial"/>
          <w:color w:val="auto"/>
        </w:rPr>
        <w:t xml:space="preserve"> </w:t>
      </w:r>
      <w:proofErr w:type="spellStart"/>
      <w:r w:rsidRPr="00391E2A">
        <w:rPr>
          <w:rFonts w:ascii="Arial" w:hAnsi="Arial" w:cs="Arial"/>
          <w:color w:val="auto"/>
        </w:rPr>
        <w:t>based</w:t>
      </w:r>
      <w:proofErr w:type="spellEnd"/>
      <w:r w:rsidRPr="00391E2A">
        <w:rPr>
          <w:rFonts w:ascii="Arial" w:hAnsi="Arial" w:cs="Arial"/>
          <w:color w:val="auto"/>
        </w:rPr>
        <w:t xml:space="preserve"> </w:t>
      </w:r>
      <w:proofErr w:type="spellStart"/>
      <w:r w:rsidRPr="00391E2A">
        <w:rPr>
          <w:rFonts w:ascii="Arial" w:hAnsi="Arial" w:cs="Arial"/>
          <w:color w:val="auto"/>
        </w:rPr>
        <w:t>on</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general </w:t>
      </w:r>
      <w:proofErr w:type="spellStart"/>
      <w:r w:rsidRPr="00391E2A">
        <w:rPr>
          <w:rFonts w:ascii="Arial" w:hAnsi="Arial" w:cs="Arial"/>
          <w:color w:val="auto"/>
        </w:rPr>
        <w:t>objective</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determining</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correlation</w:t>
      </w:r>
      <w:proofErr w:type="spellEnd"/>
      <w:r w:rsidRPr="00391E2A">
        <w:rPr>
          <w:rFonts w:ascii="Arial" w:hAnsi="Arial" w:cs="Arial"/>
          <w:color w:val="auto"/>
        </w:rPr>
        <w:t xml:space="preserve"> </w:t>
      </w:r>
      <w:proofErr w:type="spellStart"/>
      <w:r w:rsidRPr="00391E2A">
        <w:rPr>
          <w:rFonts w:ascii="Arial" w:hAnsi="Arial" w:cs="Arial"/>
          <w:color w:val="auto"/>
        </w:rPr>
        <w:t>between</w:t>
      </w:r>
      <w:proofErr w:type="spellEnd"/>
      <w:r w:rsidRPr="00391E2A">
        <w:rPr>
          <w:rFonts w:ascii="Arial" w:hAnsi="Arial" w:cs="Arial"/>
          <w:color w:val="auto"/>
        </w:rPr>
        <w:t xml:space="preserve"> </w:t>
      </w:r>
      <w:proofErr w:type="spellStart"/>
      <w:r w:rsidRPr="00391E2A">
        <w:rPr>
          <w:rFonts w:ascii="Arial" w:hAnsi="Arial" w:cs="Arial"/>
          <w:color w:val="auto"/>
        </w:rPr>
        <w:t>eating</w:t>
      </w:r>
      <w:proofErr w:type="spellEnd"/>
      <w:r w:rsidRPr="00391E2A">
        <w:rPr>
          <w:rFonts w:ascii="Arial" w:hAnsi="Arial" w:cs="Arial"/>
          <w:color w:val="auto"/>
        </w:rPr>
        <w:t xml:space="preserve"> </w:t>
      </w:r>
      <w:proofErr w:type="spellStart"/>
      <w:r w:rsidRPr="00391E2A">
        <w:rPr>
          <w:rFonts w:ascii="Arial" w:hAnsi="Arial" w:cs="Arial"/>
          <w:color w:val="auto"/>
        </w:rPr>
        <w:t>habits</w:t>
      </w:r>
      <w:proofErr w:type="spellEnd"/>
      <w:r w:rsidRPr="00391E2A">
        <w:rPr>
          <w:rFonts w:ascii="Arial" w:hAnsi="Arial" w:cs="Arial"/>
          <w:color w:val="auto"/>
        </w:rPr>
        <w:t xml:space="preserve"> and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academic</w:t>
      </w:r>
      <w:proofErr w:type="spellEnd"/>
      <w:r w:rsidRPr="00391E2A">
        <w:rPr>
          <w:rFonts w:ascii="Arial" w:hAnsi="Arial" w:cs="Arial"/>
          <w:color w:val="auto"/>
        </w:rPr>
        <w:t xml:space="preserve"> performance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students</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surgical</w:t>
      </w:r>
      <w:proofErr w:type="spellEnd"/>
      <w:r w:rsidRPr="00391E2A">
        <w:rPr>
          <w:rFonts w:ascii="Arial" w:hAnsi="Arial" w:cs="Arial"/>
          <w:color w:val="auto"/>
        </w:rPr>
        <w:t xml:space="preserve"> </w:t>
      </w:r>
      <w:proofErr w:type="spellStart"/>
      <w:r w:rsidRPr="00391E2A">
        <w:rPr>
          <w:rFonts w:ascii="Arial" w:hAnsi="Arial" w:cs="Arial"/>
          <w:color w:val="auto"/>
        </w:rPr>
        <w:t>instrumentation</w:t>
      </w:r>
      <w:proofErr w:type="spellEnd"/>
      <w:r w:rsidRPr="00391E2A">
        <w:rPr>
          <w:rFonts w:ascii="Arial" w:hAnsi="Arial" w:cs="Arial"/>
          <w:color w:val="auto"/>
        </w:rPr>
        <w:t xml:space="preserve"> </w:t>
      </w:r>
      <w:proofErr w:type="spellStart"/>
      <w:r w:rsidRPr="00391E2A">
        <w:rPr>
          <w:rFonts w:ascii="Arial" w:hAnsi="Arial" w:cs="Arial"/>
          <w:color w:val="auto"/>
        </w:rPr>
        <w:t>program</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Popular </w:t>
      </w:r>
      <w:proofErr w:type="spellStart"/>
      <w:r w:rsidRPr="00391E2A">
        <w:rPr>
          <w:rFonts w:ascii="Arial" w:hAnsi="Arial" w:cs="Arial"/>
          <w:color w:val="auto"/>
        </w:rPr>
        <w:t>University</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Cesar. </w:t>
      </w:r>
    </w:p>
    <w:p w14:paraId="3A2F34DE" w14:textId="77777777" w:rsidR="00391E2A" w:rsidRPr="00391E2A" w:rsidRDefault="00391E2A" w:rsidP="00391E2A">
      <w:pPr>
        <w:pStyle w:val="Default"/>
        <w:spacing w:line="360" w:lineRule="auto"/>
        <w:rPr>
          <w:rFonts w:ascii="Arial" w:hAnsi="Arial" w:cs="Arial"/>
          <w:color w:val="auto"/>
        </w:rPr>
      </w:pPr>
      <w:proofErr w:type="spellStart"/>
      <w:r w:rsidRPr="00391E2A">
        <w:rPr>
          <w:rFonts w:ascii="Arial" w:hAnsi="Arial" w:cs="Arial"/>
          <w:color w:val="auto"/>
        </w:rPr>
        <w:t>Methodologically</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study</w:t>
      </w:r>
      <w:proofErr w:type="spellEnd"/>
      <w:r w:rsidRPr="00391E2A">
        <w:rPr>
          <w:rFonts w:ascii="Arial" w:hAnsi="Arial" w:cs="Arial"/>
          <w:color w:val="auto"/>
        </w:rPr>
        <w:t xml:space="preserve"> </w:t>
      </w:r>
      <w:proofErr w:type="spellStart"/>
      <w:r w:rsidRPr="00391E2A">
        <w:rPr>
          <w:rFonts w:ascii="Arial" w:hAnsi="Arial" w:cs="Arial"/>
          <w:color w:val="auto"/>
        </w:rPr>
        <w:t>was</w:t>
      </w:r>
      <w:proofErr w:type="spellEnd"/>
      <w:r w:rsidRPr="00391E2A">
        <w:rPr>
          <w:rFonts w:ascii="Arial" w:hAnsi="Arial" w:cs="Arial"/>
          <w:color w:val="auto"/>
        </w:rPr>
        <w:t xml:space="preserve"> descriptive, prospective, </w:t>
      </w:r>
      <w:proofErr w:type="spellStart"/>
      <w:r w:rsidRPr="00391E2A">
        <w:rPr>
          <w:rFonts w:ascii="Arial" w:hAnsi="Arial" w:cs="Arial"/>
          <w:color w:val="auto"/>
        </w:rPr>
        <w:t>correlational</w:t>
      </w:r>
      <w:proofErr w:type="spellEnd"/>
      <w:r w:rsidRPr="00391E2A">
        <w:rPr>
          <w:rFonts w:ascii="Arial" w:hAnsi="Arial" w:cs="Arial"/>
          <w:color w:val="auto"/>
        </w:rPr>
        <w:t xml:space="preserve">, </w:t>
      </w:r>
      <w:proofErr w:type="spellStart"/>
      <w:r w:rsidRPr="00391E2A">
        <w:rPr>
          <w:rFonts w:ascii="Arial" w:hAnsi="Arial" w:cs="Arial"/>
          <w:color w:val="auto"/>
        </w:rPr>
        <w:t>with</w:t>
      </w:r>
      <w:proofErr w:type="spellEnd"/>
      <w:r w:rsidRPr="00391E2A">
        <w:rPr>
          <w:rFonts w:ascii="Arial" w:hAnsi="Arial" w:cs="Arial"/>
          <w:color w:val="auto"/>
        </w:rPr>
        <w:t xml:space="preserve"> a </w:t>
      </w:r>
      <w:proofErr w:type="spellStart"/>
      <w:r w:rsidRPr="00391E2A">
        <w:rPr>
          <w:rFonts w:ascii="Arial" w:hAnsi="Arial" w:cs="Arial"/>
          <w:color w:val="auto"/>
        </w:rPr>
        <w:t>population</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373 </w:t>
      </w:r>
      <w:proofErr w:type="spellStart"/>
      <w:r w:rsidRPr="00391E2A">
        <w:rPr>
          <w:rFonts w:ascii="Arial" w:hAnsi="Arial" w:cs="Arial"/>
          <w:color w:val="auto"/>
        </w:rPr>
        <w:t>subjects</w:t>
      </w:r>
      <w:proofErr w:type="spellEnd"/>
      <w:r w:rsidRPr="00391E2A">
        <w:rPr>
          <w:rFonts w:ascii="Arial" w:hAnsi="Arial" w:cs="Arial"/>
          <w:color w:val="auto"/>
        </w:rPr>
        <w:t xml:space="preserve"> </w:t>
      </w:r>
      <w:proofErr w:type="spellStart"/>
      <w:r w:rsidRPr="00391E2A">
        <w:rPr>
          <w:rFonts w:ascii="Arial" w:hAnsi="Arial" w:cs="Arial"/>
          <w:color w:val="auto"/>
        </w:rPr>
        <w:t>applying</w:t>
      </w:r>
      <w:proofErr w:type="spellEnd"/>
      <w:r w:rsidRPr="00391E2A">
        <w:rPr>
          <w:rFonts w:ascii="Arial" w:hAnsi="Arial" w:cs="Arial"/>
          <w:color w:val="auto"/>
        </w:rPr>
        <w:t xml:space="preserve"> a simple </w:t>
      </w:r>
      <w:proofErr w:type="spellStart"/>
      <w:r w:rsidRPr="00391E2A">
        <w:rPr>
          <w:rFonts w:ascii="Arial" w:hAnsi="Arial" w:cs="Arial"/>
          <w:color w:val="auto"/>
        </w:rPr>
        <w:t>random</w:t>
      </w:r>
      <w:proofErr w:type="spellEnd"/>
      <w:r w:rsidRPr="00391E2A">
        <w:rPr>
          <w:rFonts w:ascii="Arial" w:hAnsi="Arial" w:cs="Arial"/>
          <w:color w:val="auto"/>
        </w:rPr>
        <w:t xml:space="preserve"> </w:t>
      </w:r>
      <w:proofErr w:type="spellStart"/>
      <w:r w:rsidRPr="00391E2A">
        <w:rPr>
          <w:rFonts w:ascii="Arial" w:hAnsi="Arial" w:cs="Arial"/>
          <w:color w:val="auto"/>
        </w:rPr>
        <w:t>sample</w:t>
      </w:r>
      <w:proofErr w:type="spellEnd"/>
      <w:r w:rsidRPr="00391E2A">
        <w:rPr>
          <w:rFonts w:ascii="Arial" w:hAnsi="Arial" w:cs="Arial"/>
          <w:color w:val="auto"/>
        </w:rPr>
        <w:t xml:space="preserve"> formula, </w:t>
      </w:r>
      <w:proofErr w:type="spellStart"/>
      <w:r w:rsidRPr="00391E2A">
        <w:rPr>
          <w:rFonts w:ascii="Arial" w:hAnsi="Arial" w:cs="Arial"/>
          <w:color w:val="auto"/>
        </w:rPr>
        <w:t>yielding</w:t>
      </w:r>
      <w:proofErr w:type="spellEnd"/>
      <w:r w:rsidRPr="00391E2A">
        <w:rPr>
          <w:rFonts w:ascii="Arial" w:hAnsi="Arial" w:cs="Arial"/>
          <w:color w:val="auto"/>
        </w:rPr>
        <w:t xml:space="preserve"> a </w:t>
      </w:r>
      <w:proofErr w:type="spellStart"/>
      <w:r w:rsidRPr="00391E2A">
        <w:rPr>
          <w:rFonts w:ascii="Arial" w:hAnsi="Arial" w:cs="Arial"/>
          <w:color w:val="auto"/>
        </w:rPr>
        <w:t>sample</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90 </w:t>
      </w:r>
      <w:proofErr w:type="spellStart"/>
      <w:r w:rsidRPr="00391E2A">
        <w:rPr>
          <w:rFonts w:ascii="Arial" w:hAnsi="Arial" w:cs="Arial"/>
          <w:color w:val="auto"/>
        </w:rPr>
        <w:t>students</w:t>
      </w:r>
      <w:proofErr w:type="spellEnd"/>
      <w:r w:rsidRPr="00391E2A">
        <w:rPr>
          <w:rFonts w:ascii="Arial" w:hAnsi="Arial" w:cs="Arial"/>
          <w:color w:val="auto"/>
        </w:rPr>
        <w:t xml:space="preserve">, </w:t>
      </w:r>
      <w:proofErr w:type="spellStart"/>
      <w:r w:rsidRPr="00391E2A">
        <w:rPr>
          <w:rFonts w:ascii="Arial" w:hAnsi="Arial" w:cs="Arial"/>
          <w:color w:val="auto"/>
        </w:rPr>
        <w:t>to</w:t>
      </w:r>
      <w:proofErr w:type="spellEnd"/>
      <w:r w:rsidRPr="00391E2A">
        <w:rPr>
          <w:rFonts w:ascii="Arial" w:hAnsi="Arial" w:cs="Arial"/>
          <w:color w:val="auto"/>
        </w:rPr>
        <w:t xml:space="preserve"> </w:t>
      </w:r>
      <w:proofErr w:type="spellStart"/>
      <w:r w:rsidRPr="00391E2A">
        <w:rPr>
          <w:rFonts w:ascii="Arial" w:hAnsi="Arial" w:cs="Arial"/>
          <w:color w:val="auto"/>
        </w:rPr>
        <w:t>whom</w:t>
      </w:r>
      <w:proofErr w:type="spellEnd"/>
      <w:r w:rsidRPr="00391E2A">
        <w:rPr>
          <w:rFonts w:ascii="Arial" w:hAnsi="Arial" w:cs="Arial"/>
          <w:color w:val="auto"/>
        </w:rPr>
        <w:t xml:space="preserve"> a Likert </w:t>
      </w:r>
      <w:proofErr w:type="spellStart"/>
      <w:r w:rsidRPr="00391E2A">
        <w:rPr>
          <w:rFonts w:ascii="Arial" w:hAnsi="Arial" w:cs="Arial"/>
          <w:color w:val="auto"/>
        </w:rPr>
        <w:t>scale</w:t>
      </w:r>
      <w:proofErr w:type="spellEnd"/>
      <w:r w:rsidRPr="00391E2A">
        <w:rPr>
          <w:rFonts w:ascii="Arial" w:hAnsi="Arial" w:cs="Arial"/>
          <w:color w:val="auto"/>
        </w:rPr>
        <w:t xml:space="preserve"> </w:t>
      </w:r>
      <w:proofErr w:type="spellStart"/>
      <w:r w:rsidRPr="00391E2A">
        <w:rPr>
          <w:rFonts w:ascii="Arial" w:hAnsi="Arial" w:cs="Arial"/>
          <w:color w:val="auto"/>
        </w:rPr>
        <w:t>questionnaire</w:t>
      </w:r>
      <w:proofErr w:type="spellEnd"/>
      <w:r w:rsidRPr="00391E2A">
        <w:rPr>
          <w:rFonts w:ascii="Arial" w:hAnsi="Arial" w:cs="Arial"/>
          <w:color w:val="auto"/>
        </w:rPr>
        <w:t xml:space="preserve"> </w:t>
      </w:r>
      <w:proofErr w:type="spellStart"/>
      <w:r w:rsidRPr="00391E2A">
        <w:rPr>
          <w:rFonts w:ascii="Arial" w:hAnsi="Arial" w:cs="Arial"/>
          <w:color w:val="auto"/>
        </w:rPr>
        <w:t>was</w:t>
      </w:r>
      <w:proofErr w:type="spellEnd"/>
      <w:r w:rsidRPr="00391E2A">
        <w:rPr>
          <w:rFonts w:ascii="Arial" w:hAnsi="Arial" w:cs="Arial"/>
          <w:color w:val="auto"/>
        </w:rPr>
        <w:t xml:space="preserve"> </w:t>
      </w:r>
      <w:proofErr w:type="spellStart"/>
      <w:r w:rsidRPr="00391E2A">
        <w:rPr>
          <w:rFonts w:ascii="Arial" w:hAnsi="Arial" w:cs="Arial"/>
          <w:color w:val="auto"/>
        </w:rPr>
        <w:t>applied</w:t>
      </w:r>
      <w:proofErr w:type="spellEnd"/>
      <w:r w:rsidRPr="00391E2A">
        <w:rPr>
          <w:rFonts w:ascii="Arial" w:hAnsi="Arial" w:cs="Arial"/>
          <w:color w:val="auto"/>
        </w:rPr>
        <w:t xml:space="preserve">, </w:t>
      </w:r>
      <w:proofErr w:type="spellStart"/>
      <w:r w:rsidRPr="00391E2A">
        <w:rPr>
          <w:rFonts w:ascii="Arial" w:hAnsi="Arial" w:cs="Arial"/>
          <w:color w:val="auto"/>
        </w:rPr>
        <w:t>processed</w:t>
      </w:r>
      <w:proofErr w:type="spellEnd"/>
      <w:r w:rsidRPr="00391E2A">
        <w:rPr>
          <w:rFonts w:ascii="Arial" w:hAnsi="Arial" w:cs="Arial"/>
          <w:color w:val="auto"/>
        </w:rPr>
        <w:t xml:space="preserve"> </w:t>
      </w:r>
      <w:proofErr w:type="spellStart"/>
      <w:r w:rsidRPr="00391E2A">
        <w:rPr>
          <w:rFonts w:ascii="Arial" w:hAnsi="Arial" w:cs="Arial"/>
          <w:color w:val="auto"/>
        </w:rPr>
        <w:t>through</w:t>
      </w:r>
      <w:proofErr w:type="spellEnd"/>
      <w:r w:rsidRPr="00391E2A">
        <w:rPr>
          <w:rFonts w:ascii="Arial" w:hAnsi="Arial" w:cs="Arial"/>
          <w:color w:val="auto"/>
        </w:rPr>
        <w:t xml:space="preserve"> descriptive </w:t>
      </w:r>
      <w:proofErr w:type="spellStart"/>
      <w:r w:rsidRPr="00391E2A">
        <w:rPr>
          <w:rFonts w:ascii="Arial" w:hAnsi="Arial" w:cs="Arial"/>
          <w:color w:val="auto"/>
        </w:rPr>
        <w:t>statistics</w:t>
      </w:r>
      <w:proofErr w:type="spellEnd"/>
      <w:r w:rsidRPr="00391E2A">
        <w:rPr>
          <w:rFonts w:ascii="Arial" w:hAnsi="Arial" w:cs="Arial"/>
          <w:color w:val="auto"/>
        </w:rPr>
        <w:t xml:space="preserve"> </w:t>
      </w:r>
      <w:proofErr w:type="spellStart"/>
      <w:r w:rsidRPr="00391E2A">
        <w:rPr>
          <w:rFonts w:ascii="Arial" w:hAnsi="Arial" w:cs="Arial"/>
          <w:color w:val="auto"/>
        </w:rPr>
        <w:t>using</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Excel 2016 </w:t>
      </w:r>
      <w:proofErr w:type="spellStart"/>
      <w:r w:rsidRPr="00391E2A">
        <w:rPr>
          <w:rFonts w:ascii="Arial" w:hAnsi="Arial" w:cs="Arial"/>
          <w:color w:val="auto"/>
        </w:rPr>
        <w:t>program</w:t>
      </w:r>
      <w:proofErr w:type="spellEnd"/>
      <w:r w:rsidRPr="00391E2A">
        <w:rPr>
          <w:rFonts w:ascii="Arial" w:hAnsi="Arial" w:cs="Arial"/>
          <w:color w:val="auto"/>
        </w:rPr>
        <w:t xml:space="preserve">, </w:t>
      </w:r>
      <w:proofErr w:type="spellStart"/>
      <w:r w:rsidRPr="00391E2A">
        <w:rPr>
          <w:rFonts w:ascii="Arial" w:hAnsi="Arial" w:cs="Arial"/>
          <w:color w:val="auto"/>
        </w:rPr>
        <w:t>under</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presentation</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tables and </w:t>
      </w:r>
      <w:proofErr w:type="spellStart"/>
      <w:r w:rsidRPr="00391E2A">
        <w:rPr>
          <w:rFonts w:ascii="Arial" w:hAnsi="Arial" w:cs="Arial"/>
          <w:color w:val="auto"/>
        </w:rPr>
        <w:t>graphs</w:t>
      </w:r>
      <w:proofErr w:type="spellEnd"/>
      <w:r w:rsidRPr="00391E2A">
        <w:rPr>
          <w:rFonts w:ascii="Arial" w:hAnsi="Arial" w:cs="Arial"/>
          <w:color w:val="auto"/>
        </w:rPr>
        <w:t xml:space="preserve"> </w:t>
      </w:r>
      <w:proofErr w:type="spellStart"/>
      <w:r w:rsidRPr="00391E2A">
        <w:rPr>
          <w:rFonts w:ascii="Arial" w:hAnsi="Arial" w:cs="Arial"/>
          <w:color w:val="auto"/>
        </w:rPr>
        <w:t>with</w:t>
      </w:r>
      <w:proofErr w:type="spellEnd"/>
      <w:r w:rsidRPr="00391E2A">
        <w:rPr>
          <w:rFonts w:ascii="Arial" w:hAnsi="Arial" w:cs="Arial"/>
          <w:color w:val="auto"/>
        </w:rPr>
        <w:t xml:space="preserve"> absolute </w:t>
      </w:r>
      <w:proofErr w:type="spellStart"/>
      <w:r w:rsidRPr="00391E2A">
        <w:rPr>
          <w:rFonts w:ascii="Arial" w:hAnsi="Arial" w:cs="Arial"/>
          <w:color w:val="auto"/>
        </w:rPr>
        <w:t>frequency</w:t>
      </w:r>
      <w:proofErr w:type="spellEnd"/>
      <w:r w:rsidRPr="00391E2A">
        <w:rPr>
          <w:rFonts w:ascii="Arial" w:hAnsi="Arial" w:cs="Arial"/>
          <w:color w:val="auto"/>
        </w:rPr>
        <w:t xml:space="preserve"> (</w:t>
      </w:r>
      <w:proofErr w:type="spellStart"/>
      <w:r w:rsidRPr="00391E2A">
        <w:rPr>
          <w:rFonts w:ascii="Arial" w:hAnsi="Arial" w:cs="Arial"/>
          <w:color w:val="auto"/>
        </w:rPr>
        <w:t>number</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subjects</w:t>
      </w:r>
      <w:proofErr w:type="spellEnd"/>
      <w:r w:rsidRPr="00391E2A">
        <w:rPr>
          <w:rFonts w:ascii="Arial" w:hAnsi="Arial" w:cs="Arial"/>
          <w:color w:val="auto"/>
        </w:rPr>
        <w:t xml:space="preserve"> and relative </w:t>
      </w:r>
      <w:proofErr w:type="spellStart"/>
      <w:r w:rsidRPr="00391E2A">
        <w:rPr>
          <w:rFonts w:ascii="Arial" w:hAnsi="Arial" w:cs="Arial"/>
          <w:color w:val="auto"/>
        </w:rPr>
        <w:t>frequency</w:t>
      </w:r>
      <w:proofErr w:type="spellEnd"/>
      <w:r w:rsidRPr="00391E2A">
        <w:rPr>
          <w:rFonts w:ascii="Arial" w:hAnsi="Arial" w:cs="Arial"/>
          <w:color w:val="auto"/>
        </w:rPr>
        <w:t xml:space="preserve"> (</w:t>
      </w:r>
      <w:proofErr w:type="spellStart"/>
      <w:r w:rsidRPr="00391E2A">
        <w:rPr>
          <w:rFonts w:ascii="Arial" w:hAnsi="Arial" w:cs="Arial"/>
          <w:color w:val="auto"/>
        </w:rPr>
        <w:t>percentages</w:t>
      </w:r>
      <w:proofErr w:type="spellEnd"/>
      <w:r w:rsidRPr="00391E2A">
        <w:rPr>
          <w:rFonts w:ascii="Arial" w:hAnsi="Arial" w:cs="Arial"/>
          <w:color w:val="auto"/>
        </w:rPr>
        <w:t xml:space="preserve">), </w:t>
      </w:r>
      <w:proofErr w:type="spellStart"/>
      <w:r w:rsidRPr="00391E2A">
        <w:rPr>
          <w:rFonts w:ascii="Arial" w:hAnsi="Arial" w:cs="Arial"/>
          <w:color w:val="auto"/>
        </w:rPr>
        <w:t>with</w:t>
      </w:r>
      <w:proofErr w:type="spellEnd"/>
      <w:r w:rsidRPr="00391E2A">
        <w:rPr>
          <w:rFonts w:ascii="Arial" w:hAnsi="Arial" w:cs="Arial"/>
          <w:color w:val="auto"/>
        </w:rPr>
        <w:t xml:space="preserve"> </w:t>
      </w:r>
      <w:proofErr w:type="spellStart"/>
      <w:r w:rsidRPr="00391E2A">
        <w:rPr>
          <w:rFonts w:ascii="Arial" w:hAnsi="Arial" w:cs="Arial"/>
          <w:color w:val="auto"/>
        </w:rPr>
        <w:t>their</w:t>
      </w:r>
      <w:proofErr w:type="spellEnd"/>
      <w:r w:rsidRPr="00391E2A">
        <w:rPr>
          <w:rFonts w:ascii="Arial" w:hAnsi="Arial" w:cs="Arial"/>
          <w:color w:val="auto"/>
        </w:rPr>
        <w:t xml:space="preserve"> respective </w:t>
      </w:r>
      <w:proofErr w:type="spellStart"/>
      <w:r w:rsidRPr="00391E2A">
        <w:rPr>
          <w:rFonts w:ascii="Arial" w:hAnsi="Arial" w:cs="Arial"/>
          <w:color w:val="auto"/>
        </w:rPr>
        <w:t>analyses</w:t>
      </w:r>
      <w:proofErr w:type="spellEnd"/>
      <w:r w:rsidRPr="00391E2A">
        <w:rPr>
          <w:rFonts w:ascii="Arial" w:hAnsi="Arial" w:cs="Arial"/>
          <w:color w:val="auto"/>
        </w:rPr>
        <w:t xml:space="preserve">, and </w:t>
      </w:r>
      <w:proofErr w:type="spellStart"/>
      <w:r w:rsidRPr="00391E2A">
        <w:rPr>
          <w:rFonts w:ascii="Arial" w:hAnsi="Arial" w:cs="Arial"/>
          <w:color w:val="auto"/>
        </w:rPr>
        <w:t>ultimately</w:t>
      </w:r>
      <w:proofErr w:type="spellEnd"/>
      <w:r w:rsidRPr="00391E2A">
        <w:rPr>
          <w:rFonts w:ascii="Arial" w:hAnsi="Arial" w:cs="Arial"/>
          <w:color w:val="auto"/>
        </w:rPr>
        <w:t xml:space="preserve"> </w:t>
      </w:r>
      <w:proofErr w:type="spellStart"/>
      <w:r w:rsidRPr="00391E2A">
        <w:rPr>
          <w:rFonts w:ascii="Arial" w:hAnsi="Arial" w:cs="Arial"/>
          <w:color w:val="auto"/>
        </w:rPr>
        <w:t>calculate</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correlation</w:t>
      </w:r>
      <w:proofErr w:type="spellEnd"/>
      <w:r w:rsidRPr="00391E2A">
        <w:rPr>
          <w:rFonts w:ascii="Arial" w:hAnsi="Arial" w:cs="Arial"/>
          <w:color w:val="auto"/>
        </w:rPr>
        <w:t xml:space="preserve"> </w:t>
      </w:r>
      <w:proofErr w:type="spellStart"/>
      <w:r w:rsidRPr="00391E2A">
        <w:rPr>
          <w:rFonts w:ascii="Arial" w:hAnsi="Arial" w:cs="Arial"/>
          <w:color w:val="auto"/>
        </w:rPr>
        <w:t>through</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Pearson </w:t>
      </w:r>
      <w:proofErr w:type="spellStart"/>
      <w:r w:rsidRPr="00391E2A">
        <w:rPr>
          <w:rFonts w:ascii="Arial" w:hAnsi="Arial" w:cs="Arial"/>
          <w:color w:val="auto"/>
        </w:rPr>
        <w:t>index</w:t>
      </w:r>
      <w:proofErr w:type="spellEnd"/>
      <w:r w:rsidRPr="00391E2A">
        <w:rPr>
          <w:rFonts w:ascii="Arial" w:hAnsi="Arial" w:cs="Arial"/>
          <w:color w:val="auto"/>
        </w:rPr>
        <w:t xml:space="preserve">. </w:t>
      </w:r>
    </w:p>
    <w:p w14:paraId="400C0423" w14:textId="77777777" w:rsidR="00391E2A" w:rsidRPr="00391E2A" w:rsidRDefault="00391E2A" w:rsidP="00391E2A">
      <w:pPr>
        <w:pStyle w:val="Default"/>
        <w:spacing w:line="360" w:lineRule="auto"/>
        <w:rPr>
          <w:rFonts w:ascii="Arial" w:hAnsi="Arial" w:cs="Arial"/>
          <w:color w:val="auto"/>
        </w:rPr>
      </w:pPr>
      <w:r w:rsidRPr="00391E2A">
        <w:rPr>
          <w:rFonts w:ascii="Arial" w:hAnsi="Arial" w:cs="Arial"/>
          <w:color w:val="auto"/>
        </w:rPr>
        <w:t xml:space="preserve">In light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evidence</w:t>
      </w:r>
      <w:proofErr w:type="spellEnd"/>
      <w:r w:rsidRPr="00391E2A">
        <w:rPr>
          <w:rFonts w:ascii="Arial" w:hAnsi="Arial" w:cs="Arial"/>
          <w:color w:val="auto"/>
        </w:rPr>
        <w:t xml:space="preserve">, </w:t>
      </w:r>
      <w:proofErr w:type="spellStart"/>
      <w:r w:rsidRPr="00391E2A">
        <w:rPr>
          <w:rFonts w:ascii="Arial" w:hAnsi="Arial" w:cs="Arial"/>
          <w:color w:val="auto"/>
        </w:rPr>
        <w:t>which</w:t>
      </w:r>
      <w:proofErr w:type="spellEnd"/>
      <w:r w:rsidRPr="00391E2A">
        <w:rPr>
          <w:rFonts w:ascii="Arial" w:hAnsi="Arial" w:cs="Arial"/>
          <w:color w:val="auto"/>
        </w:rPr>
        <w:t xml:space="preserve"> </w:t>
      </w:r>
      <w:proofErr w:type="spellStart"/>
      <w:r w:rsidRPr="00391E2A">
        <w:rPr>
          <w:rFonts w:ascii="Arial" w:hAnsi="Arial" w:cs="Arial"/>
          <w:color w:val="auto"/>
        </w:rPr>
        <w:t>emphasizes</w:t>
      </w:r>
      <w:proofErr w:type="spellEnd"/>
      <w:r w:rsidRPr="00391E2A">
        <w:rPr>
          <w:rFonts w:ascii="Arial" w:hAnsi="Arial" w:cs="Arial"/>
          <w:color w:val="auto"/>
        </w:rPr>
        <w:t xml:space="preserve"> a 46.67% </w:t>
      </w:r>
      <w:proofErr w:type="spellStart"/>
      <w:r w:rsidRPr="00391E2A">
        <w:rPr>
          <w:rFonts w:ascii="Arial" w:hAnsi="Arial" w:cs="Arial"/>
          <w:color w:val="auto"/>
        </w:rPr>
        <w:t>proportional</w:t>
      </w:r>
      <w:proofErr w:type="spellEnd"/>
      <w:r w:rsidRPr="00391E2A">
        <w:rPr>
          <w:rFonts w:ascii="Arial" w:hAnsi="Arial" w:cs="Arial"/>
          <w:color w:val="auto"/>
        </w:rPr>
        <w:t xml:space="preserve"> </w:t>
      </w:r>
      <w:proofErr w:type="spellStart"/>
      <w:r w:rsidRPr="00391E2A">
        <w:rPr>
          <w:rFonts w:ascii="Arial" w:hAnsi="Arial" w:cs="Arial"/>
          <w:color w:val="auto"/>
        </w:rPr>
        <w:t>to</w:t>
      </w:r>
      <w:proofErr w:type="spellEnd"/>
      <w:r w:rsidRPr="00391E2A">
        <w:rPr>
          <w:rFonts w:ascii="Arial" w:hAnsi="Arial" w:cs="Arial"/>
          <w:color w:val="auto"/>
        </w:rPr>
        <w:t xml:space="preserve"> 42 </w:t>
      </w:r>
      <w:proofErr w:type="spellStart"/>
      <w:r w:rsidRPr="00391E2A">
        <w:rPr>
          <w:rFonts w:ascii="Arial" w:hAnsi="Arial" w:cs="Arial"/>
          <w:color w:val="auto"/>
        </w:rPr>
        <w:t>students</w:t>
      </w:r>
      <w:proofErr w:type="spellEnd"/>
      <w:r w:rsidRPr="00391E2A">
        <w:rPr>
          <w:rFonts w:ascii="Arial" w:hAnsi="Arial" w:cs="Arial"/>
          <w:color w:val="auto"/>
        </w:rPr>
        <w:t xml:space="preserve"> </w:t>
      </w:r>
      <w:proofErr w:type="spellStart"/>
      <w:r w:rsidRPr="00391E2A">
        <w:rPr>
          <w:rFonts w:ascii="Arial" w:hAnsi="Arial" w:cs="Arial"/>
          <w:color w:val="auto"/>
        </w:rPr>
        <w:t>who</w:t>
      </w:r>
      <w:proofErr w:type="spellEnd"/>
      <w:r w:rsidRPr="00391E2A">
        <w:rPr>
          <w:rFonts w:ascii="Arial" w:hAnsi="Arial" w:cs="Arial"/>
          <w:color w:val="auto"/>
        </w:rPr>
        <w:t xml:space="preserve"> </w:t>
      </w:r>
      <w:proofErr w:type="spellStart"/>
      <w:r w:rsidRPr="00391E2A">
        <w:rPr>
          <w:rFonts w:ascii="Arial" w:hAnsi="Arial" w:cs="Arial"/>
          <w:color w:val="auto"/>
        </w:rPr>
        <w:t>affirm</w:t>
      </w:r>
      <w:proofErr w:type="spellEnd"/>
      <w:r w:rsidRPr="00391E2A">
        <w:rPr>
          <w:rFonts w:ascii="Arial" w:hAnsi="Arial" w:cs="Arial"/>
          <w:color w:val="auto"/>
        </w:rPr>
        <w:t xml:space="preserve"> </w:t>
      </w:r>
      <w:proofErr w:type="spellStart"/>
      <w:r w:rsidRPr="00391E2A">
        <w:rPr>
          <w:rFonts w:ascii="Arial" w:hAnsi="Arial" w:cs="Arial"/>
          <w:color w:val="auto"/>
        </w:rPr>
        <w:t>that</w:t>
      </w:r>
      <w:proofErr w:type="spellEnd"/>
      <w:r w:rsidRPr="00391E2A">
        <w:rPr>
          <w:rFonts w:ascii="Arial" w:hAnsi="Arial" w:cs="Arial"/>
          <w:color w:val="auto"/>
        </w:rPr>
        <w:t xml:space="preserve"> </w:t>
      </w:r>
      <w:proofErr w:type="spellStart"/>
      <w:r w:rsidRPr="00391E2A">
        <w:rPr>
          <w:rFonts w:ascii="Arial" w:hAnsi="Arial" w:cs="Arial"/>
          <w:color w:val="auto"/>
        </w:rPr>
        <w:t>they</w:t>
      </w:r>
      <w:proofErr w:type="spellEnd"/>
      <w:r w:rsidRPr="00391E2A">
        <w:rPr>
          <w:rFonts w:ascii="Arial" w:hAnsi="Arial" w:cs="Arial"/>
          <w:color w:val="auto"/>
        </w:rPr>
        <w:t xml:space="preserve"> </w:t>
      </w:r>
      <w:proofErr w:type="spellStart"/>
      <w:r w:rsidRPr="00391E2A">
        <w:rPr>
          <w:rFonts w:ascii="Arial" w:hAnsi="Arial" w:cs="Arial"/>
          <w:color w:val="auto"/>
        </w:rPr>
        <w:t>sometimes</w:t>
      </w:r>
      <w:proofErr w:type="spellEnd"/>
      <w:r w:rsidRPr="00391E2A">
        <w:rPr>
          <w:rFonts w:ascii="Arial" w:hAnsi="Arial" w:cs="Arial"/>
          <w:color w:val="auto"/>
        </w:rPr>
        <w:t xml:space="preserve"> </w:t>
      </w:r>
      <w:proofErr w:type="spellStart"/>
      <w:r w:rsidRPr="00391E2A">
        <w:rPr>
          <w:rFonts w:ascii="Arial" w:hAnsi="Arial" w:cs="Arial"/>
          <w:color w:val="auto"/>
        </w:rPr>
        <w:t>have</w:t>
      </w:r>
      <w:proofErr w:type="spellEnd"/>
      <w:r w:rsidRPr="00391E2A">
        <w:rPr>
          <w:rFonts w:ascii="Arial" w:hAnsi="Arial" w:cs="Arial"/>
          <w:color w:val="auto"/>
        </w:rPr>
        <w:t xml:space="preserve"> </w:t>
      </w:r>
      <w:proofErr w:type="spellStart"/>
      <w:r w:rsidRPr="00391E2A">
        <w:rPr>
          <w:rFonts w:ascii="Arial" w:hAnsi="Arial" w:cs="Arial"/>
          <w:color w:val="auto"/>
        </w:rPr>
        <w:t>affectations</w:t>
      </w:r>
      <w:proofErr w:type="spellEnd"/>
      <w:r w:rsidRPr="00391E2A">
        <w:rPr>
          <w:rFonts w:ascii="Arial" w:hAnsi="Arial" w:cs="Arial"/>
          <w:color w:val="auto"/>
        </w:rPr>
        <w:t xml:space="preserve"> </w:t>
      </w:r>
      <w:proofErr w:type="spellStart"/>
      <w:r w:rsidRPr="00391E2A">
        <w:rPr>
          <w:rFonts w:ascii="Arial" w:hAnsi="Arial" w:cs="Arial"/>
          <w:color w:val="auto"/>
        </w:rPr>
        <w:t>due</w:t>
      </w:r>
      <w:proofErr w:type="spellEnd"/>
      <w:r w:rsidRPr="00391E2A">
        <w:rPr>
          <w:rFonts w:ascii="Arial" w:hAnsi="Arial" w:cs="Arial"/>
          <w:color w:val="auto"/>
        </w:rPr>
        <w:t xml:space="preserve"> </w:t>
      </w:r>
      <w:proofErr w:type="spellStart"/>
      <w:r w:rsidRPr="00391E2A">
        <w:rPr>
          <w:rFonts w:ascii="Arial" w:hAnsi="Arial" w:cs="Arial"/>
          <w:color w:val="auto"/>
        </w:rPr>
        <w:t>to</w:t>
      </w:r>
      <w:proofErr w:type="spellEnd"/>
      <w:r w:rsidRPr="00391E2A">
        <w:rPr>
          <w:rFonts w:ascii="Arial" w:hAnsi="Arial" w:cs="Arial"/>
          <w:color w:val="auto"/>
        </w:rPr>
        <w:t xml:space="preserve"> </w:t>
      </w:r>
      <w:proofErr w:type="spellStart"/>
      <w:r w:rsidRPr="00391E2A">
        <w:rPr>
          <w:rFonts w:ascii="Arial" w:hAnsi="Arial" w:cs="Arial"/>
          <w:color w:val="auto"/>
        </w:rPr>
        <w:t>their</w:t>
      </w:r>
      <w:proofErr w:type="spellEnd"/>
      <w:r w:rsidRPr="00391E2A">
        <w:rPr>
          <w:rFonts w:ascii="Arial" w:hAnsi="Arial" w:cs="Arial"/>
          <w:color w:val="auto"/>
        </w:rPr>
        <w:t xml:space="preserve"> </w:t>
      </w:r>
      <w:proofErr w:type="spellStart"/>
      <w:r w:rsidRPr="00391E2A">
        <w:rPr>
          <w:rFonts w:ascii="Arial" w:hAnsi="Arial" w:cs="Arial"/>
          <w:color w:val="auto"/>
        </w:rPr>
        <w:t>diet</w:t>
      </w:r>
      <w:proofErr w:type="spellEnd"/>
      <w:r w:rsidRPr="00391E2A">
        <w:rPr>
          <w:rFonts w:ascii="Arial" w:hAnsi="Arial" w:cs="Arial"/>
          <w:color w:val="auto"/>
        </w:rPr>
        <w:t xml:space="preserve"> in </w:t>
      </w:r>
      <w:proofErr w:type="spellStart"/>
      <w:r w:rsidRPr="00391E2A">
        <w:rPr>
          <w:rFonts w:ascii="Arial" w:hAnsi="Arial" w:cs="Arial"/>
          <w:color w:val="auto"/>
        </w:rPr>
        <w:t>their</w:t>
      </w:r>
      <w:proofErr w:type="spellEnd"/>
      <w:r w:rsidRPr="00391E2A">
        <w:rPr>
          <w:rFonts w:ascii="Arial" w:hAnsi="Arial" w:cs="Arial"/>
          <w:color w:val="auto"/>
        </w:rPr>
        <w:t xml:space="preserve"> grades, and 27.78% argue </w:t>
      </w:r>
      <w:proofErr w:type="spellStart"/>
      <w:r w:rsidRPr="00391E2A">
        <w:rPr>
          <w:rFonts w:ascii="Arial" w:hAnsi="Arial" w:cs="Arial"/>
          <w:color w:val="auto"/>
        </w:rPr>
        <w:t>that</w:t>
      </w:r>
      <w:proofErr w:type="spellEnd"/>
      <w:r w:rsidRPr="00391E2A">
        <w:rPr>
          <w:rFonts w:ascii="Arial" w:hAnsi="Arial" w:cs="Arial"/>
          <w:color w:val="auto"/>
        </w:rPr>
        <w:t xml:space="preserve"> </w:t>
      </w:r>
      <w:proofErr w:type="spellStart"/>
      <w:r w:rsidRPr="00391E2A">
        <w:rPr>
          <w:rFonts w:ascii="Arial" w:hAnsi="Arial" w:cs="Arial"/>
          <w:color w:val="auto"/>
        </w:rPr>
        <w:t>this</w:t>
      </w:r>
      <w:proofErr w:type="spellEnd"/>
      <w:r w:rsidRPr="00391E2A">
        <w:rPr>
          <w:rFonts w:ascii="Arial" w:hAnsi="Arial" w:cs="Arial"/>
          <w:color w:val="auto"/>
        </w:rPr>
        <w:t xml:space="preserve"> </w:t>
      </w:r>
      <w:proofErr w:type="spellStart"/>
      <w:r w:rsidRPr="00391E2A">
        <w:rPr>
          <w:rFonts w:ascii="Arial" w:hAnsi="Arial" w:cs="Arial"/>
          <w:color w:val="auto"/>
        </w:rPr>
        <w:t>situation</w:t>
      </w:r>
      <w:proofErr w:type="spellEnd"/>
      <w:r w:rsidRPr="00391E2A">
        <w:rPr>
          <w:rFonts w:ascii="Arial" w:hAnsi="Arial" w:cs="Arial"/>
          <w:color w:val="auto"/>
        </w:rPr>
        <w:t xml:space="preserve"> </w:t>
      </w:r>
      <w:proofErr w:type="spellStart"/>
      <w:r w:rsidRPr="00391E2A">
        <w:rPr>
          <w:rFonts w:ascii="Arial" w:hAnsi="Arial" w:cs="Arial"/>
          <w:color w:val="auto"/>
        </w:rPr>
        <w:t>is</w:t>
      </w:r>
      <w:proofErr w:type="spellEnd"/>
      <w:r w:rsidRPr="00391E2A">
        <w:rPr>
          <w:rFonts w:ascii="Arial" w:hAnsi="Arial" w:cs="Arial"/>
          <w:color w:val="auto"/>
        </w:rPr>
        <w:t xml:space="preserve"> </w:t>
      </w:r>
      <w:proofErr w:type="spellStart"/>
      <w:r w:rsidRPr="00391E2A">
        <w:rPr>
          <w:rFonts w:ascii="Arial" w:hAnsi="Arial" w:cs="Arial"/>
          <w:color w:val="auto"/>
        </w:rPr>
        <w:t>constant</w:t>
      </w:r>
      <w:proofErr w:type="spellEnd"/>
      <w:r w:rsidRPr="00391E2A">
        <w:rPr>
          <w:rFonts w:ascii="Arial" w:hAnsi="Arial" w:cs="Arial"/>
          <w:color w:val="auto"/>
        </w:rPr>
        <w:t xml:space="preserve">, </w:t>
      </w:r>
      <w:proofErr w:type="spellStart"/>
      <w:r w:rsidRPr="00391E2A">
        <w:rPr>
          <w:rFonts w:ascii="Arial" w:hAnsi="Arial" w:cs="Arial"/>
          <w:color w:val="auto"/>
        </w:rPr>
        <w:t>it</w:t>
      </w:r>
      <w:proofErr w:type="spellEnd"/>
      <w:r w:rsidRPr="00391E2A">
        <w:rPr>
          <w:rFonts w:ascii="Arial" w:hAnsi="Arial" w:cs="Arial"/>
          <w:color w:val="auto"/>
        </w:rPr>
        <w:t xml:space="preserve"> </w:t>
      </w:r>
      <w:proofErr w:type="spellStart"/>
      <w:r w:rsidRPr="00391E2A">
        <w:rPr>
          <w:rFonts w:ascii="Arial" w:hAnsi="Arial" w:cs="Arial"/>
          <w:color w:val="auto"/>
        </w:rPr>
        <w:t>is</w:t>
      </w:r>
      <w:proofErr w:type="spellEnd"/>
      <w:r w:rsidRPr="00391E2A">
        <w:rPr>
          <w:rFonts w:ascii="Arial" w:hAnsi="Arial" w:cs="Arial"/>
          <w:color w:val="auto"/>
        </w:rPr>
        <w:t xml:space="preserve"> </w:t>
      </w:r>
      <w:proofErr w:type="spellStart"/>
      <w:r w:rsidRPr="00391E2A">
        <w:rPr>
          <w:rFonts w:ascii="Arial" w:hAnsi="Arial" w:cs="Arial"/>
          <w:color w:val="auto"/>
        </w:rPr>
        <w:t>allowed</w:t>
      </w:r>
      <w:proofErr w:type="spellEnd"/>
      <w:r w:rsidRPr="00391E2A">
        <w:rPr>
          <w:rFonts w:ascii="Arial" w:hAnsi="Arial" w:cs="Arial"/>
          <w:color w:val="auto"/>
        </w:rPr>
        <w:t xml:space="preserve"> </w:t>
      </w:r>
      <w:proofErr w:type="spellStart"/>
      <w:r w:rsidRPr="00391E2A">
        <w:rPr>
          <w:rFonts w:ascii="Arial" w:hAnsi="Arial" w:cs="Arial"/>
          <w:color w:val="auto"/>
        </w:rPr>
        <w:t>to</w:t>
      </w:r>
      <w:proofErr w:type="spellEnd"/>
      <w:r w:rsidRPr="00391E2A">
        <w:rPr>
          <w:rFonts w:ascii="Arial" w:hAnsi="Arial" w:cs="Arial"/>
          <w:color w:val="auto"/>
        </w:rPr>
        <w:t xml:space="preserve"> </w:t>
      </w:r>
      <w:proofErr w:type="spellStart"/>
      <w:r w:rsidRPr="00391E2A">
        <w:rPr>
          <w:rFonts w:ascii="Arial" w:hAnsi="Arial" w:cs="Arial"/>
          <w:color w:val="auto"/>
        </w:rPr>
        <w:t>conclude</w:t>
      </w:r>
      <w:proofErr w:type="spellEnd"/>
      <w:r w:rsidRPr="00391E2A">
        <w:rPr>
          <w:rFonts w:ascii="Arial" w:hAnsi="Arial" w:cs="Arial"/>
          <w:color w:val="auto"/>
        </w:rPr>
        <w:t xml:space="preserve"> </w:t>
      </w:r>
      <w:proofErr w:type="spellStart"/>
      <w:r w:rsidRPr="00391E2A">
        <w:rPr>
          <w:rFonts w:ascii="Arial" w:hAnsi="Arial" w:cs="Arial"/>
          <w:color w:val="auto"/>
        </w:rPr>
        <w:t>that</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students</w:t>
      </w:r>
      <w:proofErr w:type="spellEnd"/>
      <w:r w:rsidRPr="00391E2A">
        <w:rPr>
          <w:rFonts w:ascii="Arial" w:hAnsi="Arial" w:cs="Arial"/>
          <w:color w:val="auto"/>
        </w:rPr>
        <w:t xml:space="preserve"> </w:t>
      </w:r>
      <w:proofErr w:type="spellStart"/>
      <w:r w:rsidRPr="00391E2A">
        <w:rPr>
          <w:rFonts w:ascii="Arial" w:hAnsi="Arial" w:cs="Arial"/>
          <w:color w:val="auto"/>
        </w:rPr>
        <w:t>have</w:t>
      </w:r>
      <w:proofErr w:type="spellEnd"/>
      <w:r w:rsidRPr="00391E2A">
        <w:rPr>
          <w:rFonts w:ascii="Arial" w:hAnsi="Arial" w:cs="Arial"/>
          <w:color w:val="auto"/>
        </w:rPr>
        <w:t xml:space="preserve"> regular </w:t>
      </w:r>
      <w:proofErr w:type="spellStart"/>
      <w:r w:rsidRPr="00391E2A">
        <w:rPr>
          <w:rFonts w:ascii="Arial" w:hAnsi="Arial" w:cs="Arial"/>
          <w:color w:val="auto"/>
        </w:rPr>
        <w:t>eating</w:t>
      </w:r>
      <w:proofErr w:type="spellEnd"/>
      <w:r w:rsidRPr="00391E2A">
        <w:rPr>
          <w:rFonts w:ascii="Arial" w:hAnsi="Arial" w:cs="Arial"/>
          <w:color w:val="auto"/>
        </w:rPr>
        <w:t xml:space="preserve"> </w:t>
      </w:r>
      <w:proofErr w:type="spellStart"/>
      <w:r w:rsidRPr="00391E2A">
        <w:rPr>
          <w:rFonts w:ascii="Arial" w:hAnsi="Arial" w:cs="Arial"/>
          <w:color w:val="auto"/>
        </w:rPr>
        <w:t>habits</w:t>
      </w:r>
      <w:proofErr w:type="spellEnd"/>
      <w:r w:rsidRPr="00391E2A">
        <w:rPr>
          <w:rFonts w:ascii="Arial" w:hAnsi="Arial" w:cs="Arial"/>
          <w:color w:val="auto"/>
        </w:rPr>
        <w:t xml:space="preserve">, </w:t>
      </w:r>
      <w:proofErr w:type="spellStart"/>
      <w:r w:rsidRPr="00391E2A">
        <w:rPr>
          <w:rFonts w:ascii="Arial" w:hAnsi="Arial" w:cs="Arial"/>
          <w:color w:val="auto"/>
        </w:rPr>
        <w:t>that</w:t>
      </w:r>
      <w:proofErr w:type="spellEnd"/>
      <w:r w:rsidRPr="00391E2A">
        <w:rPr>
          <w:rFonts w:ascii="Arial" w:hAnsi="Arial" w:cs="Arial"/>
          <w:color w:val="auto"/>
        </w:rPr>
        <w:t xml:space="preserve"> </w:t>
      </w:r>
      <w:proofErr w:type="spellStart"/>
      <w:r w:rsidRPr="00391E2A">
        <w:rPr>
          <w:rFonts w:ascii="Arial" w:hAnsi="Arial" w:cs="Arial"/>
          <w:color w:val="auto"/>
        </w:rPr>
        <w:t>is</w:t>
      </w:r>
      <w:proofErr w:type="spellEnd"/>
      <w:r w:rsidRPr="00391E2A">
        <w:rPr>
          <w:rFonts w:ascii="Arial" w:hAnsi="Arial" w:cs="Arial"/>
          <w:color w:val="auto"/>
        </w:rPr>
        <w:t xml:space="preserve">, </w:t>
      </w:r>
      <w:proofErr w:type="spellStart"/>
      <w:r w:rsidRPr="00391E2A">
        <w:rPr>
          <w:rFonts w:ascii="Arial" w:hAnsi="Arial" w:cs="Arial"/>
          <w:color w:val="auto"/>
        </w:rPr>
        <w:t>their</w:t>
      </w:r>
      <w:proofErr w:type="spellEnd"/>
      <w:r w:rsidRPr="00391E2A">
        <w:rPr>
          <w:rFonts w:ascii="Arial" w:hAnsi="Arial" w:cs="Arial"/>
          <w:color w:val="auto"/>
        </w:rPr>
        <w:t xml:space="preserve"> </w:t>
      </w:r>
      <w:proofErr w:type="spellStart"/>
      <w:r w:rsidRPr="00391E2A">
        <w:rPr>
          <w:rFonts w:ascii="Arial" w:hAnsi="Arial" w:cs="Arial"/>
          <w:color w:val="auto"/>
        </w:rPr>
        <w:t>consumption</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fried</w:t>
      </w:r>
      <w:proofErr w:type="spellEnd"/>
      <w:r w:rsidRPr="00391E2A">
        <w:rPr>
          <w:rFonts w:ascii="Arial" w:hAnsi="Arial" w:cs="Arial"/>
          <w:color w:val="auto"/>
        </w:rPr>
        <w:t xml:space="preserve"> </w:t>
      </w:r>
      <w:proofErr w:type="spellStart"/>
      <w:r w:rsidRPr="00391E2A">
        <w:rPr>
          <w:rFonts w:ascii="Arial" w:hAnsi="Arial" w:cs="Arial"/>
          <w:color w:val="auto"/>
        </w:rPr>
        <w:t>food</w:t>
      </w:r>
      <w:proofErr w:type="spellEnd"/>
      <w:r w:rsidRPr="00391E2A">
        <w:rPr>
          <w:rFonts w:ascii="Arial" w:hAnsi="Arial" w:cs="Arial"/>
          <w:color w:val="auto"/>
        </w:rPr>
        <w:t xml:space="preserve"> </w:t>
      </w:r>
      <w:proofErr w:type="spellStart"/>
      <w:r w:rsidRPr="00391E2A">
        <w:rPr>
          <w:rFonts w:ascii="Arial" w:hAnsi="Arial" w:cs="Arial"/>
          <w:color w:val="auto"/>
        </w:rPr>
        <w:t>is</w:t>
      </w:r>
      <w:proofErr w:type="spellEnd"/>
      <w:r w:rsidRPr="00391E2A">
        <w:rPr>
          <w:rFonts w:ascii="Arial" w:hAnsi="Arial" w:cs="Arial"/>
          <w:color w:val="auto"/>
        </w:rPr>
        <w:t xml:space="preserve"> </w:t>
      </w:r>
      <w:proofErr w:type="spellStart"/>
      <w:r w:rsidRPr="00391E2A">
        <w:rPr>
          <w:rFonts w:ascii="Arial" w:hAnsi="Arial" w:cs="Arial"/>
          <w:color w:val="auto"/>
        </w:rPr>
        <w:t>not</w:t>
      </w:r>
      <w:proofErr w:type="spellEnd"/>
      <w:r w:rsidRPr="00391E2A">
        <w:rPr>
          <w:rFonts w:ascii="Arial" w:hAnsi="Arial" w:cs="Arial"/>
          <w:color w:val="auto"/>
        </w:rPr>
        <w:t xml:space="preserve"> </w:t>
      </w:r>
      <w:proofErr w:type="spellStart"/>
      <w:r w:rsidRPr="00391E2A">
        <w:rPr>
          <w:rFonts w:ascii="Arial" w:hAnsi="Arial" w:cs="Arial"/>
          <w:color w:val="auto"/>
        </w:rPr>
        <w:t>high</w:t>
      </w:r>
      <w:proofErr w:type="spellEnd"/>
      <w:r w:rsidRPr="00391E2A">
        <w:rPr>
          <w:rFonts w:ascii="Arial" w:hAnsi="Arial" w:cs="Arial"/>
          <w:color w:val="auto"/>
        </w:rPr>
        <w:t xml:space="preserve">, </w:t>
      </w:r>
      <w:proofErr w:type="spellStart"/>
      <w:r w:rsidRPr="00391E2A">
        <w:rPr>
          <w:rFonts w:ascii="Arial" w:hAnsi="Arial" w:cs="Arial"/>
          <w:color w:val="auto"/>
        </w:rPr>
        <w:t>but</w:t>
      </w:r>
      <w:proofErr w:type="spellEnd"/>
      <w:r w:rsidRPr="00391E2A">
        <w:rPr>
          <w:rFonts w:ascii="Arial" w:hAnsi="Arial" w:cs="Arial"/>
          <w:color w:val="auto"/>
        </w:rPr>
        <w:t xml:space="preserve"> </w:t>
      </w:r>
      <w:proofErr w:type="spellStart"/>
      <w:r w:rsidRPr="00391E2A">
        <w:rPr>
          <w:rFonts w:ascii="Arial" w:hAnsi="Arial" w:cs="Arial"/>
          <w:color w:val="auto"/>
        </w:rPr>
        <w:t>it</w:t>
      </w:r>
      <w:proofErr w:type="spellEnd"/>
      <w:r w:rsidRPr="00391E2A">
        <w:rPr>
          <w:rFonts w:ascii="Arial" w:hAnsi="Arial" w:cs="Arial"/>
          <w:color w:val="auto"/>
        </w:rPr>
        <w:t xml:space="preserve"> </w:t>
      </w:r>
      <w:proofErr w:type="spellStart"/>
      <w:r w:rsidRPr="00391E2A">
        <w:rPr>
          <w:rFonts w:ascii="Arial" w:hAnsi="Arial" w:cs="Arial"/>
          <w:color w:val="auto"/>
        </w:rPr>
        <w:t>should</w:t>
      </w:r>
      <w:proofErr w:type="spellEnd"/>
      <w:r w:rsidRPr="00391E2A">
        <w:rPr>
          <w:rFonts w:ascii="Arial" w:hAnsi="Arial" w:cs="Arial"/>
          <w:color w:val="auto"/>
        </w:rPr>
        <w:t xml:space="preserve"> </w:t>
      </w:r>
      <w:proofErr w:type="spellStart"/>
      <w:r w:rsidRPr="00391E2A">
        <w:rPr>
          <w:rFonts w:ascii="Arial" w:hAnsi="Arial" w:cs="Arial"/>
          <w:color w:val="auto"/>
        </w:rPr>
        <w:t>still</w:t>
      </w:r>
      <w:proofErr w:type="spellEnd"/>
      <w:r w:rsidRPr="00391E2A">
        <w:rPr>
          <w:rFonts w:ascii="Arial" w:hAnsi="Arial" w:cs="Arial"/>
          <w:color w:val="auto"/>
        </w:rPr>
        <w:t xml:space="preserve"> </w:t>
      </w:r>
      <w:proofErr w:type="spellStart"/>
      <w:r w:rsidRPr="00391E2A">
        <w:rPr>
          <w:rFonts w:ascii="Arial" w:hAnsi="Arial" w:cs="Arial"/>
          <w:color w:val="auto"/>
        </w:rPr>
        <w:t>decrease</w:t>
      </w:r>
      <w:proofErr w:type="spellEnd"/>
      <w:r w:rsidRPr="00391E2A">
        <w:rPr>
          <w:rFonts w:ascii="Arial" w:hAnsi="Arial" w:cs="Arial"/>
          <w:color w:val="auto"/>
        </w:rPr>
        <w:t xml:space="preserve">, </w:t>
      </w:r>
      <w:proofErr w:type="spellStart"/>
      <w:r w:rsidRPr="00391E2A">
        <w:rPr>
          <w:rFonts w:ascii="Arial" w:hAnsi="Arial" w:cs="Arial"/>
          <w:color w:val="auto"/>
        </w:rPr>
        <w:t>on</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other</w:t>
      </w:r>
      <w:proofErr w:type="spellEnd"/>
      <w:r w:rsidRPr="00391E2A">
        <w:rPr>
          <w:rFonts w:ascii="Arial" w:hAnsi="Arial" w:cs="Arial"/>
          <w:color w:val="auto"/>
        </w:rPr>
        <w:t xml:space="preserve"> </w:t>
      </w:r>
      <w:proofErr w:type="spellStart"/>
      <w:r w:rsidRPr="00391E2A">
        <w:rPr>
          <w:rFonts w:ascii="Arial" w:hAnsi="Arial" w:cs="Arial"/>
          <w:color w:val="auto"/>
        </w:rPr>
        <w:t>hand</w:t>
      </w:r>
      <w:proofErr w:type="spellEnd"/>
      <w:r w:rsidRPr="00391E2A">
        <w:rPr>
          <w:rFonts w:ascii="Arial" w:hAnsi="Arial" w:cs="Arial"/>
          <w:color w:val="auto"/>
        </w:rPr>
        <w:t xml:space="preserve">, </w:t>
      </w:r>
      <w:proofErr w:type="spellStart"/>
      <w:r w:rsidRPr="00391E2A">
        <w:rPr>
          <w:rFonts w:ascii="Arial" w:hAnsi="Arial" w:cs="Arial"/>
          <w:color w:val="auto"/>
        </w:rPr>
        <w:t>it</w:t>
      </w:r>
      <w:proofErr w:type="spellEnd"/>
      <w:r w:rsidRPr="00391E2A">
        <w:rPr>
          <w:rFonts w:ascii="Arial" w:hAnsi="Arial" w:cs="Arial"/>
          <w:color w:val="auto"/>
        </w:rPr>
        <w:t xml:space="preserve"> </w:t>
      </w:r>
      <w:proofErr w:type="spellStart"/>
      <w:r w:rsidRPr="00391E2A">
        <w:rPr>
          <w:rFonts w:ascii="Arial" w:hAnsi="Arial" w:cs="Arial"/>
          <w:color w:val="auto"/>
        </w:rPr>
        <w:t>is</w:t>
      </w:r>
      <w:proofErr w:type="spellEnd"/>
      <w:r w:rsidRPr="00391E2A">
        <w:rPr>
          <w:rFonts w:ascii="Arial" w:hAnsi="Arial" w:cs="Arial"/>
          <w:color w:val="auto"/>
        </w:rPr>
        <w:t xml:space="preserve"> </w:t>
      </w:r>
      <w:proofErr w:type="spellStart"/>
      <w:r w:rsidRPr="00391E2A">
        <w:rPr>
          <w:rFonts w:ascii="Arial" w:hAnsi="Arial" w:cs="Arial"/>
          <w:color w:val="auto"/>
        </w:rPr>
        <w:t>necessary</w:t>
      </w:r>
      <w:proofErr w:type="spellEnd"/>
      <w:r w:rsidRPr="00391E2A">
        <w:rPr>
          <w:rFonts w:ascii="Arial" w:hAnsi="Arial" w:cs="Arial"/>
          <w:color w:val="auto"/>
        </w:rPr>
        <w:t xml:space="preserve"> </w:t>
      </w:r>
      <w:proofErr w:type="spellStart"/>
      <w:r w:rsidRPr="00391E2A">
        <w:rPr>
          <w:rFonts w:ascii="Arial" w:hAnsi="Arial" w:cs="Arial"/>
          <w:color w:val="auto"/>
        </w:rPr>
        <w:t>to</w:t>
      </w:r>
      <w:proofErr w:type="spellEnd"/>
      <w:r w:rsidRPr="00391E2A">
        <w:rPr>
          <w:rFonts w:ascii="Arial" w:hAnsi="Arial" w:cs="Arial"/>
          <w:color w:val="auto"/>
        </w:rPr>
        <w:t xml:space="preserve"> </w:t>
      </w:r>
      <w:proofErr w:type="spellStart"/>
      <w:r w:rsidRPr="00391E2A">
        <w:rPr>
          <w:rFonts w:ascii="Arial" w:hAnsi="Arial" w:cs="Arial"/>
          <w:color w:val="auto"/>
        </w:rPr>
        <w:t>increase</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consumption</w:t>
      </w:r>
      <w:proofErr w:type="spellEnd"/>
      <w:r w:rsidRPr="00391E2A">
        <w:rPr>
          <w:rFonts w:ascii="Arial" w:hAnsi="Arial" w:cs="Arial"/>
          <w:color w:val="auto"/>
        </w:rPr>
        <w:t xml:space="preserve"> </w:t>
      </w:r>
      <w:proofErr w:type="spellStart"/>
      <w:r w:rsidRPr="00391E2A">
        <w:rPr>
          <w:rFonts w:ascii="Arial" w:hAnsi="Arial" w:cs="Arial"/>
          <w:color w:val="auto"/>
        </w:rPr>
        <w:t>of</w:t>
      </w:r>
      <w:proofErr w:type="spellEnd"/>
      <w:r w:rsidRPr="00391E2A">
        <w:rPr>
          <w:rFonts w:ascii="Arial" w:hAnsi="Arial" w:cs="Arial"/>
          <w:color w:val="auto"/>
        </w:rPr>
        <w:t xml:space="preserve"> </w:t>
      </w:r>
      <w:proofErr w:type="spellStart"/>
      <w:r w:rsidRPr="00391E2A">
        <w:rPr>
          <w:rFonts w:ascii="Arial" w:hAnsi="Arial" w:cs="Arial"/>
          <w:color w:val="auto"/>
        </w:rPr>
        <w:t>foods</w:t>
      </w:r>
      <w:proofErr w:type="spellEnd"/>
      <w:r w:rsidRPr="00391E2A">
        <w:rPr>
          <w:rFonts w:ascii="Arial" w:hAnsi="Arial" w:cs="Arial"/>
          <w:color w:val="auto"/>
        </w:rPr>
        <w:t xml:space="preserve"> </w:t>
      </w:r>
      <w:proofErr w:type="spellStart"/>
      <w:r w:rsidRPr="00391E2A">
        <w:rPr>
          <w:rFonts w:ascii="Arial" w:hAnsi="Arial" w:cs="Arial"/>
          <w:color w:val="auto"/>
        </w:rPr>
        <w:t>such</w:t>
      </w:r>
      <w:proofErr w:type="spellEnd"/>
      <w:r w:rsidRPr="00391E2A">
        <w:rPr>
          <w:rFonts w:ascii="Arial" w:hAnsi="Arial" w:cs="Arial"/>
          <w:color w:val="auto"/>
        </w:rPr>
        <w:t xml:space="preserve"> as </w:t>
      </w:r>
      <w:proofErr w:type="spellStart"/>
      <w:r w:rsidRPr="00391E2A">
        <w:rPr>
          <w:rFonts w:ascii="Arial" w:hAnsi="Arial" w:cs="Arial"/>
          <w:color w:val="auto"/>
        </w:rPr>
        <w:t>proteins</w:t>
      </w:r>
      <w:proofErr w:type="spellEnd"/>
      <w:r w:rsidRPr="00391E2A">
        <w:rPr>
          <w:rFonts w:ascii="Arial" w:hAnsi="Arial" w:cs="Arial"/>
          <w:color w:val="auto"/>
        </w:rPr>
        <w:t xml:space="preserve"> and </w:t>
      </w:r>
      <w:proofErr w:type="spellStart"/>
      <w:r w:rsidRPr="00391E2A">
        <w:rPr>
          <w:rFonts w:ascii="Arial" w:hAnsi="Arial" w:cs="Arial"/>
          <w:color w:val="auto"/>
        </w:rPr>
        <w:t>cereals</w:t>
      </w:r>
      <w:proofErr w:type="spellEnd"/>
      <w:r w:rsidRPr="00391E2A">
        <w:rPr>
          <w:rFonts w:ascii="Arial" w:hAnsi="Arial" w:cs="Arial"/>
          <w:color w:val="auto"/>
        </w:rPr>
        <w:t xml:space="preserve">, in </w:t>
      </w:r>
      <w:proofErr w:type="spellStart"/>
      <w:r w:rsidRPr="00391E2A">
        <w:rPr>
          <w:rFonts w:ascii="Arial" w:hAnsi="Arial" w:cs="Arial"/>
          <w:color w:val="auto"/>
        </w:rPr>
        <w:t>addition</w:t>
      </w:r>
      <w:proofErr w:type="spellEnd"/>
      <w:r w:rsidRPr="00391E2A">
        <w:rPr>
          <w:rFonts w:ascii="Arial" w:hAnsi="Arial" w:cs="Arial"/>
          <w:color w:val="auto"/>
        </w:rPr>
        <w:t xml:space="preserve"> </w:t>
      </w:r>
      <w:proofErr w:type="spellStart"/>
      <w:r w:rsidRPr="00391E2A">
        <w:rPr>
          <w:rFonts w:ascii="Arial" w:hAnsi="Arial" w:cs="Arial"/>
          <w:color w:val="auto"/>
        </w:rPr>
        <w:t>to</w:t>
      </w:r>
      <w:proofErr w:type="spellEnd"/>
      <w:r w:rsidRPr="00391E2A">
        <w:rPr>
          <w:rFonts w:ascii="Arial" w:hAnsi="Arial" w:cs="Arial"/>
          <w:color w:val="auto"/>
        </w:rPr>
        <w:t xml:space="preserve"> </w:t>
      </w:r>
      <w:proofErr w:type="spellStart"/>
      <w:r w:rsidRPr="00391E2A">
        <w:rPr>
          <w:rFonts w:ascii="Arial" w:hAnsi="Arial" w:cs="Arial"/>
          <w:color w:val="auto"/>
        </w:rPr>
        <w:t>steam</w:t>
      </w:r>
      <w:proofErr w:type="spellEnd"/>
      <w:r w:rsidRPr="00391E2A">
        <w:rPr>
          <w:rFonts w:ascii="Arial" w:hAnsi="Arial" w:cs="Arial"/>
          <w:color w:val="auto"/>
        </w:rPr>
        <w:t xml:space="preserve"> </w:t>
      </w:r>
      <w:proofErr w:type="spellStart"/>
      <w:r w:rsidRPr="00391E2A">
        <w:rPr>
          <w:rFonts w:ascii="Arial" w:hAnsi="Arial" w:cs="Arial"/>
          <w:color w:val="auto"/>
        </w:rPr>
        <w:t>preparation</w:t>
      </w:r>
      <w:proofErr w:type="spellEnd"/>
      <w:r w:rsidRPr="00391E2A">
        <w:rPr>
          <w:rFonts w:ascii="Arial" w:hAnsi="Arial" w:cs="Arial"/>
          <w:color w:val="auto"/>
        </w:rPr>
        <w:t xml:space="preserve">. </w:t>
      </w:r>
      <w:proofErr w:type="spellStart"/>
      <w:r w:rsidRPr="00391E2A">
        <w:rPr>
          <w:rFonts w:ascii="Arial" w:hAnsi="Arial" w:cs="Arial"/>
          <w:color w:val="auto"/>
        </w:rPr>
        <w:t>Sustained</w:t>
      </w:r>
      <w:proofErr w:type="spellEnd"/>
      <w:r w:rsidRPr="00391E2A">
        <w:rPr>
          <w:rFonts w:ascii="Arial" w:hAnsi="Arial" w:cs="Arial"/>
          <w:color w:val="auto"/>
        </w:rPr>
        <w:t xml:space="preserve"> </w:t>
      </w:r>
      <w:proofErr w:type="spellStart"/>
      <w:r w:rsidRPr="00391E2A">
        <w:rPr>
          <w:rFonts w:ascii="Arial" w:hAnsi="Arial" w:cs="Arial"/>
          <w:color w:val="auto"/>
        </w:rPr>
        <w:t>by</w:t>
      </w:r>
      <w:proofErr w:type="spellEnd"/>
      <w:r w:rsidRPr="00391E2A">
        <w:rPr>
          <w:rFonts w:ascii="Arial" w:hAnsi="Arial" w:cs="Arial"/>
          <w:color w:val="auto"/>
        </w:rPr>
        <w:t xml:space="preserve"> </w:t>
      </w:r>
      <w:proofErr w:type="spellStart"/>
      <w:r w:rsidRPr="00391E2A">
        <w:rPr>
          <w:rFonts w:ascii="Arial" w:hAnsi="Arial" w:cs="Arial"/>
          <w:color w:val="auto"/>
        </w:rPr>
        <w:t>this</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predominant</w:t>
      </w:r>
      <w:proofErr w:type="spellEnd"/>
      <w:r w:rsidRPr="00391E2A">
        <w:rPr>
          <w:rFonts w:ascii="Arial" w:hAnsi="Arial" w:cs="Arial"/>
          <w:color w:val="auto"/>
        </w:rPr>
        <w:t xml:space="preserve"> </w:t>
      </w:r>
      <w:proofErr w:type="spellStart"/>
      <w:r w:rsidRPr="00391E2A">
        <w:rPr>
          <w:rFonts w:ascii="Arial" w:hAnsi="Arial" w:cs="Arial"/>
          <w:color w:val="auto"/>
        </w:rPr>
        <w:t>academic</w:t>
      </w:r>
      <w:proofErr w:type="spellEnd"/>
      <w:r w:rsidRPr="00391E2A">
        <w:rPr>
          <w:rFonts w:ascii="Arial" w:hAnsi="Arial" w:cs="Arial"/>
          <w:color w:val="auto"/>
        </w:rPr>
        <w:t xml:space="preserve"> performance </w:t>
      </w:r>
      <w:proofErr w:type="spellStart"/>
      <w:r w:rsidRPr="00391E2A">
        <w:rPr>
          <w:rFonts w:ascii="Arial" w:hAnsi="Arial" w:cs="Arial"/>
          <w:color w:val="auto"/>
        </w:rPr>
        <w:t>is</w:t>
      </w:r>
      <w:proofErr w:type="spellEnd"/>
      <w:r w:rsidRPr="00391E2A">
        <w:rPr>
          <w:rFonts w:ascii="Arial" w:hAnsi="Arial" w:cs="Arial"/>
          <w:color w:val="auto"/>
        </w:rPr>
        <w:t xml:space="preserve"> </w:t>
      </w:r>
      <w:proofErr w:type="spellStart"/>
      <w:r w:rsidRPr="00391E2A">
        <w:rPr>
          <w:rFonts w:ascii="Arial" w:hAnsi="Arial" w:cs="Arial"/>
          <w:color w:val="auto"/>
        </w:rPr>
        <w:t>medium</w:t>
      </w:r>
      <w:proofErr w:type="spellEnd"/>
      <w:r w:rsidRPr="00391E2A">
        <w:rPr>
          <w:rFonts w:ascii="Arial" w:hAnsi="Arial" w:cs="Arial"/>
          <w:color w:val="auto"/>
        </w:rPr>
        <w:t xml:space="preserve">, </w:t>
      </w:r>
      <w:proofErr w:type="spellStart"/>
      <w:r w:rsidRPr="00391E2A">
        <w:rPr>
          <w:rFonts w:ascii="Arial" w:hAnsi="Arial" w:cs="Arial"/>
          <w:color w:val="auto"/>
        </w:rPr>
        <w:t>the</w:t>
      </w:r>
      <w:proofErr w:type="spellEnd"/>
      <w:r w:rsidRPr="00391E2A">
        <w:rPr>
          <w:rFonts w:ascii="Arial" w:hAnsi="Arial" w:cs="Arial"/>
          <w:color w:val="auto"/>
        </w:rPr>
        <w:t xml:space="preserve"> </w:t>
      </w:r>
      <w:proofErr w:type="spellStart"/>
      <w:r w:rsidRPr="00391E2A">
        <w:rPr>
          <w:rFonts w:ascii="Arial" w:hAnsi="Arial" w:cs="Arial"/>
          <w:color w:val="auto"/>
        </w:rPr>
        <w:t>correlation</w:t>
      </w:r>
      <w:proofErr w:type="spellEnd"/>
      <w:r w:rsidRPr="00391E2A">
        <w:rPr>
          <w:rFonts w:ascii="Arial" w:hAnsi="Arial" w:cs="Arial"/>
          <w:color w:val="auto"/>
        </w:rPr>
        <w:t xml:space="preserve"> </w:t>
      </w:r>
      <w:proofErr w:type="spellStart"/>
      <w:r w:rsidRPr="00391E2A">
        <w:rPr>
          <w:rFonts w:ascii="Arial" w:hAnsi="Arial" w:cs="Arial"/>
          <w:color w:val="auto"/>
        </w:rPr>
        <w:t>between</w:t>
      </w:r>
      <w:proofErr w:type="spellEnd"/>
      <w:r w:rsidRPr="00391E2A">
        <w:rPr>
          <w:rFonts w:ascii="Arial" w:hAnsi="Arial" w:cs="Arial"/>
          <w:color w:val="auto"/>
        </w:rPr>
        <w:t xml:space="preserve"> </w:t>
      </w:r>
      <w:proofErr w:type="spellStart"/>
      <w:r w:rsidRPr="00391E2A">
        <w:rPr>
          <w:rFonts w:ascii="Arial" w:hAnsi="Arial" w:cs="Arial"/>
          <w:color w:val="auto"/>
        </w:rPr>
        <w:t>food</w:t>
      </w:r>
      <w:proofErr w:type="spellEnd"/>
      <w:r w:rsidRPr="00391E2A">
        <w:rPr>
          <w:rFonts w:ascii="Arial" w:hAnsi="Arial" w:cs="Arial"/>
          <w:color w:val="auto"/>
        </w:rPr>
        <w:t xml:space="preserve"> and grades </w:t>
      </w:r>
      <w:proofErr w:type="spellStart"/>
      <w:r w:rsidRPr="00391E2A">
        <w:rPr>
          <w:rFonts w:ascii="Arial" w:hAnsi="Arial" w:cs="Arial"/>
          <w:color w:val="auto"/>
        </w:rPr>
        <w:t>was</w:t>
      </w:r>
      <w:proofErr w:type="spellEnd"/>
      <w:r w:rsidRPr="00391E2A">
        <w:rPr>
          <w:rFonts w:ascii="Arial" w:hAnsi="Arial" w:cs="Arial"/>
          <w:color w:val="auto"/>
        </w:rPr>
        <w:t xml:space="preserve"> </w:t>
      </w:r>
      <w:proofErr w:type="spellStart"/>
      <w:r w:rsidRPr="00391E2A">
        <w:rPr>
          <w:rFonts w:ascii="Arial" w:hAnsi="Arial" w:cs="Arial"/>
          <w:color w:val="auto"/>
        </w:rPr>
        <w:t>perfect</w:t>
      </w:r>
      <w:proofErr w:type="spellEnd"/>
      <w:r w:rsidRPr="00391E2A">
        <w:rPr>
          <w:rFonts w:ascii="Arial" w:hAnsi="Arial" w:cs="Arial"/>
          <w:color w:val="auto"/>
        </w:rPr>
        <w:t xml:space="preserve">, </w:t>
      </w:r>
      <w:proofErr w:type="spellStart"/>
      <w:r w:rsidRPr="00391E2A">
        <w:rPr>
          <w:rFonts w:ascii="Arial" w:hAnsi="Arial" w:cs="Arial"/>
          <w:color w:val="auto"/>
        </w:rPr>
        <w:t>indicating</w:t>
      </w:r>
      <w:proofErr w:type="spellEnd"/>
      <w:r w:rsidRPr="00391E2A">
        <w:rPr>
          <w:rFonts w:ascii="Arial" w:hAnsi="Arial" w:cs="Arial"/>
          <w:color w:val="auto"/>
        </w:rPr>
        <w:t xml:space="preserve"> </w:t>
      </w:r>
      <w:proofErr w:type="spellStart"/>
      <w:r w:rsidRPr="00391E2A">
        <w:rPr>
          <w:rFonts w:ascii="Arial" w:hAnsi="Arial" w:cs="Arial"/>
          <w:color w:val="auto"/>
        </w:rPr>
        <w:t>that</w:t>
      </w:r>
      <w:proofErr w:type="spellEnd"/>
      <w:r w:rsidRPr="00391E2A">
        <w:rPr>
          <w:rFonts w:ascii="Arial" w:hAnsi="Arial" w:cs="Arial"/>
          <w:color w:val="auto"/>
        </w:rPr>
        <w:t xml:space="preserve"> in </w:t>
      </w:r>
      <w:proofErr w:type="spellStart"/>
      <w:r w:rsidRPr="00391E2A">
        <w:rPr>
          <w:rFonts w:ascii="Arial" w:hAnsi="Arial" w:cs="Arial"/>
          <w:color w:val="auto"/>
        </w:rPr>
        <w:t>students</w:t>
      </w:r>
      <w:proofErr w:type="spellEnd"/>
      <w:r w:rsidRPr="00391E2A">
        <w:rPr>
          <w:rFonts w:ascii="Arial" w:hAnsi="Arial" w:cs="Arial"/>
          <w:color w:val="auto"/>
        </w:rPr>
        <w:t xml:space="preserve"> </w:t>
      </w:r>
      <w:proofErr w:type="spellStart"/>
      <w:r w:rsidRPr="00391E2A">
        <w:rPr>
          <w:rFonts w:ascii="Arial" w:hAnsi="Arial" w:cs="Arial"/>
          <w:color w:val="auto"/>
        </w:rPr>
        <w:t>if</w:t>
      </w:r>
      <w:proofErr w:type="spellEnd"/>
      <w:r w:rsidRPr="00391E2A">
        <w:rPr>
          <w:rFonts w:ascii="Arial" w:hAnsi="Arial" w:cs="Arial"/>
          <w:color w:val="auto"/>
        </w:rPr>
        <w:t xml:space="preserve"> </w:t>
      </w:r>
      <w:proofErr w:type="spellStart"/>
      <w:r w:rsidRPr="00391E2A">
        <w:rPr>
          <w:rFonts w:ascii="Arial" w:hAnsi="Arial" w:cs="Arial"/>
          <w:color w:val="auto"/>
        </w:rPr>
        <w:t>food</w:t>
      </w:r>
      <w:proofErr w:type="spellEnd"/>
      <w:r w:rsidRPr="00391E2A">
        <w:rPr>
          <w:rFonts w:ascii="Arial" w:hAnsi="Arial" w:cs="Arial"/>
          <w:color w:val="auto"/>
        </w:rPr>
        <w:t xml:space="preserve"> </w:t>
      </w:r>
      <w:proofErr w:type="spellStart"/>
      <w:r w:rsidRPr="00391E2A">
        <w:rPr>
          <w:rFonts w:ascii="Arial" w:hAnsi="Arial" w:cs="Arial"/>
          <w:color w:val="auto"/>
        </w:rPr>
        <w:t>influences</w:t>
      </w:r>
      <w:proofErr w:type="spellEnd"/>
      <w:r w:rsidRPr="00391E2A">
        <w:rPr>
          <w:rFonts w:ascii="Arial" w:hAnsi="Arial" w:cs="Arial"/>
          <w:color w:val="auto"/>
        </w:rPr>
        <w:t xml:space="preserve"> performance, </w:t>
      </w:r>
      <w:proofErr w:type="spellStart"/>
      <w:r w:rsidRPr="00391E2A">
        <w:rPr>
          <w:rFonts w:ascii="Arial" w:hAnsi="Arial" w:cs="Arial"/>
          <w:color w:val="auto"/>
        </w:rPr>
        <w:t>however</w:t>
      </w:r>
      <w:proofErr w:type="spellEnd"/>
      <w:r w:rsidRPr="00391E2A">
        <w:rPr>
          <w:rFonts w:ascii="Arial" w:hAnsi="Arial" w:cs="Arial"/>
          <w:color w:val="auto"/>
        </w:rPr>
        <w:t xml:space="preserve">, </w:t>
      </w:r>
      <w:proofErr w:type="spellStart"/>
      <w:r w:rsidRPr="00391E2A">
        <w:rPr>
          <w:rFonts w:ascii="Arial" w:hAnsi="Arial" w:cs="Arial"/>
          <w:color w:val="auto"/>
        </w:rPr>
        <w:t>ignorance</w:t>
      </w:r>
      <w:proofErr w:type="spellEnd"/>
      <w:r w:rsidRPr="00391E2A">
        <w:rPr>
          <w:rFonts w:ascii="Arial" w:hAnsi="Arial" w:cs="Arial"/>
          <w:color w:val="auto"/>
        </w:rPr>
        <w:t xml:space="preserve"> </w:t>
      </w:r>
      <w:proofErr w:type="spellStart"/>
      <w:r w:rsidRPr="00391E2A">
        <w:rPr>
          <w:rFonts w:ascii="Arial" w:hAnsi="Arial" w:cs="Arial"/>
          <w:color w:val="auto"/>
        </w:rPr>
        <w:t>had</w:t>
      </w:r>
      <w:proofErr w:type="spellEnd"/>
      <w:r w:rsidRPr="00391E2A">
        <w:rPr>
          <w:rFonts w:ascii="Arial" w:hAnsi="Arial" w:cs="Arial"/>
          <w:color w:val="auto"/>
        </w:rPr>
        <w:t xml:space="preserve"> a </w:t>
      </w:r>
      <w:proofErr w:type="spellStart"/>
      <w:r w:rsidRPr="00391E2A">
        <w:rPr>
          <w:rFonts w:ascii="Arial" w:hAnsi="Arial" w:cs="Arial"/>
          <w:color w:val="auto"/>
        </w:rPr>
        <w:t>low</w:t>
      </w:r>
      <w:proofErr w:type="spellEnd"/>
      <w:r w:rsidRPr="00391E2A">
        <w:rPr>
          <w:rFonts w:ascii="Arial" w:hAnsi="Arial" w:cs="Arial"/>
          <w:color w:val="auto"/>
        </w:rPr>
        <w:t xml:space="preserve"> </w:t>
      </w:r>
      <w:proofErr w:type="spellStart"/>
      <w:r w:rsidRPr="00391E2A">
        <w:rPr>
          <w:rFonts w:ascii="Arial" w:hAnsi="Arial" w:cs="Arial"/>
          <w:color w:val="auto"/>
        </w:rPr>
        <w:t>correlational</w:t>
      </w:r>
      <w:proofErr w:type="spellEnd"/>
      <w:r w:rsidRPr="00391E2A">
        <w:rPr>
          <w:rFonts w:ascii="Arial" w:hAnsi="Arial" w:cs="Arial"/>
          <w:color w:val="auto"/>
        </w:rPr>
        <w:t xml:space="preserve"> </w:t>
      </w:r>
      <w:proofErr w:type="spellStart"/>
      <w:r w:rsidRPr="00391E2A">
        <w:rPr>
          <w:rFonts w:ascii="Arial" w:hAnsi="Arial" w:cs="Arial"/>
          <w:color w:val="auto"/>
        </w:rPr>
        <w:t>incidence</w:t>
      </w:r>
      <w:proofErr w:type="spellEnd"/>
      <w:r w:rsidRPr="00391E2A">
        <w:rPr>
          <w:rFonts w:ascii="Arial" w:hAnsi="Arial" w:cs="Arial"/>
          <w:color w:val="auto"/>
        </w:rPr>
        <w:t xml:space="preserve">, </w:t>
      </w:r>
      <w:proofErr w:type="spellStart"/>
      <w:r w:rsidRPr="00391E2A">
        <w:rPr>
          <w:rFonts w:ascii="Arial" w:hAnsi="Arial" w:cs="Arial"/>
          <w:color w:val="auto"/>
        </w:rPr>
        <w:t>which</w:t>
      </w:r>
      <w:proofErr w:type="spellEnd"/>
      <w:r w:rsidRPr="00391E2A">
        <w:rPr>
          <w:rFonts w:ascii="Arial" w:hAnsi="Arial" w:cs="Arial"/>
          <w:color w:val="auto"/>
        </w:rPr>
        <w:t xml:space="preserve"> </w:t>
      </w:r>
      <w:proofErr w:type="spellStart"/>
      <w:r w:rsidRPr="00391E2A">
        <w:rPr>
          <w:rFonts w:ascii="Arial" w:hAnsi="Arial" w:cs="Arial"/>
          <w:color w:val="auto"/>
        </w:rPr>
        <w:t>indicates</w:t>
      </w:r>
      <w:proofErr w:type="spellEnd"/>
      <w:r w:rsidRPr="00391E2A">
        <w:rPr>
          <w:rFonts w:ascii="Arial" w:hAnsi="Arial" w:cs="Arial"/>
          <w:color w:val="auto"/>
        </w:rPr>
        <w:t xml:space="preserve"> </w:t>
      </w:r>
      <w:proofErr w:type="spellStart"/>
      <w:r w:rsidRPr="00391E2A">
        <w:rPr>
          <w:rFonts w:ascii="Arial" w:hAnsi="Arial" w:cs="Arial"/>
          <w:color w:val="auto"/>
        </w:rPr>
        <w:t>that</w:t>
      </w:r>
      <w:proofErr w:type="spellEnd"/>
      <w:r w:rsidRPr="00391E2A">
        <w:rPr>
          <w:rFonts w:ascii="Arial" w:hAnsi="Arial" w:cs="Arial"/>
          <w:color w:val="auto"/>
        </w:rPr>
        <w:t xml:space="preserve"> </w:t>
      </w:r>
      <w:proofErr w:type="spellStart"/>
      <w:r w:rsidRPr="00391E2A">
        <w:rPr>
          <w:rFonts w:ascii="Arial" w:hAnsi="Arial" w:cs="Arial"/>
          <w:color w:val="auto"/>
        </w:rPr>
        <w:t>for</w:t>
      </w:r>
      <w:proofErr w:type="spellEnd"/>
      <w:r w:rsidRPr="00391E2A">
        <w:rPr>
          <w:rFonts w:ascii="Arial" w:hAnsi="Arial" w:cs="Arial"/>
          <w:color w:val="auto"/>
        </w:rPr>
        <w:t xml:space="preserve"> </w:t>
      </w:r>
      <w:proofErr w:type="spellStart"/>
      <w:r w:rsidRPr="00391E2A">
        <w:rPr>
          <w:rFonts w:ascii="Arial" w:hAnsi="Arial" w:cs="Arial"/>
          <w:color w:val="auto"/>
        </w:rPr>
        <w:t>their</w:t>
      </w:r>
      <w:proofErr w:type="spellEnd"/>
      <w:r w:rsidRPr="00391E2A">
        <w:rPr>
          <w:rFonts w:ascii="Arial" w:hAnsi="Arial" w:cs="Arial"/>
          <w:color w:val="auto"/>
        </w:rPr>
        <w:t xml:space="preserve"> </w:t>
      </w:r>
      <w:proofErr w:type="spellStart"/>
      <w:r w:rsidRPr="00391E2A">
        <w:rPr>
          <w:rFonts w:ascii="Arial" w:hAnsi="Arial" w:cs="Arial"/>
          <w:color w:val="auto"/>
        </w:rPr>
        <w:t>perception</w:t>
      </w:r>
      <w:proofErr w:type="spellEnd"/>
      <w:r w:rsidRPr="00391E2A">
        <w:rPr>
          <w:rFonts w:ascii="Arial" w:hAnsi="Arial" w:cs="Arial"/>
          <w:color w:val="auto"/>
        </w:rPr>
        <w:t xml:space="preserve"> </w:t>
      </w:r>
      <w:proofErr w:type="spellStart"/>
      <w:r w:rsidRPr="00391E2A">
        <w:rPr>
          <w:rFonts w:ascii="Arial" w:hAnsi="Arial" w:cs="Arial"/>
          <w:color w:val="auto"/>
        </w:rPr>
        <w:t>is</w:t>
      </w:r>
      <w:proofErr w:type="spellEnd"/>
      <w:r w:rsidRPr="00391E2A">
        <w:rPr>
          <w:rFonts w:ascii="Arial" w:hAnsi="Arial" w:cs="Arial"/>
          <w:color w:val="auto"/>
        </w:rPr>
        <w:t xml:space="preserve"> </w:t>
      </w:r>
      <w:proofErr w:type="spellStart"/>
      <w:r w:rsidRPr="00391E2A">
        <w:rPr>
          <w:rFonts w:ascii="Arial" w:hAnsi="Arial" w:cs="Arial"/>
          <w:color w:val="auto"/>
        </w:rPr>
        <w:t>not</w:t>
      </w:r>
      <w:proofErr w:type="spellEnd"/>
      <w:r w:rsidRPr="00391E2A">
        <w:rPr>
          <w:rFonts w:ascii="Arial" w:hAnsi="Arial" w:cs="Arial"/>
          <w:color w:val="auto"/>
        </w:rPr>
        <w:t xml:space="preserve"> </w:t>
      </w:r>
      <w:proofErr w:type="spellStart"/>
      <w:r w:rsidRPr="00391E2A">
        <w:rPr>
          <w:rFonts w:ascii="Arial" w:hAnsi="Arial" w:cs="Arial"/>
          <w:color w:val="auto"/>
        </w:rPr>
        <w:t>relevant</w:t>
      </w:r>
      <w:proofErr w:type="spellEnd"/>
      <w:r w:rsidRPr="00391E2A">
        <w:rPr>
          <w:rFonts w:ascii="Arial" w:hAnsi="Arial" w:cs="Arial"/>
          <w:color w:val="auto"/>
        </w:rPr>
        <w:t xml:space="preserve"> </w:t>
      </w:r>
      <w:proofErr w:type="spellStart"/>
      <w:r w:rsidRPr="00391E2A">
        <w:rPr>
          <w:rFonts w:ascii="Arial" w:hAnsi="Arial" w:cs="Arial"/>
          <w:color w:val="auto"/>
        </w:rPr>
        <w:t>food</w:t>
      </w:r>
      <w:proofErr w:type="spellEnd"/>
      <w:r w:rsidRPr="00391E2A">
        <w:rPr>
          <w:rFonts w:ascii="Arial" w:hAnsi="Arial" w:cs="Arial"/>
          <w:color w:val="auto"/>
        </w:rPr>
        <w:t xml:space="preserve"> in </w:t>
      </w:r>
      <w:proofErr w:type="spellStart"/>
      <w:r w:rsidRPr="00391E2A">
        <w:rPr>
          <w:rFonts w:ascii="Arial" w:hAnsi="Arial" w:cs="Arial"/>
          <w:color w:val="auto"/>
        </w:rPr>
        <w:t>academics</w:t>
      </w:r>
      <w:proofErr w:type="spellEnd"/>
      <w:r w:rsidRPr="00391E2A">
        <w:rPr>
          <w:rFonts w:ascii="Arial" w:hAnsi="Arial" w:cs="Arial"/>
          <w:color w:val="auto"/>
        </w:rPr>
        <w:t xml:space="preserve">. </w:t>
      </w:r>
    </w:p>
    <w:p w14:paraId="25FEC45A" w14:textId="2807843D" w:rsidR="00391E2A" w:rsidRPr="00391E2A" w:rsidRDefault="00391E2A" w:rsidP="00391E2A">
      <w:pPr>
        <w:pStyle w:val="Default"/>
        <w:spacing w:line="360" w:lineRule="auto"/>
        <w:rPr>
          <w:rFonts w:ascii="Arial" w:hAnsi="Arial" w:cs="Arial"/>
        </w:rPr>
      </w:pPr>
      <w:proofErr w:type="spellStart"/>
      <w:r w:rsidRPr="00391E2A">
        <w:rPr>
          <w:rFonts w:ascii="Arial" w:hAnsi="Arial" w:cs="Arial"/>
          <w:b/>
          <w:bCs/>
          <w:color w:val="auto"/>
        </w:rPr>
        <w:t>Keyword</w:t>
      </w:r>
      <w:r w:rsidRPr="00391E2A">
        <w:rPr>
          <w:rFonts w:ascii="Arial" w:hAnsi="Arial" w:cs="Arial"/>
          <w:color w:val="auto"/>
        </w:rPr>
        <w:t>s</w:t>
      </w:r>
      <w:proofErr w:type="spellEnd"/>
      <w:r w:rsidRPr="00391E2A">
        <w:rPr>
          <w:rFonts w:ascii="Arial" w:hAnsi="Arial" w:cs="Arial"/>
          <w:color w:val="auto"/>
        </w:rPr>
        <w:t xml:space="preserve">: </w:t>
      </w:r>
      <w:proofErr w:type="spellStart"/>
      <w:r w:rsidRPr="00391E2A">
        <w:rPr>
          <w:rFonts w:ascii="Arial" w:hAnsi="Arial" w:cs="Arial"/>
          <w:color w:val="auto"/>
        </w:rPr>
        <w:t>Eating</w:t>
      </w:r>
      <w:proofErr w:type="spellEnd"/>
      <w:r w:rsidRPr="00391E2A">
        <w:rPr>
          <w:rFonts w:ascii="Arial" w:hAnsi="Arial" w:cs="Arial"/>
          <w:color w:val="auto"/>
        </w:rPr>
        <w:t xml:space="preserve"> </w:t>
      </w:r>
      <w:proofErr w:type="spellStart"/>
      <w:r w:rsidRPr="00391E2A">
        <w:rPr>
          <w:rFonts w:ascii="Arial" w:hAnsi="Arial" w:cs="Arial"/>
          <w:color w:val="auto"/>
        </w:rPr>
        <w:t>Habits</w:t>
      </w:r>
      <w:proofErr w:type="spellEnd"/>
      <w:r w:rsidRPr="00391E2A">
        <w:rPr>
          <w:rFonts w:ascii="Arial" w:hAnsi="Arial" w:cs="Arial"/>
          <w:color w:val="auto"/>
        </w:rPr>
        <w:t xml:space="preserve">, </w:t>
      </w:r>
      <w:proofErr w:type="spellStart"/>
      <w:r w:rsidRPr="00391E2A">
        <w:rPr>
          <w:rFonts w:ascii="Arial" w:hAnsi="Arial" w:cs="Arial"/>
          <w:color w:val="auto"/>
        </w:rPr>
        <w:t>Academic</w:t>
      </w:r>
      <w:proofErr w:type="spellEnd"/>
      <w:r w:rsidRPr="00391E2A">
        <w:rPr>
          <w:rFonts w:ascii="Arial" w:hAnsi="Arial" w:cs="Arial"/>
          <w:color w:val="auto"/>
        </w:rPr>
        <w:t xml:space="preserve"> Performance, </w:t>
      </w:r>
      <w:proofErr w:type="spellStart"/>
      <w:r w:rsidRPr="00391E2A">
        <w:rPr>
          <w:rFonts w:ascii="Arial" w:hAnsi="Arial" w:cs="Arial"/>
          <w:color w:val="auto"/>
        </w:rPr>
        <w:t>Average</w:t>
      </w:r>
      <w:proofErr w:type="spellEnd"/>
      <w:r w:rsidRPr="00391E2A">
        <w:rPr>
          <w:rFonts w:ascii="Arial" w:hAnsi="Arial" w:cs="Arial"/>
          <w:color w:val="auto"/>
        </w:rPr>
        <w:t xml:space="preserve">, </w:t>
      </w:r>
      <w:proofErr w:type="spellStart"/>
      <w:r w:rsidRPr="00391E2A">
        <w:rPr>
          <w:rFonts w:ascii="Arial" w:hAnsi="Arial" w:cs="Arial"/>
          <w:color w:val="auto"/>
        </w:rPr>
        <w:t>Correlation</w:t>
      </w:r>
      <w:proofErr w:type="spellEnd"/>
    </w:p>
    <w:p w14:paraId="6CCE919D" w14:textId="7EB8C263" w:rsidR="00A86C0B" w:rsidRPr="00391E2A" w:rsidRDefault="00A86C0B" w:rsidP="00391E2A">
      <w:pPr>
        <w:spacing w:line="360" w:lineRule="auto"/>
        <w:rPr>
          <w:rFonts w:ascii="Arial" w:hAnsi="Arial" w:cs="Arial"/>
          <w:sz w:val="24"/>
          <w:szCs w:val="24"/>
        </w:rPr>
      </w:pPr>
    </w:p>
    <w:sectPr w:rsidR="00A86C0B" w:rsidRPr="00391E2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200247B" w:usb2="00000009" w:usb3="00000000" w:csb0="000001FF" w:csb1="00000000"/>
  </w:font>
  <w:font w:name="Times New Roman">
    <w:altName w:val="Times New Roman P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E2A"/>
    <w:rsid w:val="00391E2A"/>
    <w:rsid w:val="00A86C0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51B34"/>
  <w15:chartTrackingRefBased/>
  <w15:docId w15:val="{54C5D5D6-F05C-4321-BDCC-56ADF119A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1E2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391E2A"/>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661</Words>
  <Characters>3641</Characters>
  <Application>Microsoft Office Word</Application>
  <DocSecurity>0</DocSecurity>
  <Lines>30</Lines>
  <Paragraphs>8</Paragraphs>
  <ScaleCrop>false</ScaleCrop>
  <Company/>
  <LinksUpToDate>false</LinksUpToDate>
  <CharactersWithSpaces>4294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1</cp:revision>
  <dcterms:created xsi:type="dcterms:W3CDTF">2025-09-08T00:07:00Z</dcterms:created>
  <dcterms:modified xsi:type="dcterms:W3CDTF">2025-09-08T00:14:00Z</dcterms:modified>
</cp:coreProperties>
</file>